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11C" w:rsidRPr="00FA4CD4" w:rsidRDefault="002C011C" w:rsidP="00677C08">
      <w:pPr>
        <w:shd w:val="clear" w:color="auto" w:fill="FFFFFF"/>
        <w:tabs>
          <w:tab w:val="center" w:pos="1843"/>
          <w:tab w:val="center" w:pos="7371"/>
        </w:tabs>
        <w:spacing w:after="0" w:line="240" w:lineRule="auto"/>
        <w:rPr>
          <w:rFonts w:ascii="Times New Roman" w:eastAsia="Times New Roman" w:hAnsi="Times New Roman" w:cs="Times New Roman"/>
          <w:b/>
          <w:bCs/>
          <w:sz w:val="26"/>
          <w:szCs w:val="26"/>
        </w:rPr>
      </w:pPr>
      <w:r w:rsidRPr="00685477">
        <w:rPr>
          <w:rFonts w:ascii="Times New Roman" w:eastAsia="Times New Roman" w:hAnsi="Times New Roman" w:cs="Times New Roman"/>
          <w:bCs/>
          <w:sz w:val="28"/>
          <w:szCs w:val="28"/>
        </w:rPr>
        <w:tab/>
      </w:r>
      <w:r w:rsidR="001D7945">
        <w:rPr>
          <w:rFonts w:ascii="Times New Roman" w:eastAsia="Times New Roman" w:hAnsi="Times New Roman" w:cs="Times New Roman"/>
          <w:bCs/>
          <w:sz w:val="28"/>
          <w:szCs w:val="28"/>
        </w:rPr>
        <w:t xml:space="preserve"> </w:t>
      </w:r>
      <w:r w:rsidR="001D7945" w:rsidRPr="00FA4CD4">
        <w:rPr>
          <w:rFonts w:ascii="Times New Roman" w:eastAsia="Times New Roman" w:hAnsi="Times New Roman" w:cs="Times New Roman"/>
          <w:bCs/>
          <w:sz w:val="26"/>
          <w:szCs w:val="26"/>
        </w:rPr>
        <w:t xml:space="preserve">UBND TỈNH </w:t>
      </w:r>
      <w:r w:rsidRPr="00FA4CD4">
        <w:rPr>
          <w:rFonts w:ascii="Times New Roman" w:eastAsia="Times New Roman" w:hAnsi="Times New Roman" w:cs="Times New Roman"/>
          <w:bCs/>
          <w:sz w:val="26"/>
          <w:szCs w:val="26"/>
        </w:rPr>
        <w:t>ĐỒNG NAI</w:t>
      </w:r>
      <w:r w:rsidRPr="00FA4CD4">
        <w:rPr>
          <w:rFonts w:ascii="Times New Roman" w:eastAsia="Times New Roman" w:hAnsi="Times New Roman" w:cs="Times New Roman"/>
          <w:bCs/>
          <w:sz w:val="26"/>
          <w:szCs w:val="26"/>
        </w:rPr>
        <w:tab/>
      </w:r>
      <w:r w:rsidRPr="00FA4CD4">
        <w:rPr>
          <w:rFonts w:ascii="Times New Roman" w:eastAsia="Times New Roman" w:hAnsi="Times New Roman" w:cs="Times New Roman"/>
          <w:b/>
          <w:bCs/>
          <w:sz w:val="26"/>
          <w:szCs w:val="26"/>
          <w:lang w:val="vi-VN"/>
        </w:rPr>
        <w:t>CỘNG HÒA XÃ HỘI CHỦ NGHĨA</w:t>
      </w:r>
      <w:r w:rsidRPr="00FA4CD4">
        <w:rPr>
          <w:rFonts w:ascii="Times New Roman" w:eastAsia="Times New Roman" w:hAnsi="Times New Roman" w:cs="Times New Roman"/>
          <w:b/>
          <w:bCs/>
          <w:sz w:val="26"/>
          <w:szCs w:val="26"/>
        </w:rPr>
        <w:t xml:space="preserve"> </w:t>
      </w:r>
      <w:r w:rsidRPr="00FA4CD4">
        <w:rPr>
          <w:rFonts w:ascii="Times New Roman" w:eastAsia="Times New Roman" w:hAnsi="Times New Roman" w:cs="Times New Roman"/>
          <w:b/>
          <w:bCs/>
          <w:sz w:val="26"/>
          <w:szCs w:val="26"/>
          <w:lang w:val="vi-VN"/>
        </w:rPr>
        <w:t>VIỆT NAM</w:t>
      </w:r>
    </w:p>
    <w:p w:rsidR="002C011C" w:rsidRPr="001D7945" w:rsidRDefault="002C011C" w:rsidP="00677C08">
      <w:pPr>
        <w:shd w:val="clear" w:color="auto" w:fill="FFFFFF"/>
        <w:tabs>
          <w:tab w:val="center" w:pos="1843"/>
          <w:tab w:val="center" w:pos="7371"/>
        </w:tabs>
        <w:spacing w:after="0" w:line="240" w:lineRule="auto"/>
        <w:rPr>
          <w:rFonts w:ascii="Times New Roman" w:eastAsia="Times New Roman" w:hAnsi="Times New Roman" w:cs="Times New Roman"/>
          <w:b/>
          <w:bCs/>
          <w:w w:val="90"/>
          <w:sz w:val="26"/>
          <w:szCs w:val="26"/>
        </w:rPr>
      </w:pPr>
      <w:r w:rsidRPr="00FA4CD4">
        <w:rPr>
          <w:rFonts w:ascii="Times New Roman" w:eastAsia="Times New Roman" w:hAnsi="Times New Roman" w:cs="Times New Roman"/>
          <w:b/>
          <w:bCs/>
          <w:sz w:val="26"/>
          <w:szCs w:val="26"/>
        </w:rPr>
        <w:tab/>
      </w:r>
      <w:r w:rsidR="001D7945" w:rsidRPr="00FA4CD4">
        <w:rPr>
          <w:rFonts w:ascii="Times New Roman" w:eastAsia="Times New Roman" w:hAnsi="Times New Roman" w:cs="Times New Roman"/>
          <w:b/>
          <w:bCs/>
          <w:sz w:val="26"/>
          <w:szCs w:val="26"/>
        </w:rPr>
        <w:t>SỞ CÔNG THƯƠNG</w:t>
      </w:r>
      <w:r w:rsidRPr="00FA4CD4">
        <w:rPr>
          <w:rFonts w:ascii="Times New Roman" w:eastAsia="Times New Roman" w:hAnsi="Times New Roman" w:cs="Times New Roman"/>
          <w:b/>
          <w:bCs/>
          <w:sz w:val="26"/>
          <w:szCs w:val="26"/>
        </w:rPr>
        <w:tab/>
      </w:r>
      <w:r w:rsidRPr="00FA4CD4">
        <w:rPr>
          <w:rFonts w:ascii="Times New Roman" w:eastAsia="Times New Roman" w:hAnsi="Times New Roman" w:cs="Times New Roman"/>
          <w:b/>
          <w:bCs/>
          <w:sz w:val="26"/>
          <w:szCs w:val="26"/>
          <w:lang w:val="vi-VN"/>
        </w:rPr>
        <w:t>Độc lập - Tự do - Hạnh phúc</w:t>
      </w:r>
    </w:p>
    <w:p w:rsidR="002C011C" w:rsidRPr="001D7945" w:rsidRDefault="0009020E" w:rsidP="00677C08">
      <w:pPr>
        <w:shd w:val="clear" w:color="auto" w:fill="FFFFFF"/>
        <w:tabs>
          <w:tab w:val="center" w:pos="1843"/>
          <w:tab w:val="center" w:pos="7371"/>
        </w:tabs>
        <w:spacing w:after="0" w:line="240" w:lineRule="auto"/>
        <w:rPr>
          <w:rFonts w:ascii="Times New Roman" w:eastAsia="Times New Roman" w:hAnsi="Times New Roman" w:cs="Times New Roman"/>
          <w:b/>
          <w:bCs/>
          <w:w w:val="90"/>
          <w:sz w:val="26"/>
          <w:szCs w:val="26"/>
        </w:rPr>
      </w:pPr>
      <w:r>
        <w:rPr>
          <w:rFonts w:ascii="Times New Roman" w:eastAsia="Times New Roman" w:hAnsi="Times New Roman" w:cs="Times New Roman"/>
          <w:b/>
          <w:bCs/>
          <w:noProof/>
          <w:sz w:val="26"/>
          <w:szCs w:val="26"/>
        </w:rPr>
        <w:pict>
          <v:shapetype id="_x0000_t32" coordsize="21600,21600" o:spt="32" o:oned="t" path="m,l21600,21600e" filled="f">
            <v:path arrowok="t" fillok="f" o:connecttype="none"/>
            <o:lock v:ext="edit" shapetype="t"/>
          </v:shapetype>
          <v:shape id="_x0000_s1027" type="#_x0000_t32" style="position:absolute;margin-left:290.15pt;margin-top:2.65pt;width:156.5pt;height:0;z-index:251659264" o:connectortype="straight"/>
        </w:pict>
      </w:r>
      <w:r>
        <w:rPr>
          <w:rFonts w:ascii="Times New Roman" w:eastAsia="Times New Roman" w:hAnsi="Times New Roman" w:cs="Times New Roman"/>
          <w:b/>
          <w:bCs/>
          <w:noProof/>
          <w:sz w:val="26"/>
          <w:szCs w:val="26"/>
        </w:rPr>
        <w:pict>
          <v:shape id="_x0000_s1026" type="#_x0000_t32" style="position:absolute;margin-left:57.65pt;margin-top:.95pt;width:52.45pt;height:0;z-index:251658240" o:connectortype="straight"/>
        </w:pict>
      </w:r>
    </w:p>
    <w:p w:rsidR="002C011C" w:rsidRPr="00685477" w:rsidRDefault="002C011C" w:rsidP="00FD6F22">
      <w:pPr>
        <w:shd w:val="clear" w:color="auto" w:fill="FFFFFF"/>
        <w:tabs>
          <w:tab w:val="center" w:pos="851"/>
          <w:tab w:val="center" w:pos="7371"/>
        </w:tabs>
        <w:spacing w:after="0" w:line="240" w:lineRule="auto"/>
        <w:rPr>
          <w:rFonts w:ascii="Times New Roman" w:eastAsia="Times New Roman" w:hAnsi="Times New Roman" w:cs="Times New Roman"/>
          <w:i/>
          <w:iCs/>
          <w:sz w:val="26"/>
          <w:szCs w:val="26"/>
        </w:rPr>
      </w:pPr>
      <w:r w:rsidRPr="001D7945">
        <w:rPr>
          <w:rFonts w:ascii="Times New Roman" w:eastAsia="Times New Roman" w:hAnsi="Times New Roman" w:cs="Times New Roman"/>
          <w:b/>
          <w:bCs/>
          <w:sz w:val="26"/>
          <w:szCs w:val="26"/>
        </w:rPr>
        <w:tab/>
      </w:r>
      <w:r w:rsidRPr="001D7945">
        <w:rPr>
          <w:rFonts w:ascii="Times New Roman" w:eastAsia="Times New Roman" w:hAnsi="Times New Roman" w:cs="Times New Roman"/>
          <w:sz w:val="26"/>
          <w:szCs w:val="26"/>
          <w:lang w:val="vi-VN"/>
        </w:rPr>
        <w:t xml:space="preserve">Số: </w:t>
      </w:r>
      <w:r w:rsidRPr="001D7945">
        <w:rPr>
          <w:rFonts w:ascii="Times New Roman" w:eastAsia="Times New Roman" w:hAnsi="Times New Roman" w:cs="Times New Roman"/>
          <w:sz w:val="26"/>
          <w:szCs w:val="26"/>
        </w:rPr>
        <w:t xml:space="preserve">           </w:t>
      </w:r>
      <w:r w:rsidRPr="001D7945">
        <w:rPr>
          <w:rFonts w:ascii="Times New Roman" w:eastAsia="Times New Roman" w:hAnsi="Times New Roman" w:cs="Times New Roman"/>
          <w:sz w:val="26"/>
          <w:szCs w:val="26"/>
        </w:rPr>
        <w:tab/>
      </w:r>
      <w:r w:rsidRPr="001D7945">
        <w:rPr>
          <w:rFonts w:ascii="Times New Roman" w:eastAsia="Times New Roman" w:hAnsi="Times New Roman" w:cs="Times New Roman"/>
          <w:i/>
          <w:sz w:val="26"/>
          <w:szCs w:val="26"/>
        </w:rPr>
        <w:t>Đồng Nai</w:t>
      </w:r>
      <w:r w:rsidRPr="001D7945">
        <w:rPr>
          <w:rFonts w:ascii="Times New Roman" w:eastAsia="Times New Roman" w:hAnsi="Times New Roman" w:cs="Times New Roman"/>
          <w:i/>
          <w:iCs/>
          <w:sz w:val="26"/>
          <w:szCs w:val="26"/>
          <w:lang w:val="vi-VN"/>
        </w:rPr>
        <w:t xml:space="preserve">, ngày </w:t>
      </w:r>
      <w:r w:rsidRPr="001D7945">
        <w:rPr>
          <w:rFonts w:ascii="Times New Roman" w:eastAsia="Times New Roman" w:hAnsi="Times New Roman" w:cs="Times New Roman"/>
          <w:i/>
          <w:iCs/>
          <w:sz w:val="26"/>
          <w:szCs w:val="26"/>
        </w:rPr>
        <w:t xml:space="preserve">       </w:t>
      </w:r>
      <w:r w:rsidRPr="001D7945">
        <w:rPr>
          <w:rFonts w:ascii="Times New Roman" w:eastAsia="Times New Roman" w:hAnsi="Times New Roman" w:cs="Times New Roman"/>
          <w:i/>
          <w:iCs/>
          <w:sz w:val="26"/>
          <w:szCs w:val="26"/>
          <w:lang w:val="vi-VN"/>
        </w:rPr>
        <w:t xml:space="preserve"> tháng </w:t>
      </w:r>
      <w:r w:rsidRPr="001D7945">
        <w:rPr>
          <w:rFonts w:ascii="Times New Roman" w:eastAsia="Times New Roman" w:hAnsi="Times New Roman" w:cs="Times New Roman"/>
          <w:i/>
          <w:iCs/>
          <w:sz w:val="26"/>
          <w:szCs w:val="26"/>
        </w:rPr>
        <w:t xml:space="preserve">         </w:t>
      </w:r>
      <w:r w:rsidRPr="001D7945">
        <w:rPr>
          <w:rFonts w:ascii="Times New Roman" w:eastAsia="Times New Roman" w:hAnsi="Times New Roman" w:cs="Times New Roman"/>
          <w:i/>
          <w:iCs/>
          <w:sz w:val="26"/>
          <w:szCs w:val="26"/>
          <w:lang w:val="vi-VN"/>
        </w:rPr>
        <w:t xml:space="preserve"> năm</w:t>
      </w:r>
      <w:r w:rsidRPr="00685477">
        <w:rPr>
          <w:rFonts w:ascii="Times New Roman" w:eastAsia="Times New Roman" w:hAnsi="Times New Roman" w:cs="Times New Roman"/>
          <w:i/>
          <w:iCs/>
          <w:sz w:val="26"/>
          <w:szCs w:val="26"/>
          <w:lang w:val="vi-VN"/>
        </w:rPr>
        <w:t xml:space="preserve"> </w:t>
      </w:r>
      <w:r w:rsidRPr="00685477">
        <w:rPr>
          <w:rFonts w:ascii="Times New Roman" w:eastAsia="Times New Roman" w:hAnsi="Times New Roman" w:cs="Times New Roman"/>
          <w:i/>
          <w:iCs/>
          <w:sz w:val="26"/>
          <w:szCs w:val="26"/>
        </w:rPr>
        <w:t xml:space="preserve"> </w:t>
      </w:r>
    </w:p>
    <w:p w:rsidR="002C011C" w:rsidRPr="00685477" w:rsidRDefault="002C011C" w:rsidP="002C011C">
      <w:pPr>
        <w:shd w:val="clear" w:color="auto" w:fill="FFFFFF"/>
        <w:tabs>
          <w:tab w:val="center" w:pos="2268"/>
          <w:tab w:val="center" w:pos="7230"/>
        </w:tabs>
        <w:spacing w:after="0" w:line="240" w:lineRule="auto"/>
        <w:rPr>
          <w:rFonts w:ascii="Times New Roman" w:eastAsia="Times New Roman" w:hAnsi="Times New Roman" w:cs="Times New Roman"/>
          <w:sz w:val="28"/>
          <w:szCs w:val="28"/>
        </w:rPr>
      </w:pPr>
      <w:r w:rsidRPr="00685477">
        <w:rPr>
          <w:rFonts w:ascii="Times New Roman" w:eastAsia="Times New Roman" w:hAnsi="Times New Roman" w:cs="Times New Roman"/>
          <w:sz w:val="28"/>
          <w:szCs w:val="28"/>
        </w:rPr>
        <w:t> </w:t>
      </w:r>
    </w:p>
    <w:p w:rsidR="002C011C" w:rsidRPr="00685477" w:rsidRDefault="002C011C" w:rsidP="002C011C">
      <w:pPr>
        <w:shd w:val="clear" w:color="auto" w:fill="FFFFFF"/>
        <w:spacing w:after="0" w:line="240" w:lineRule="auto"/>
        <w:jc w:val="center"/>
        <w:rPr>
          <w:rFonts w:ascii="Times New Roman" w:eastAsia="Times New Roman" w:hAnsi="Times New Roman" w:cs="Times New Roman"/>
          <w:sz w:val="28"/>
          <w:szCs w:val="28"/>
        </w:rPr>
      </w:pPr>
      <w:r w:rsidRPr="00685477">
        <w:rPr>
          <w:rFonts w:ascii="Times New Roman" w:eastAsia="Times New Roman" w:hAnsi="Times New Roman" w:cs="Times New Roman"/>
          <w:b/>
          <w:bCs/>
          <w:sz w:val="28"/>
          <w:szCs w:val="28"/>
          <w:lang w:val="vi-VN"/>
        </w:rPr>
        <w:t>TỜ TRÌNH</w:t>
      </w:r>
    </w:p>
    <w:p w:rsidR="002C011C" w:rsidRPr="00685477" w:rsidRDefault="002C011C" w:rsidP="002C011C">
      <w:pPr>
        <w:widowControl w:val="0"/>
        <w:spacing w:after="0" w:line="240" w:lineRule="auto"/>
        <w:jc w:val="center"/>
        <w:rPr>
          <w:rFonts w:ascii="Times New Roman" w:eastAsia="Calibri" w:hAnsi="Times New Roman" w:cs="Times New Roman"/>
          <w:b/>
          <w:sz w:val="28"/>
          <w:szCs w:val="26"/>
        </w:rPr>
      </w:pPr>
      <w:r w:rsidRPr="00685477">
        <w:rPr>
          <w:rFonts w:ascii="Times New Roman" w:eastAsia="Times New Roman" w:hAnsi="Times New Roman" w:cs="Times New Roman"/>
          <w:b/>
          <w:bCs/>
          <w:sz w:val="28"/>
          <w:szCs w:val="28"/>
        </w:rPr>
        <w:t>D</w:t>
      </w:r>
      <w:r w:rsidRPr="00685477">
        <w:rPr>
          <w:rFonts w:ascii="Times New Roman" w:eastAsia="Times New Roman" w:hAnsi="Times New Roman" w:cs="Times New Roman"/>
          <w:b/>
          <w:bCs/>
          <w:sz w:val="28"/>
          <w:szCs w:val="28"/>
          <w:lang w:val="vi-VN"/>
        </w:rPr>
        <w:t>ự thảo</w:t>
      </w:r>
      <w:r w:rsidRPr="00685477">
        <w:rPr>
          <w:rFonts w:ascii="Times New Roman" w:eastAsia="Times New Roman" w:hAnsi="Times New Roman" w:cs="Times New Roman"/>
          <w:b/>
          <w:bCs/>
          <w:sz w:val="28"/>
          <w:szCs w:val="28"/>
        </w:rPr>
        <w:t xml:space="preserve"> </w:t>
      </w:r>
      <w:r w:rsidR="00A2191A" w:rsidRPr="00685477">
        <w:rPr>
          <w:rFonts w:ascii="Times New Roman" w:eastAsia="Times New Roman" w:hAnsi="Times New Roman" w:cs="Times New Roman"/>
          <w:b/>
          <w:bCs/>
          <w:sz w:val="28"/>
          <w:szCs w:val="28"/>
        </w:rPr>
        <w:t xml:space="preserve">Quyết định ban hành </w:t>
      </w:r>
      <w:r w:rsidRPr="00685477">
        <w:rPr>
          <w:rFonts w:ascii="Times New Roman" w:eastAsia="Times New Roman" w:hAnsi="Times New Roman" w:cs="Times New Roman"/>
          <w:b/>
          <w:bCs/>
          <w:sz w:val="28"/>
          <w:szCs w:val="28"/>
        </w:rPr>
        <w:t xml:space="preserve">Quy chế </w:t>
      </w:r>
      <w:r w:rsidRPr="00685477">
        <w:rPr>
          <w:rFonts w:ascii="Times New Roman" w:eastAsia="Calibri" w:hAnsi="Times New Roman" w:cs="Times New Roman"/>
          <w:b/>
          <w:sz w:val="28"/>
          <w:szCs w:val="26"/>
        </w:rPr>
        <w:t>tổ chức, xây dựng, quản lý và thực hiện</w:t>
      </w:r>
    </w:p>
    <w:p w:rsidR="002C011C" w:rsidRPr="00685477" w:rsidRDefault="002C011C" w:rsidP="002C011C">
      <w:pPr>
        <w:shd w:val="clear" w:color="auto" w:fill="FFFFFF"/>
        <w:spacing w:after="0" w:line="240" w:lineRule="auto"/>
        <w:jc w:val="center"/>
        <w:rPr>
          <w:rFonts w:ascii="Times New Roman" w:hAnsi="Times New Roman" w:cs="Times New Roman"/>
          <w:b/>
          <w:sz w:val="28"/>
          <w:szCs w:val="26"/>
        </w:rPr>
      </w:pPr>
      <w:r w:rsidRPr="00685477">
        <w:rPr>
          <w:rFonts w:ascii="Times New Roman" w:eastAsia="Calibri" w:hAnsi="Times New Roman" w:cs="Times New Roman"/>
          <w:b/>
          <w:sz w:val="28"/>
          <w:szCs w:val="26"/>
        </w:rPr>
        <w:t>Chương trình xúc tiến thương mại trên địa bàn tỉnh Đồng Na</w:t>
      </w:r>
      <w:r w:rsidRPr="00685477">
        <w:rPr>
          <w:rFonts w:ascii="Times New Roman" w:hAnsi="Times New Roman" w:cs="Times New Roman"/>
          <w:b/>
          <w:sz w:val="28"/>
          <w:szCs w:val="26"/>
        </w:rPr>
        <w:t>i</w:t>
      </w:r>
    </w:p>
    <w:p w:rsidR="002C011C" w:rsidRPr="00685477" w:rsidRDefault="0009020E" w:rsidP="002C011C">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28" type="#_x0000_t32" style="position:absolute;left:0;text-align:left;margin-left:188.6pt;margin-top:4.45pt;width:123.05pt;height:0;z-index:251660288" o:connectortype="straight"/>
        </w:pict>
      </w:r>
    </w:p>
    <w:p w:rsidR="002C011C" w:rsidRPr="00685477" w:rsidRDefault="002C011C" w:rsidP="002C011C">
      <w:pPr>
        <w:shd w:val="clear" w:color="auto" w:fill="FFFFFF"/>
        <w:spacing w:before="120" w:after="120" w:line="240" w:lineRule="auto"/>
        <w:jc w:val="center"/>
        <w:rPr>
          <w:rFonts w:ascii="Times New Roman" w:eastAsia="Times New Roman" w:hAnsi="Times New Roman" w:cs="Times New Roman"/>
          <w:sz w:val="28"/>
          <w:szCs w:val="28"/>
        </w:rPr>
      </w:pPr>
      <w:r w:rsidRPr="00685477">
        <w:rPr>
          <w:rFonts w:ascii="Times New Roman" w:eastAsia="Times New Roman" w:hAnsi="Times New Roman" w:cs="Times New Roman"/>
          <w:sz w:val="28"/>
          <w:szCs w:val="28"/>
          <w:lang w:val="vi-VN"/>
        </w:rPr>
        <w:t>Kính gửi</w:t>
      </w:r>
      <w:r w:rsidRPr="00685477">
        <w:rPr>
          <w:rFonts w:ascii="Times New Roman" w:eastAsia="Times New Roman" w:hAnsi="Times New Roman" w:cs="Times New Roman"/>
          <w:sz w:val="28"/>
          <w:szCs w:val="28"/>
        </w:rPr>
        <w:t xml:space="preserve">: </w:t>
      </w:r>
      <w:r w:rsidR="005F41E7">
        <w:rPr>
          <w:rFonts w:ascii="Times New Roman" w:eastAsia="Times New Roman" w:hAnsi="Times New Roman" w:cs="Times New Roman"/>
          <w:sz w:val="28"/>
          <w:szCs w:val="28"/>
        </w:rPr>
        <w:t>Ủy ban nhân dân</w:t>
      </w:r>
      <w:r w:rsidRPr="00685477">
        <w:rPr>
          <w:rFonts w:ascii="Times New Roman" w:eastAsia="Times New Roman" w:hAnsi="Times New Roman" w:cs="Times New Roman"/>
          <w:sz w:val="28"/>
          <w:szCs w:val="28"/>
        </w:rPr>
        <w:t xml:space="preserve"> tỉnh Đồng Nai</w:t>
      </w:r>
    </w:p>
    <w:p w:rsidR="002C011C" w:rsidRPr="00685477" w:rsidRDefault="002C011C" w:rsidP="002C011C">
      <w:pPr>
        <w:shd w:val="clear" w:color="auto" w:fill="FFFFFF"/>
        <w:spacing w:before="120" w:after="120" w:line="240" w:lineRule="auto"/>
        <w:jc w:val="center"/>
        <w:rPr>
          <w:rFonts w:ascii="Times New Roman" w:eastAsia="Times New Roman" w:hAnsi="Times New Roman" w:cs="Times New Roman"/>
          <w:sz w:val="28"/>
          <w:szCs w:val="28"/>
        </w:rPr>
      </w:pPr>
    </w:p>
    <w:p w:rsidR="002C011C" w:rsidRPr="00685477" w:rsidRDefault="002C011C" w:rsidP="00A2191A">
      <w:pPr>
        <w:widowControl w:val="0"/>
        <w:spacing w:after="0" w:line="240" w:lineRule="auto"/>
        <w:ind w:firstLine="567"/>
        <w:jc w:val="both"/>
        <w:rPr>
          <w:rFonts w:ascii="Times New Roman" w:eastAsia="Times New Roman" w:hAnsi="Times New Roman" w:cs="Times New Roman"/>
          <w:sz w:val="28"/>
          <w:szCs w:val="28"/>
        </w:rPr>
      </w:pPr>
      <w:r w:rsidRPr="00685477">
        <w:rPr>
          <w:rFonts w:ascii="Times New Roman" w:eastAsia="Times New Roman" w:hAnsi="Times New Roman" w:cs="Times New Roman"/>
          <w:sz w:val="28"/>
          <w:szCs w:val="28"/>
          <w:lang w:val="vi-VN"/>
        </w:rPr>
        <w:t>Thực hiện quy định của Luật ban hành văn bản quy phạm pháp </w:t>
      </w:r>
      <w:r w:rsidRPr="00685477">
        <w:rPr>
          <w:rFonts w:ascii="Times New Roman" w:eastAsia="Times New Roman" w:hAnsi="Times New Roman" w:cs="Times New Roman"/>
          <w:sz w:val="28"/>
          <w:szCs w:val="28"/>
        </w:rPr>
        <w:t>L</w:t>
      </w:r>
      <w:r w:rsidRPr="00685477">
        <w:rPr>
          <w:rFonts w:ascii="Times New Roman" w:eastAsia="Times New Roman" w:hAnsi="Times New Roman" w:cs="Times New Roman"/>
          <w:sz w:val="28"/>
          <w:szCs w:val="28"/>
          <w:lang w:val="vi-VN"/>
        </w:rPr>
        <w:t xml:space="preserve">uật năm 2015, </w:t>
      </w:r>
      <w:r w:rsidR="00403E65" w:rsidRPr="00685477">
        <w:rPr>
          <w:rFonts w:ascii="Times New Roman" w:eastAsia="Times New Roman" w:hAnsi="Times New Roman" w:cs="Times New Roman"/>
          <w:sz w:val="28"/>
          <w:szCs w:val="28"/>
        </w:rPr>
        <w:t>Sở Công Thương</w:t>
      </w:r>
      <w:r w:rsidRPr="00685477">
        <w:rPr>
          <w:rFonts w:ascii="Times New Roman" w:eastAsia="Times New Roman" w:hAnsi="Times New Roman" w:cs="Times New Roman"/>
          <w:sz w:val="28"/>
          <w:szCs w:val="28"/>
          <w:lang w:val="vi-VN"/>
        </w:rPr>
        <w:t xml:space="preserve"> xin trình </w:t>
      </w:r>
      <w:r w:rsidR="00A2191A" w:rsidRPr="00685477">
        <w:rPr>
          <w:rFonts w:ascii="Times New Roman" w:eastAsia="Times New Roman" w:hAnsi="Times New Roman" w:cs="Times New Roman"/>
          <w:sz w:val="28"/>
          <w:szCs w:val="28"/>
        </w:rPr>
        <w:t>Sở Tư pháp</w:t>
      </w:r>
      <w:r w:rsidRPr="00685477">
        <w:rPr>
          <w:rFonts w:ascii="Times New Roman" w:eastAsia="Times New Roman" w:hAnsi="Times New Roman" w:cs="Times New Roman"/>
          <w:sz w:val="28"/>
          <w:szCs w:val="28"/>
          <w:lang w:val="vi-VN"/>
        </w:rPr>
        <w:t xml:space="preserve"> dự thảo </w:t>
      </w:r>
      <w:r w:rsidR="00A2191A" w:rsidRPr="00685477">
        <w:rPr>
          <w:rFonts w:ascii="Times New Roman" w:eastAsia="Times New Roman" w:hAnsi="Times New Roman" w:cs="Times New Roman"/>
          <w:bCs/>
          <w:sz w:val="28"/>
          <w:szCs w:val="28"/>
        </w:rPr>
        <w:t xml:space="preserve">Quyết định ban hành Quy chế </w:t>
      </w:r>
      <w:r w:rsidR="00A2191A" w:rsidRPr="00685477">
        <w:rPr>
          <w:rFonts w:ascii="Times New Roman" w:eastAsia="Calibri" w:hAnsi="Times New Roman" w:cs="Times New Roman"/>
          <w:sz w:val="28"/>
          <w:szCs w:val="26"/>
        </w:rPr>
        <w:t>tổ chức, xây dựng, quản lý và thực hiện</w:t>
      </w:r>
      <w:r w:rsidR="00A2191A" w:rsidRPr="00685477">
        <w:rPr>
          <w:rFonts w:ascii="Times New Roman" w:hAnsi="Times New Roman" w:cs="Times New Roman"/>
          <w:sz w:val="28"/>
          <w:szCs w:val="26"/>
        </w:rPr>
        <w:t xml:space="preserve"> </w:t>
      </w:r>
      <w:r w:rsidR="00A2191A" w:rsidRPr="00685477">
        <w:rPr>
          <w:rFonts w:ascii="Times New Roman" w:eastAsia="Calibri" w:hAnsi="Times New Roman" w:cs="Times New Roman"/>
          <w:sz w:val="28"/>
          <w:szCs w:val="26"/>
        </w:rPr>
        <w:t>Chương trình xúc tiến thương mại trên địa bàn tỉnh Đồng Na</w:t>
      </w:r>
      <w:r w:rsidR="00A2191A" w:rsidRPr="00685477">
        <w:rPr>
          <w:rFonts w:ascii="Times New Roman" w:hAnsi="Times New Roman" w:cs="Times New Roman"/>
          <w:sz w:val="28"/>
          <w:szCs w:val="26"/>
        </w:rPr>
        <w:t>i</w:t>
      </w:r>
      <w:r w:rsidR="00A2191A" w:rsidRPr="00685477">
        <w:rPr>
          <w:rFonts w:ascii="Times New Roman" w:eastAsia="Times New Roman" w:hAnsi="Times New Roman" w:cs="Times New Roman"/>
          <w:sz w:val="28"/>
          <w:szCs w:val="28"/>
          <w:lang w:val="vi-VN"/>
        </w:rPr>
        <w:t xml:space="preserve"> </w:t>
      </w:r>
      <w:r w:rsidRPr="00685477">
        <w:rPr>
          <w:rFonts w:ascii="Times New Roman" w:eastAsia="Times New Roman" w:hAnsi="Times New Roman" w:cs="Times New Roman"/>
          <w:sz w:val="28"/>
          <w:szCs w:val="28"/>
          <w:lang w:val="vi-VN"/>
        </w:rPr>
        <w:t>như sau:</w:t>
      </w:r>
    </w:p>
    <w:p w:rsidR="002C011C" w:rsidRPr="00685477" w:rsidRDefault="002C011C" w:rsidP="002C011C">
      <w:pPr>
        <w:shd w:val="clear" w:color="auto" w:fill="FFFFFF"/>
        <w:spacing w:before="120" w:after="120" w:line="240" w:lineRule="auto"/>
        <w:rPr>
          <w:rFonts w:ascii="Times New Roman" w:eastAsia="Times New Roman" w:hAnsi="Times New Roman" w:cs="Times New Roman"/>
          <w:b/>
          <w:bCs/>
          <w:sz w:val="28"/>
          <w:szCs w:val="28"/>
        </w:rPr>
      </w:pPr>
      <w:r w:rsidRPr="00685477">
        <w:rPr>
          <w:rFonts w:ascii="Times New Roman" w:eastAsia="Times New Roman" w:hAnsi="Times New Roman" w:cs="Times New Roman"/>
          <w:b/>
          <w:bCs/>
          <w:sz w:val="28"/>
          <w:szCs w:val="28"/>
        </w:rPr>
        <w:t>I. SỰ CẦN THIẾT BAN HÀNH VĂN BẢN</w:t>
      </w:r>
    </w:p>
    <w:p w:rsidR="00DA111E" w:rsidRPr="00685477" w:rsidRDefault="000D24DA" w:rsidP="00DA111E">
      <w:pPr>
        <w:shd w:val="clear" w:color="auto" w:fill="FFFFFF"/>
        <w:spacing w:before="215" w:after="107" w:line="240" w:lineRule="auto"/>
        <w:ind w:firstLine="567"/>
        <w:jc w:val="both"/>
        <w:outlineLvl w:val="1"/>
        <w:rPr>
          <w:rFonts w:ascii="Times New Roman" w:eastAsia="Times New Roman" w:hAnsi="Times New Roman" w:cs="Times New Roman"/>
          <w:sz w:val="28"/>
          <w:szCs w:val="28"/>
        </w:rPr>
      </w:pPr>
      <w:r w:rsidRPr="00685477">
        <w:rPr>
          <w:rFonts w:ascii="Times New Roman" w:eastAsia="Times New Roman" w:hAnsi="Times New Roman" w:cs="Times New Roman"/>
          <w:sz w:val="28"/>
          <w:szCs w:val="28"/>
        </w:rPr>
        <w:t>Nhằm thống nhất việc tổ chức, xây dựng, quản lý và thực hiện Chương trình xúc tiến thương mại trên địa bàn tỉnh, nâng cao hiệu quả xúc tiến thương mại, đẩy mạnh sự phát triển bền vững kinh-xã hội của tỉnh. Đồng thời hỗ trợ doanh nghiệp trên địa bàn tỉnh nâng cao khả năng cạnh tranh, quảng bá thương hiệu, chiếm lĩnh thị trường trong và ngoài nước.</w:t>
      </w:r>
    </w:p>
    <w:p w:rsidR="002C011C" w:rsidRPr="00685477" w:rsidRDefault="002C011C" w:rsidP="000D24DA">
      <w:pPr>
        <w:shd w:val="clear" w:color="auto" w:fill="FFFFFF"/>
        <w:spacing w:before="120" w:after="120" w:line="240" w:lineRule="auto"/>
        <w:jc w:val="both"/>
        <w:rPr>
          <w:rFonts w:ascii="Times New Roman" w:eastAsia="Times New Roman" w:hAnsi="Times New Roman" w:cs="Times New Roman"/>
          <w:sz w:val="28"/>
          <w:szCs w:val="28"/>
        </w:rPr>
      </w:pPr>
      <w:r w:rsidRPr="00685477">
        <w:rPr>
          <w:rFonts w:ascii="Times New Roman" w:eastAsia="Times New Roman" w:hAnsi="Times New Roman" w:cs="Times New Roman"/>
          <w:b/>
          <w:bCs/>
          <w:sz w:val="28"/>
          <w:szCs w:val="28"/>
        </w:rPr>
        <w:t>II. MỤC ĐÍCH, QUAN ĐIỂM CHỈ ĐẠO VIỆC XÂY DỰNG DỰ THẢO VĂN BẢN</w:t>
      </w:r>
    </w:p>
    <w:p w:rsidR="002C011C" w:rsidRPr="00685477" w:rsidRDefault="002C011C" w:rsidP="002C011C">
      <w:pPr>
        <w:shd w:val="clear" w:color="auto" w:fill="FFFFFF"/>
        <w:spacing w:before="120" w:after="120" w:line="240" w:lineRule="auto"/>
        <w:rPr>
          <w:rFonts w:ascii="Times New Roman" w:eastAsia="Times New Roman" w:hAnsi="Times New Roman" w:cs="Times New Roman"/>
          <w:b/>
          <w:bCs/>
          <w:sz w:val="28"/>
          <w:szCs w:val="28"/>
        </w:rPr>
      </w:pPr>
      <w:r w:rsidRPr="00685477">
        <w:rPr>
          <w:rFonts w:ascii="Times New Roman" w:eastAsia="Times New Roman" w:hAnsi="Times New Roman" w:cs="Times New Roman"/>
          <w:b/>
          <w:bCs/>
          <w:sz w:val="28"/>
          <w:szCs w:val="28"/>
        </w:rPr>
        <w:t>1. </w:t>
      </w:r>
      <w:r w:rsidRPr="00685477">
        <w:rPr>
          <w:rFonts w:ascii="Times New Roman" w:eastAsia="Times New Roman" w:hAnsi="Times New Roman" w:cs="Times New Roman"/>
          <w:b/>
          <w:bCs/>
          <w:sz w:val="28"/>
          <w:szCs w:val="28"/>
          <w:lang w:val="vi-VN"/>
        </w:rPr>
        <w:t>Mục đích</w:t>
      </w:r>
    </w:p>
    <w:p w:rsidR="00060A0C" w:rsidRPr="00685477" w:rsidRDefault="00060A0C" w:rsidP="00060A0C">
      <w:pPr>
        <w:shd w:val="clear" w:color="auto" w:fill="FFFFFF"/>
        <w:spacing w:before="215" w:after="107" w:line="240" w:lineRule="auto"/>
        <w:ind w:firstLine="567"/>
        <w:jc w:val="both"/>
        <w:outlineLvl w:val="1"/>
        <w:rPr>
          <w:rFonts w:ascii="Times New Roman" w:hAnsi="Times New Roman" w:cs="Times New Roman"/>
          <w:bCs/>
        </w:rPr>
      </w:pPr>
      <w:r w:rsidRPr="00685477">
        <w:rPr>
          <w:rFonts w:ascii="Times New Roman" w:eastAsia="Times New Roman" w:hAnsi="Times New Roman" w:cs="Times New Roman"/>
          <w:iCs/>
          <w:sz w:val="28"/>
          <w:szCs w:val="28"/>
        </w:rPr>
        <w:t xml:space="preserve">Nhằm </w:t>
      </w:r>
      <w:r w:rsidRPr="00685477">
        <w:rPr>
          <w:rFonts w:ascii="Times New Roman" w:eastAsia="Calibri" w:hAnsi="Times New Roman" w:cs="Times New Roman"/>
          <w:bCs/>
          <w:sz w:val="28"/>
          <w:szCs w:val="28"/>
        </w:rPr>
        <w:t>củng cố và hoàn thiện hệ thống chính sách hỗ trợ cho doanh nghiệp nhằm đồng bộ hóa các nhóm giải pháp chung về chính sách trong thời gian qua</w:t>
      </w:r>
      <w:r w:rsidR="002C4E35" w:rsidRPr="00685477">
        <w:rPr>
          <w:rFonts w:ascii="Times New Roman" w:hAnsi="Times New Roman" w:cs="Times New Roman"/>
          <w:bCs/>
          <w:sz w:val="28"/>
          <w:szCs w:val="28"/>
        </w:rPr>
        <w:t>,</w:t>
      </w:r>
      <w:r w:rsidR="002C4E35" w:rsidRPr="00685477">
        <w:rPr>
          <w:rFonts w:ascii="Times New Roman" w:eastAsia="Calibri" w:hAnsi="Times New Roman" w:cs="Times New Roman"/>
          <w:bCs/>
          <w:sz w:val="28"/>
          <w:szCs w:val="28"/>
        </w:rPr>
        <w:t xml:space="preserve"> hỗ trợ cho doanh nghiệp có cơ hội mở rộng, phát triển thị trường trong và ngoài nước, tạo điều kiện tiêu thụ nông sản của nông dân trong nước.</w:t>
      </w:r>
      <w:r w:rsidR="002C4E35" w:rsidRPr="00685477">
        <w:rPr>
          <w:rFonts w:ascii="Times New Roman" w:hAnsi="Times New Roman" w:cs="Times New Roman"/>
          <w:bCs/>
          <w:sz w:val="28"/>
          <w:szCs w:val="28"/>
        </w:rPr>
        <w:t xml:space="preserve"> Đồng thời </w:t>
      </w:r>
      <w:r w:rsidR="002C4E35" w:rsidRPr="00685477">
        <w:rPr>
          <w:rFonts w:ascii="Times New Roman" w:eastAsia="Times New Roman" w:hAnsi="Times New Roman" w:cs="Times New Roman"/>
          <w:iCs/>
          <w:sz w:val="28"/>
          <w:szCs w:val="28"/>
        </w:rPr>
        <w:t>đẩy mạnh tăng trưởng xuất khẩu, góp phần thúc đẩy tăng trưởng kinh tế của tỉnh nhà</w:t>
      </w:r>
      <w:r w:rsidR="002C4E35" w:rsidRPr="00685477">
        <w:rPr>
          <w:rFonts w:ascii="Times New Roman" w:eastAsia="Times New Roman" w:hAnsi="Times New Roman" w:cs="Times New Roman"/>
          <w:iCs/>
          <w:sz w:val="28"/>
          <w:szCs w:val="36"/>
        </w:rPr>
        <w:t>.</w:t>
      </w:r>
    </w:p>
    <w:p w:rsidR="002C011C" w:rsidRPr="00685477" w:rsidRDefault="002C011C" w:rsidP="00DA111E">
      <w:pPr>
        <w:shd w:val="clear" w:color="auto" w:fill="FFFFFF"/>
        <w:spacing w:before="120" w:after="120" w:line="240" w:lineRule="auto"/>
        <w:rPr>
          <w:rFonts w:ascii="Times New Roman" w:eastAsia="Times New Roman" w:hAnsi="Times New Roman" w:cs="Times New Roman"/>
          <w:b/>
          <w:bCs/>
          <w:sz w:val="28"/>
          <w:szCs w:val="28"/>
        </w:rPr>
      </w:pPr>
      <w:r w:rsidRPr="00685477">
        <w:rPr>
          <w:rFonts w:ascii="Times New Roman" w:eastAsia="Times New Roman" w:hAnsi="Times New Roman" w:cs="Times New Roman"/>
          <w:b/>
          <w:bCs/>
          <w:sz w:val="28"/>
          <w:szCs w:val="28"/>
        </w:rPr>
        <w:t>2. </w:t>
      </w:r>
      <w:r w:rsidRPr="00685477">
        <w:rPr>
          <w:rFonts w:ascii="Times New Roman" w:eastAsia="Times New Roman" w:hAnsi="Times New Roman" w:cs="Times New Roman"/>
          <w:b/>
          <w:bCs/>
          <w:sz w:val="28"/>
          <w:szCs w:val="28"/>
          <w:lang w:val="vi-VN"/>
        </w:rPr>
        <w:t>Quan điểm chỉ đạo</w:t>
      </w:r>
    </w:p>
    <w:p w:rsidR="00060A0C" w:rsidRPr="00685477" w:rsidRDefault="00060A0C" w:rsidP="00060A0C">
      <w:pPr>
        <w:pStyle w:val="BodyText"/>
        <w:ind w:firstLine="567"/>
        <w:rPr>
          <w:rFonts w:ascii="Times New Roman" w:hAnsi="Times New Roman"/>
          <w:bCs/>
          <w:szCs w:val="28"/>
          <w:lang w:val="af-ZA"/>
        </w:rPr>
      </w:pPr>
      <w:r w:rsidRPr="00685477">
        <w:rPr>
          <w:rFonts w:ascii="Times New Roman" w:hAnsi="Times New Roman"/>
          <w:bCs/>
          <w:szCs w:val="28"/>
        </w:rPr>
        <w:t>T</w:t>
      </w:r>
      <w:r w:rsidRPr="00685477">
        <w:rPr>
          <w:rFonts w:ascii="Times New Roman" w:hAnsi="Times New Roman"/>
          <w:bCs/>
          <w:szCs w:val="28"/>
          <w:lang w:val="vi-VN"/>
        </w:rPr>
        <w:t xml:space="preserve">riển khai thực hiện hiệu quả các nhiệm vụ, </w:t>
      </w:r>
      <w:r w:rsidRPr="00685477">
        <w:rPr>
          <w:rFonts w:ascii="Times New Roman" w:hAnsi="Times New Roman"/>
          <w:bCs/>
          <w:szCs w:val="28"/>
          <w:lang w:val="af-ZA"/>
        </w:rPr>
        <w:t>giải pháp phát triển công nghiệp, thương mại trên địa bàn tỉnh, góp phần thực hiện thắng lợi kế hoạch phát triển kinh tế - xã hội, phấn đấu hoàn thành mục tiêu, nhiệm vụ trong thời gian tới của tỉnh.</w:t>
      </w:r>
    </w:p>
    <w:p w:rsidR="002C011C" w:rsidRPr="00685477" w:rsidRDefault="002C011C" w:rsidP="002C011C">
      <w:pPr>
        <w:shd w:val="clear" w:color="auto" w:fill="FFFFFF"/>
        <w:spacing w:before="120" w:after="120" w:line="240" w:lineRule="auto"/>
        <w:rPr>
          <w:rFonts w:ascii="Times New Roman" w:eastAsia="Times New Roman" w:hAnsi="Times New Roman" w:cs="Times New Roman"/>
          <w:b/>
          <w:bCs/>
          <w:sz w:val="28"/>
          <w:szCs w:val="28"/>
        </w:rPr>
      </w:pPr>
      <w:r w:rsidRPr="00685477">
        <w:rPr>
          <w:rFonts w:ascii="Times New Roman" w:eastAsia="Times New Roman" w:hAnsi="Times New Roman" w:cs="Times New Roman"/>
          <w:b/>
          <w:bCs/>
          <w:sz w:val="28"/>
          <w:szCs w:val="28"/>
        </w:rPr>
        <w:t>III. QUÁ TRÌNH XÂY DỰNG DỰ THẢO VĂN BẢN</w:t>
      </w:r>
    </w:p>
    <w:p w:rsidR="00CD1463" w:rsidRPr="00685477" w:rsidRDefault="00CD1463" w:rsidP="00CD1463">
      <w:pPr>
        <w:widowControl w:val="0"/>
        <w:spacing w:after="0" w:line="240" w:lineRule="auto"/>
        <w:ind w:firstLine="567"/>
        <w:jc w:val="both"/>
        <w:rPr>
          <w:rFonts w:ascii="Times New Roman" w:eastAsia="Calibri" w:hAnsi="Times New Roman" w:cs="Times New Roman"/>
          <w:bCs/>
          <w:sz w:val="28"/>
          <w:szCs w:val="28"/>
        </w:rPr>
      </w:pPr>
      <w:r w:rsidRPr="00685477">
        <w:rPr>
          <w:rFonts w:ascii="Times New Roman" w:eastAsia="Calibri" w:hAnsi="Times New Roman" w:cs="Times New Roman"/>
          <w:bCs/>
          <w:sz w:val="28"/>
          <w:szCs w:val="28"/>
        </w:rPr>
        <w:t>- Sở Công Thương d</w:t>
      </w:r>
      <w:r w:rsidRPr="00685477">
        <w:rPr>
          <w:rFonts w:ascii="Times New Roman" w:hAnsi="Times New Roman" w:cs="Times New Roman"/>
          <w:bCs/>
          <w:sz w:val="28"/>
          <w:szCs w:val="28"/>
        </w:rPr>
        <w:t xml:space="preserve">ự thảo Quyết định ban hành quy chế tổ chức, </w:t>
      </w:r>
      <w:r w:rsidRPr="00685477">
        <w:rPr>
          <w:rFonts w:ascii="Times New Roman" w:eastAsia="Calibri" w:hAnsi="Times New Roman" w:cs="Times New Roman"/>
          <w:sz w:val="28"/>
          <w:szCs w:val="28"/>
        </w:rPr>
        <w:t>xây dựng, quản lý và thực hiện Chương trình xúc tiến thương mại trên địa bàn tỉnh Đồng Na</w:t>
      </w:r>
      <w:r w:rsidRPr="00685477">
        <w:rPr>
          <w:rFonts w:ascii="Times New Roman" w:hAnsi="Times New Roman" w:cs="Times New Roman"/>
          <w:sz w:val="28"/>
          <w:szCs w:val="28"/>
        </w:rPr>
        <w:t>i gửi các đơn vị có liên quan lấy ý kiến góp ý</w:t>
      </w:r>
      <w:r w:rsidR="00A22182" w:rsidRPr="00685477">
        <w:rPr>
          <w:rFonts w:ascii="Times New Roman" w:hAnsi="Times New Roman" w:cs="Times New Roman"/>
          <w:sz w:val="28"/>
          <w:szCs w:val="28"/>
        </w:rPr>
        <w:t>.</w:t>
      </w:r>
    </w:p>
    <w:p w:rsidR="00CD1463" w:rsidRPr="00685477" w:rsidRDefault="00CD1463" w:rsidP="00CD1463">
      <w:pPr>
        <w:spacing w:before="120" w:line="320" w:lineRule="exact"/>
        <w:ind w:firstLine="567"/>
        <w:jc w:val="both"/>
        <w:rPr>
          <w:rFonts w:ascii="Times New Roman" w:eastAsia="Calibri" w:hAnsi="Times New Roman" w:cs="Times New Roman"/>
          <w:sz w:val="28"/>
          <w:szCs w:val="28"/>
        </w:rPr>
      </w:pPr>
      <w:r w:rsidRPr="00685477">
        <w:rPr>
          <w:rFonts w:ascii="Times New Roman" w:eastAsia="Calibri" w:hAnsi="Times New Roman" w:cs="Times New Roman"/>
          <w:sz w:val="28"/>
          <w:szCs w:val="28"/>
        </w:rPr>
        <w:lastRenderedPageBreak/>
        <w:t xml:space="preserve">- </w:t>
      </w:r>
      <w:r w:rsidRPr="00685477">
        <w:rPr>
          <w:rFonts w:ascii="Times New Roman" w:hAnsi="Times New Roman" w:cs="Times New Roman"/>
          <w:sz w:val="28"/>
          <w:szCs w:val="28"/>
        </w:rPr>
        <w:t>Quy chế</w:t>
      </w:r>
      <w:r w:rsidRPr="00685477">
        <w:rPr>
          <w:rFonts w:ascii="Times New Roman" w:eastAsia="Calibri" w:hAnsi="Times New Roman" w:cs="Times New Roman"/>
          <w:sz w:val="28"/>
          <w:szCs w:val="28"/>
        </w:rPr>
        <w:t xml:space="preserve"> được xây dựng theo hướng dẫn tại:</w:t>
      </w:r>
    </w:p>
    <w:p w:rsidR="00CD1463" w:rsidRPr="00685477" w:rsidRDefault="00CD1463" w:rsidP="00CD1463">
      <w:pPr>
        <w:widowControl w:val="0"/>
        <w:spacing w:before="120" w:after="120"/>
        <w:ind w:firstLine="567"/>
        <w:jc w:val="both"/>
        <w:rPr>
          <w:rFonts w:ascii="Times New Roman" w:eastAsia="Calibri" w:hAnsi="Times New Roman" w:cs="Times New Roman"/>
          <w:sz w:val="28"/>
          <w:szCs w:val="28"/>
        </w:rPr>
      </w:pPr>
      <w:r w:rsidRPr="00685477">
        <w:rPr>
          <w:rFonts w:ascii="Times New Roman" w:hAnsi="Times New Roman" w:cs="Times New Roman"/>
          <w:sz w:val="28"/>
          <w:szCs w:val="28"/>
        </w:rPr>
        <w:t xml:space="preserve">+ </w:t>
      </w:r>
      <w:r w:rsidRPr="00685477">
        <w:rPr>
          <w:rFonts w:ascii="Times New Roman" w:eastAsia="Calibri" w:hAnsi="Times New Roman" w:cs="Times New Roman"/>
          <w:sz w:val="28"/>
          <w:szCs w:val="28"/>
        </w:rPr>
        <w:t>Căn cứ Nghị định số 28/2018/NĐ-CP ngày 01 tháng 3 năm 2018 của Chính phủ Quy định chi tiết Luật quản lý ngoại thương về một số biện pháp phát triển ngoại thương;</w:t>
      </w:r>
    </w:p>
    <w:p w:rsidR="00CD1463" w:rsidRPr="00685477" w:rsidRDefault="00A22182" w:rsidP="00CD1463">
      <w:pPr>
        <w:widowControl w:val="0"/>
        <w:spacing w:before="120" w:after="120"/>
        <w:ind w:firstLine="567"/>
        <w:jc w:val="both"/>
        <w:rPr>
          <w:rFonts w:ascii="Times New Roman" w:eastAsia="Calibri" w:hAnsi="Times New Roman" w:cs="Times New Roman"/>
          <w:sz w:val="32"/>
          <w:szCs w:val="28"/>
        </w:rPr>
      </w:pPr>
      <w:r w:rsidRPr="00685477">
        <w:rPr>
          <w:rFonts w:ascii="Times New Roman" w:hAnsi="Times New Roman" w:cs="Times New Roman"/>
          <w:bCs/>
          <w:iCs/>
          <w:sz w:val="28"/>
          <w:szCs w:val="26"/>
        </w:rPr>
        <w:t xml:space="preserve">+ </w:t>
      </w:r>
      <w:r w:rsidR="00CD1463" w:rsidRPr="00685477">
        <w:rPr>
          <w:rFonts w:ascii="Times New Roman" w:eastAsia="Calibri" w:hAnsi="Times New Roman" w:cs="Times New Roman"/>
          <w:bCs/>
          <w:iCs/>
          <w:sz w:val="28"/>
          <w:szCs w:val="26"/>
          <w:lang w:val="vi-VN"/>
        </w:rPr>
        <w:t xml:space="preserve">Căn cứ </w:t>
      </w:r>
      <w:r w:rsidR="00CD1463" w:rsidRPr="00685477">
        <w:rPr>
          <w:rFonts w:ascii="Times New Roman" w:eastAsia="Calibri" w:hAnsi="Times New Roman" w:cs="Times New Roman"/>
          <w:bCs/>
          <w:spacing w:val="-6"/>
          <w:sz w:val="28"/>
          <w:szCs w:val="26"/>
          <w:lang w:val="de-DE"/>
        </w:rPr>
        <w:t>Nghị định số 81/2018/NĐ-CP ngày 22 tháng 5 năm 2018 của Chính Phủ quy định chi tiết Luật Thương mại về hoạt động xúc tiến thương mại</w:t>
      </w:r>
      <w:r w:rsidR="00CD1463" w:rsidRPr="00685477">
        <w:rPr>
          <w:rFonts w:ascii="Times New Roman" w:eastAsia="Calibri" w:hAnsi="Times New Roman" w:cs="Times New Roman"/>
          <w:bCs/>
          <w:iCs/>
          <w:sz w:val="28"/>
          <w:szCs w:val="26"/>
          <w:lang w:val="vi-VN"/>
        </w:rPr>
        <w:t>;</w:t>
      </w:r>
    </w:p>
    <w:p w:rsidR="00CD1463" w:rsidRPr="00685477" w:rsidRDefault="00A22182" w:rsidP="00CD1463">
      <w:pPr>
        <w:widowControl w:val="0"/>
        <w:spacing w:before="120" w:after="120"/>
        <w:ind w:firstLine="567"/>
        <w:jc w:val="both"/>
        <w:rPr>
          <w:rFonts w:ascii="Times New Roman" w:eastAsia="Calibri" w:hAnsi="Times New Roman" w:cs="Times New Roman"/>
          <w:sz w:val="28"/>
          <w:szCs w:val="28"/>
        </w:rPr>
      </w:pPr>
      <w:r w:rsidRPr="00685477">
        <w:rPr>
          <w:rFonts w:ascii="Times New Roman" w:hAnsi="Times New Roman" w:cs="Times New Roman"/>
          <w:bCs/>
          <w:iCs/>
          <w:sz w:val="28"/>
          <w:szCs w:val="26"/>
        </w:rPr>
        <w:t xml:space="preserve">+ </w:t>
      </w:r>
      <w:r w:rsidR="00CD1463" w:rsidRPr="00685477">
        <w:rPr>
          <w:rFonts w:ascii="Times New Roman" w:eastAsia="Calibri" w:hAnsi="Times New Roman" w:cs="Times New Roman"/>
          <w:sz w:val="28"/>
          <w:szCs w:val="28"/>
        </w:rP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sidR="00CD1463" w:rsidRPr="00685477" w:rsidRDefault="00A22182" w:rsidP="00CD1463">
      <w:pPr>
        <w:widowControl w:val="0"/>
        <w:spacing w:before="120" w:after="120"/>
        <w:ind w:firstLine="567"/>
        <w:jc w:val="both"/>
        <w:rPr>
          <w:rFonts w:ascii="Times New Roman" w:eastAsia="Calibri" w:hAnsi="Times New Roman" w:cs="Times New Roman"/>
          <w:sz w:val="28"/>
          <w:szCs w:val="28"/>
        </w:rPr>
      </w:pPr>
      <w:r w:rsidRPr="00685477">
        <w:rPr>
          <w:rFonts w:ascii="Times New Roman" w:hAnsi="Times New Roman" w:cs="Times New Roman"/>
          <w:bCs/>
          <w:iCs/>
          <w:sz w:val="28"/>
          <w:szCs w:val="26"/>
        </w:rPr>
        <w:t xml:space="preserve">+ </w:t>
      </w:r>
      <w:r w:rsidR="00CD1463" w:rsidRPr="00685477">
        <w:rPr>
          <w:rFonts w:ascii="Times New Roman" w:eastAsia="Calibri" w:hAnsi="Times New Roman" w:cs="Times New Roman"/>
          <w:sz w:val="28"/>
          <w:szCs w:val="28"/>
        </w:rPr>
        <w:t>Căn cứ Quyết định</w:t>
      </w:r>
      <w:r w:rsidR="00CD1463" w:rsidRPr="00685477">
        <w:rPr>
          <w:rFonts w:ascii="Times New Roman" w:eastAsia="Calibri" w:hAnsi="Times New Roman" w:cs="Times New Roman"/>
          <w:bCs/>
          <w:sz w:val="28"/>
          <w:szCs w:val="28"/>
        </w:rPr>
        <w:t xml:space="preserve"> số 72</w:t>
      </w:r>
      <w:r w:rsidR="00CD1463" w:rsidRPr="00685477">
        <w:rPr>
          <w:rFonts w:ascii="Times New Roman" w:eastAsia="Calibri" w:hAnsi="Times New Roman" w:cs="Times New Roman"/>
          <w:sz w:val="28"/>
          <w:szCs w:val="28"/>
        </w:rPr>
        <w:t>/2010/QĐ-TTg ngày 15 tháng 11 năm 2010 của Thủ tướng Chính phủ v</w:t>
      </w:r>
      <w:r w:rsidR="00CD1463" w:rsidRPr="00685477">
        <w:rPr>
          <w:rFonts w:ascii="Times New Roman" w:eastAsia="Calibri" w:hAnsi="Times New Roman" w:cs="Times New Roman"/>
          <w:bCs/>
          <w:sz w:val="28"/>
          <w:szCs w:val="28"/>
        </w:rPr>
        <w:t>ề việc ban hành Quy chế xây dựng, quản lý và thực hiện Chương trình xúc tiến thương mại quốc gia</w:t>
      </w:r>
      <w:r w:rsidR="00CD1463" w:rsidRPr="00685477">
        <w:rPr>
          <w:rFonts w:ascii="Times New Roman" w:eastAsia="Calibri" w:hAnsi="Times New Roman" w:cs="Times New Roman"/>
          <w:sz w:val="28"/>
          <w:szCs w:val="28"/>
        </w:rPr>
        <w:t>;</w:t>
      </w:r>
    </w:p>
    <w:p w:rsidR="00CD1463" w:rsidRPr="00685477" w:rsidRDefault="00A22182" w:rsidP="00CD1463">
      <w:pPr>
        <w:widowControl w:val="0"/>
        <w:spacing w:before="120" w:after="120"/>
        <w:ind w:firstLine="567"/>
        <w:jc w:val="both"/>
        <w:rPr>
          <w:rFonts w:ascii="Times New Roman" w:eastAsia="Calibri" w:hAnsi="Times New Roman" w:cs="Times New Roman"/>
          <w:sz w:val="28"/>
          <w:szCs w:val="28"/>
        </w:rPr>
      </w:pPr>
      <w:r w:rsidRPr="00685477">
        <w:rPr>
          <w:rFonts w:ascii="Times New Roman" w:hAnsi="Times New Roman" w:cs="Times New Roman"/>
          <w:bCs/>
          <w:iCs/>
          <w:sz w:val="28"/>
          <w:szCs w:val="26"/>
        </w:rPr>
        <w:t xml:space="preserve">+ </w:t>
      </w:r>
      <w:r w:rsidR="00CD1463" w:rsidRPr="00685477">
        <w:rPr>
          <w:rFonts w:ascii="Times New Roman" w:eastAsia="Calibri" w:hAnsi="Times New Roman" w:cs="Times New Roman"/>
          <w:sz w:val="28"/>
          <w:szCs w:val="28"/>
        </w:rPr>
        <w:t>Căn cứ Quyết định số 12/2019/QĐ-TTg ngày 26 tháng 02 năm 2019 của Thủ tướng Chính phủ về sửa đổi, bổ sung một số điều của Quy chế xây dựng, quản lý và thực hiện chương trình xúc tiến thương mại quốc gia bàn hành kèm theo Quyết định số 72/2010/QĐ-TTg;</w:t>
      </w:r>
    </w:p>
    <w:p w:rsidR="00CD1463" w:rsidRPr="00685477" w:rsidRDefault="00A22182" w:rsidP="00CD1463">
      <w:pPr>
        <w:widowControl w:val="0"/>
        <w:spacing w:before="120" w:after="120"/>
        <w:ind w:firstLine="567"/>
        <w:jc w:val="both"/>
        <w:rPr>
          <w:rFonts w:ascii="Times New Roman" w:eastAsia="Calibri" w:hAnsi="Times New Roman" w:cs="Times New Roman"/>
          <w:sz w:val="28"/>
          <w:szCs w:val="28"/>
        </w:rPr>
      </w:pPr>
      <w:r w:rsidRPr="00685477">
        <w:rPr>
          <w:rFonts w:ascii="Times New Roman" w:hAnsi="Times New Roman" w:cs="Times New Roman"/>
          <w:bCs/>
          <w:iCs/>
          <w:sz w:val="28"/>
          <w:szCs w:val="26"/>
        </w:rPr>
        <w:t xml:space="preserve">+ </w:t>
      </w:r>
      <w:r w:rsidR="00CD1463" w:rsidRPr="00685477">
        <w:rPr>
          <w:rFonts w:ascii="Times New Roman" w:eastAsia="Calibri" w:hAnsi="Times New Roman" w:cs="Times New Roman"/>
          <w:sz w:val="28"/>
          <w:szCs w:val="28"/>
        </w:rPr>
        <w:t>Căn cứ Quyết định số 920/QĐ-BCT ngày 16 tháng 4 năm 2019 của Bộ trưởng Bộ Công Thương về việc ban hành tiêu chí điểm giới thiệu và bán sản phẩm thuộc Chương hình Mỗi xã một sản phẩm giai đoạn 2018-2020;</w:t>
      </w:r>
    </w:p>
    <w:p w:rsidR="00CD1463" w:rsidRPr="00685477" w:rsidRDefault="00A22182" w:rsidP="00CD1463">
      <w:pPr>
        <w:widowControl w:val="0"/>
        <w:spacing w:before="120" w:after="120"/>
        <w:ind w:firstLine="567"/>
        <w:jc w:val="both"/>
        <w:rPr>
          <w:rFonts w:ascii="Times New Roman" w:eastAsia="Calibri" w:hAnsi="Times New Roman" w:cs="Times New Roman"/>
          <w:sz w:val="28"/>
          <w:szCs w:val="28"/>
        </w:rPr>
      </w:pPr>
      <w:r w:rsidRPr="00685477">
        <w:rPr>
          <w:rFonts w:ascii="Times New Roman" w:hAnsi="Times New Roman" w:cs="Times New Roman"/>
          <w:bCs/>
          <w:iCs/>
          <w:sz w:val="28"/>
          <w:szCs w:val="26"/>
        </w:rPr>
        <w:t xml:space="preserve">+ </w:t>
      </w:r>
      <w:r w:rsidR="00CD1463" w:rsidRPr="00685477">
        <w:rPr>
          <w:rFonts w:ascii="Times New Roman" w:eastAsia="Calibri" w:hAnsi="Times New Roman" w:cs="Times New Roman"/>
          <w:sz w:val="28"/>
          <w:szCs w:val="28"/>
        </w:rPr>
        <w:t>Căn cứ Thông tư 171/2014/TT-BTC ngày 14 tháng 11 năm 2014 của Bộ trưởng Bộ Tài chính hướng dẫn cơ chế tài chính hỗ trợ từ ngân sách nhà nước để thực hiện Chương trình Xúc tiến thương mại Quốc gia;</w:t>
      </w:r>
    </w:p>
    <w:p w:rsidR="00CD1463" w:rsidRPr="00685477" w:rsidRDefault="00A22182" w:rsidP="00CD1463">
      <w:pPr>
        <w:spacing w:before="120" w:line="320" w:lineRule="exact"/>
        <w:ind w:firstLine="567"/>
        <w:jc w:val="both"/>
        <w:rPr>
          <w:rFonts w:ascii="Times New Roman" w:eastAsia="Calibri" w:hAnsi="Times New Roman" w:cs="Times New Roman"/>
        </w:rPr>
      </w:pPr>
      <w:r w:rsidRPr="00685477">
        <w:rPr>
          <w:rFonts w:ascii="Times New Roman" w:hAnsi="Times New Roman" w:cs="Times New Roman"/>
          <w:bCs/>
          <w:iCs/>
          <w:sz w:val="28"/>
          <w:szCs w:val="26"/>
        </w:rPr>
        <w:t xml:space="preserve">+ </w:t>
      </w:r>
      <w:r w:rsidR="00CD1463" w:rsidRPr="00685477">
        <w:rPr>
          <w:rFonts w:ascii="Times New Roman" w:eastAsia="Calibri" w:hAnsi="Times New Roman" w:cs="Times New Roman"/>
          <w:sz w:val="28"/>
          <w:szCs w:val="28"/>
        </w:rPr>
        <w:t>Căn cứ Thông tư số 11/2019/TT-BCT ngày 30 tháng 7 năm 2019 của Bộ trưởng Bộ Công Thương về hướng dẫn thực hiện hoạt động xúc tiến thương mại phát triển ngoại thương thuộc Chương trình cấp quốc gia về xúc tiến thương mại.</w:t>
      </w:r>
    </w:p>
    <w:p w:rsidR="002C011C" w:rsidRPr="00685477" w:rsidRDefault="002C011C" w:rsidP="002C011C">
      <w:pPr>
        <w:shd w:val="clear" w:color="auto" w:fill="FFFFFF"/>
        <w:spacing w:before="120" w:after="120" w:line="240" w:lineRule="auto"/>
        <w:rPr>
          <w:rFonts w:ascii="Times New Roman" w:eastAsia="Times New Roman" w:hAnsi="Times New Roman" w:cs="Times New Roman"/>
          <w:sz w:val="28"/>
          <w:szCs w:val="28"/>
        </w:rPr>
      </w:pPr>
      <w:r w:rsidRPr="00685477">
        <w:rPr>
          <w:rFonts w:ascii="Times New Roman" w:eastAsia="Times New Roman" w:hAnsi="Times New Roman" w:cs="Times New Roman"/>
          <w:b/>
          <w:bCs/>
          <w:sz w:val="28"/>
          <w:szCs w:val="28"/>
        </w:rPr>
        <w:t>IV. </w:t>
      </w:r>
      <w:r w:rsidRPr="00685477">
        <w:rPr>
          <w:rFonts w:ascii="Times New Roman" w:eastAsia="Times New Roman" w:hAnsi="Times New Roman" w:cs="Times New Roman"/>
          <w:b/>
          <w:bCs/>
          <w:sz w:val="28"/>
          <w:szCs w:val="28"/>
          <w:lang w:val="vi-VN"/>
        </w:rPr>
        <w:t>BỐ CỤC VÀ NỘI DUNG CƠ BẢN CỦA DỰ THẢO VĂN BẢN</w:t>
      </w:r>
    </w:p>
    <w:p w:rsidR="002C011C" w:rsidRPr="00685477" w:rsidRDefault="002C011C" w:rsidP="00E14815">
      <w:pPr>
        <w:shd w:val="clear" w:color="auto" w:fill="FFFFFF"/>
        <w:spacing w:before="120" w:after="120" w:line="240" w:lineRule="auto"/>
        <w:rPr>
          <w:rFonts w:ascii="Times New Roman" w:eastAsia="Times New Roman" w:hAnsi="Times New Roman" w:cs="Times New Roman"/>
          <w:b/>
          <w:bCs/>
          <w:sz w:val="28"/>
          <w:szCs w:val="28"/>
        </w:rPr>
      </w:pPr>
      <w:r w:rsidRPr="00685477">
        <w:rPr>
          <w:rFonts w:ascii="Times New Roman" w:eastAsia="Times New Roman" w:hAnsi="Times New Roman" w:cs="Times New Roman"/>
          <w:b/>
          <w:bCs/>
          <w:sz w:val="28"/>
          <w:szCs w:val="28"/>
        </w:rPr>
        <w:t>1. </w:t>
      </w:r>
      <w:r w:rsidRPr="00685477">
        <w:rPr>
          <w:rFonts w:ascii="Times New Roman" w:eastAsia="Times New Roman" w:hAnsi="Times New Roman" w:cs="Times New Roman"/>
          <w:b/>
          <w:bCs/>
          <w:sz w:val="28"/>
          <w:szCs w:val="28"/>
          <w:lang w:val="vi-VN"/>
        </w:rPr>
        <w:t>Bố cục</w:t>
      </w:r>
    </w:p>
    <w:p w:rsidR="00E14815" w:rsidRPr="00685477" w:rsidRDefault="005B377A" w:rsidP="005B377A">
      <w:pPr>
        <w:spacing w:before="120" w:after="120" w:line="240" w:lineRule="auto"/>
        <w:ind w:firstLine="567"/>
        <w:rPr>
          <w:rFonts w:ascii="Times New Roman" w:hAnsi="Times New Roman" w:cs="Times New Roman"/>
          <w:sz w:val="28"/>
          <w:szCs w:val="28"/>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CHƯƠNG I: QUY ĐỊNH CHUNG</w:t>
      </w:r>
    </w:p>
    <w:p w:rsidR="00E14815" w:rsidRPr="00685477" w:rsidRDefault="005B377A" w:rsidP="005B377A">
      <w:pPr>
        <w:widowControl w:val="0"/>
        <w:spacing w:before="120" w:after="120" w:line="240" w:lineRule="auto"/>
        <w:ind w:firstLine="567"/>
        <w:jc w:val="both"/>
        <w:rPr>
          <w:rFonts w:ascii="Times New Roman" w:hAnsi="Times New Roman" w:cs="Times New Roman"/>
          <w:sz w:val="28"/>
          <w:szCs w:val="28"/>
        </w:rPr>
      </w:pPr>
      <w:r w:rsidRPr="00685477">
        <w:rPr>
          <w:rFonts w:ascii="Times New Roman" w:hAnsi="Times New Roman" w:cs="Times New Roman"/>
          <w:sz w:val="28"/>
          <w:szCs w:val="28"/>
        </w:rPr>
        <w:t>+</w:t>
      </w:r>
      <w:r w:rsidR="001F7C6D"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1. Phạm vi điều chỉnh và đối tượng áp dụng</w:t>
      </w:r>
    </w:p>
    <w:p w:rsidR="00E14815" w:rsidRPr="00685477" w:rsidRDefault="005B377A" w:rsidP="005B377A">
      <w:pPr>
        <w:shd w:val="clear" w:color="auto" w:fill="FFFFFF"/>
        <w:spacing w:before="120" w:after="120" w:line="240" w:lineRule="auto"/>
        <w:ind w:firstLine="567"/>
        <w:rPr>
          <w:rFonts w:ascii="Times New Roman" w:hAnsi="Times New Roman" w:cs="Times New Roman"/>
          <w:sz w:val="28"/>
          <w:szCs w:val="28"/>
        </w:rPr>
      </w:pPr>
      <w:r w:rsidRPr="00685477">
        <w:rPr>
          <w:rFonts w:ascii="Times New Roman" w:hAnsi="Times New Roman" w:cs="Times New Roman"/>
          <w:sz w:val="28"/>
          <w:szCs w:val="28"/>
        </w:rPr>
        <w:t>+</w:t>
      </w:r>
      <w:r w:rsidR="001F7C6D"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 xml:space="preserve">Điều 2. </w:t>
      </w:r>
      <w:r w:rsidR="00E14815" w:rsidRPr="00685477">
        <w:rPr>
          <w:rFonts w:ascii="Times New Roman" w:hAnsi="Times New Roman" w:cs="Times New Roman"/>
          <w:sz w:val="28"/>
          <w:szCs w:val="28"/>
          <w:lang w:val="vi-VN"/>
        </w:rPr>
        <w:t>Giải thích từ ngữ</w:t>
      </w:r>
    </w:p>
    <w:p w:rsidR="00E14815" w:rsidRPr="00685477" w:rsidRDefault="005B377A" w:rsidP="005B377A">
      <w:pPr>
        <w:shd w:val="clear" w:color="auto" w:fill="FFFFFF"/>
        <w:spacing w:before="120" w:after="120" w:line="240" w:lineRule="auto"/>
        <w:ind w:firstLine="567"/>
        <w:rPr>
          <w:rFonts w:ascii="Times New Roman" w:hAnsi="Times New Roman" w:cs="Times New Roman"/>
          <w:sz w:val="28"/>
          <w:szCs w:val="28"/>
        </w:rPr>
      </w:pPr>
      <w:r w:rsidRPr="00685477">
        <w:rPr>
          <w:rFonts w:ascii="Times New Roman" w:hAnsi="Times New Roman" w:cs="Times New Roman"/>
          <w:sz w:val="28"/>
          <w:szCs w:val="28"/>
        </w:rPr>
        <w:t>+</w:t>
      </w:r>
      <w:r w:rsidR="001F7C6D"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3. Đơn vị chủ trì thực hiện Chương trình</w:t>
      </w:r>
    </w:p>
    <w:p w:rsidR="00E14815" w:rsidRPr="00685477" w:rsidRDefault="005B377A" w:rsidP="005B377A">
      <w:pPr>
        <w:shd w:val="clear" w:color="auto" w:fill="FFFFFF"/>
        <w:spacing w:before="120" w:after="120" w:line="240" w:lineRule="auto"/>
        <w:ind w:firstLine="567"/>
        <w:rPr>
          <w:rFonts w:ascii="Times New Roman" w:hAnsi="Times New Roman" w:cs="Times New Roman"/>
          <w:sz w:val="28"/>
          <w:szCs w:val="28"/>
        </w:rPr>
      </w:pPr>
      <w:r w:rsidRPr="00685477">
        <w:rPr>
          <w:rFonts w:ascii="Times New Roman" w:hAnsi="Times New Roman" w:cs="Times New Roman"/>
          <w:sz w:val="28"/>
          <w:szCs w:val="28"/>
        </w:rPr>
        <w:t>+</w:t>
      </w:r>
      <w:r w:rsidR="001F7C6D"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4. Đơn vị tham gia Chương trình</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w:t>
      </w:r>
      <w:r w:rsidR="001F7C6D"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5. Cơ quan quản lý nhà nước</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lastRenderedPageBreak/>
        <w:t>+</w:t>
      </w:r>
      <w:r w:rsidR="001F7C6D"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6. Nguồn kinh phí thực hiện Chương trình</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w:t>
      </w:r>
      <w:r w:rsidR="001F7C6D"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7. N</w:t>
      </w:r>
      <w:r w:rsidR="00E14815" w:rsidRPr="00685477">
        <w:rPr>
          <w:rFonts w:ascii="Times New Roman" w:hAnsi="Times New Roman" w:cs="Times New Roman"/>
          <w:bCs/>
          <w:sz w:val="28"/>
          <w:szCs w:val="28"/>
        </w:rPr>
        <w:t xml:space="preserve">guyên tắc xây dựng, quản lý và thực hiện </w:t>
      </w:r>
      <w:r w:rsidR="00E14815" w:rsidRPr="00685477">
        <w:rPr>
          <w:rFonts w:ascii="Times New Roman" w:hAnsi="Times New Roman" w:cs="Times New Roman"/>
          <w:sz w:val="28"/>
          <w:szCs w:val="28"/>
        </w:rPr>
        <w:t>chương trình xúc tiến thương mại tỉnh</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w:t>
      </w:r>
      <w:r w:rsidR="001F7C6D"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8. Mục tiêu chung của Chương trình xúc tiến thương mại tỉnh</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w:t>
      </w:r>
      <w:r w:rsidR="001F7C6D"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9. Quản lý kinh phí xúc tiến thương mại tỉnh</w:t>
      </w:r>
    </w:p>
    <w:p w:rsidR="00E14815" w:rsidRPr="00685477" w:rsidRDefault="005B377A" w:rsidP="005B377A">
      <w:pPr>
        <w:widowControl w:val="0"/>
        <w:spacing w:before="120" w:after="120" w:line="240" w:lineRule="auto"/>
        <w:ind w:firstLine="567"/>
        <w:rPr>
          <w:rFonts w:ascii="Times New Roman" w:hAnsi="Times New Roman" w:cs="Times New Roman"/>
          <w:sz w:val="28"/>
          <w:szCs w:val="28"/>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CHƯƠNG II: NỘI DUNG CHƯƠNG TRÌNH VÀ MỨC HỖ TRỢ</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10. Nội dung và mức hỗ trợ đối với chương trình xúc tiến thương mại định hướng xuất khẩu</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11. Nội dung và mức hỗ trợ đối với chương trình xúc tiến thương mại thị trường trong nước</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12. Nội dung và mức hỗ trợ đối với cán bộ của đơn vị chủ trì</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13. Thủ tục tham gia chương trình để được hỗ trợ</w:t>
      </w:r>
    </w:p>
    <w:p w:rsidR="00E14815" w:rsidRPr="00685477" w:rsidRDefault="005B377A" w:rsidP="005B377A">
      <w:pPr>
        <w:widowControl w:val="0"/>
        <w:spacing w:before="120" w:after="120" w:line="240" w:lineRule="auto"/>
        <w:ind w:firstLine="567"/>
        <w:rPr>
          <w:rFonts w:ascii="Times New Roman" w:hAnsi="Times New Roman" w:cs="Times New Roman"/>
          <w:bCs/>
          <w:sz w:val="28"/>
          <w:szCs w:val="28"/>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 xml:space="preserve">CHƯƠNG III: </w:t>
      </w:r>
      <w:r w:rsidR="00E14815" w:rsidRPr="00685477">
        <w:rPr>
          <w:rFonts w:ascii="Times New Roman" w:hAnsi="Times New Roman" w:cs="Times New Roman"/>
          <w:bCs/>
          <w:sz w:val="28"/>
          <w:szCs w:val="28"/>
        </w:rPr>
        <w:t>QUẢN LÝ HOẠT ĐỘNG TỔ CHỨC HỘI CHỢ, TRIỂN LÃM THƯƠNG MẠI TRÊN ĐỊA BÀN TỈNH</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w:t>
      </w:r>
      <w:r w:rsidRPr="00685477">
        <w:rPr>
          <w:rFonts w:ascii="Times New Roman" w:hAnsi="Times New Roman" w:cs="Times New Roman"/>
          <w:bCs/>
          <w:sz w:val="28"/>
          <w:szCs w:val="28"/>
        </w:rPr>
        <w:t xml:space="preserve"> </w:t>
      </w:r>
      <w:r w:rsidR="00E14815" w:rsidRPr="00685477">
        <w:rPr>
          <w:rFonts w:ascii="Times New Roman" w:hAnsi="Times New Roman" w:cs="Times New Roman"/>
          <w:bCs/>
          <w:sz w:val="28"/>
          <w:szCs w:val="28"/>
        </w:rPr>
        <w:t>Điều 14. Lựa chọn, công bố địa điểm tổ chức hội chợ, triển lãm thương mại</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w:t>
      </w:r>
      <w:r w:rsidRPr="00685477">
        <w:rPr>
          <w:rFonts w:ascii="Times New Roman" w:hAnsi="Times New Roman" w:cs="Times New Roman"/>
          <w:bCs/>
          <w:sz w:val="28"/>
          <w:szCs w:val="28"/>
        </w:rPr>
        <w:t xml:space="preserve"> </w:t>
      </w:r>
      <w:r w:rsidR="00E14815" w:rsidRPr="00685477">
        <w:rPr>
          <w:rFonts w:ascii="Times New Roman" w:hAnsi="Times New Roman" w:cs="Times New Roman"/>
          <w:bCs/>
          <w:sz w:val="28"/>
          <w:szCs w:val="28"/>
        </w:rPr>
        <w:t>Điều 15. Về xác định yêu cầu lĩnh vực ưu tiên tổ chức hội chợ, triển lãm thương mại</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w:t>
      </w:r>
      <w:r w:rsidRPr="00685477">
        <w:rPr>
          <w:rFonts w:ascii="Times New Roman" w:hAnsi="Times New Roman" w:cs="Times New Roman"/>
          <w:bCs/>
          <w:sz w:val="28"/>
          <w:szCs w:val="28"/>
        </w:rPr>
        <w:t xml:space="preserve"> </w:t>
      </w:r>
      <w:r w:rsidR="00E14815" w:rsidRPr="00685477">
        <w:rPr>
          <w:rFonts w:ascii="Times New Roman" w:hAnsi="Times New Roman" w:cs="Times New Roman"/>
          <w:bCs/>
          <w:sz w:val="28"/>
          <w:szCs w:val="28"/>
        </w:rPr>
        <w:t>Điều 16. Về tiêu chí tổ chức hội chợ, triển lãm thương mại</w:t>
      </w:r>
    </w:p>
    <w:p w:rsidR="00E14815" w:rsidRPr="00685477" w:rsidRDefault="005B377A" w:rsidP="005B377A">
      <w:pPr>
        <w:widowControl w:val="0"/>
        <w:spacing w:before="120" w:after="120" w:line="240" w:lineRule="auto"/>
        <w:ind w:firstLine="567"/>
        <w:rPr>
          <w:rFonts w:ascii="Times New Roman" w:hAnsi="Times New Roman" w:cs="Times New Roman"/>
          <w:bCs/>
          <w:sz w:val="28"/>
          <w:szCs w:val="28"/>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CHƯƠNG IV: TRÌNH TỰ, THỦ TỤC SOẠN THẢO, BAN HÀNH CHƯƠNG TRÌNH XÚC TIẾN THƯƠNG MẠI CỦA TỈNH HÀNG NĂM</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17. Xây dựng Chương trình xúc tiến thương mại của tỉnh hàng năm.</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18. Lập, thông qua chương trình</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19. Điều chỉnh chương trình</w:t>
      </w:r>
    </w:p>
    <w:p w:rsidR="00E14815" w:rsidRPr="00685477" w:rsidRDefault="005B377A" w:rsidP="005B377A">
      <w:pPr>
        <w:widowControl w:val="0"/>
        <w:spacing w:before="120" w:after="120" w:line="240" w:lineRule="auto"/>
        <w:ind w:firstLine="567"/>
        <w:rPr>
          <w:rFonts w:ascii="Times New Roman" w:hAnsi="Times New Roman" w:cs="Times New Roman"/>
          <w:sz w:val="28"/>
          <w:szCs w:val="28"/>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CHƯƠNG V: TỔ CHỨC THỰC HIỆN</w:t>
      </w:r>
    </w:p>
    <w:p w:rsidR="00E14815" w:rsidRPr="00685477" w:rsidRDefault="005B377A" w:rsidP="005B377A">
      <w:pPr>
        <w:widowControl w:val="0"/>
        <w:spacing w:before="120" w:after="120" w:line="240" w:lineRule="auto"/>
        <w:ind w:firstLine="567"/>
        <w:rPr>
          <w:rFonts w:ascii="Times New Roman" w:hAnsi="Times New Roman" w:cs="Times New Roman"/>
          <w:sz w:val="28"/>
          <w:szCs w:val="28"/>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20. Trách nhiệm của các Sở, ban, ngành, Ủy ban nhân dân cấp huyện</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21. Trách nhiệm của đơn vị chủ trì, đơn vị tham gia chương trình</w:t>
      </w:r>
    </w:p>
    <w:p w:rsidR="00E14815" w:rsidRPr="00685477" w:rsidRDefault="005B377A" w:rsidP="005B377A">
      <w:pPr>
        <w:spacing w:before="120" w:after="120" w:line="240" w:lineRule="auto"/>
        <w:ind w:firstLine="567"/>
        <w:rPr>
          <w:rFonts w:ascii="Times New Roman" w:hAnsi="Times New Roman" w:cs="Times New Roman"/>
        </w:rPr>
      </w:pPr>
      <w:r w:rsidRPr="00685477">
        <w:rPr>
          <w:rFonts w:ascii="Times New Roman" w:hAnsi="Times New Roman" w:cs="Times New Roman"/>
          <w:sz w:val="28"/>
          <w:szCs w:val="28"/>
        </w:rPr>
        <w:t xml:space="preserve">+ </w:t>
      </w:r>
      <w:r w:rsidR="00E14815" w:rsidRPr="00685477">
        <w:rPr>
          <w:rFonts w:ascii="Times New Roman" w:hAnsi="Times New Roman" w:cs="Times New Roman"/>
          <w:sz w:val="28"/>
          <w:szCs w:val="28"/>
        </w:rPr>
        <w:t>Điều 22. Tổ chức thực hiện</w:t>
      </w:r>
    </w:p>
    <w:p w:rsidR="002C011C" w:rsidRPr="00685477" w:rsidRDefault="002C011C" w:rsidP="002C011C">
      <w:pPr>
        <w:shd w:val="clear" w:color="auto" w:fill="FFFFFF"/>
        <w:spacing w:before="120" w:after="120" w:line="240" w:lineRule="auto"/>
        <w:rPr>
          <w:rFonts w:ascii="Times New Roman" w:eastAsia="Times New Roman" w:hAnsi="Times New Roman" w:cs="Times New Roman"/>
          <w:sz w:val="28"/>
          <w:szCs w:val="28"/>
        </w:rPr>
      </w:pPr>
      <w:r w:rsidRPr="00685477">
        <w:rPr>
          <w:rFonts w:ascii="Times New Roman" w:eastAsia="Times New Roman" w:hAnsi="Times New Roman" w:cs="Times New Roman"/>
          <w:b/>
          <w:bCs/>
          <w:sz w:val="28"/>
          <w:szCs w:val="28"/>
        </w:rPr>
        <w:t>2. </w:t>
      </w:r>
      <w:r w:rsidRPr="00685477">
        <w:rPr>
          <w:rFonts w:ascii="Times New Roman" w:eastAsia="Times New Roman" w:hAnsi="Times New Roman" w:cs="Times New Roman"/>
          <w:b/>
          <w:bCs/>
          <w:sz w:val="28"/>
          <w:szCs w:val="28"/>
          <w:lang w:val="vi-VN"/>
        </w:rPr>
        <w:t>Nội dung cơ bản</w:t>
      </w:r>
    </w:p>
    <w:p w:rsidR="002C011C" w:rsidRPr="00685477" w:rsidRDefault="008718BD" w:rsidP="008718BD">
      <w:pPr>
        <w:shd w:val="clear" w:color="auto" w:fill="FFFFFF"/>
        <w:spacing w:before="120" w:after="120" w:line="240" w:lineRule="auto"/>
        <w:ind w:firstLine="567"/>
        <w:rPr>
          <w:rFonts w:ascii="Times New Roman" w:hAnsi="Times New Roman" w:cs="Times New Roman"/>
          <w:sz w:val="28"/>
          <w:szCs w:val="28"/>
        </w:rPr>
      </w:pPr>
      <w:r w:rsidRPr="00685477">
        <w:rPr>
          <w:rFonts w:ascii="Times New Roman" w:hAnsi="Times New Roman" w:cs="Times New Roman"/>
          <w:bCs/>
          <w:sz w:val="28"/>
          <w:szCs w:val="28"/>
        </w:rPr>
        <w:t xml:space="preserve">Quyết định ban hành quy chế tổ chức, </w:t>
      </w:r>
      <w:r w:rsidRPr="00685477">
        <w:rPr>
          <w:rFonts w:ascii="Times New Roman" w:eastAsia="Calibri" w:hAnsi="Times New Roman" w:cs="Times New Roman"/>
          <w:sz w:val="28"/>
          <w:szCs w:val="28"/>
        </w:rPr>
        <w:t>xây dựng, quản lý và thực hiện Chương trình xúc tiến thương mại trên địa bàn tỉnh Đồng Na</w:t>
      </w:r>
      <w:r w:rsidRPr="00685477">
        <w:rPr>
          <w:rFonts w:ascii="Times New Roman" w:hAnsi="Times New Roman" w:cs="Times New Roman"/>
          <w:sz w:val="28"/>
          <w:szCs w:val="28"/>
        </w:rPr>
        <w:t>i được xây dựng gồm có một số nội dung cơ bản sau:</w:t>
      </w:r>
    </w:p>
    <w:p w:rsidR="008718BD" w:rsidRPr="00685477" w:rsidRDefault="001F7C6D" w:rsidP="001F7C6D">
      <w:pPr>
        <w:shd w:val="clear" w:color="auto" w:fill="FFFFFF"/>
        <w:spacing w:before="120" w:after="120" w:line="240" w:lineRule="auto"/>
        <w:ind w:firstLine="567"/>
        <w:jc w:val="both"/>
        <w:rPr>
          <w:rFonts w:ascii="Times New Roman" w:hAnsi="Times New Roman" w:cs="Times New Roman"/>
          <w:sz w:val="28"/>
          <w:szCs w:val="28"/>
        </w:rPr>
      </w:pPr>
      <w:r w:rsidRPr="00685477">
        <w:rPr>
          <w:rFonts w:ascii="Times New Roman" w:hAnsi="Times New Roman" w:cs="Times New Roman"/>
          <w:sz w:val="28"/>
          <w:szCs w:val="13"/>
          <w:shd w:val="clear" w:color="auto" w:fill="FFFFFF"/>
        </w:rPr>
        <w:t xml:space="preserve">- </w:t>
      </w:r>
      <w:r w:rsidR="008718BD" w:rsidRPr="00685477">
        <w:rPr>
          <w:rFonts w:ascii="Times New Roman" w:hAnsi="Times New Roman" w:cs="Times New Roman"/>
          <w:sz w:val="28"/>
          <w:szCs w:val="13"/>
          <w:shd w:val="clear" w:color="auto" w:fill="FFFFFF"/>
        </w:rPr>
        <w:t xml:space="preserve">Chương I- </w:t>
      </w:r>
      <w:r w:rsidR="00EA1563" w:rsidRPr="00685477">
        <w:rPr>
          <w:rFonts w:ascii="Times New Roman" w:hAnsi="Times New Roman" w:cs="Times New Roman"/>
          <w:sz w:val="28"/>
          <w:szCs w:val="13"/>
          <w:shd w:val="clear" w:color="auto" w:fill="FFFFFF"/>
        </w:rPr>
        <w:t>Q</w:t>
      </w:r>
      <w:r w:rsidR="008718BD" w:rsidRPr="00685477">
        <w:rPr>
          <w:rFonts w:ascii="Times New Roman" w:hAnsi="Times New Roman" w:cs="Times New Roman"/>
          <w:sz w:val="28"/>
          <w:szCs w:val="13"/>
          <w:shd w:val="clear" w:color="auto" w:fill="FFFFFF"/>
        </w:rPr>
        <w:t xml:space="preserve">uy định chung gồm </w:t>
      </w:r>
      <w:r w:rsidR="004A130D" w:rsidRPr="00685477">
        <w:rPr>
          <w:rFonts w:ascii="Times New Roman" w:hAnsi="Times New Roman" w:cs="Times New Roman"/>
          <w:sz w:val="28"/>
          <w:szCs w:val="13"/>
          <w:shd w:val="clear" w:color="auto" w:fill="FFFFFF"/>
        </w:rPr>
        <w:t xml:space="preserve">có </w:t>
      </w:r>
      <w:r w:rsidR="008718BD" w:rsidRPr="00685477">
        <w:rPr>
          <w:rFonts w:ascii="Times New Roman" w:hAnsi="Times New Roman" w:cs="Times New Roman"/>
          <w:sz w:val="28"/>
          <w:szCs w:val="13"/>
          <w:shd w:val="clear" w:color="auto" w:fill="FFFFFF"/>
        </w:rPr>
        <w:t>9 Điều. Đó là các quy định về phạm vi điều chỉnh, giải thích từ ngữ</w:t>
      </w:r>
      <w:r w:rsidR="00EA1563" w:rsidRPr="00685477">
        <w:rPr>
          <w:rFonts w:ascii="Times New Roman" w:hAnsi="Times New Roman" w:cs="Times New Roman"/>
          <w:sz w:val="28"/>
          <w:szCs w:val="13"/>
          <w:shd w:val="clear" w:color="auto" w:fill="FFFFFF"/>
        </w:rPr>
        <w:t xml:space="preserve">, đơn vị chủ trì, đơn vị tham gia, cơ quan quản lý nhà nước, </w:t>
      </w:r>
      <w:r w:rsidR="00EA1563" w:rsidRPr="00685477">
        <w:rPr>
          <w:rFonts w:ascii="Times New Roman" w:hAnsi="Times New Roman" w:cs="Times New Roman"/>
          <w:sz w:val="28"/>
          <w:szCs w:val="13"/>
          <w:shd w:val="clear" w:color="auto" w:fill="FFFFFF"/>
        </w:rPr>
        <w:lastRenderedPageBreak/>
        <w:t xml:space="preserve">nguồn kinh phí thực hiện, </w:t>
      </w:r>
      <w:r w:rsidR="00EA1563" w:rsidRPr="00685477">
        <w:rPr>
          <w:rFonts w:ascii="Times New Roman" w:hAnsi="Times New Roman" w:cs="Times New Roman"/>
          <w:sz w:val="28"/>
          <w:szCs w:val="28"/>
        </w:rPr>
        <w:t>N</w:t>
      </w:r>
      <w:r w:rsidR="00EA1563" w:rsidRPr="00685477">
        <w:rPr>
          <w:rFonts w:ascii="Times New Roman" w:hAnsi="Times New Roman" w:cs="Times New Roman"/>
          <w:bCs/>
          <w:sz w:val="28"/>
          <w:szCs w:val="28"/>
        </w:rPr>
        <w:t xml:space="preserve">guyên tắc xây dựng, quản lý và thực hiện </w:t>
      </w:r>
      <w:r w:rsidR="00EA1563" w:rsidRPr="00685477">
        <w:rPr>
          <w:rFonts w:ascii="Times New Roman" w:hAnsi="Times New Roman" w:cs="Times New Roman"/>
          <w:sz w:val="28"/>
          <w:szCs w:val="28"/>
        </w:rPr>
        <w:t>chương trình, Mục tiêu chung và Quản lý kinh phí</w:t>
      </w:r>
      <w:r w:rsidR="004A130D" w:rsidRPr="00685477">
        <w:rPr>
          <w:rFonts w:ascii="Times New Roman" w:hAnsi="Times New Roman" w:cs="Times New Roman"/>
          <w:sz w:val="28"/>
          <w:szCs w:val="28"/>
        </w:rPr>
        <w:t>.</w:t>
      </w:r>
    </w:p>
    <w:p w:rsidR="004A130D" w:rsidRPr="00685477" w:rsidRDefault="001F7C6D" w:rsidP="001F7C6D">
      <w:pPr>
        <w:shd w:val="clear" w:color="auto" w:fill="FFFFFF"/>
        <w:spacing w:before="120" w:after="120" w:line="240" w:lineRule="auto"/>
        <w:ind w:firstLine="567"/>
        <w:jc w:val="both"/>
        <w:rPr>
          <w:rFonts w:ascii="Times New Roman" w:hAnsi="Times New Roman" w:cs="Times New Roman"/>
          <w:sz w:val="28"/>
          <w:szCs w:val="28"/>
        </w:rPr>
      </w:pPr>
      <w:r w:rsidRPr="00685477">
        <w:rPr>
          <w:rFonts w:ascii="Times New Roman" w:hAnsi="Times New Roman" w:cs="Times New Roman"/>
          <w:sz w:val="28"/>
          <w:szCs w:val="28"/>
        </w:rPr>
        <w:t xml:space="preserve">- </w:t>
      </w:r>
      <w:r w:rsidR="004A130D" w:rsidRPr="00685477">
        <w:rPr>
          <w:rFonts w:ascii="Times New Roman" w:hAnsi="Times New Roman" w:cs="Times New Roman"/>
          <w:sz w:val="28"/>
          <w:szCs w:val="28"/>
        </w:rPr>
        <w:t>Chương II- Nội dung và mức hỗ trợ gồm có 4 Điều, quy định về</w:t>
      </w:r>
      <w:r w:rsidR="004A130D" w:rsidRPr="00685477">
        <w:rPr>
          <w:b/>
          <w:sz w:val="28"/>
          <w:szCs w:val="28"/>
        </w:rPr>
        <w:t xml:space="preserve"> </w:t>
      </w:r>
      <w:r w:rsidR="004A130D" w:rsidRPr="00685477">
        <w:rPr>
          <w:rFonts w:ascii="Times New Roman" w:hAnsi="Times New Roman" w:cs="Times New Roman"/>
          <w:sz w:val="28"/>
          <w:szCs w:val="28"/>
        </w:rPr>
        <w:t>Nội dung, mức hỗ trợ đối với chương trình xúc tiến thương mại định hướng xuất khẩu, thị trường trong nước, hỗ trợ cán bộ của đơn vị chủ trì và thủ tục tham gia.</w:t>
      </w:r>
    </w:p>
    <w:p w:rsidR="00C44430" w:rsidRPr="00685477" w:rsidRDefault="001F7C6D" w:rsidP="001F7C6D">
      <w:pPr>
        <w:shd w:val="clear" w:color="auto" w:fill="FFFFFF"/>
        <w:spacing w:before="120" w:after="120" w:line="240" w:lineRule="auto"/>
        <w:ind w:firstLine="567"/>
        <w:jc w:val="both"/>
        <w:rPr>
          <w:rFonts w:ascii="Times New Roman" w:hAnsi="Times New Roman" w:cs="Times New Roman"/>
          <w:bCs/>
          <w:sz w:val="28"/>
          <w:szCs w:val="28"/>
        </w:rPr>
      </w:pPr>
      <w:r w:rsidRPr="00685477">
        <w:rPr>
          <w:rFonts w:ascii="Times New Roman" w:hAnsi="Times New Roman" w:cs="Times New Roman"/>
          <w:sz w:val="28"/>
          <w:szCs w:val="13"/>
          <w:shd w:val="clear" w:color="auto" w:fill="FFFFFF"/>
        </w:rPr>
        <w:t xml:space="preserve">- </w:t>
      </w:r>
      <w:r w:rsidR="00C44430" w:rsidRPr="00685477">
        <w:rPr>
          <w:rFonts w:ascii="Times New Roman" w:hAnsi="Times New Roman" w:cs="Times New Roman"/>
          <w:sz w:val="28"/>
          <w:szCs w:val="13"/>
          <w:shd w:val="clear" w:color="auto" w:fill="FFFFFF"/>
        </w:rPr>
        <w:t xml:space="preserve">Chương III- Quản lý hoạt động tổ chức hội chợ, triển lãm trên địa bàn tỉnh </w:t>
      </w:r>
      <w:r w:rsidR="00C44430" w:rsidRPr="00685477">
        <w:rPr>
          <w:rFonts w:ascii="Times New Roman" w:hAnsi="Times New Roman" w:cs="Times New Roman"/>
          <w:bCs/>
          <w:sz w:val="28"/>
          <w:szCs w:val="28"/>
        </w:rPr>
        <w:t>gồm có 3 Điều quy định quy định về lựa chọn địa điểm, lĩnh vực ưu tiên và tiêu chí tổ chức hội chợ, triển lãm.</w:t>
      </w:r>
    </w:p>
    <w:p w:rsidR="00C44430" w:rsidRPr="00685477" w:rsidRDefault="001F7C6D" w:rsidP="001F7C6D">
      <w:pPr>
        <w:shd w:val="clear" w:color="auto" w:fill="FFFFFF"/>
        <w:spacing w:before="120" w:after="120" w:line="240" w:lineRule="auto"/>
        <w:ind w:firstLine="567"/>
        <w:jc w:val="both"/>
        <w:rPr>
          <w:rFonts w:ascii="Times New Roman" w:hAnsi="Times New Roman" w:cs="Times New Roman"/>
          <w:sz w:val="28"/>
          <w:szCs w:val="13"/>
          <w:shd w:val="clear" w:color="auto" w:fill="FFFFFF"/>
        </w:rPr>
      </w:pPr>
      <w:r w:rsidRPr="00685477">
        <w:rPr>
          <w:rFonts w:ascii="Times New Roman" w:hAnsi="Times New Roman" w:cs="Times New Roman"/>
          <w:sz w:val="28"/>
          <w:szCs w:val="13"/>
          <w:shd w:val="clear" w:color="auto" w:fill="FFFFFF"/>
        </w:rPr>
        <w:t xml:space="preserve">- </w:t>
      </w:r>
      <w:r w:rsidR="00C44430" w:rsidRPr="00685477">
        <w:rPr>
          <w:rFonts w:ascii="Times New Roman" w:hAnsi="Times New Roman" w:cs="Times New Roman"/>
          <w:sz w:val="28"/>
          <w:szCs w:val="13"/>
          <w:shd w:val="clear" w:color="auto" w:fill="FFFFFF"/>
        </w:rPr>
        <w:t>Chương IV- Trình tự, thủ tục soạn thảo, ban hành Chương trình xúc tiến thương mại hàng năm của tỉnh gồm có 3 Điều quy định về xây dựng, lập và điều chỉnh Chương trình.</w:t>
      </w:r>
    </w:p>
    <w:p w:rsidR="00C44430" w:rsidRPr="00685477" w:rsidRDefault="001F7C6D" w:rsidP="001F7C6D">
      <w:pPr>
        <w:shd w:val="clear" w:color="auto" w:fill="FFFFFF"/>
        <w:spacing w:before="120" w:after="120" w:line="240" w:lineRule="auto"/>
        <w:ind w:firstLine="567"/>
        <w:jc w:val="both"/>
        <w:rPr>
          <w:rFonts w:ascii="Times New Roman" w:hAnsi="Times New Roman" w:cs="Times New Roman"/>
          <w:sz w:val="28"/>
          <w:szCs w:val="13"/>
          <w:shd w:val="clear" w:color="auto" w:fill="FFFFFF"/>
        </w:rPr>
      </w:pPr>
      <w:r w:rsidRPr="00685477">
        <w:rPr>
          <w:rFonts w:ascii="Times New Roman" w:hAnsi="Times New Roman" w:cs="Times New Roman"/>
          <w:sz w:val="28"/>
          <w:szCs w:val="13"/>
          <w:shd w:val="clear" w:color="auto" w:fill="FFFFFF"/>
        </w:rPr>
        <w:t xml:space="preserve">- </w:t>
      </w:r>
      <w:r w:rsidR="00C44430" w:rsidRPr="00685477">
        <w:rPr>
          <w:rFonts w:ascii="Times New Roman" w:hAnsi="Times New Roman" w:cs="Times New Roman"/>
          <w:sz w:val="28"/>
          <w:szCs w:val="13"/>
          <w:shd w:val="clear" w:color="auto" w:fill="FFFFFF"/>
        </w:rPr>
        <w:t>Chương V- Tổ chức thực hiện gồm có 3 Điều quy định về trách nhiệm của các đơn vị quản lý nhà nước, đơn vị tổ chức chương trình và tổ chức thực hiện.</w:t>
      </w:r>
    </w:p>
    <w:p w:rsidR="002C011C" w:rsidRDefault="002C011C" w:rsidP="002B573F">
      <w:pPr>
        <w:widowControl w:val="0"/>
        <w:spacing w:after="0" w:line="240" w:lineRule="auto"/>
        <w:ind w:firstLine="567"/>
        <w:jc w:val="both"/>
        <w:rPr>
          <w:rFonts w:ascii="Times New Roman" w:eastAsia="Times New Roman" w:hAnsi="Times New Roman" w:cs="Times New Roman"/>
          <w:sz w:val="28"/>
          <w:szCs w:val="28"/>
        </w:rPr>
      </w:pPr>
      <w:r w:rsidRPr="00685477">
        <w:rPr>
          <w:rFonts w:ascii="Times New Roman" w:eastAsia="Times New Roman" w:hAnsi="Times New Roman" w:cs="Times New Roman"/>
          <w:sz w:val="28"/>
          <w:szCs w:val="28"/>
          <w:lang w:val="vi-VN"/>
        </w:rPr>
        <w:t>Trên đây là Tờ trình về dự thảo </w:t>
      </w:r>
      <w:r w:rsidR="002B573F" w:rsidRPr="00685477">
        <w:rPr>
          <w:rFonts w:ascii="Times New Roman" w:eastAsia="Times New Roman" w:hAnsi="Times New Roman" w:cs="Times New Roman"/>
          <w:bCs/>
          <w:sz w:val="28"/>
          <w:szCs w:val="28"/>
        </w:rPr>
        <w:t xml:space="preserve">Quyết định ban hành Quy chế </w:t>
      </w:r>
      <w:r w:rsidR="002B573F" w:rsidRPr="00685477">
        <w:rPr>
          <w:rFonts w:ascii="Times New Roman" w:eastAsia="Calibri" w:hAnsi="Times New Roman" w:cs="Times New Roman"/>
          <w:sz w:val="28"/>
          <w:szCs w:val="26"/>
        </w:rPr>
        <w:t>tổ chức, xây dựng, quản lý và thực hiện Chương trình xúc tiến thương mại trên địa bàn tỉnh Đồng Na</w:t>
      </w:r>
      <w:r w:rsidR="002B573F" w:rsidRPr="00685477">
        <w:rPr>
          <w:rFonts w:ascii="Times New Roman" w:hAnsi="Times New Roman" w:cs="Times New Roman"/>
          <w:sz w:val="28"/>
          <w:szCs w:val="26"/>
        </w:rPr>
        <w:t>i</w:t>
      </w:r>
      <w:r w:rsidRPr="00685477">
        <w:rPr>
          <w:rFonts w:ascii="Times New Roman" w:eastAsia="Times New Roman" w:hAnsi="Times New Roman" w:cs="Times New Roman"/>
          <w:sz w:val="28"/>
          <w:szCs w:val="28"/>
          <w:lang w:val="vi-VN"/>
        </w:rPr>
        <w:t xml:space="preserve">, </w:t>
      </w:r>
      <w:r w:rsidR="002B573F" w:rsidRPr="00685477">
        <w:rPr>
          <w:rFonts w:ascii="Times New Roman" w:eastAsia="Times New Roman" w:hAnsi="Times New Roman" w:cs="Times New Roman"/>
          <w:sz w:val="28"/>
          <w:szCs w:val="28"/>
        </w:rPr>
        <w:t>Sở Công Thương</w:t>
      </w:r>
      <w:r w:rsidRPr="00685477">
        <w:rPr>
          <w:rFonts w:ascii="Times New Roman" w:eastAsia="Times New Roman" w:hAnsi="Times New Roman" w:cs="Times New Roman"/>
          <w:sz w:val="28"/>
          <w:szCs w:val="28"/>
          <w:lang w:val="vi-VN"/>
        </w:rPr>
        <w:t xml:space="preserve"> xin kính trình </w:t>
      </w:r>
      <w:r w:rsidR="002B573F" w:rsidRPr="00685477">
        <w:rPr>
          <w:rFonts w:ascii="Times New Roman" w:eastAsia="Times New Roman" w:hAnsi="Times New Roman" w:cs="Times New Roman"/>
          <w:sz w:val="28"/>
          <w:szCs w:val="28"/>
        </w:rPr>
        <w:t>Sở Tư pháp</w:t>
      </w:r>
      <w:r w:rsidRPr="00685477">
        <w:rPr>
          <w:rFonts w:ascii="Times New Roman" w:eastAsia="Times New Roman" w:hAnsi="Times New Roman" w:cs="Times New Roman"/>
          <w:sz w:val="28"/>
          <w:szCs w:val="28"/>
          <w:lang w:val="vi-VN"/>
        </w:rPr>
        <w:t xml:space="preserve"> xem xét, quyết định./.</w:t>
      </w:r>
    </w:p>
    <w:p w:rsidR="003E024B" w:rsidRDefault="003E024B" w:rsidP="002B573F">
      <w:pPr>
        <w:widowControl w:val="0"/>
        <w:spacing w:after="0" w:line="240" w:lineRule="auto"/>
        <w:ind w:firstLine="567"/>
        <w:jc w:val="both"/>
        <w:rPr>
          <w:rFonts w:ascii="Times New Roman" w:eastAsia="Times New Roman" w:hAnsi="Times New Roman" w:cs="Times New Roman"/>
          <w:i/>
          <w:sz w:val="28"/>
          <w:szCs w:val="28"/>
        </w:rPr>
      </w:pPr>
    </w:p>
    <w:p w:rsidR="00EA53BE" w:rsidRPr="003E024B" w:rsidRDefault="003E024B" w:rsidP="003E024B">
      <w:pPr>
        <w:widowControl w:val="0"/>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EA53BE" w:rsidRPr="003E024B">
        <w:rPr>
          <w:rFonts w:ascii="Times New Roman" w:eastAsia="Times New Roman" w:hAnsi="Times New Roman" w:cs="Times New Roman"/>
          <w:i/>
          <w:sz w:val="28"/>
          <w:szCs w:val="28"/>
        </w:rPr>
        <w:t>Gửi kèm:</w:t>
      </w:r>
    </w:p>
    <w:p w:rsidR="00EA53BE" w:rsidRPr="003E024B" w:rsidRDefault="003E024B" w:rsidP="003E024B">
      <w:pPr>
        <w:widowControl w:val="0"/>
        <w:spacing w:after="0" w:line="240" w:lineRule="auto"/>
        <w:ind w:firstLine="567"/>
        <w:jc w:val="both"/>
        <w:rPr>
          <w:rFonts w:ascii="Times New Roman" w:eastAsia="Times New Roman" w:hAnsi="Times New Roman" w:cs="Times New Roman"/>
          <w:i/>
          <w:sz w:val="28"/>
          <w:szCs w:val="28"/>
        </w:rPr>
      </w:pPr>
      <w:r w:rsidRPr="005F41E7">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Dự thảo b</w:t>
      </w:r>
      <w:r w:rsidR="00EA53BE" w:rsidRPr="003E024B">
        <w:rPr>
          <w:rFonts w:ascii="Times New Roman" w:eastAsia="Times New Roman" w:hAnsi="Times New Roman" w:cs="Times New Roman"/>
          <w:i/>
          <w:sz w:val="28"/>
          <w:szCs w:val="28"/>
        </w:rPr>
        <w:t>áo cáo đánh giá tác động của Chương trình xúc tiến thương mại năm 2016 - 2020.</w:t>
      </w:r>
    </w:p>
    <w:p w:rsidR="003E024B" w:rsidRDefault="003E024B" w:rsidP="003E024B">
      <w:pPr>
        <w:widowControl w:val="0"/>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Dự thảo b</w:t>
      </w:r>
      <w:r w:rsidRPr="003E024B">
        <w:rPr>
          <w:rFonts w:ascii="Times New Roman" w:eastAsia="Times New Roman" w:hAnsi="Times New Roman" w:cs="Times New Roman"/>
          <w:i/>
          <w:sz w:val="28"/>
          <w:szCs w:val="28"/>
        </w:rPr>
        <w:t>áo cáo kết quả triển khai chương trình Xúc tiến Thương mại qua 05 năm (2016 - 2020) và mục tiêu, nhiệm vụ, giải pháp trong thời gian tới</w:t>
      </w:r>
      <w:r>
        <w:rPr>
          <w:rFonts w:ascii="Times New Roman" w:eastAsia="Times New Roman" w:hAnsi="Times New Roman" w:cs="Times New Roman"/>
          <w:i/>
          <w:sz w:val="28"/>
          <w:szCs w:val="28"/>
        </w:rPr>
        <w:t>.</w:t>
      </w:r>
    </w:p>
    <w:p w:rsidR="003E024B" w:rsidRPr="003E024B" w:rsidRDefault="003E024B" w:rsidP="003E024B">
      <w:pPr>
        <w:widowControl w:val="0"/>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00EA53BE" w:rsidRPr="003E024B">
        <w:rPr>
          <w:rFonts w:ascii="Times New Roman" w:eastAsia="Times New Roman" w:hAnsi="Times New Roman" w:cs="Times New Roman"/>
          <w:i/>
          <w:sz w:val="28"/>
          <w:szCs w:val="28"/>
        </w:rPr>
        <w:t xml:space="preserve"> Tổng hợp góp ý dự thảo Quy chế xây dựng, quản lý và thực hiện Chương trình xúc tiến thương mại tỉnh Đồng Nai.</w:t>
      </w:r>
    </w:p>
    <w:p w:rsidR="00EA53BE" w:rsidRDefault="003E024B" w:rsidP="003E024B">
      <w:pPr>
        <w:widowControl w:val="0"/>
        <w:spacing w:after="0" w:line="240" w:lineRule="auto"/>
        <w:ind w:firstLine="567"/>
        <w:jc w:val="both"/>
        <w:rPr>
          <w:b/>
          <w:sz w:val="28"/>
          <w:szCs w:val="26"/>
        </w:rPr>
      </w:pPr>
      <w:r>
        <w:rPr>
          <w:rFonts w:ascii="Times New Roman" w:eastAsia="Times New Roman" w:hAnsi="Times New Roman" w:cs="Times New Roman"/>
          <w:sz w:val="28"/>
          <w:szCs w:val="28"/>
        </w:rPr>
        <w:t>+</w:t>
      </w:r>
      <w:r w:rsidRPr="003E024B">
        <w:rPr>
          <w:b/>
          <w:sz w:val="28"/>
          <w:szCs w:val="26"/>
        </w:rPr>
        <w:t xml:space="preserve"> </w:t>
      </w:r>
      <w:r>
        <w:rPr>
          <w:rFonts w:ascii="Times New Roman" w:eastAsia="Times New Roman" w:hAnsi="Times New Roman" w:cs="Times New Roman"/>
          <w:i/>
          <w:sz w:val="28"/>
          <w:szCs w:val="28"/>
        </w:rPr>
        <w:t xml:space="preserve">Dự thảo Quyết định </w:t>
      </w:r>
      <w:r w:rsidRPr="003E024B">
        <w:rPr>
          <w:rFonts w:ascii="Times New Roman" w:eastAsia="Times New Roman" w:hAnsi="Times New Roman" w:cs="Times New Roman"/>
          <w:i/>
          <w:sz w:val="28"/>
          <w:szCs w:val="28"/>
        </w:rPr>
        <w:t>Ban hành Quy chế tổ chức, xây dựng, quản lý và thực hiện Chương trình xúc tiến thương mại trên địa bàn tỉnh Đồng Nai.</w:t>
      </w:r>
    </w:p>
    <w:p w:rsidR="003E024B" w:rsidRDefault="0091571A" w:rsidP="003E024B">
      <w:pPr>
        <w:spacing w:after="0" w:line="240" w:lineRule="auto"/>
        <w:ind w:firstLine="567"/>
        <w:jc w:val="both"/>
        <w:rPr>
          <w:rFonts w:ascii="Times New Roman" w:eastAsia="Times New Roman" w:hAnsi="Times New Roman" w:cs="Times New Roman"/>
          <w:i/>
          <w:sz w:val="28"/>
          <w:szCs w:val="28"/>
        </w:rPr>
      </w:pPr>
      <w:r w:rsidRPr="005F41E7">
        <w:rPr>
          <w:rFonts w:ascii="Times New Roman" w:hAnsi="Times New Roman" w:cs="Times New Roman"/>
          <w:sz w:val="28"/>
          <w:szCs w:val="26"/>
        </w:rPr>
        <w:t>+</w:t>
      </w:r>
      <w:r w:rsidR="003E024B">
        <w:rPr>
          <w:b/>
          <w:sz w:val="28"/>
          <w:szCs w:val="26"/>
        </w:rPr>
        <w:t xml:space="preserve"> </w:t>
      </w:r>
      <w:r w:rsidR="003E024B">
        <w:rPr>
          <w:rFonts w:ascii="Times New Roman" w:eastAsia="Times New Roman" w:hAnsi="Times New Roman" w:cs="Times New Roman"/>
          <w:i/>
          <w:sz w:val="28"/>
          <w:szCs w:val="28"/>
        </w:rPr>
        <w:t>Dự thảo</w:t>
      </w:r>
      <w:r w:rsidR="003E024B" w:rsidRPr="003E024B">
        <w:rPr>
          <w:b/>
          <w:sz w:val="28"/>
          <w:szCs w:val="28"/>
        </w:rPr>
        <w:t xml:space="preserve"> </w:t>
      </w:r>
      <w:r w:rsidR="003E024B">
        <w:rPr>
          <w:rFonts w:ascii="Times New Roman" w:eastAsia="Times New Roman" w:hAnsi="Times New Roman" w:cs="Times New Roman"/>
          <w:i/>
          <w:sz w:val="28"/>
          <w:szCs w:val="28"/>
        </w:rPr>
        <w:t>Quy chế</w:t>
      </w:r>
      <w:r w:rsidR="003E024B" w:rsidRPr="003E024B">
        <w:rPr>
          <w:rFonts w:ascii="Times New Roman" w:eastAsia="Times New Roman" w:hAnsi="Times New Roman" w:cs="Times New Roman"/>
          <w:i/>
          <w:sz w:val="28"/>
          <w:szCs w:val="28"/>
        </w:rPr>
        <w:t xml:space="preserve"> Tổ chức, xây dựng, quản lý và thực hiện Chương trình xúc tiến thương mại trên địa bàn tỉnh Đồng Nai</w:t>
      </w:r>
      <w:r w:rsidR="003E024B">
        <w:rPr>
          <w:rFonts w:ascii="Times New Roman" w:eastAsia="Times New Roman" w:hAnsi="Times New Roman" w:cs="Times New Roman"/>
          <w:i/>
          <w:sz w:val="28"/>
          <w:szCs w:val="28"/>
        </w:rPr>
        <w:t>.</w:t>
      </w:r>
    </w:p>
    <w:p w:rsidR="003E024B" w:rsidRPr="003E024B" w:rsidRDefault="003E024B" w:rsidP="003E024B">
      <w:pPr>
        <w:spacing w:after="0" w:line="240" w:lineRule="auto"/>
        <w:ind w:firstLine="567"/>
        <w:jc w:val="both"/>
        <w:rPr>
          <w:rFonts w:ascii="Times New Roman" w:eastAsia="Times New Roman" w:hAnsi="Times New Roman" w:cs="Times New Roman"/>
          <w:i/>
          <w:sz w:val="28"/>
          <w:szCs w:val="28"/>
        </w:rPr>
      </w:pPr>
    </w:p>
    <w:tbl>
      <w:tblPr>
        <w:tblW w:w="0" w:type="auto"/>
        <w:tblCellMar>
          <w:left w:w="0" w:type="dxa"/>
          <w:right w:w="0" w:type="dxa"/>
        </w:tblCellMar>
        <w:tblLook w:val="04A0"/>
      </w:tblPr>
      <w:tblGrid>
        <w:gridCol w:w="4428"/>
        <w:gridCol w:w="5745"/>
      </w:tblGrid>
      <w:tr w:rsidR="002C011C" w:rsidRPr="00685477" w:rsidTr="001D7945">
        <w:tc>
          <w:tcPr>
            <w:tcW w:w="4428" w:type="dxa"/>
            <w:shd w:val="clear" w:color="auto" w:fill="auto"/>
            <w:tcMar>
              <w:top w:w="0" w:type="dxa"/>
              <w:left w:w="108" w:type="dxa"/>
              <w:bottom w:w="0" w:type="dxa"/>
              <w:right w:w="108" w:type="dxa"/>
            </w:tcMar>
            <w:hideMark/>
          </w:tcPr>
          <w:p w:rsidR="00403E65" w:rsidRPr="00685477" w:rsidRDefault="002C011C" w:rsidP="00403E65">
            <w:pPr>
              <w:spacing w:before="120" w:after="120" w:line="240" w:lineRule="auto"/>
              <w:rPr>
                <w:rFonts w:ascii="Times New Roman" w:eastAsia="Times New Roman" w:hAnsi="Times New Roman" w:cs="Times New Roman"/>
                <w:szCs w:val="28"/>
              </w:rPr>
            </w:pPr>
            <w:r w:rsidRPr="00685477">
              <w:rPr>
                <w:rFonts w:ascii="Times New Roman" w:eastAsia="Times New Roman" w:hAnsi="Times New Roman" w:cs="Times New Roman"/>
                <w:sz w:val="28"/>
                <w:szCs w:val="28"/>
              </w:rPr>
              <w:t> </w:t>
            </w:r>
            <w:r w:rsidRPr="00685477">
              <w:rPr>
                <w:rFonts w:ascii="Times New Roman" w:eastAsia="Times New Roman" w:hAnsi="Times New Roman" w:cs="Times New Roman"/>
                <w:b/>
                <w:bCs/>
                <w:i/>
                <w:iCs/>
                <w:sz w:val="24"/>
                <w:szCs w:val="28"/>
                <w:lang w:val="vi-VN"/>
              </w:rPr>
              <w:t>Nơi nhận:</w:t>
            </w:r>
            <w:r w:rsidRPr="00685477">
              <w:rPr>
                <w:rFonts w:ascii="Times New Roman" w:eastAsia="Times New Roman" w:hAnsi="Times New Roman" w:cs="Times New Roman"/>
                <w:b/>
                <w:bCs/>
                <w:i/>
                <w:iCs/>
                <w:sz w:val="28"/>
                <w:szCs w:val="28"/>
                <w:lang w:val="vi-VN"/>
              </w:rPr>
              <w:br/>
            </w:r>
            <w:r w:rsidRPr="00685477">
              <w:rPr>
                <w:rFonts w:ascii="Times New Roman" w:eastAsia="Times New Roman" w:hAnsi="Times New Roman" w:cs="Times New Roman"/>
                <w:szCs w:val="28"/>
              </w:rPr>
              <w:t>- </w:t>
            </w:r>
            <w:r w:rsidRPr="00685477">
              <w:rPr>
                <w:rFonts w:ascii="Times New Roman" w:eastAsia="Times New Roman" w:hAnsi="Times New Roman" w:cs="Times New Roman"/>
                <w:szCs w:val="28"/>
                <w:lang w:val="vi-VN"/>
              </w:rPr>
              <w:t>Như trên;</w:t>
            </w:r>
            <w:r w:rsidRPr="00685477">
              <w:rPr>
                <w:rFonts w:ascii="Times New Roman" w:eastAsia="Times New Roman" w:hAnsi="Times New Roman" w:cs="Times New Roman"/>
                <w:szCs w:val="28"/>
              </w:rPr>
              <w:br/>
              <w:t xml:space="preserve">- </w:t>
            </w:r>
            <w:r w:rsidR="00403E65" w:rsidRPr="00685477">
              <w:rPr>
                <w:rFonts w:ascii="Times New Roman" w:eastAsia="Times New Roman" w:hAnsi="Times New Roman" w:cs="Times New Roman"/>
                <w:szCs w:val="28"/>
              </w:rPr>
              <w:t>BGĐ SCT</w:t>
            </w:r>
            <w:r w:rsidRPr="00685477">
              <w:rPr>
                <w:rFonts w:ascii="Times New Roman" w:eastAsia="Times New Roman" w:hAnsi="Times New Roman" w:cs="Times New Roman"/>
                <w:szCs w:val="28"/>
              </w:rPr>
              <w:t>;</w:t>
            </w:r>
            <w:r w:rsidRPr="00685477">
              <w:rPr>
                <w:rFonts w:ascii="Times New Roman" w:eastAsia="Times New Roman" w:hAnsi="Times New Roman" w:cs="Times New Roman"/>
                <w:szCs w:val="28"/>
              </w:rPr>
              <w:br/>
              <w:t xml:space="preserve">- </w:t>
            </w:r>
            <w:r w:rsidR="00403E65" w:rsidRPr="00685477">
              <w:rPr>
                <w:rFonts w:ascii="Times New Roman" w:eastAsia="Times New Roman" w:hAnsi="Times New Roman" w:cs="Times New Roman"/>
                <w:szCs w:val="28"/>
              </w:rPr>
              <w:t>BGĐ TTXTTM</w:t>
            </w:r>
            <w:r w:rsidRPr="00685477">
              <w:rPr>
                <w:rFonts w:ascii="Times New Roman" w:eastAsia="Times New Roman" w:hAnsi="Times New Roman" w:cs="Times New Roman"/>
                <w:szCs w:val="28"/>
              </w:rPr>
              <w:t>;</w:t>
            </w:r>
            <w:r w:rsidRPr="00685477">
              <w:rPr>
                <w:rFonts w:ascii="Times New Roman" w:eastAsia="Times New Roman" w:hAnsi="Times New Roman" w:cs="Times New Roman"/>
                <w:szCs w:val="28"/>
              </w:rPr>
              <w:br/>
            </w:r>
            <w:r w:rsidRPr="00685477">
              <w:rPr>
                <w:rFonts w:ascii="Times New Roman" w:eastAsia="Times New Roman" w:hAnsi="Times New Roman" w:cs="Times New Roman"/>
                <w:szCs w:val="28"/>
                <w:lang w:val="vi-VN"/>
              </w:rPr>
              <w:t>- Lưu: </w:t>
            </w:r>
            <w:r w:rsidRPr="00685477">
              <w:rPr>
                <w:rFonts w:ascii="Times New Roman" w:eastAsia="Times New Roman" w:hAnsi="Times New Roman" w:cs="Times New Roman"/>
                <w:szCs w:val="28"/>
              </w:rPr>
              <w:t xml:space="preserve">VT, </w:t>
            </w:r>
            <w:r w:rsidR="00403E65" w:rsidRPr="00685477">
              <w:rPr>
                <w:rFonts w:ascii="Times New Roman" w:eastAsia="Times New Roman" w:hAnsi="Times New Roman" w:cs="Times New Roman"/>
                <w:szCs w:val="28"/>
              </w:rPr>
              <w:t>XTTM</w:t>
            </w:r>
            <w:r w:rsidRPr="00685477">
              <w:rPr>
                <w:rFonts w:ascii="Times New Roman" w:eastAsia="Times New Roman" w:hAnsi="Times New Roman" w:cs="Times New Roman"/>
                <w:szCs w:val="28"/>
                <w:lang w:val="vi-VN"/>
              </w:rPr>
              <w:t>.</w:t>
            </w:r>
          </w:p>
          <w:p w:rsidR="002C011C" w:rsidRPr="001B05CD" w:rsidRDefault="00403E65" w:rsidP="00403E65">
            <w:pPr>
              <w:spacing w:before="120" w:after="120" w:line="240" w:lineRule="auto"/>
              <w:rPr>
                <w:rFonts w:ascii="Times New Roman" w:eastAsia="Times New Roman" w:hAnsi="Times New Roman" w:cs="Times New Roman"/>
                <w:sz w:val="28"/>
                <w:szCs w:val="28"/>
              </w:rPr>
            </w:pPr>
            <w:r w:rsidRPr="00685477">
              <w:rPr>
                <w:rFonts w:ascii="Times New Roman" w:eastAsia="Times New Roman" w:hAnsi="Times New Roman" w:cs="Times New Roman"/>
                <w:sz w:val="12"/>
                <w:szCs w:val="28"/>
              </w:rPr>
              <w:t>HAI&lt;</w:t>
            </w:r>
            <w:fldSimple w:instr=" FILENAME   \* MERGEFORMAT ">
              <w:r w:rsidR="001B05CD" w:rsidRPr="001B05CD">
                <w:rPr>
                  <w:rFonts w:ascii="Times New Roman" w:eastAsia="Times New Roman" w:hAnsi="Times New Roman" w:cs="Times New Roman"/>
                  <w:noProof/>
                  <w:sz w:val="12"/>
                  <w:szCs w:val="28"/>
                </w:rPr>
                <w:t>To-trinh-UBND-tinh-ban-hanh-QC</w:t>
              </w:r>
            </w:fldSimple>
            <w:r w:rsidRPr="00685477">
              <w:rPr>
                <w:rFonts w:ascii="Times New Roman" w:eastAsia="Times New Roman" w:hAnsi="Times New Roman" w:cs="Times New Roman"/>
                <w:sz w:val="12"/>
                <w:szCs w:val="28"/>
              </w:rPr>
              <w:t>&gt;</w:t>
            </w:r>
          </w:p>
        </w:tc>
        <w:tc>
          <w:tcPr>
            <w:tcW w:w="5745" w:type="dxa"/>
            <w:shd w:val="clear" w:color="auto" w:fill="auto"/>
            <w:tcMar>
              <w:top w:w="0" w:type="dxa"/>
              <w:left w:w="108" w:type="dxa"/>
              <w:bottom w:w="0" w:type="dxa"/>
              <w:right w:w="108" w:type="dxa"/>
            </w:tcMar>
            <w:hideMark/>
          </w:tcPr>
          <w:p w:rsidR="00403E65" w:rsidRPr="00685477" w:rsidRDefault="001D7945" w:rsidP="001D7945">
            <w:pPr>
              <w:tabs>
                <w:tab w:val="center" w:pos="2943"/>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00403E65" w:rsidRPr="00685477">
              <w:rPr>
                <w:rFonts w:ascii="Times New Roman" w:eastAsia="Times New Roman" w:hAnsi="Times New Roman" w:cs="Times New Roman"/>
                <w:b/>
                <w:bCs/>
                <w:sz w:val="28"/>
                <w:szCs w:val="28"/>
              </w:rPr>
              <w:t>KT.GIÁM ĐỐC</w:t>
            </w:r>
          </w:p>
          <w:p w:rsidR="00403E65" w:rsidRPr="00685477" w:rsidRDefault="001D7945" w:rsidP="001D7945">
            <w:pPr>
              <w:tabs>
                <w:tab w:val="center" w:pos="2943"/>
              </w:tabs>
              <w:spacing w:after="0" w:line="240" w:lineRule="auto"/>
              <w:rPr>
                <w:rFonts w:ascii="Times New Roman" w:eastAsia="Times New Roman" w:hAnsi="Times New Roman" w:cs="Times New Roman"/>
                <w:i/>
                <w:iCs/>
                <w:sz w:val="28"/>
                <w:szCs w:val="28"/>
              </w:rPr>
            </w:pPr>
            <w:r>
              <w:rPr>
                <w:rFonts w:ascii="Times New Roman" w:eastAsia="Times New Roman" w:hAnsi="Times New Roman" w:cs="Times New Roman"/>
                <w:b/>
                <w:bCs/>
                <w:sz w:val="28"/>
                <w:szCs w:val="28"/>
              </w:rPr>
              <w:tab/>
            </w:r>
            <w:r w:rsidR="00403E65" w:rsidRPr="00685477">
              <w:rPr>
                <w:rFonts w:ascii="Times New Roman" w:eastAsia="Times New Roman" w:hAnsi="Times New Roman" w:cs="Times New Roman"/>
                <w:b/>
                <w:bCs/>
                <w:sz w:val="28"/>
                <w:szCs w:val="28"/>
              </w:rPr>
              <w:t>PHÓ GIÁM ĐỐC</w:t>
            </w:r>
            <w:r w:rsidR="002C011C" w:rsidRPr="00685477">
              <w:rPr>
                <w:rFonts w:ascii="Times New Roman" w:eastAsia="Times New Roman" w:hAnsi="Times New Roman" w:cs="Times New Roman"/>
                <w:i/>
                <w:iCs/>
                <w:sz w:val="28"/>
                <w:szCs w:val="28"/>
              </w:rPr>
              <w:br/>
            </w:r>
            <w:r w:rsidR="002C011C" w:rsidRPr="00685477">
              <w:rPr>
                <w:rFonts w:ascii="Times New Roman" w:eastAsia="Times New Roman" w:hAnsi="Times New Roman" w:cs="Times New Roman"/>
                <w:i/>
                <w:iCs/>
                <w:sz w:val="28"/>
                <w:szCs w:val="28"/>
              </w:rPr>
              <w:br/>
            </w:r>
          </w:p>
          <w:p w:rsidR="00403E65" w:rsidRDefault="00403E65" w:rsidP="001D7945">
            <w:pPr>
              <w:tabs>
                <w:tab w:val="center" w:pos="2943"/>
              </w:tabs>
              <w:spacing w:after="0" w:line="240" w:lineRule="auto"/>
              <w:jc w:val="center"/>
              <w:rPr>
                <w:rFonts w:ascii="Times New Roman" w:eastAsia="Times New Roman" w:hAnsi="Times New Roman" w:cs="Times New Roman"/>
                <w:i/>
                <w:iCs/>
                <w:sz w:val="28"/>
                <w:szCs w:val="28"/>
              </w:rPr>
            </w:pPr>
          </w:p>
          <w:p w:rsidR="003E024B" w:rsidRPr="00685477" w:rsidRDefault="003E024B" w:rsidP="001D7945">
            <w:pPr>
              <w:tabs>
                <w:tab w:val="center" w:pos="2943"/>
              </w:tabs>
              <w:spacing w:after="0" w:line="240" w:lineRule="auto"/>
              <w:jc w:val="center"/>
              <w:rPr>
                <w:rFonts w:ascii="Times New Roman" w:eastAsia="Times New Roman" w:hAnsi="Times New Roman" w:cs="Times New Roman"/>
                <w:i/>
                <w:iCs/>
                <w:sz w:val="28"/>
                <w:szCs w:val="28"/>
              </w:rPr>
            </w:pPr>
          </w:p>
          <w:p w:rsidR="001D7945" w:rsidRDefault="001D7945" w:rsidP="001D7945">
            <w:pPr>
              <w:tabs>
                <w:tab w:val="center" w:pos="2943"/>
              </w:tabs>
              <w:spacing w:after="0" w:line="240" w:lineRule="auto"/>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ab/>
            </w:r>
          </w:p>
          <w:p w:rsidR="002C011C" w:rsidRPr="00685477" w:rsidRDefault="001D7945" w:rsidP="001D7945">
            <w:pPr>
              <w:tabs>
                <w:tab w:val="center" w:pos="294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ab/>
            </w:r>
            <w:r w:rsidR="00403E65" w:rsidRPr="00685477">
              <w:rPr>
                <w:rFonts w:ascii="Times New Roman" w:eastAsia="Times New Roman" w:hAnsi="Times New Roman" w:cs="Times New Roman"/>
                <w:b/>
                <w:bCs/>
                <w:sz w:val="28"/>
                <w:szCs w:val="28"/>
              </w:rPr>
              <w:t>Lê Văn Lộc</w:t>
            </w:r>
          </w:p>
        </w:tc>
      </w:tr>
    </w:tbl>
    <w:p w:rsidR="006641E5" w:rsidRPr="00685477" w:rsidRDefault="006641E5" w:rsidP="001D7945">
      <w:pPr>
        <w:shd w:val="clear" w:color="auto" w:fill="FFFFFF"/>
        <w:spacing w:before="120" w:after="120" w:line="240" w:lineRule="auto"/>
      </w:pPr>
    </w:p>
    <w:sectPr w:rsidR="006641E5" w:rsidRPr="00685477" w:rsidSect="00FD6F22">
      <w:headerReference w:type="default" r:id="rId6"/>
      <w:pgSz w:w="12240" w:h="15840"/>
      <w:pgMar w:top="951" w:right="851" w:bottom="1134" w:left="1418" w:header="42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F9B" w:rsidRDefault="00E61F9B" w:rsidP="00FD6F22">
      <w:pPr>
        <w:spacing w:after="0" w:line="240" w:lineRule="auto"/>
      </w:pPr>
      <w:r>
        <w:separator/>
      </w:r>
    </w:p>
  </w:endnote>
  <w:endnote w:type="continuationSeparator" w:id="1">
    <w:p w:rsidR="00E61F9B" w:rsidRDefault="00E61F9B" w:rsidP="00FD6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F9B" w:rsidRDefault="00E61F9B" w:rsidP="00FD6F22">
      <w:pPr>
        <w:spacing w:after="0" w:line="240" w:lineRule="auto"/>
      </w:pPr>
      <w:r>
        <w:separator/>
      </w:r>
    </w:p>
  </w:footnote>
  <w:footnote w:type="continuationSeparator" w:id="1">
    <w:p w:rsidR="00E61F9B" w:rsidRDefault="00E61F9B" w:rsidP="00FD6F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5392"/>
      <w:docPartObj>
        <w:docPartGallery w:val="Page Numbers (Top of Page)"/>
        <w:docPartUnique/>
      </w:docPartObj>
    </w:sdtPr>
    <w:sdtContent>
      <w:p w:rsidR="00FD6F22" w:rsidRDefault="0009020E">
        <w:pPr>
          <w:pStyle w:val="Header"/>
          <w:jc w:val="center"/>
        </w:pPr>
        <w:fldSimple w:instr=" PAGE   \* MERGEFORMAT ">
          <w:r w:rsidR="001B05CD">
            <w:rPr>
              <w:noProof/>
            </w:rPr>
            <w:t>4</w:t>
          </w:r>
        </w:fldSimple>
      </w:p>
    </w:sdtContent>
  </w:sdt>
  <w:p w:rsidR="00FD6F22" w:rsidRDefault="00FD6F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2C011C"/>
    <w:rsid w:val="00060A0C"/>
    <w:rsid w:val="0008372D"/>
    <w:rsid w:val="0009020E"/>
    <w:rsid w:val="000D24DA"/>
    <w:rsid w:val="00174AC2"/>
    <w:rsid w:val="001B05CD"/>
    <w:rsid w:val="001D1AE0"/>
    <w:rsid w:val="001D7945"/>
    <w:rsid w:val="001F7C6D"/>
    <w:rsid w:val="002A061D"/>
    <w:rsid w:val="002B465E"/>
    <w:rsid w:val="002B573F"/>
    <w:rsid w:val="002C011C"/>
    <w:rsid w:val="002C4E35"/>
    <w:rsid w:val="003E024B"/>
    <w:rsid w:val="00403E65"/>
    <w:rsid w:val="0047737A"/>
    <w:rsid w:val="004A130D"/>
    <w:rsid w:val="0054680D"/>
    <w:rsid w:val="00594A8E"/>
    <w:rsid w:val="005A311A"/>
    <w:rsid w:val="005B377A"/>
    <w:rsid w:val="005F41E7"/>
    <w:rsid w:val="00633C4D"/>
    <w:rsid w:val="006641E5"/>
    <w:rsid w:val="00677C08"/>
    <w:rsid w:val="00685477"/>
    <w:rsid w:val="006975AE"/>
    <w:rsid w:val="00766D7A"/>
    <w:rsid w:val="00784187"/>
    <w:rsid w:val="007875D6"/>
    <w:rsid w:val="00861A11"/>
    <w:rsid w:val="008718BD"/>
    <w:rsid w:val="0091571A"/>
    <w:rsid w:val="00A2191A"/>
    <w:rsid w:val="00A22182"/>
    <w:rsid w:val="00A50CBC"/>
    <w:rsid w:val="00BA2A58"/>
    <w:rsid w:val="00BA7DC2"/>
    <w:rsid w:val="00BD193D"/>
    <w:rsid w:val="00C44430"/>
    <w:rsid w:val="00CD1463"/>
    <w:rsid w:val="00DA111E"/>
    <w:rsid w:val="00E14815"/>
    <w:rsid w:val="00E61F9B"/>
    <w:rsid w:val="00EA1563"/>
    <w:rsid w:val="00EA53BE"/>
    <w:rsid w:val="00F70996"/>
    <w:rsid w:val="00F72375"/>
    <w:rsid w:val="00FA4CD4"/>
    <w:rsid w:val="00FD6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1C"/>
  </w:style>
  <w:style w:type="paragraph" w:styleId="Heading2">
    <w:name w:val="heading 2"/>
    <w:basedOn w:val="Normal"/>
    <w:link w:val="Heading2Char"/>
    <w:uiPriority w:val="9"/>
    <w:qFormat/>
    <w:rsid w:val="00BD19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AE0"/>
    <w:pPr>
      <w:ind w:left="720"/>
      <w:contextualSpacing/>
    </w:pPr>
  </w:style>
  <w:style w:type="character" w:customStyle="1" w:styleId="Heading2Char">
    <w:name w:val="Heading 2 Char"/>
    <w:basedOn w:val="DefaultParagraphFont"/>
    <w:link w:val="Heading2"/>
    <w:uiPriority w:val="9"/>
    <w:rsid w:val="00BD193D"/>
    <w:rPr>
      <w:rFonts w:ascii="Times New Roman" w:eastAsia="Times New Roman" w:hAnsi="Times New Roman" w:cs="Times New Roman"/>
      <w:b/>
      <w:bCs/>
      <w:sz w:val="36"/>
      <w:szCs w:val="36"/>
    </w:rPr>
  </w:style>
  <w:style w:type="paragraph" w:styleId="BodyText">
    <w:name w:val="Body Text"/>
    <w:basedOn w:val="Normal"/>
    <w:link w:val="BodyTextChar"/>
    <w:rsid w:val="00DA111E"/>
    <w:pPr>
      <w:spacing w:after="120" w:line="240" w:lineRule="auto"/>
      <w:jc w:val="both"/>
    </w:pPr>
    <w:rPr>
      <w:rFonts w:ascii=".VnTime" w:eastAsia="Calibri" w:hAnsi=".VnTime" w:cs="Times New Roman"/>
      <w:sz w:val="28"/>
      <w:szCs w:val="20"/>
    </w:rPr>
  </w:style>
  <w:style w:type="character" w:customStyle="1" w:styleId="BodyTextChar">
    <w:name w:val="Body Text Char"/>
    <w:basedOn w:val="DefaultParagraphFont"/>
    <w:link w:val="BodyText"/>
    <w:rsid w:val="00DA111E"/>
    <w:rPr>
      <w:rFonts w:ascii=".VnTime" w:eastAsia="Calibri" w:hAnsi=".VnTime" w:cs="Times New Roman"/>
      <w:sz w:val="28"/>
      <w:szCs w:val="20"/>
    </w:rPr>
  </w:style>
  <w:style w:type="paragraph" w:styleId="Header">
    <w:name w:val="header"/>
    <w:basedOn w:val="Normal"/>
    <w:link w:val="HeaderChar"/>
    <w:uiPriority w:val="99"/>
    <w:unhideWhenUsed/>
    <w:rsid w:val="00FD6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F22"/>
  </w:style>
  <w:style w:type="paragraph" w:styleId="Footer">
    <w:name w:val="footer"/>
    <w:basedOn w:val="Normal"/>
    <w:link w:val="FooterChar"/>
    <w:uiPriority w:val="99"/>
    <w:semiHidden/>
    <w:unhideWhenUsed/>
    <w:rsid w:val="00FD6F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6F22"/>
  </w:style>
</w:styles>
</file>

<file path=word/webSettings.xml><?xml version="1.0" encoding="utf-8"?>
<w:webSettings xmlns:r="http://schemas.openxmlformats.org/officeDocument/2006/relationships" xmlns:w="http://schemas.openxmlformats.org/wordprocessingml/2006/main">
  <w:divs>
    <w:div w:id="19578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2C139-AFED-4C84-9E27-CDA66BB9CC35}"/>
</file>

<file path=customXml/itemProps2.xml><?xml version="1.0" encoding="utf-8"?>
<ds:datastoreItem xmlns:ds="http://schemas.openxmlformats.org/officeDocument/2006/customXml" ds:itemID="{58BC736C-E7CC-4D56-98A4-9F70498B0DE8}"/>
</file>

<file path=customXml/itemProps3.xml><?xml version="1.0" encoding="utf-8"?>
<ds:datastoreItem xmlns:ds="http://schemas.openxmlformats.org/officeDocument/2006/customXml" ds:itemID="{AFED0C89-6174-4DFA-AAC9-318DE5F40283}"/>
</file>

<file path=docProps/app.xml><?xml version="1.0" encoding="utf-8"?>
<Properties xmlns="http://schemas.openxmlformats.org/officeDocument/2006/extended-properties" xmlns:vt="http://schemas.openxmlformats.org/officeDocument/2006/docPropsVTypes">
  <Template>Normal</Template>
  <TotalTime>232</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Hai</dc:creator>
  <cp:lastModifiedBy>Thanh Hai</cp:lastModifiedBy>
  <cp:revision>35</cp:revision>
  <dcterms:created xsi:type="dcterms:W3CDTF">2020-09-28T04:15:00Z</dcterms:created>
  <dcterms:modified xsi:type="dcterms:W3CDTF">2020-11-09T01:31:00Z</dcterms:modified>
</cp:coreProperties>
</file>