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F80944" w:rsidRPr="00471D62" w14:paraId="389B2069" w14:textId="77777777">
        <w:trPr>
          <w:trHeight w:val="993"/>
          <w:jc w:val="center"/>
        </w:trPr>
        <w:tc>
          <w:tcPr>
            <w:tcW w:w="3852" w:type="dxa"/>
            <w:tcBorders>
              <w:top w:val="nil"/>
              <w:left w:val="nil"/>
              <w:bottom w:val="nil"/>
              <w:right w:val="nil"/>
            </w:tcBorders>
            <w:tcMar>
              <w:top w:w="0" w:type="dxa"/>
              <w:left w:w="108" w:type="dxa"/>
              <w:bottom w:w="0" w:type="dxa"/>
              <w:right w:w="108" w:type="dxa"/>
            </w:tcMar>
          </w:tcPr>
          <w:bookmarkStart w:id="0" w:name="loai_1"/>
          <w:p w14:paraId="1AD6CD50" w14:textId="7FA0C651" w:rsidR="00F80944" w:rsidRPr="00471D62" w:rsidRDefault="006726CC" w:rsidP="000E4493">
            <w:pPr>
              <w:jc w:val="center"/>
              <w:rPr>
                <w:sz w:val="28"/>
                <w:szCs w:val="28"/>
                <w:lang w:val="vi-VN"/>
              </w:rPr>
            </w:pPr>
            <w:r>
              <w:rPr>
                <w:noProof/>
              </w:rPr>
              <mc:AlternateContent>
                <mc:Choice Requires="wps">
                  <w:drawing>
                    <wp:anchor distT="0" distB="0" distL="114300" distR="114300" simplePos="0" relativeHeight="251658240" behindDoc="0" locked="0" layoutInCell="1" allowOverlap="1" wp14:anchorId="370B8E38" wp14:editId="576E1E49">
                      <wp:simplePos x="0" y="0"/>
                      <wp:positionH relativeFrom="column">
                        <wp:posOffset>775335</wp:posOffset>
                      </wp:positionH>
                      <wp:positionV relativeFrom="paragraph">
                        <wp:posOffset>440690</wp:posOffset>
                      </wp:positionV>
                      <wp:extent cx="753110" cy="0"/>
                      <wp:effectExtent l="6350" t="13335" r="12065" b="5715"/>
                      <wp:wrapNone/>
                      <wp:docPr id="21142503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6096C2" id="_x0000_t32" coordsize="21600,21600" o:spt="32" o:oned="t" path="m,l21600,21600e" filled="f">
                      <v:path arrowok="t" fillok="f" o:connecttype="none"/>
                      <o:lock v:ext="edit" shapetype="t"/>
                    </v:shapetype>
                    <v:shape id="AutoShape 5" o:spid="_x0000_s1026" type="#_x0000_t32" style="position:absolute;margin-left:61.05pt;margin-top:34.7pt;width:59.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Ci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"/>
                  </w:pict>
                </mc:Fallback>
              </mc:AlternateContent>
            </w:r>
            <w:r w:rsidR="00F80944" w:rsidRPr="00471D62">
              <w:rPr>
                <w:b/>
                <w:bCs/>
                <w:sz w:val="26"/>
                <w:szCs w:val="26"/>
                <w:lang w:val="vi-VN"/>
              </w:rPr>
              <w:t xml:space="preserve">HỘI ĐỒNG NHÂN DÂN </w:t>
            </w:r>
            <w:r w:rsidR="00F80944" w:rsidRPr="00471D62">
              <w:rPr>
                <w:b/>
                <w:bCs/>
                <w:sz w:val="26"/>
                <w:szCs w:val="26"/>
                <w:lang w:val="vi-VN"/>
              </w:rPr>
              <w:br/>
              <w:t xml:space="preserve">TỈNH </w:t>
            </w:r>
            <w:r w:rsidR="00955459">
              <w:rPr>
                <w:b/>
                <w:bCs/>
                <w:sz w:val="26"/>
                <w:szCs w:val="26"/>
              </w:rPr>
              <w:t>ĐỒNG NAI</w:t>
            </w:r>
          </w:p>
        </w:tc>
        <w:tc>
          <w:tcPr>
            <w:tcW w:w="6339" w:type="dxa"/>
            <w:tcBorders>
              <w:top w:val="nil"/>
              <w:left w:val="nil"/>
              <w:bottom w:val="nil"/>
              <w:right w:val="nil"/>
            </w:tcBorders>
            <w:tcMar>
              <w:top w:w="0" w:type="dxa"/>
              <w:left w:w="108" w:type="dxa"/>
              <w:bottom w:w="0" w:type="dxa"/>
              <w:right w:w="108" w:type="dxa"/>
            </w:tcMar>
          </w:tcPr>
          <w:p w14:paraId="3D8F2C16" w14:textId="6A42121E" w:rsidR="00F80944" w:rsidRPr="00471D62" w:rsidRDefault="006726CC" w:rsidP="000E4493">
            <w:pPr>
              <w:jc w:val="center"/>
              <w:rPr>
                <w:sz w:val="28"/>
                <w:szCs w:val="28"/>
                <w:lang w:val="vi-VN"/>
              </w:rPr>
            </w:pPr>
            <w:r>
              <w:rPr>
                <w:noProof/>
              </w:rPr>
              <mc:AlternateContent>
                <mc:Choice Requires="wps">
                  <w:drawing>
                    <wp:anchor distT="0" distB="0" distL="114300" distR="114300" simplePos="0" relativeHeight="251659264" behindDoc="0" locked="0" layoutInCell="1" allowOverlap="1" wp14:anchorId="515BBB4E" wp14:editId="58345231">
                      <wp:simplePos x="0" y="0"/>
                      <wp:positionH relativeFrom="column">
                        <wp:posOffset>880745</wp:posOffset>
                      </wp:positionH>
                      <wp:positionV relativeFrom="paragraph">
                        <wp:posOffset>459740</wp:posOffset>
                      </wp:positionV>
                      <wp:extent cx="2188845" cy="0"/>
                      <wp:effectExtent l="5080" t="13335" r="6350" b="5715"/>
                      <wp:wrapNone/>
                      <wp:docPr id="157622126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191C71" id="AutoShape 6" o:spid="_x0000_s1026" type="#_x0000_t32" style="position:absolute;margin-left:69.35pt;margin-top:36.2pt;width:172.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ZuAEAAFYDAAAOAAAAZHJzL2Uyb0RvYy54bWysU8Fu2zAMvQ/YPwi6L46DZc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"/>
                  </w:pict>
                </mc:Fallback>
              </mc:AlternateContent>
            </w:r>
            <w:r w:rsidR="00F80944" w:rsidRPr="00471D62">
              <w:rPr>
                <w:b/>
                <w:bCs/>
                <w:sz w:val="26"/>
                <w:szCs w:val="26"/>
                <w:lang w:val="vi-VN"/>
              </w:rPr>
              <w:t>CỘNG HÒA XÃ HỘI CHỦ NGHĨA VIỆT NAM</w:t>
            </w:r>
            <w:r w:rsidR="00F80944" w:rsidRPr="00471D62">
              <w:rPr>
                <w:b/>
                <w:bCs/>
                <w:sz w:val="28"/>
                <w:szCs w:val="28"/>
                <w:lang w:val="vi-VN"/>
              </w:rPr>
              <w:br/>
              <w:t xml:space="preserve">Độc lập - Tự do - Hạnh phúc </w:t>
            </w:r>
            <w:r w:rsidR="00F80944" w:rsidRPr="00471D62">
              <w:rPr>
                <w:b/>
                <w:bCs/>
                <w:sz w:val="28"/>
                <w:szCs w:val="28"/>
                <w:lang w:val="vi-VN"/>
              </w:rPr>
              <w:br/>
            </w:r>
          </w:p>
        </w:tc>
      </w:tr>
      <w:tr w:rsidR="00F80944" w:rsidRPr="00471D62" w14:paraId="438858E8" w14:textId="77777777">
        <w:trPr>
          <w:trHeight w:val="673"/>
          <w:jc w:val="center"/>
        </w:trPr>
        <w:tc>
          <w:tcPr>
            <w:tcW w:w="3852" w:type="dxa"/>
            <w:tcBorders>
              <w:top w:val="nil"/>
              <w:left w:val="nil"/>
              <w:bottom w:val="nil"/>
              <w:right w:val="nil"/>
            </w:tcBorders>
            <w:tcMar>
              <w:top w:w="0" w:type="dxa"/>
              <w:left w:w="108" w:type="dxa"/>
              <w:bottom w:w="0" w:type="dxa"/>
              <w:right w:w="108" w:type="dxa"/>
            </w:tcMar>
          </w:tcPr>
          <w:p w14:paraId="32371C82" w14:textId="77777777" w:rsidR="00F80944" w:rsidRPr="00471D62" w:rsidRDefault="00F80944" w:rsidP="00392B2F">
            <w:pPr>
              <w:jc w:val="center"/>
              <w:rPr>
                <w:sz w:val="28"/>
                <w:szCs w:val="28"/>
                <w:lang w:val="vi-VN"/>
              </w:rPr>
            </w:pPr>
            <w:r w:rsidRPr="00471D62">
              <w:rPr>
                <w:sz w:val="28"/>
                <w:szCs w:val="28"/>
                <w:lang w:val="vi-VN"/>
              </w:rPr>
              <w:t>Số:          /2024/NQ-HĐND</w:t>
            </w:r>
          </w:p>
        </w:tc>
        <w:tc>
          <w:tcPr>
            <w:tcW w:w="6339" w:type="dxa"/>
            <w:tcBorders>
              <w:top w:val="nil"/>
              <w:left w:val="nil"/>
              <w:bottom w:val="nil"/>
              <w:right w:val="nil"/>
            </w:tcBorders>
            <w:tcMar>
              <w:top w:w="0" w:type="dxa"/>
              <w:left w:w="108" w:type="dxa"/>
              <w:bottom w:w="0" w:type="dxa"/>
              <w:right w:w="108" w:type="dxa"/>
            </w:tcMar>
          </w:tcPr>
          <w:p w14:paraId="074D8231" w14:textId="2EFB5EED" w:rsidR="00F80944" w:rsidRPr="00471D62" w:rsidRDefault="00F80944" w:rsidP="009161DA">
            <w:pPr>
              <w:jc w:val="center"/>
              <w:rPr>
                <w:sz w:val="28"/>
                <w:szCs w:val="28"/>
                <w:lang w:val="vi-VN"/>
              </w:rPr>
            </w:pPr>
            <w:r w:rsidRPr="00471D62">
              <w:rPr>
                <w:i/>
                <w:iCs/>
                <w:sz w:val="28"/>
                <w:szCs w:val="28"/>
                <w:lang w:val="vi-VN"/>
              </w:rPr>
              <w:t xml:space="preserve">     </w:t>
            </w:r>
            <w:r w:rsidR="00955459">
              <w:rPr>
                <w:i/>
                <w:iCs/>
                <w:sz w:val="28"/>
                <w:szCs w:val="28"/>
              </w:rPr>
              <w:t>Đồng Nai</w:t>
            </w:r>
            <w:r w:rsidRPr="00471D62">
              <w:rPr>
                <w:i/>
                <w:iCs/>
                <w:sz w:val="28"/>
                <w:szCs w:val="28"/>
                <w:lang w:val="vi-VN"/>
              </w:rPr>
              <w:t>, ngày     tháng      năm 2024</w:t>
            </w:r>
          </w:p>
        </w:tc>
      </w:tr>
    </w:tbl>
    <w:p w14:paraId="60C7A494" w14:textId="6F5DAF21" w:rsidR="00F80944" w:rsidRPr="00471D62" w:rsidRDefault="006726CC" w:rsidP="00000CDB">
      <w:pPr>
        <w:jc w:val="center"/>
        <w:rPr>
          <w:b/>
          <w:bCs/>
          <w:sz w:val="28"/>
          <w:szCs w:val="28"/>
          <w:lang w:val="vi-VN"/>
        </w:rPr>
      </w:pPr>
      <w:r>
        <w:rPr>
          <w:noProof/>
        </w:rPr>
        <mc:AlternateContent>
          <mc:Choice Requires="wps">
            <w:drawing>
              <wp:anchor distT="0" distB="0" distL="114300" distR="114300" simplePos="0" relativeHeight="251656192" behindDoc="0" locked="0" layoutInCell="1" allowOverlap="1" wp14:anchorId="472D8BAF" wp14:editId="3D57E0F3">
                <wp:simplePos x="0" y="0"/>
                <wp:positionH relativeFrom="column">
                  <wp:posOffset>-685800</wp:posOffset>
                </wp:positionH>
                <wp:positionV relativeFrom="paragraph">
                  <wp:posOffset>85090</wp:posOffset>
                </wp:positionV>
                <wp:extent cx="1371600" cy="314325"/>
                <wp:effectExtent l="13335" t="10795" r="5715" b="8255"/>
                <wp:wrapNone/>
                <wp:docPr id="173930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14:paraId="7CB8A496" w14:textId="77777777" w:rsidR="00F80944" w:rsidRPr="000927D6" w:rsidRDefault="00F80944" w:rsidP="000927D6">
                            <w:pPr>
                              <w:jc w:val="center"/>
                              <w:rPr>
                                <w:b/>
                                <w:bCs/>
                                <w:sz w:val="26"/>
                                <w:szCs w:val="26"/>
                              </w:rPr>
                            </w:pPr>
                            <w:r w:rsidRPr="000927D6">
                              <w:rPr>
                                <w:b/>
                                <w:b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8BAF" id="_x0000_t202" coordsize="21600,21600" o:spt="202" path="m,l,21600r21600,l21600,xe">
                <v:stroke joinstyle="miter"/>
                <v:path gradientshapeok="t" o:connecttype="rect"/>
              </v:shapetype>
              <v:shape id="Text Box 2" o:spid="_x0000_s1026" type="#_x0000_t202" style="position:absolute;left:0;text-align:left;margin-left:-54pt;margin-top:6.7pt;width:108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">
                <v:textbox>
                  <w:txbxContent>
                    <w:p w14:paraId="7CB8A496" w14:textId="77777777" w:rsidR="00F80944" w:rsidRPr="000927D6" w:rsidRDefault="00F80944" w:rsidP="000927D6">
                      <w:pPr>
                        <w:jc w:val="center"/>
                        <w:rPr>
                          <w:b/>
                          <w:bCs/>
                          <w:sz w:val="26"/>
                          <w:szCs w:val="26"/>
                        </w:rPr>
                      </w:pPr>
                      <w:r w:rsidRPr="000927D6">
                        <w:rPr>
                          <w:b/>
                          <w:bCs/>
                          <w:sz w:val="26"/>
                          <w:szCs w:val="26"/>
                        </w:rPr>
                        <w:t>DỰ THẢO</w:t>
                      </w:r>
                    </w:p>
                  </w:txbxContent>
                </v:textbox>
              </v:shape>
            </w:pict>
          </mc:Fallback>
        </mc:AlternateContent>
      </w:r>
    </w:p>
    <w:p w14:paraId="6601BBF9" w14:textId="77777777" w:rsidR="00F80944" w:rsidRPr="00471D62" w:rsidRDefault="00F80944" w:rsidP="00000CDB">
      <w:pPr>
        <w:jc w:val="center"/>
        <w:rPr>
          <w:b/>
          <w:bCs/>
          <w:sz w:val="28"/>
          <w:szCs w:val="28"/>
          <w:lang w:val="vi-VN"/>
        </w:rPr>
      </w:pPr>
      <w:r w:rsidRPr="00471D62">
        <w:rPr>
          <w:b/>
          <w:bCs/>
          <w:sz w:val="28"/>
          <w:szCs w:val="28"/>
          <w:lang w:val="vi-VN"/>
        </w:rPr>
        <w:t>NGHỊ QUYẾT</w:t>
      </w:r>
      <w:bookmarkEnd w:id="0"/>
    </w:p>
    <w:p w14:paraId="6B95231C" w14:textId="29E93617" w:rsidR="00F80944" w:rsidRDefault="00F80944" w:rsidP="00F50B69">
      <w:pPr>
        <w:ind w:firstLine="720"/>
        <w:jc w:val="center"/>
        <w:rPr>
          <w:b/>
          <w:bCs/>
          <w:sz w:val="28"/>
          <w:szCs w:val="28"/>
        </w:rPr>
      </w:pPr>
      <w:bookmarkStart w:id="1" w:name="_Hlk169599075"/>
      <w:r w:rsidRPr="00471D62">
        <w:rPr>
          <w:b/>
          <w:bCs/>
          <w:sz w:val="28"/>
          <w:szCs w:val="28"/>
          <w:lang w:val="vi-VN"/>
        </w:rPr>
        <w:t>Quy định các tiêu chí để quyết định thực hiện đấu thầu</w:t>
      </w:r>
    </w:p>
    <w:p w14:paraId="2B4EB54D" w14:textId="261C6614" w:rsidR="00F80944" w:rsidRPr="00471D62" w:rsidRDefault="00F80944" w:rsidP="00F50B69">
      <w:pPr>
        <w:ind w:firstLine="720"/>
        <w:jc w:val="center"/>
        <w:rPr>
          <w:b/>
          <w:bCs/>
          <w:sz w:val="28"/>
          <w:szCs w:val="28"/>
          <w:lang w:val="vi-VN"/>
        </w:rPr>
      </w:pPr>
      <w:r w:rsidRPr="00471D62">
        <w:rPr>
          <w:b/>
          <w:bCs/>
          <w:sz w:val="28"/>
          <w:szCs w:val="28"/>
          <w:lang w:val="vi-VN"/>
        </w:rPr>
        <w:t xml:space="preserve">lựa chọn nhà đầu tư thực hiện dự án </w:t>
      </w:r>
      <w:r w:rsidR="00955459">
        <w:rPr>
          <w:b/>
          <w:bCs/>
          <w:sz w:val="28"/>
          <w:szCs w:val="28"/>
        </w:rPr>
        <w:t xml:space="preserve">đầu tư có sử dụng đất </w:t>
      </w:r>
      <w:r w:rsidRPr="00471D62">
        <w:rPr>
          <w:b/>
          <w:bCs/>
          <w:sz w:val="28"/>
          <w:szCs w:val="28"/>
          <w:lang w:val="vi-VN"/>
        </w:rPr>
        <w:t xml:space="preserve">trên địa bàn tỉnh </w:t>
      </w:r>
      <w:r w:rsidR="00955459">
        <w:rPr>
          <w:b/>
          <w:bCs/>
          <w:sz w:val="28"/>
          <w:szCs w:val="28"/>
        </w:rPr>
        <w:t>Đồng Nai</w:t>
      </w:r>
    </w:p>
    <w:bookmarkEnd w:id="1"/>
    <w:p w14:paraId="058E0485" w14:textId="17CF278E" w:rsidR="00F80944" w:rsidRPr="00471D62" w:rsidRDefault="006726CC" w:rsidP="006E23E2">
      <w:pPr>
        <w:jc w:val="center"/>
        <w:rPr>
          <w:b/>
          <w:bCs/>
          <w:sz w:val="28"/>
          <w:szCs w:val="28"/>
          <w:lang w:val="vi-VN"/>
        </w:rPr>
      </w:pPr>
      <w:r>
        <w:rPr>
          <w:noProof/>
        </w:rPr>
        <mc:AlternateContent>
          <mc:Choice Requires="wps">
            <w:drawing>
              <wp:anchor distT="0" distB="0" distL="114300" distR="114300" simplePos="0" relativeHeight="251657216" behindDoc="0" locked="0" layoutInCell="1" allowOverlap="1" wp14:anchorId="39548514" wp14:editId="3BD64CE3">
                <wp:simplePos x="0" y="0"/>
                <wp:positionH relativeFrom="column">
                  <wp:posOffset>2254885</wp:posOffset>
                </wp:positionH>
                <wp:positionV relativeFrom="paragraph">
                  <wp:posOffset>99250</wp:posOffset>
                </wp:positionV>
                <wp:extent cx="1238250" cy="0"/>
                <wp:effectExtent l="6985" t="9525" r="12065" b="9525"/>
                <wp:wrapNone/>
                <wp:docPr id="7882471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4A731" id="_x0000_t32" coordsize="21600,21600" o:spt="32" o:oned="t" path="m,l21600,21600e" filled="f">
                <v:path arrowok="t" fillok="f" o:connecttype="none"/>
                <o:lock v:ext="edit" shapetype="t"/>
              </v:shapetype>
              <v:shape id="AutoShape 3" o:spid="_x0000_s1026" type="#_x0000_t32" style="position:absolute;margin-left:177.55pt;margin-top:7.8pt;width: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"/>
            </w:pict>
          </mc:Fallback>
        </mc:AlternateContent>
      </w:r>
    </w:p>
    <w:p w14:paraId="345028FA" w14:textId="77777777" w:rsidR="00F80944" w:rsidRPr="00EB69A1" w:rsidRDefault="00F80944" w:rsidP="006E23E2">
      <w:pPr>
        <w:jc w:val="center"/>
        <w:rPr>
          <w:b/>
          <w:bCs/>
          <w:sz w:val="8"/>
          <w:szCs w:val="28"/>
          <w:lang w:val="vi-VN"/>
        </w:rPr>
      </w:pPr>
    </w:p>
    <w:p w14:paraId="0240BD51" w14:textId="0727E698" w:rsidR="00F80944" w:rsidRPr="00471D62" w:rsidRDefault="00F80944" w:rsidP="006E23E2">
      <w:pPr>
        <w:jc w:val="center"/>
        <w:rPr>
          <w:b/>
          <w:bCs/>
          <w:sz w:val="28"/>
          <w:szCs w:val="28"/>
          <w:lang w:val="vi-VN"/>
        </w:rPr>
      </w:pPr>
      <w:r w:rsidRPr="00471D62">
        <w:rPr>
          <w:b/>
          <w:bCs/>
          <w:sz w:val="28"/>
          <w:szCs w:val="28"/>
          <w:lang w:val="vi-VN"/>
        </w:rPr>
        <w:t xml:space="preserve">HỘI ĐỒNG NHÂN DÂN TỈNH </w:t>
      </w:r>
      <w:r w:rsidR="00955459">
        <w:rPr>
          <w:b/>
          <w:bCs/>
          <w:sz w:val="28"/>
          <w:szCs w:val="28"/>
        </w:rPr>
        <w:t>ĐỒNG NAI</w:t>
      </w:r>
    </w:p>
    <w:p w14:paraId="08AB6C46" w14:textId="4FA3128D" w:rsidR="00F80944" w:rsidRPr="00471D62" w:rsidRDefault="00F80944" w:rsidP="006E23E2">
      <w:pPr>
        <w:jc w:val="center"/>
        <w:rPr>
          <w:sz w:val="28"/>
          <w:szCs w:val="28"/>
          <w:lang w:val="vi-VN"/>
        </w:rPr>
      </w:pPr>
      <w:r w:rsidRPr="00471D62">
        <w:rPr>
          <w:b/>
          <w:bCs/>
          <w:sz w:val="28"/>
          <w:szCs w:val="28"/>
          <w:lang w:val="vi-VN"/>
        </w:rPr>
        <w:t xml:space="preserve">KHÓA </w:t>
      </w:r>
      <w:r w:rsidR="00955459">
        <w:rPr>
          <w:b/>
          <w:bCs/>
          <w:sz w:val="28"/>
          <w:szCs w:val="28"/>
        </w:rPr>
        <w:t>…..</w:t>
      </w:r>
      <w:r w:rsidRPr="00471D62">
        <w:rPr>
          <w:b/>
          <w:bCs/>
          <w:sz w:val="28"/>
          <w:szCs w:val="28"/>
          <w:lang w:val="vi-VN"/>
        </w:rPr>
        <w:t xml:space="preserve"> KỲ HỌP THỨ .....</w:t>
      </w:r>
    </w:p>
    <w:p w14:paraId="3365747A" w14:textId="77777777" w:rsidR="00F80944" w:rsidRPr="00EB69A1" w:rsidRDefault="00F80944" w:rsidP="00A77E03">
      <w:pPr>
        <w:rPr>
          <w:i/>
          <w:iCs/>
          <w:sz w:val="16"/>
          <w:szCs w:val="32"/>
          <w:lang w:val="vi-VN"/>
        </w:rPr>
      </w:pPr>
    </w:p>
    <w:p w14:paraId="1E305FBB" w14:textId="77777777" w:rsidR="00955459" w:rsidRDefault="00F80944" w:rsidP="00955459">
      <w:pPr>
        <w:spacing w:line="269" w:lineRule="auto"/>
        <w:ind w:firstLine="720"/>
        <w:jc w:val="both"/>
        <w:rPr>
          <w:i/>
          <w:iCs/>
          <w:sz w:val="28"/>
          <w:szCs w:val="28"/>
          <w:lang w:val="vi-VN"/>
        </w:rPr>
      </w:pPr>
      <w:r w:rsidRPr="00471D62">
        <w:rPr>
          <w:i/>
          <w:iCs/>
          <w:sz w:val="28"/>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D52C5C3" w14:textId="77777777" w:rsidR="00955459" w:rsidRDefault="00955459" w:rsidP="00955459">
      <w:pPr>
        <w:spacing w:line="269" w:lineRule="auto"/>
        <w:ind w:firstLine="720"/>
        <w:jc w:val="both"/>
        <w:rPr>
          <w:i/>
          <w:iCs/>
          <w:sz w:val="28"/>
          <w:szCs w:val="28"/>
        </w:rPr>
      </w:pPr>
      <w:r w:rsidRPr="00955459">
        <w:rPr>
          <w:i/>
          <w:iCs/>
          <w:spacing w:val="8"/>
          <w:sz w:val="28"/>
          <w:szCs w:val="28"/>
        </w:rPr>
        <w:t>Căn cứ Luật Ban hành văn bản quy phạm pháp luật ngày 22 tháng 6 tháng 2015;</w:t>
      </w:r>
      <w:r w:rsidRPr="00955459">
        <w:rPr>
          <w:i/>
          <w:iCs/>
          <w:sz w:val="28"/>
          <w:szCs w:val="28"/>
        </w:rPr>
        <w:t xml:space="preserve"> Luật Sửa đổi, bổ sung một số điều của</w:t>
      </w:r>
      <w:r w:rsidRPr="00955459">
        <w:rPr>
          <w:i/>
          <w:sz w:val="28"/>
          <w:szCs w:val="28"/>
        </w:rPr>
        <w:t xml:space="preserve"> </w:t>
      </w:r>
      <w:r w:rsidRPr="00955459">
        <w:rPr>
          <w:i/>
          <w:iCs/>
          <w:sz w:val="28"/>
          <w:szCs w:val="28"/>
        </w:rPr>
        <w:t>Luật Ban hành văn bản quy phạm pháp luật</w:t>
      </w:r>
      <w:r w:rsidRPr="00955459">
        <w:rPr>
          <w:i/>
          <w:sz w:val="28"/>
          <w:szCs w:val="28"/>
        </w:rPr>
        <w:t xml:space="preserve"> </w:t>
      </w:r>
      <w:r w:rsidRPr="00955459">
        <w:rPr>
          <w:i/>
          <w:iCs/>
          <w:sz w:val="28"/>
          <w:szCs w:val="28"/>
        </w:rPr>
        <w:t>ngày 18 tháng 6 năm 2020;</w:t>
      </w:r>
    </w:p>
    <w:p w14:paraId="78F6C9E8" w14:textId="20AC339A" w:rsidR="00955459" w:rsidRDefault="00955459" w:rsidP="00955459">
      <w:pPr>
        <w:spacing w:line="269" w:lineRule="auto"/>
        <w:ind w:firstLine="720"/>
        <w:jc w:val="both"/>
        <w:rPr>
          <w:i/>
          <w:iCs/>
          <w:sz w:val="28"/>
          <w:szCs w:val="28"/>
        </w:rPr>
      </w:pPr>
      <w:r w:rsidRPr="00955459">
        <w:rPr>
          <w:i/>
          <w:iCs/>
          <w:sz w:val="28"/>
          <w:szCs w:val="28"/>
          <w:lang w:val="vi-VN"/>
        </w:rPr>
        <w:t>Căn cứ Luật Đấu thầu ngày 23</w:t>
      </w:r>
      <w:r w:rsidR="005A20FF">
        <w:rPr>
          <w:i/>
          <w:iCs/>
          <w:sz w:val="28"/>
          <w:szCs w:val="28"/>
        </w:rPr>
        <w:t xml:space="preserve"> th</w:t>
      </w:r>
      <w:r w:rsidR="005A20FF" w:rsidRPr="005A20FF">
        <w:rPr>
          <w:i/>
          <w:iCs/>
          <w:sz w:val="28"/>
          <w:szCs w:val="28"/>
        </w:rPr>
        <w:t>á</w:t>
      </w:r>
      <w:r w:rsidR="005A20FF">
        <w:rPr>
          <w:i/>
          <w:iCs/>
          <w:sz w:val="28"/>
          <w:szCs w:val="28"/>
        </w:rPr>
        <w:t xml:space="preserve">ng </w:t>
      </w:r>
      <w:r w:rsidRPr="00955459">
        <w:rPr>
          <w:i/>
          <w:iCs/>
          <w:sz w:val="28"/>
          <w:szCs w:val="28"/>
          <w:lang w:val="vi-VN"/>
        </w:rPr>
        <w:t>6</w:t>
      </w:r>
      <w:r w:rsidR="005A20FF">
        <w:rPr>
          <w:i/>
          <w:iCs/>
          <w:sz w:val="28"/>
          <w:szCs w:val="28"/>
        </w:rPr>
        <w:t xml:space="preserve"> n</w:t>
      </w:r>
      <w:r w:rsidR="005A20FF" w:rsidRPr="005A20FF">
        <w:rPr>
          <w:i/>
          <w:iCs/>
          <w:sz w:val="28"/>
          <w:szCs w:val="28"/>
        </w:rPr>
        <w:t>ă</w:t>
      </w:r>
      <w:r w:rsidR="005A20FF">
        <w:rPr>
          <w:i/>
          <w:iCs/>
          <w:sz w:val="28"/>
          <w:szCs w:val="28"/>
        </w:rPr>
        <w:t xml:space="preserve">m </w:t>
      </w:r>
      <w:r w:rsidRPr="00955459">
        <w:rPr>
          <w:i/>
          <w:iCs/>
          <w:sz w:val="28"/>
          <w:szCs w:val="28"/>
          <w:lang w:val="vi-VN"/>
        </w:rPr>
        <w:t>2023;</w:t>
      </w:r>
    </w:p>
    <w:p w14:paraId="367FE6F4" w14:textId="1F251391" w:rsidR="00955459" w:rsidRDefault="00955459" w:rsidP="00955459">
      <w:pPr>
        <w:spacing w:line="269" w:lineRule="auto"/>
        <w:ind w:firstLine="720"/>
        <w:jc w:val="both"/>
        <w:rPr>
          <w:i/>
          <w:iCs/>
          <w:sz w:val="28"/>
          <w:szCs w:val="28"/>
        </w:rPr>
      </w:pPr>
      <w:r w:rsidRPr="00955459">
        <w:rPr>
          <w:i/>
          <w:iCs/>
          <w:sz w:val="28"/>
          <w:szCs w:val="28"/>
          <w:lang w:val="vi-VN"/>
        </w:rPr>
        <w:t>Căn cứ Luật Đất đai ngày 18</w:t>
      </w:r>
      <w:r w:rsidR="005A20FF">
        <w:rPr>
          <w:i/>
          <w:iCs/>
          <w:sz w:val="28"/>
          <w:szCs w:val="28"/>
        </w:rPr>
        <w:t xml:space="preserve"> th</w:t>
      </w:r>
      <w:r w:rsidR="005A20FF" w:rsidRPr="005A20FF">
        <w:rPr>
          <w:i/>
          <w:iCs/>
          <w:sz w:val="28"/>
          <w:szCs w:val="28"/>
        </w:rPr>
        <w:t>á</w:t>
      </w:r>
      <w:r w:rsidR="005A20FF">
        <w:rPr>
          <w:i/>
          <w:iCs/>
          <w:sz w:val="28"/>
          <w:szCs w:val="28"/>
        </w:rPr>
        <w:t xml:space="preserve">ng </w:t>
      </w:r>
      <w:r w:rsidRPr="00955459">
        <w:rPr>
          <w:i/>
          <w:iCs/>
          <w:sz w:val="28"/>
          <w:szCs w:val="28"/>
          <w:lang w:val="vi-VN"/>
        </w:rPr>
        <w:t>01</w:t>
      </w:r>
      <w:r w:rsidR="005A20FF">
        <w:rPr>
          <w:i/>
          <w:iCs/>
          <w:sz w:val="28"/>
          <w:szCs w:val="28"/>
        </w:rPr>
        <w:t xml:space="preserve"> n</w:t>
      </w:r>
      <w:r w:rsidR="005A20FF" w:rsidRPr="005A20FF">
        <w:rPr>
          <w:i/>
          <w:iCs/>
          <w:sz w:val="28"/>
          <w:szCs w:val="28"/>
        </w:rPr>
        <w:t>ă</w:t>
      </w:r>
      <w:r w:rsidR="005A20FF">
        <w:rPr>
          <w:i/>
          <w:iCs/>
          <w:sz w:val="28"/>
          <w:szCs w:val="28"/>
        </w:rPr>
        <w:t xml:space="preserve">m </w:t>
      </w:r>
      <w:r w:rsidRPr="00955459">
        <w:rPr>
          <w:i/>
          <w:iCs/>
          <w:sz w:val="28"/>
          <w:szCs w:val="28"/>
          <w:lang w:val="vi-VN"/>
        </w:rPr>
        <w:t>2024;</w:t>
      </w:r>
    </w:p>
    <w:p w14:paraId="1A88B359" w14:textId="12DD8CEA" w:rsidR="00955459" w:rsidRDefault="00955459" w:rsidP="00955459">
      <w:pPr>
        <w:spacing w:line="269" w:lineRule="auto"/>
        <w:ind w:firstLine="720"/>
        <w:jc w:val="both"/>
        <w:rPr>
          <w:i/>
          <w:iCs/>
          <w:sz w:val="28"/>
          <w:szCs w:val="28"/>
        </w:rPr>
      </w:pPr>
      <w:r w:rsidRPr="00955459">
        <w:rPr>
          <w:i/>
          <w:iCs/>
          <w:sz w:val="28"/>
          <w:szCs w:val="28"/>
          <w:lang w:val="vi-VN"/>
        </w:rPr>
        <w:t>Căn cứ Luật Đầu tư ngày 17</w:t>
      </w:r>
      <w:r w:rsidR="005A20FF">
        <w:rPr>
          <w:i/>
          <w:iCs/>
          <w:sz w:val="28"/>
          <w:szCs w:val="28"/>
        </w:rPr>
        <w:t xml:space="preserve"> th</w:t>
      </w:r>
      <w:r w:rsidR="005A20FF" w:rsidRPr="005A20FF">
        <w:rPr>
          <w:i/>
          <w:iCs/>
          <w:sz w:val="28"/>
          <w:szCs w:val="28"/>
        </w:rPr>
        <w:t>á</w:t>
      </w:r>
      <w:r w:rsidR="005A20FF">
        <w:rPr>
          <w:i/>
          <w:iCs/>
          <w:sz w:val="28"/>
          <w:szCs w:val="28"/>
        </w:rPr>
        <w:t xml:space="preserve">ng </w:t>
      </w:r>
      <w:r w:rsidRPr="00955459">
        <w:rPr>
          <w:i/>
          <w:iCs/>
          <w:sz w:val="28"/>
          <w:szCs w:val="28"/>
          <w:lang w:val="vi-VN"/>
        </w:rPr>
        <w:t>6</w:t>
      </w:r>
      <w:r w:rsidR="005A20FF">
        <w:rPr>
          <w:i/>
          <w:iCs/>
          <w:sz w:val="28"/>
          <w:szCs w:val="28"/>
        </w:rPr>
        <w:t xml:space="preserve"> n</w:t>
      </w:r>
      <w:r w:rsidR="005A20FF" w:rsidRPr="005A20FF">
        <w:rPr>
          <w:i/>
          <w:iCs/>
          <w:sz w:val="28"/>
          <w:szCs w:val="28"/>
        </w:rPr>
        <w:t>ă</w:t>
      </w:r>
      <w:r w:rsidR="005A20FF">
        <w:rPr>
          <w:i/>
          <w:iCs/>
          <w:sz w:val="28"/>
          <w:szCs w:val="28"/>
        </w:rPr>
        <w:t xml:space="preserve">m </w:t>
      </w:r>
      <w:r w:rsidRPr="00955459">
        <w:rPr>
          <w:i/>
          <w:iCs/>
          <w:sz w:val="28"/>
          <w:szCs w:val="28"/>
          <w:lang w:val="vi-VN"/>
        </w:rPr>
        <w:t>2020;</w:t>
      </w:r>
    </w:p>
    <w:p w14:paraId="180107E5" w14:textId="653719DB" w:rsidR="00955459" w:rsidRDefault="00955459" w:rsidP="00955459">
      <w:pPr>
        <w:spacing w:line="269" w:lineRule="auto"/>
        <w:ind w:firstLine="720"/>
        <w:jc w:val="both"/>
        <w:rPr>
          <w:i/>
          <w:iCs/>
          <w:sz w:val="28"/>
          <w:szCs w:val="28"/>
        </w:rPr>
      </w:pPr>
      <w:r w:rsidRPr="00955459">
        <w:rPr>
          <w:i/>
          <w:iCs/>
          <w:sz w:val="28"/>
          <w:szCs w:val="28"/>
          <w:lang w:val="vi-VN"/>
        </w:rPr>
        <w:t>Căn cứ Luật Nhà ở ngày 27</w:t>
      </w:r>
      <w:r w:rsidR="005A20FF">
        <w:rPr>
          <w:i/>
          <w:iCs/>
          <w:sz w:val="28"/>
          <w:szCs w:val="28"/>
        </w:rPr>
        <w:t xml:space="preserve"> th</w:t>
      </w:r>
      <w:r w:rsidR="005A20FF" w:rsidRPr="005A20FF">
        <w:rPr>
          <w:i/>
          <w:iCs/>
          <w:sz w:val="28"/>
          <w:szCs w:val="28"/>
        </w:rPr>
        <w:t>á</w:t>
      </w:r>
      <w:r w:rsidR="005A20FF">
        <w:rPr>
          <w:i/>
          <w:iCs/>
          <w:sz w:val="28"/>
          <w:szCs w:val="28"/>
        </w:rPr>
        <w:t xml:space="preserve">ng </w:t>
      </w:r>
      <w:r w:rsidRPr="00955459">
        <w:rPr>
          <w:i/>
          <w:iCs/>
          <w:sz w:val="28"/>
          <w:szCs w:val="28"/>
          <w:lang w:val="vi-VN"/>
        </w:rPr>
        <w:t>11</w:t>
      </w:r>
      <w:r w:rsidR="005A20FF">
        <w:rPr>
          <w:i/>
          <w:iCs/>
          <w:sz w:val="28"/>
          <w:szCs w:val="28"/>
        </w:rPr>
        <w:t xml:space="preserve"> n</w:t>
      </w:r>
      <w:r w:rsidR="005A20FF" w:rsidRPr="005A20FF">
        <w:rPr>
          <w:i/>
          <w:iCs/>
          <w:sz w:val="28"/>
          <w:szCs w:val="28"/>
        </w:rPr>
        <w:t>ă</w:t>
      </w:r>
      <w:r w:rsidR="005A20FF">
        <w:rPr>
          <w:i/>
          <w:iCs/>
          <w:sz w:val="28"/>
          <w:szCs w:val="28"/>
        </w:rPr>
        <w:t xml:space="preserve">m </w:t>
      </w:r>
      <w:r w:rsidRPr="00955459">
        <w:rPr>
          <w:i/>
          <w:iCs/>
          <w:sz w:val="28"/>
          <w:szCs w:val="28"/>
          <w:lang w:val="vi-VN"/>
        </w:rPr>
        <w:t>2023;</w:t>
      </w:r>
    </w:p>
    <w:p w14:paraId="0F66428F" w14:textId="13E5E004" w:rsidR="00955459" w:rsidRDefault="00955459" w:rsidP="00955459">
      <w:pPr>
        <w:spacing w:line="269" w:lineRule="auto"/>
        <w:ind w:firstLine="720"/>
        <w:jc w:val="both"/>
        <w:rPr>
          <w:i/>
          <w:iCs/>
          <w:sz w:val="28"/>
          <w:szCs w:val="28"/>
        </w:rPr>
      </w:pPr>
      <w:r w:rsidRPr="00955459">
        <w:rPr>
          <w:i/>
          <w:iCs/>
          <w:sz w:val="28"/>
          <w:szCs w:val="28"/>
          <w:lang w:val="vi-VN"/>
        </w:rPr>
        <w:t>Căn cứ Luật Xây dựng ngày 18</w:t>
      </w:r>
      <w:r w:rsidR="005A20FF">
        <w:rPr>
          <w:i/>
          <w:iCs/>
          <w:sz w:val="28"/>
          <w:szCs w:val="28"/>
        </w:rPr>
        <w:t xml:space="preserve"> th</w:t>
      </w:r>
      <w:r w:rsidR="005A20FF" w:rsidRPr="005A20FF">
        <w:rPr>
          <w:i/>
          <w:iCs/>
          <w:sz w:val="28"/>
          <w:szCs w:val="28"/>
        </w:rPr>
        <w:t>á</w:t>
      </w:r>
      <w:r w:rsidR="005A20FF">
        <w:rPr>
          <w:i/>
          <w:iCs/>
          <w:sz w:val="28"/>
          <w:szCs w:val="28"/>
        </w:rPr>
        <w:t xml:space="preserve">ng </w:t>
      </w:r>
      <w:r w:rsidRPr="00955459">
        <w:rPr>
          <w:i/>
          <w:iCs/>
          <w:sz w:val="28"/>
          <w:szCs w:val="28"/>
          <w:lang w:val="vi-VN"/>
        </w:rPr>
        <w:t>6</w:t>
      </w:r>
      <w:r w:rsidR="005A20FF">
        <w:rPr>
          <w:i/>
          <w:iCs/>
          <w:sz w:val="28"/>
          <w:szCs w:val="28"/>
        </w:rPr>
        <w:t xml:space="preserve"> n</w:t>
      </w:r>
      <w:r w:rsidR="005A20FF" w:rsidRPr="005A20FF">
        <w:rPr>
          <w:i/>
          <w:iCs/>
          <w:sz w:val="28"/>
          <w:szCs w:val="28"/>
        </w:rPr>
        <w:t>ă</w:t>
      </w:r>
      <w:r w:rsidR="005A20FF">
        <w:rPr>
          <w:i/>
          <w:iCs/>
          <w:sz w:val="28"/>
          <w:szCs w:val="28"/>
        </w:rPr>
        <w:t xml:space="preserve">m </w:t>
      </w:r>
      <w:r w:rsidRPr="00955459">
        <w:rPr>
          <w:i/>
          <w:iCs/>
          <w:sz w:val="28"/>
          <w:szCs w:val="28"/>
          <w:lang w:val="vi-VN"/>
        </w:rPr>
        <w:t>2014; Luật sửa đổi, bổ sung một số điều</w:t>
      </w:r>
      <w:r>
        <w:rPr>
          <w:i/>
          <w:iCs/>
          <w:sz w:val="28"/>
          <w:szCs w:val="28"/>
        </w:rPr>
        <w:t xml:space="preserve"> </w:t>
      </w:r>
      <w:r w:rsidRPr="00955459">
        <w:rPr>
          <w:i/>
          <w:iCs/>
          <w:sz w:val="28"/>
          <w:szCs w:val="28"/>
          <w:lang w:val="vi-VN"/>
        </w:rPr>
        <w:t>của Luật Xây dựng năm 2020;</w:t>
      </w:r>
    </w:p>
    <w:p w14:paraId="3A855D63" w14:textId="72E0C5BE" w:rsidR="00955459" w:rsidRDefault="00955459" w:rsidP="00955459">
      <w:pPr>
        <w:spacing w:line="269" w:lineRule="auto"/>
        <w:ind w:firstLine="720"/>
        <w:jc w:val="both"/>
        <w:rPr>
          <w:i/>
          <w:iCs/>
          <w:sz w:val="28"/>
          <w:szCs w:val="28"/>
        </w:rPr>
      </w:pPr>
      <w:r w:rsidRPr="00955459">
        <w:rPr>
          <w:i/>
          <w:iCs/>
          <w:sz w:val="28"/>
          <w:szCs w:val="28"/>
          <w:lang w:val="vi-VN"/>
        </w:rPr>
        <w:t xml:space="preserve">Căn cứ Nghị định số </w:t>
      </w:r>
      <w:r w:rsidR="00EB69A1">
        <w:rPr>
          <w:i/>
          <w:iCs/>
          <w:sz w:val="28"/>
          <w:szCs w:val="28"/>
        </w:rPr>
        <w:t xml:space="preserve">   </w:t>
      </w:r>
      <w:r w:rsidRPr="00955459">
        <w:rPr>
          <w:i/>
          <w:iCs/>
          <w:sz w:val="28"/>
          <w:szCs w:val="28"/>
          <w:lang w:val="vi-VN"/>
        </w:rPr>
        <w:t>/2024/NĐ-CP ngày</w:t>
      </w:r>
      <w:r w:rsidR="00EB69A1">
        <w:rPr>
          <w:i/>
          <w:iCs/>
          <w:sz w:val="28"/>
          <w:szCs w:val="28"/>
        </w:rPr>
        <w:t xml:space="preserve">   </w:t>
      </w:r>
      <w:r w:rsidRPr="00955459">
        <w:rPr>
          <w:i/>
          <w:iCs/>
          <w:sz w:val="28"/>
          <w:szCs w:val="28"/>
          <w:lang w:val="vi-VN"/>
        </w:rPr>
        <w:t xml:space="preserve"> tháng </w:t>
      </w:r>
      <w:r w:rsidR="00EB69A1">
        <w:rPr>
          <w:i/>
          <w:iCs/>
          <w:sz w:val="28"/>
          <w:szCs w:val="28"/>
        </w:rPr>
        <w:t xml:space="preserve">   </w:t>
      </w:r>
      <w:r w:rsidRPr="00955459">
        <w:rPr>
          <w:i/>
          <w:iCs/>
          <w:sz w:val="28"/>
          <w:szCs w:val="28"/>
          <w:lang w:val="vi-VN"/>
        </w:rPr>
        <w:t>năm 2024 của</w:t>
      </w:r>
      <w:r>
        <w:rPr>
          <w:i/>
          <w:iCs/>
          <w:sz w:val="28"/>
          <w:szCs w:val="28"/>
        </w:rPr>
        <w:t xml:space="preserve"> </w:t>
      </w:r>
      <w:r w:rsidRPr="00955459">
        <w:rPr>
          <w:i/>
          <w:iCs/>
          <w:sz w:val="28"/>
          <w:szCs w:val="28"/>
          <w:lang w:val="vi-VN"/>
        </w:rPr>
        <w:t>Chính phủ quy định chi tiết một số điều và biện pháp thi hành Luật Đấu thầu về</w:t>
      </w:r>
      <w:r>
        <w:rPr>
          <w:i/>
          <w:iCs/>
          <w:sz w:val="28"/>
          <w:szCs w:val="28"/>
        </w:rPr>
        <w:t xml:space="preserve"> </w:t>
      </w:r>
      <w:r w:rsidRPr="00955459">
        <w:rPr>
          <w:i/>
          <w:iCs/>
          <w:sz w:val="28"/>
          <w:szCs w:val="28"/>
          <w:lang w:val="vi-VN"/>
        </w:rPr>
        <w:t>lựa chọn nhà đầu tư thực hiện dự án đầu tư có sử dụng đất;</w:t>
      </w:r>
    </w:p>
    <w:p w14:paraId="710D569B" w14:textId="055287FB" w:rsidR="00955459" w:rsidRPr="00955459" w:rsidRDefault="00955459" w:rsidP="00955459">
      <w:pPr>
        <w:spacing w:line="269" w:lineRule="auto"/>
        <w:ind w:firstLine="720"/>
        <w:jc w:val="both"/>
        <w:rPr>
          <w:i/>
          <w:iCs/>
          <w:sz w:val="28"/>
          <w:szCs w:val="28"/>
        </w:rPr>
      </w:pPr>
      <w:r w:rsidRPr="00955459">
        <w:rPr>
          <w:i/>
          <w:iCs/>
          <w:sz w:val="28"/>
          <w:szCs w:val="28"/>
          <w:lang w:val="vi-VN"/>
        </w:rPr>
        <w:t>Xét Tờ trình số</w:t>
      </w:r>
      <w:r w:rsidR="00D1043B">
        <w:rPr>
          <w:i/>
          <w:iCs/>
          <w:sz w:val="28"/>
          <w:szCs w:val="28"/>
        </w:rPr>
        <w:t xml:space="preserve">   </w:t>
      </w:r>
      <w:r w:rsidRPr="00955459">
        <w:rPr>
          <w:i/>
          <w:iCs/>
          <w:sz w:val="28"/>
          <w:szCs w:val="28"/>
          <w:lang w:val="vi-VN"/>
        </w:rPr>
        <w:t xml:space="preserve"> /TTr-UBND ngày</w:t>
      </w:r>
      <w:r w:rsidR="00EB69A1">
        <w:rPr>
          <w:i/>
          <w:iCs/>
          <w:sz w:val="28"/>
          <w:szCs w:val="28"/>
        </w:rPr>
        <w:t xml:space="preserve">   </w:t>
      </w:r>
      <w:r w:rsidRPr="00955459">
        <w:rPr>
          <w:i/>
          <w:iCs/>
          <w:sz w:val="28"/>
          <w:szCs w:val="28"/>
          <w:lang w:val="vi-VN"/>
        </w:rPr>
        <w:t xml:space="preserve"> tháng </w:t>
      </w:r>
      <w:r w:rsidR="00EB69A1">
        <w:rPr>
          <w:i/>
          <w:iCs/>
          <w:sz w:val="28"/>
          <w:szCs w:val="28"/>
        </w:rPr>
        <w:t xml:space="preserve">   </w:t>
      </w:r>
      <w:r w:rsidRPr="00955459">
        <w:rPr>
          <w:i/>
          <w:iCs/>
          <w:sz w:val="28"/>
          <w:szCs w:val="28"/>
          <w:lang w:val="vi-VN"/>
        </w:rPr>
        <w:t>năm 2024 của Ủy ban</w:t>
      </w:r>
      <w:r>
        <w:rPr>
          <w:i/>
          <w:iCs/>
          <w:sz w:val="28"/>
          <w:szCs w:val="28"/>
        </w:rPr>
        <w:t xml:space="preserve"> </w:t>
      </w:r>
      <w:r w:rsidRPr="00955459">
        <w:rPr>
          <w:i/>
          <w:iCs/>
          <w:sz w:val="28"/>
          <w:szCs w:val="28"/>
          <w:lang w:val="vi-VN"/>
        </w:rPr>
        <w:t>nhân dân tỉnh; Báo cáo thẩm tra số /BC-BKTNS ngày</w:t>
      </w:r>
      <w:r w:rsidR="00EB69A1">
        <w:rPr>
          <w:i/>
          <w:iCs/>
          <w:sz w:val="28"/>
          <w:szCs w:val="28"/>
        </w:rPr>
        <w:t xml:space="preserve">   </w:t>
      </w:r>
      <w:r w:rsidRPr="00955459">
        <w:rPr>
          <w:i/>
          <w:iCs/>
          <w:sz w:val="28"/>
          <w:szCs w:val="28"/>
          <w:lang w:val="vi-VN"/>
        </w:rPr>
        <w:t xml:space="preserve"> tháng</w:t>
      </w:r>
      <w:r w:rsidR="00EB69A1">
        <w:rPr>
          <w:i/>
          <w:iCs/>
          <w:sz w:val="28"/>
          <w:szCs w:val="28"/>
        </w:rPr>
        <w:t xml:space="preserve">   </w:t>
      </w:r>
      <w:r w:rsidRPr="00955459">
        <w:rPr>
          <w:i/>
          <w:iCs/>
          <w:sz w:val="28"/>
          <w:szCs w:val="28"/>
          <w:lang w:val="vi-VN"/>
        </w:rPr>
        <w:t xml:space="preserve"> năm 2024</w:t>
      </w:r>
      <w:r>
        <w:rPr>
          <w:i/>
          <w:iCs/>
          <w:sz w:val="28"/>
          <w:szCs w:val="28"/>
        </w:rPr>
        <w:t xml:space="preserve"> </w:t>
      </w:r>
      <w:r w:rsidRPr="00955459">
        <w:rPr>
          <w:i/>
          <w:iCs/>
          <w:sz w:val="28"/>
          <w:szCs w:val="28"/>
          <w:lang w:val="vi-VN"/>
        </w:rPr>
        <w:t>của Ban Kinh tế - Ngân sách của Hội đồng nhân dân tỉnh, ý kiến thảo luận của</w:t>
      </w:r>
      <w:r>
        <w:rPr>
          <w:i/>
          <w:iCs/>
          <w:sz w:val="28"/>
          <w:szCs w:val="28"/>
        </w:rPr>
        <w:t xml:space="preserve"> </w:t>
      </w:r>
      <w:r w:rsidRPr="00955459">
        <w:rPr>
          <w:i/>
          <w:iCs/>
          <w:sz w:val="28"/>
          <w:szCs w:val="28"/>
          <w:lang w:val="vi-VN"/>
        </w:rPr>
        <w:t>Đại biểu Hội đồng nhân dân tỉnh tại kỳ họp.</w:t>
      </w:r>
    </w:p>
    <w:p w14:paraId="17990DC8" w14:textId="77777777" w:rsidR="00F80944" w:rsidRPr="00471D62" w:rsidRDefault="00F80944" w:rsidP="000717FA">
      <w:pPr>
        <w:spacing w:before="40" w:after="40" w:line="269" w:lineRule="auto"/>
        <w:ind w:firstLine="720"/>
        <w:jc w:val="center"/>
        <w:rPr>
          <w:b/>
          <w:bCs/>
          <w:sz w:val="12"/>
          <w:szCs w:val="12"/>
          <w:lang w:val="vi-VN"/>
        </w:rPr>
      </w:pPr>
    </w:p>
    <w:p w14:paraId="7A311989" w14:textId="48AD8C30" w:rsidR="00955459" w:rsidRPr="00471D62" w:rsidRDefault="00F80944" w:rsidP="00955459">
      <w:pPr>
        <w:spacing w:before="40" w:after="40" w:line="269" w:lineRule="auto"/>
        <w:ind w:firstLine="720"/>
        <w:jc w:val="center"/>
        <w:rPr>
          <w:b/>
          <w:bCs/>
          <w:sz w:val="28"/>
          <w:szCs w:val="28"/>
          <w:lang w:val="vi-VN"/>
        </w:rPr>
      </w:pPr>
      <w:r w:rsidRPr="00471D62">
        <w:rPr>
          <w:b/>
          <w:bCs/>
          <w:sz w:val="28"/>
          <w:szCs w:val="28"/>
          <w:lang w:val="vi-VN"/>
        </w:rPr>
        <w:t>QUYẾT NGHỊ:</w:t>
      </w:r>
    </w:p>
    <w:p w14:paraId="074921C1" w14:textId="77777777" w:rsidR="00F80944" w:rsidRPr="00471D62" w:rsidRDefault="00F80944" w:rsidP="000717FA">
      <w:pPr>
        <w:spacing w:before="40" w:after="40" w:line="269" w:lineRule="auto"/>
        <w:ind w:firstLine="720"/>
        <w:jc w:val="center"/>
        <w:rPr>
          <w:sz w:val="8"/>
          <w:szCs w:val="8"/>
          <w:lang w:val="vi-VN"/>
        </w:rPr>
      </w:pPr>
    </w:p>
    <w:p w14:paraId="62095589" w14:textId="77777777" w:rsidR="00EB69A1" w:rsidRPr="00EB69A1" w:rsidRDefault="00EB69A1" w:rsidP="00EB69A1">
      <w:pPr>
        <w:widowControl w:val="0"/>
        <w:tabs>
          <w:tab w:val="right" w:leader="dot" w:pos="7920"/>
        </w:tabs>
        <w:ind w:firstLine="567"/>
        <w:jc w:val="both"/>
        <w:rPr>
          <w:sz w:val="28"/>
          <w:szCs w:val="28"/>
        </w:rPr>
      </w:pPr>
      <w:bookmarkStart w:id="2" w:name="dieu_2"/>
      <w:bookmarkStart w:id="3" w:name="dieu_1"/>
      <w:r w:rsidRPr="00EB69A1">
        <w:rPr>
          <w:b/>
          <w:sz w:val="28"/>
          <w:szCs w:val="28"/>
        </w:rPr>
        <w:t>Điều 1.</w:t>
      </w:r>
      <w:r w:rsidRPr="00EB69A1">
        <w:rPr>
          <w:sz w:val="28"/>
          <w:szCs w:val="28"/>
        </w:rPr>
        <w:t xml:space="preserve"> Phạm vi điều chỉnh.</w:t>
      </w:r>
    </w:p>
    <w:p w14:paraId="1B234622" w14:textId="77777777" w:rsidR="00EB69A1" w:rsidRPr="00EB69A1" w:rsidRDefault="00EB69A1" w:rsidP="00EB69A1">
      <w:pPr>
        <w:spacing w:before="120"/>
        <w:ind w:right="-23" w:firstLine="567"/>
        <w:jc w:val="both"/>
        <w:rPr>
          <w:color w:val="000000"/>
          <w:sz w:val="28"/>
          <w:szCs w:val="28"/>
        </w:rPr>
      </w:pPr>
      <w:r w:rsidRPr="00EB69A1">
        <w:rPr>
          <w:sz w:val="28"/>
          <w:szCs w:val="28"/>
        </w:rPr>
        <w:t>Nghị quyết này quy định về các tiêu chí để quyết định thực hiện đấu thầu lựa chọn nhà đầu tư thực hiện dự án đầu tư có sử dụng đất đối với các dự án:</w:t>
      </w:r>
    </w:p>
    <w:p w14:paraId="33464644" w14:textId="77777777" w:rsidR="00EB69A1" w:rsidRPr="00EB69A1" w:rsidRDefault="00EB69A1" w:rsidP="00EB69A1">
      <w:pPr>
        <w:spacing w:before="120"/>
        <w:ind w:right="-23" w:firstLine="567"/>
        <w:jc w:val="both"/>
        <w:rPr>
          <w:color w:val="000000"/>
          <w:sz w:val="28"/>
          <w:szCs w:val="28"/>
        </w:rPr>
      </w:pPr>
      <w:r w:rsidRPr="00EB69A1">
        <w:rPr>
          <w:sz w:val="28"/>
          <w:szCs w:val="28"/>
        </w:rPr>
        <w:t>1.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14:paraId="22594B70" w14:textId="760610AC" w:rsidR="00F23165" w:rsidRPr="00EB69A1" w:rsidRDefault="00EB69A1" w:rsidP="00F23165">
      <w:pPr>
        <w:spacing w:before="120"/>
        <w:ind w:right="-23" w:firstLine="567"/>
        <w:jc w:val="both"/>
        <w:rPr>
          <w:color w:val="000000"/>
          <w:sz w:val="28"/>
          <w:szCs w:val="28"/>
        </w:rPr>
      </w:pPr>
      <w:r w:rsidRPr="00EB69A1">
        <w:rPr>
          <w:sz w:val="28"/>
          <w:szCs w:val="28"/>
        </w:rPr>
        <w:t xml:space="preserve">2. </w:t>
      </w:r>
      <w:r w:rsidR="00F23165">
        <w:rPr>
          <w:sz w:val="28"/>
          <w:szCs w:val="28"/>
        </w:rPr>
        <w:t>Đ</w:t>
      </w:r>
      <w:r w:rsidR="00F23165" w:rsidRPr="00EB69A1">
        <w:rPr>
          <w:sz w:val="28"/>
          <w:szCs w:val="28"/>
        </w:rPr>
        <w:t>ầu tư xây dựng khu ở tập trung</w:t>
      </w:r>
      <w:r w:rsidR="00F23165" w:rsidRPr="00EB69A1">
        <w:rPr>
          <w:color w:val="000000"/>
          <w:sz w:val="28"/>
          <w:szCs w:val="28"/>
        </w:rPr>
        <w:t xml:space="preserve"> </w:t>
      </w:r>
      <w:r w:rsidR="00F23165" w:rsidRPr="00EB69A1">
        <w:rPr>
          <w:sz w:val="28"/>
          <w:szCs w:val="28"/>
        </w:rPr>
        <w:t>của người dân tại các xã, khu vực không phải đô thị, đồng bộ hệ thống hạ tầng</w:t>
      </w:r>
      <w:r w:rsidR="00F23165" w:rsidRPr="00EB69A1">
        <w:rPr>
          <w:color w:val="000000"/>
          <w:sz w:val="28"/>
          <w:szCs w:val="28"/>
        </w:rPr>
        <w:t xml:space="preserve"> </w:t>
      </w:r>
      <w:r w:rsidR="00F23165" w:rsidRPr="00EB69A1">
        <w:rPr>
          <w:sz w:val="28"/>
          <w:szCs w:val="28"/>
        </w:rPr>
        <w:t xml:space="preserve">kỹ thuật, hạ tầng xã hội với nhà ở hoặc công </w:t>
      </w:r>
      <w:r w:rsidR="00F23165" w:rsidRPr="00EB69A1">
        <w:rPr>
          <w:sz w:val="28"/>
          <w:szCs w:val="28"/>
        </w:rPr>
        <w:lastRenderedPageBreak/>
        <w:t>trình xây dựng khác theo đồ án quy</w:t>
      </w:r>
      <w:r w:rsidR="00F23165" w:rsidRPr="00EB69A1">
        <w:rPr>
          <w:color w:val="000000"/>
          <w:sz w:val="28"/>
          <w:szCs w:val="28"/>
        </w:rPr>
        <w:t xml:space="preserve"> </w:t>
      </w:r>
      <w:r w:rsidR="00F23165" w:rsidRPr="00EB69A1">
        <w:rPr>
          <w:sz w:val="28"/>
          <w:szCs w:val="28"/>
        </w:rPr>
        <w:t>hoạch chi tiết khu dân cư nông thôn được cấp có thẩm quyền phê duyệt.</w:t>
      </w:r>
    </w:p>
    <w:p w14:paraId="3B7E222D" w14:textId="2A1DFD8D" w:rsidR="00EB69A1" w:rsidRDefault="00EB69A1" w:rsidP="00EB69A1">
      <w:pPr>
        <w:spacing w:before="120"/>
        <w:ind w:right="-23" w:firstLine="567"/>
        <w:jc w:val="both"/>
        <w:rPr>
          <w:color w:val="000000"/>
          <w:sz w:val="28"/>
          <w:szCs w:val="28"/>
        </w:rPr>
      </w:pPr>
      <w:r w:rsidRPr="00EB69A1">
        <w:rPr>
          <w:color w:val="000000"/>
          <w:sz w:val="28"/>
          <w:szCs w:val="28"/>
        </w:rPr>
        <w:t xml:space="preserve">3. </w:t>
      </w:r>
      <w:r w:rsidR="00F23165">
        <w:rPr>
          <w:color w:val="000000"/>
          <w:sz w:val="28"/>
          <w:szCs w:val="28"/>
        </w:rPr>
        <w:t>C</w:t>
      </w:r>
      <w:r w:rsidRPr="00EB69A1">
        <w:rPr>
          <w:color w:val="000000"/>
          <w:sz w:val="28"/>
          <w:szCs w:val="28"/>
        </w:rPr>
        <w:t xml:space="preserve">ác dự án trước đây đã được </w:t>
      </w:r>
      <w:r w:rsidR="00F23165">
        <w:rPr>
          <w:color w:val="000000"/>
          <w:sz w:val="28"/>
          <w:szCs w:val="28"/>
        </w:rPr>
        <w:t xml:space="preserve">cấp thẩm quyền </w:t>
      </w:r>
      <w:r w:rsidRPr="00EB69A1">
        <w:rPr>
          <w:color w:val="000000"/>
          <w:sz w:val="28"/>
          <w:szCs w:val="28"/>
        </w:rPr>
        <w:t xml:space="preserve">chấp thuận chủ trương đầu tư, nay </w:t>
      </w:r>
      <w:r w:rsidR="00F23165">
        <w:rPr>
          <w:color w:val="000000"/>
          <w:sz w:val="28"/>
          <w:szCs w:val="28"/>
        </w:rPr>
        <w:t xml:space="preserve">không đủ điều kiện theo quy định tại Điều 3 Nghị quyết này thì tiếp tục thực hiện </w:t>
      </w:r>
      <w:r w:rsidRPr="00EB69A1">
        <w:rPr>
          <w:color w:val="000000"/>
          <w:sz w:val="28"/>
          <w:szCs w:val="28"/>
        </w:rPr>
        <w:t xml:space="preserve">đấu thầu lựa chọn nhà đầu tư theo quy định của </w:t>
      </w:r>
      <w:r w:rsidR="005A20FF">
        <w:rPr>
          <w:color w:val="000000"/>
          <w:sz w:val="28"/>
          <w:szCs w:val="28"/>
        </w:rPr>
        <w:t>Lu</w:t>
      </w:r>
      <w:r w:rsidR="005A20FF" w:rsidRPr="005A20FF">
        <w:rPr>
          <w:color w:val="000000"/>
          <w:sz w:val="28"/>
          <w:szCs w:val="28"/>
        </w:rPr>
        <w:t>ậ</w:t>
      </w:r>
      <w:r w:rsidR="005A20FF">
        <w:rPr>
          <w:color w:val="000000"/>
          <w:sz w:val="28"/>
          <w:szCs w:val="28"/>
        </w:rPr>
        <w:t xml:space="preserve">t </w:t>
      </w:r>
      <w:r w:rsidR="005A20FF" w:rsidRPr="005A20FF">
        <w:rPr>
          <w:color w:val="000000"/>
          <w:sz w:val="28"/>
          <w:szCs w:val="28"/>
        </w:rPr>
        <w:t>Đ</w:t>
      </w:r>
      <w:r w:rsidR="00273951" w:rsidRPr="00273951">
        <w:rPr>
          <w:color w:val="000000"/>
          <w:sz w:val="28"/>
          <w:szCs w:val="28"/>
        </w:rPr>
        <w:t>ấ</w:t>
      </w:r>
      <w:bookmarkStart w:id="4" w:name="_GoBack"/>
      <w:bookmarkEnd w:id="4"/>
      <w:r w:rsidR="005A20FF">
        <w:rPr>
          <w:color w:val="000000"/>
          <w:sz w:val="28"/>
          <w:szCs w:val="28"/>
        </w:rPr>
        <w:t>u th</w:t>
      </w:r>
      <w:r w:rsidR="005A20FF" w:rsidRPr="005A20FF">
        <w:rPr>
          <w:color w:val="000000"/>
          <w:sz w:val="28"/>
          <w:szCs w:val="28"/>
        </w:rPr>
        <w:t>ầ</w:t>
      </w:r>
      <w:r w:rsidR="005A20FF">
        <w:rPr>
          <w:color w:val="000000"/>
          <w:sz w:val="28"/>
          <w:szCs w:val="28"/>
        </w:rPr>
        <w:t xml:space="preserve">u, </w:t>
      </w:r>
      <w:r w:rsidRPr="00EB69A1">
        <w:rPr>
          <w:color w:val="000000"/>
          <w:sz w:val="28"/>
          <w:szCs w:val="28"/>
        </w:rPr>
        <w:t>Luật Đầu tư, Luật Nhà ở</w:t>
      </w:r>
      <w:r w:rsidR="00D1043B">
        <w:rPr>
          <w:color w:val="000000"/>
          <w:sz w:val="28"/>
          <w:szCs w:val="28"/>
        </w:rPr>
        <w:t>, Luật Đất đai</w:t>
      </w:r>
      <w:r w:rsidRPr="00EB69A1">
        <w:rPr>
          <w:color w:val="000000"/>
          <w:sz w:val="28"/>
          <w:szCs w:val="28"/>
        </w:rPr>
        <w:t>.</w:t>
      </w:r>
    </w:p>
    <w:p w14:paraId="70F1FE66" w14:textId="77777777" w:rsidR="00EB69A1" w:rsidRPr="00EB69A1" w:rsidRDefault="00EB69A1" w:rsidP="00EB69A1">
      <w:pPr>
        <w:spacing w:before="120"/>
        <w:ind w:right="-23" w:firstLine="567"/>
        <w:jc w:val="both"/>
        <w:rPr>
          <w:color w:val="000000"/>
          <w:sz w:val="28"/>
          <w:szCs w:val="28"/>
        </w:rPr>
      </w:pPr>
      <w:r w:rsidRPr="00EB69A1">
        <w:rPr>
          <w:b/>
          <w:sz w:val="28"/>
          <w:szCs w:val="28"/>
        </w:rPr>
        <w:t>Điều 2.</w:t>
      </w:r>
      <w:r w:rsidRPr="00EB69A1">
        <w:rPr>
          <w:sz w:val="28"/>
          <w:szCs w:val="28"/>
        </w:rPr>
        <w:t xml:space="preserve"> Đối tượng áp dụng.</w:t>
      </w:r>
    </w:p>
    <w:p w14:paraId="0EB97808" w14:textId="77777777" w:rsidR="00EB69A1" w:rsidRPr="00EB69A1" w:rsidRDefault="00EB69A1" w:rsidP="00EB69A1">
      <w:pPr>
        <w:spacing w:before="120"/>
        <w:ind w:right="-23" w:firstLine="567"/>
        <w:jc w:val="both"/>
        <w:rPr>
          <w:color w:val="000000"/>
          <w:sz w:val="28"/>
          <w:szCs w:val="28"/>
        </w:rPr>
      </w:pPr>
      <w:r w:rsidRPr="00EB69A1">
        <w:rPr>
          <w:sz w:val="28"/>
          <w:szCs w:val="28"/>
        </w:rPr>
        <w:t>1. Các doanh nghiệp, tổ chức kinh tế trong và ngoài nước có nhu cầu</w:t>
      </w:r>
      <w:r w:rsidRPr="00EB69A1">
        <w:rPr>
          <w:color w:val="000000"/>
          <w:sz w:val="28"/>
          <w:szCs w:val="28"/>
        </w:rPr>
        <w:t xml:space="preserve"> </w:t>
      </w:r>
      <w:r w:rsidRPr="00EB69A1">
        <w:rPr>
          <w:sz w:val="28"/>
          <w:szCs w:val="28"/>
        </w:rPr>
        <w:t>nghiên cứu, đăng ký đầu tư dự án có sử dụng đất trên địa bàn tỉnh Đồng Nai.</w:t>
      </w:r>
    </w:p>
    <w:p w14:paraId="7C3E90D0" w14:textId="77777777" w:rsidR="00EB69A1" w:rsidRPr="00EB69A1" w:rsidRDefault="00EB69A1" w:rsidP="00EB69A1">
      <w:pPr>
        <w:spacing w:before="120"/>
        <w:ind w:right="-23" w:firstLine="567"/>
        <w:jc w:val="both"/>
        <w:rPr>
          <w:color w:val="000000"/>
          <w:sz w:val="28"/>
          <w:szCs w:val="28"/>
        </w:rPr>
      </w:pPr>
      <w:r w:rsidRPr="00EB69A1">
        <w:rPr>
          <w:sz w:val="28"/>
          <w:szCs w:val="28"/>
        </w:rPr>
        <w:t>2. Các cơ quan, tổ chức, cá nhân có liên quan trong việc thực hiện tiêu chí</w:t>
      </w:r>
      <w:r w:rsidRPr="00EB69A1">
        <w:rPr>
          <w:color w:val="000000"/>
          <w:sz w:val="28"/>
          <w:szCs w:val="28"/>
        </w:rPr>
        <w:t xml:space="preserve"> </w:t>
      </w:r>
      <w:r w:rsidRPr="00EB69A1">
        <w:rPr>
          <w:sz w:val="28"/>
          <w:szCs w:val="28"/>
        </w:rPr>
        <w:t>để quyết định thực hiện đấu thầu lựa chọn nhà đầu tư thực hiện dự án đầu tư có</w:t>
      </w:r>
      <w:r w:rsidRPr="00EB69A1">
        <w:rPr>
          <w:color w:val="000000"/>
          <w:sz w:val="28"/>
          <w:szCs w:val="28"/>
        </w:rPr>
        <w:t xml:space="preserve"> </w:t>
      </w:r>
      <w:r w:rsidRPr="00EB69A1">
        <w:rPr>
          <w:sz w:val="28"/>
          <w:szCs w:val="28"/>
        </w:rPr>
        <w:t>sử dụng đất theo quy định này.</w:t>
      </w:r>
    </w:p>
    <w:p w14:paraId="22E738B8" w14:textId="4BAEC394" w:rsidR="00EB69A1" w:rsidRPr="00EB69A1" w:rsidRDefault="00EB69A1" w:rsidP="00EB69A1">
      <w:pPr>
        <w:spacing w:before="120"/>
        <w:ind w:right="-23" w:firstLine="567"/>
        <w:jc w:val="both"/>
        <w:rPr>
          <w:color w:val="000000"/>
          <w:sz w:val="28"/>
          <w:szCs w:val="28"/>
        </w:rPr>
      </w:pPr>
      <w:r w:rsidRPr="00EB69A1">
        <w:rPr>
          <w:b/>
          <w:sz w:val="28"/>
          <w:szCs w:val="28"/>
        </w:rPr>
        <w:t xml:space="preserve">Điều </w:t>
      </w:r>
      <w:r>
        <w:rPr>
          <w:b/>
          <w:sz w:val="28"/>
          <w:szCs w:val="28"/>
        </w:rPr>
        <w:t>3</w:t>
      </w:r>
      <w:r w:rsidRPr="00EB69A1">
        <w:rPr>
          <w:b/>
          <w:sz w:val="28"/>
          <w:szCs w:val="28"/>
        </w:rPr>
        <w:t>.</w:t>
      </w:r>
      <w:r w:rsidRPr="00EB69A1">
        <w:rPr>
          <w:sz w:val="28"/>
          <w:szCs w:val="28"/>
        </w:rPr>
        <w:t xml:space="preserve"> Tiêu chí cụ thể để quyết định đấu thầu lựa chọn nhà đầu tư thực</w:t>
      </w:r>
      <w:r w:rsidRPr="00EB69A1">
        <w:rPr>
          <w:color w:val="000000"/>
          <w:sz w:val="28"/>
          <w:szCs w:val="28"/>
        </w:rPr>
        <w:t xml:space="preserve"> </w:t>
      </w:r>
      <w:r w:rsidRPr="00EB69A1">
        <w:rPr>
          <w:sz w:val="28"/>
          <w:szCs w:val="28"/>
        </w:rPr>
        <w:t>hiện dự án đầu tư có sử dụng đất.</w:t>
      </w:r>
    </w:p>
    <w:p w14:paraId="1B77A5D1" w14:textId="77777777" w:rsidR="00EB69A1" w:rsidRPr="00EB69A1" w:rsidRDefault="00EB69A1" w:rsidP="00EB69A1">
      <w:pPr>
        <w:spacing w:before="120"/>
        <w:ind w:right="-23" w:firstLine="567"/>
        <w:jc w:val="both"/>
        <w:rPr>
          <w:color w:val="000000"/>
          <w:sz w:val="28"/>
          <w:szCs w:val="28"/>
        </w:rPr>
      </w:pPr>
      <w:r w:rsidRPr="00EB69A1">
        <w:rPr>
          <w:sz w:val="28"/>
          <w:szCs w:val="28"/>
        </w:rPr>
        <w:t>1. Tiêu chí đối với dự án khu đô thị có công năng phục vụ hỗn hợp,</w:t>
      </w:r>
      <w:r w:rsidRPr="00EB69A1">
        <w:rPr>
          <w:color w:val="000000"/>
          <w:sz w:val="28"/>
          <w:szCs w:val="28"/>
        </w:rPr>
        <w:t xml:space="preserve"> </w:t>
      </w:r>
      <w:r w:rsidRPr="00EB69A1">
        <w:rPr>
          <w:sz w:val="28"/>
          <w:szCs w:val="28"/>
        </w:rPr>
        <w:t>đồng bộ hệ thống hạ tầng kỹ thuật, hạ tầng xã hội với nhà ở theo quy định</w:t>
      </w:r>
      <w:r w:rsidRPr="00EB69A1">
        <w:rPr>
          <w:color w:val="000000"/>
          <w:sz w:val="28"/>
          <w:szCs w:val="28"/>
        </w:rPr>
        <w:t xml:space="preserve"> </w:t>
      </w:r>
      <w:r w:rsidRPr="00EB69A1">
        <w:rPr>
          <w:sz w:val="28"/>
          <w:szCs w:val="28"/>
        </w:rPr>
        <w:t>của pháp luật về xây dựng để xây dựng mới hoặc cải tạo, chỉnh trang đô thị.</w:t>
      </w:r>
    </w:p>
    <w:p w14:paraId="5820F487" w14:textId="77777777" w:rsidR="00EB69A1" w:rsidRPr="00EB69A1" w:rsidRDefault="00EB69A1" w:rsidP="00EB69A1">
      <w:pPr>
        <w:spacing w:before="120"/>
        <w:ind w:right="-23" w:firstLine="567"/>
        <w:jc w:val="both"/>
        <w:rPr>
          <w:color w:val="000000"/>
          <w:sz w:val="28"/>
          <w:szCs w:val="28"/>
        </w:rPr>
      </w:pPr>
      <w:r w:rsidRPr="00EB69A1">
        <w:rPr>
          <w:sz w:val="28"/>
          <w:szCs w:val="28"/>
        </w:rPr>
        <w:t>a) Điều kiện về quy hoạch, kế hoạch:</w:t>
      </w:r>
    </w:p>
    <w:p w14:paraId="0351C254" w14:textId="77777777" w:rsidR="00EB69A1" w:rsidRPr="00EB69A1" w:rsidRDefault="00EB69A1" w:rsidP="00EB69A1">
      <w:pPr>
        <w:spacing w:before="120"/>
        <w:ind w:right="-23" w:firstLine="567"/>
        <w:jc w:val="both"/>
        <w:rPr>
          <w:color w:val="000000"/>
          <w:sz w:val="28"/>
          <w:szCs w:val="28"/>
        </w:rPr>
      </w:pPr>
      <w:r w:rsidRPr="00EB69A1">
        <w:rPr>
          <w:sz w:val="28"/>
          <w:szCs w:val="28"/>
        </w:rPr>
        <w:t>- Phù hợp quy hoạch tỉnh Đồng Nai giai đoạn 2021 - 2030, tầm nhìn đến</w:t>
      </w:r>
      <w:r w:rsidRPr="00EB69A1">
        <w:rPr>
          <w:color w:val="000000"/>
          <w:sz w:val="28"/>
          <w:szCs w:val="28"/>
        </w:rPr>
        <w:t xml:space="preserve"> </w:t>
      </w:r>
      <w:r w:rsidRPr="00EB69A1">
        <w:rPr>
          <w:sz w:val="28"/>
          <w:szCs w:val="28"/>
        </w:rPr>
        <w:t>năm 2050, phù hợp với quy hoạch, kế hoạch sử dụng đất; Đã có quy hoạch xây</w:t>
      </w:r>
      <w:r w:rsidRPr="00EB69A1">
        <w:rPr>
          <w:color w:val="000000"/>
          <w:sz w:val="28"/>
          <w:szCs w:val="28"/>
        </w:rPr>
        <w:t xml:space="preserve"> </w:t>
      </w:r>
      <w:r w:rsidRPr="00EB69A1">
        <w:rPr>
          <w:sz w:val="28"/>
          <w:szCs w:val="28"/>
        </w:rPr>
        <w:t>dựng, quy hoạch đô thị (quy hoạch chi tiết xây dựng tỷ lệ 1/500 hoặc có quy</w:t>
      </w:r>
      <w:r w:rsidRPr="00EB69A1">
        <w:rPr>
          <w:color w:val="000000"/>
          <w:sz w:val="28"/>
          <w:szCs w:val="28"/>
        </w:rPr>
        <w:t xml:space="preserve"> </w:t>
      </w:r>
      <w:r w:rsidRPr="00EB69A1">
        <w:rPr>
          <w:sz w:val="28"/>
          <w:szCs w:val="28"/>
        </w:rPr>
        <w:t>hoạch phân khu tỷ lệ 1/2.000) đã được cấp có thẩm quyền phê duyệt và các quy</w:t>
      </w:r>
      <w:r w:rsidRPr="00EB69A1">
        <w:rPr>
          <w:color w:val="000000"/>
          <w:sz w:val="28"/>
          <w:szCs w:val="28"/>
        </w:rPr>
        <w:t xml:space="preserve"> </w:t>
      </w:r>
      <w:r w:rsidRPr="00EB69A1">
        <w:rPr>
          <w:sz w:val="28"/>
          <w:szCs w:val="28"/>
        </w:rPr>
        <w:t>hoạch chuyên ngành khác có liên quan.</w:t>
      </w:r>
    </w:p>
    <w:p w14:paraId="7298B77A" w14:textId="77777777" w:rsidR="00EB69A1" w:rsidRPr="00EB69A1" w:rsidRDefault="00EB69A1" w:rsidP="00EB69A1">
      <w:pPr>
        <w:spacing w:before="120"/>
        <w:ind w:right="-23" w:firstLine="567"/>
        <w:jc w:val="both"/>
        <w:rPr>
          <w:color w:val="000000"/>
          <w:sz w:val="28"/>
          <w:szCs w:val="28"/>
        </w:rPr>
      </w:pPr>
      <w:r w:rsidRPr="00EB69A1">
        <w:rPr>
          <w:sz w:val="28"/>
          <w:szCs w:val="28"/>
        </w:rPr>
        <w:t>- Phù hợp với chương trình, kế hoạch phát triển nhà ở trên địa bàn tỉnh đã</w:t>
      </w:r>
      <w:r w:rsidRPr="00EB69A1">
        <w:rPr>
          <w:color w:val="000000"/>
          <w:sz w:val="28"/>
          <w:szCs w:val="28"/>
        </w:rPr>
        <w:t xml:space="preserve"> </w:t>
      </w:r>
      <w:r w:rsidRPr="00EB69A1">
        <w:rPr>
          <w:sz w:val="28"/>
          <w:szCs w:val="28"/>
        </w:rPr>
        <w:t>được cấp có thẩm quyền phê duyệt.</w:t>
      </w:r>
    </w:p>
    <w:p w14:paraId="67C3AE8B" w14:textId="77777777" w:rsidR="00EB69A1" w:rsidRPr="00EB69A1" w:rsidRDefault="00EB69A1" w:rsidP="00EB69A1">
      <w:pPr>
        <w:spacing w:before="120"/>
        <w:ind w:right="-23" w:firstLine="567"/>
        <w:jc w:val="both"/>
        <w:rPr>
          <w:color w:val="000000"/>
          <w:sz w:val="28"/>
          <w:szCs w:val="28"/>
        </w:rPr>
      </w:pPr>
      <w:r w:rsidRPr="00EB69A1">
        <w:rPr>
          <w:sz w:val="28"/>
          <w:szCs w:val="28"/>
        </w:rPr>
        <w:t>b) Điều kiện vị trí, khu đất, quỹ đất:</w:t>
      </w:r>
    </w:p>
    <w:p w14:paraId="590BF891" w14:textId="77777777" w:rsidR="00EB69A1" w:rsidRPr="00EB69A1" w:rsidRDefault="00EB69A1" w:rsidP="00EB69A1">
      <w:pPr>
        <w:spacing w:before="120"/>
        <w:ind w:right="-23" w:firstLine="567"/>
        <w:jc w:val="both"/>
        <w:rPr>
          <w:color w:val="000000"/>
          <w:sz w:val="28"/>
          <w:szCs w:val="28"/>
        </w:rPr>
      </w:pPr>
      <w:r w:rsidRPr="00EB69A1">
        <w:rPr>
          <w:sz w:val="28"/>
          <w:szCs w:val="28"/>
        </w:rPr>
        <w:t>- Liền thửa, liền khoảnh có ranh giới rõ ràng không tranh chấp.</w:t>
      </w:r>
    </w:p>
    <w:p w14:paraId="3B4BA5FF" w14:textId="77777777" w:rsidR="00EB69A1" w:rsidRPr="00EB69A1" w:rsidRDefault="00EB69A1" w:rsidP="00EB69A1">
      <w:pPr>
        <w:spacing w:before="120"/>
        <w:ind w:right="-23" w:firstLine="567"/>
        <w:jc w:val="both"/>
        <w:rPr>
          <w:color w:val="000000"/>
          <w:sz w:val="28"/>
          <w:szCs w:val="28"/>
        </w:rPr>
      </w:pPr>
      <w:r w:rsidRPr="00EB69A1">
        <w:rPr>
          <w:sz w:val="28"/>
          <w:szCs w:val="28"/>
        </w:rPr>
        <w:t>- Có phương án đấu nối hạ tầng giao thông, đảm bảo hành lang an toàn</w:t>
      </w:r>
      <w:r w:rsidRPr="00EB69A1">
        <w:rPr>
          <w:color w:val="000000"/>
          <w:sz w:val="28"/>
          <w:szCs w:val="28"/>
        </w:rPr>
        <w:t xml:space="preserve"> </w:t>
      </w:r>
      <w:r w:rsidRPr="00EB69A1">
        <w:rPr>
          <w:sz w:val="28"/>
          <w:szCs w:val="28"/>
        </w:rPr>
        <w:t>đường bộ, có phương án đấu nối hạ tầng cấp điện cấp nước để đảm bảo thực hiện</w:t>
      </w:r>
      <w:r w:rsidRPr="00EB69A1">
        <w:rPr>
          <w:color w:val="000000"/>
          <w:sz w:val="28"/>
          <w:szCs w:val="28"/>
        </w:rPr>
        <w:t xml:space="preserve"> </w:t>
      </w:r>
      <w:r w:rsidRPr="00EB69A1">
        <w:rPr>
          <w:sz w:val="28"/>
          <w:szCs w:val="28"/>
        </w:rPr>
        <w:t>dự án theo quy định.</w:t>
      </w:r>
    </w:p>
    <w:p w14:paraId="79ABAC99" w14:textId="77777777" w:rsidR="00A729C8" w:rsidRDefault="00EB69A1" w:rsidP="00A729C8">
      <w:pPr>
        <w:spacing w:before="120"/>
        <w:ind w:right="-23" w:firstLine="567"/>
        <w:jc w:val="both"/>
        <w:rPr>
          <w:color w:val="000000"/>
          <w:sz w:val="28"/>
          <w:szCs w:val="28"/>
        </w:rPr>
      </w:pPr>
      <w:r w:rsidRPr="00EB69A1">
        <w:rPr>
          <w:sz w:val="28"/>
          <w:szCs w:val="28"/>
        </w:rPr>
        <w:t>c) Điều kiện về quy mô, diện tích dự án:</w:t>
      </w:r>
    </w:p>
    <w:p w14:paraId="1D1D5E9C" w14:textId="5DEF3630" w:rsidR="00A729C8" w:rsidRPr="00A729C8" w:rsidRDefault="00EB69A1" w:rsidP="00A729C8">
      <w:pPr>
        <w:spacing w:before="120"/>
        <w:ind w:right="-23" w:firstLine="567"/>
        <w:jc w:val="both"/>
        <w:rPr>
          <w:color w:val="000000"/>
          <w:sz w:val="28"/>
          <w:szCs w:val="28"/>
        </w:rPr>
      </w:pPr>
      <w:r w:rsidRPr="00A729C8">
        <w:rPr>
          <w:sz w:val="28"/>
          <w:szCs w:val="28"/>
        </w:rPr>
        <w:t xml:space="preserve">- Tại các phường, thị trấn, khu vực đô thị: </w:t>
      </w:r>
      <w:r w:rsidR="00A729C8" w:rsidRPr="00A729C8">
        <w:rPr>
          <w:iCs/>
          <w:sz w:val="28"/>
          <w:szCs w:val="28"/>
        </w:rPr>
        <w:t xml:space="preserve">Dự án đầu tư xây dựng khu đô thị có nhà ở là dự án được đầu tư xây dựng đồng bộ hệ thống hạ tầng kỹ thuật, hạ tầng xã hội, hình thành từ một đơn vị ở trở lên theo quy hoạch phân khu được phê duyệt hoặc dự án có </w:t>
      </w:r>
      <w:r w:rsidR="00A729C8" w:rsidRPr="00A729C8">
        <w:rPr>
          <w:b/>
          <w:bCs/>
          <w:iCs/>
          <w:sz w:val="28"/>
          <w:szCs w:val="28"/>
          <w:u w:val="single"/>
        </w:rPr>
        <w:t>quy mô sử dụng đất từ 20 héc ta trở lên</w:t>
      </w:r>
      <w:r w:rsidR="00A729C8" w:rsidRPr="00A729C8">
        <w:rPr>
          <w:iCs/>
          <w:sz w:val="28"/>
          <w:szCs w:val="28"/>
        </w:rPr>
        <w:t xml:space="preserve"> đối với trường hợp quy hoạch phân khu không xác định rõ các đơn vị ở</w:t>
      </w:r>
      <w:r w:rsidR="001B30DB">
        <w:rPr>
          <w:iCs/>
          <w:sz w:val="28"/>
          <w:szCs w:val="28"/>
        </w:rPr>
        <w:t>.</w:t>
      </w:r>
    </w:p>
    <w:p w14:paraId="5F4B7889" w14:textId="77777777" w:rsidR="00EB69A1" w:rsidRPr="00EB69A1" w:rsidRDefault="00EB69A1" w:rsidP="00EB69A1">
      <w:pPr>
        <w:spacing w:before="120"/>
        <w:ind w:right="-23" w:firstLine="567"/>
        <w:jc w:val="both"/>
        <w:rPr>
          <w:color w:val="000000"/>
          <w:sz w:val="28"/>
          <w:szCs w:val="28"/>
        </w:rPr>
      </w:pPr>
      <w:r w:rsidRPr="00EB69A1">
        <w:rPr>
          <w:sz w:val="28"/>
          <w:szCs w:val="28"/>
        </w:rPr>
        <w:t>- Mật độ xây dựng đối với hạng mục nhà ở thương mại theo quy hoạch đã</w:t>
      </w:r>
      <w:r w:rsidRPr="00EB69A1">
        <w:rPr>
          <w:color w:val="000000"/>
          <w:sz w:val="28"/>
          <w:szCs w:val="28"/>
        </w:rPr>
        <w:t xml:space="preserve"> </w:t>
      </w:r>
      <w:r w:rsidRPr="00EB69A1">
        <w:rPr>
          <w:sz w:val="28"/>
          <w:szCs w:val="28"/>
        </w:rPr>
        <w:t>được cấp có thẩm quyền phê duyệt, đồng thời bảo đảm quy chuẩn kỹ thuật quốc</w:t>
      </w:r>
      <w:r w:rsidRPr="00EB69A1">
        <w:rPr>
          <w:color w:val="000000"/>
          <w:sz w:val="28"/>
          <w:szCs w:val="28"/>
        </w:rPr>
        <w:t xml:space="preserve"> </w:t>
      </w:r>
      <w:r w:rsidRPr="00EB69A1">
        <w:rPr>
          <w:sz w:val="28"/>
          <w:szCs w:val="28"/>
        </w:rPr>
        <w:t>gia về xây dựng.</w:t>
      </w:r>
    </w:p>
    <w:p w14:paraId="6D5C115C" w14:textId="7A726A30" w:rsidR="00EB69A1" w:rsidRPr="00EB69A1" w:rsidRDefault="00EB69A1" w:rsidP="001B30DB">
      <w:pPr>
        <w:spacing w:before="120"/>
        <w:ind w:right="-23" w:firstLine="567"/>
        <w:jc w:val="both"/>
        <w:rPr>
          <w:color w:val="000000"/>
          <w:sz w:val="28"/>
          <w:szCs w:val="28"/>
        </w:rPr>
      </w:pPr>
      <w:r w:rsidRPr="00EB69A1">
        <w:rPr>
          <w:sz w:val="28"/>
          <w:szCs w:val="28"/>
        </w:rPr>
        <w:lastRenderedPageBreak/>
        <w:t>2. Tiêu chí đối với dự án khu dân cư nông thôn</w:t>
      </w:r>
      <w:r w:rsidR="001B30DB" w:rsidRPr="001B30DB">
        <w:rPr>
          <w:sz w:val="28"/>
          <w:szCs w:val="28"/>
        </w:rPr>
        <w:t xml:space="preserve"> </w:t>
      </w:r>
      <w:r w:rsidR="001B30DB" w:rsidRPr="00EB69A1">
        <w:rPr>
          <w:sz w:val="28"/>
          <w:szCs w:val="28"/>
        </w:rPr>
        <w:t>tại các xã, khu vực không phải đô thị, đồng bộ hệ thống hạ tầng</w:t>
      </w:r>
      <w:r w:rsidR="001B30DB" w:rsidRPr="00EB69A1">
        <w:rPr>
          <w:color w:val="000000"/>
          <w:sz w:val="28"/>
          <w:szCs w:val="28"/>
        </w:rPr>
        <w:t xml:space="preserve"> </w:t>
      </w:r>
      <w:r w:rsidR="001B30DB" w:rsidRPr="00EB69A1">
        <w:rPr>
          <w:sz w:val="28"/>
          <w:szCs w:val="28"/>
        </w:rPr>
        <w:t>kỹ thuật, hạ tầng xã hội với nhà ở hoặc công trình xây dựng khác theo đồ án quy</w:t>
      </w:r>
      <w:r w:rsidR="001B30DB" w:rsidRPr="00EB69A1">
        <w:rPr>
          <w:color w:val="000000"/>
          <w:sz w:val="28"/>
          <w:szCs w:val="28"/>
        </w:rPr>
        <w:t xml:space="preserve"> </w:t>
      </w:r>
      <w:r w:rsidR="001B30DB" w:rsidRPr="00EB69A1">
        <w:rPr>
          <w:sz w:val="28"/>
          <w:szCs w:val="28"/>
        </w:rPr>
        <w:t>hoạch chi tiết khu dân cư nông thôn được cấp có thẩm quyền phê duyệt.</w:t>
      </w:r>
    </w:p>
    <w:p w14:paraId="0012DE5A" w14:textId="77777777" w:rsidR="00EB69A1" w:rsidRPr="00EB69A1" w:rsidRDefault="00EB69A1" w:rsidP="00EB69A1">
      <w:pPr>
        <w:spacing w:before="120"/>
        <w:ind w:right="-23" w:firstLine="567"/>
        <w:jc w:val="both"/>
        <w:rPr>
          <w:color w:val="000000"/>
          <w:sz w:val="28"/>
          <w:szCs w:val="28"/>
        </w:rPr>
      </w:pPr>
      <w:r w:rsidRPr="00EB69A1">
        <w:rPr>
          <w:sz w:val="28"/>
          <w:szCs w:val="28"/>
        </w:rPr>
        <w:t>a) Điều kiện về quy hoạch, kế hoạch:</w:t>
      </w:r>
    </w:p>
    <w:p w14:paraId="6EE8D3C5" w14:textId="39BFBCD6" w:rsidR="00EB69A1" w:rsidRPr="00EB69A1" w:rsidRDefault="00EB69A1" w:rsidP="00EB69A1">
      <w:pPr>
        <w:spacing w:before="120"/>
        <w:ind w:right="-23" w:firstLine="567"/>
        <w:jc w:val="both"/>
        <w:rPr>
          <w:color w:val="000000"/>
          <w:sz w:val="28"/>
          <w:szCs w:val="28"/>
        </w:rPr>
      </w:pPr>
      <w:r w:rsidRPr="00EB69A1">
        <w:rPr>
          <w:sz w:val="28"/>
          <w:szCs w:val="28"/>
        </w:rPr>
        <w:t xml:space="preserve">- Phù hợp quy hoạch </w:t>
      </w:r>
      <w:r w:rsidR="005A20FF">
        <w:rPr>
          <w:sz w:val="28"/>
          <w:szCs w:val="28"/>
        </w:rPr>
        <w:t>chung</w:t>
      </w:r>
      <w:r w:rsidRPr="00EB69A1">
        <w:rPr>
          <w:sz w:val="28"/>
          <w:szCs w:val="28"/>
        </w:rPr>
        <w:t xml:space="preserve"> tại các xã, vùng thực hiện dự án, phù</w:t>
      </w:r>
      <w:r w:rsidRPr="00EB69A1">
        <w:rPr>
          <w:color w:val="000000"/>
          <w:sz w:val="28"/>
          <w:szCs w:val="28"/>
        </w:rPr>
        <w:t xml:space="preserve"> </w:t>
      </w:r>
      <w:r w:rsidRPr="00EB69A1">
        <w:rPr>
          <w:sz w:val="28"/>
          <w:szCs w:val="28"/>
        </w:rPr>
        <w:t>hợp đồ án quy hoạch chi tiết khu dân cư nông thôn được cấp có thẩm quyền phê</w:t>
      </w:r>
      <w:r w:rsidRPr="00EB69A1">
        <w:rPr>
          <w:color w:val="000000"/>
          <w:sz w:val="28"/>
          <w:szCs w:val="28"/>
        </w:rPr>
        <w:t xml:space="preserve"> </w:t>
      </w:r>
      <w:r w:rsidRPr="00EB69A1">
        <w:rPr>
          <w:sz w:val="28"/>
          <w:szCs w:val="28"/>
        </w:rPr>
        <w:t>duyệt và các quy hoạch chuyên ngành khác có liên quan.</w:t>
      </w:r>
      <w:r w:rsidR="005A20FF">
        <w:rPr>
          <w:sz w:val="28"/>
          <w:szCs w:val="28"/>
        </w:rPr>
        <w:t xml:space="preserve"> </w:t>
      </w:r>
    </w:p>
    <w:p w14:paraId="75112BCB" w14:textId="77777777" w:rsidR="00EB69A1" w:rsidRPr="00EB69A1" w:rsidRDefault="00EB69A1" w:rsidP="00EB69A1">
      <w:pPr>
        <w:spacing w:before="120"/>
        <w:ind w:right="-23" w:firstLine="567"/>
        <w:jc w:val="both"/>
        <w:rPr>
          <w:color w:val="000000"/>
          <w:sz w:val="28"/>
          <w:szCs w:val="28"/>
        </w:rPr>
      </w:pPr>
      <w:r w:rsidRPr="00EB69A1">
        <w:rPr>
          <w:sz w:val="28"/>
          <w:szCs w:val="28"/>
        </w:rPr>
        <w:t>- Phù hợp với quy hoạch, kế hoạch sử dụng đất trên địa bàn tỉnh.</w:t>
      </w:r>
    </w:p>
    <w:p w14:paraId="2ECA02B5" w14:textId="77777777" w:rsidR="00EB69A1" w:rsidRPr="00EB69A1" w:rsidRDefault="00EB69A1" w:rsidP="00EB69A1">
      <w:pPr>
        <w:spacing w:before="120"/>
        <w:ind w:right="-23" w:firstLine="567"/>
        <w:jc w:val="both"/>
        <w:rPr>
          <w:color w:val="000000"/>
          <w:sz w:val="28"/>
          <w:szCs w:val="28"/>
        </w:rPr>
      </w:pPr>
      <w:r w:rsidRPr="00EB69A1">
        <w:rPr>
          <w:sz w:val="28"/>
          <w:szCs w:val="28"/>
        </w:rPr>
        <w:t>b) Điều kiện vị trí, khu đất, quỹ đất:</w:t>
      </w:r>
    </w:p>
    <w:p w14:paraId="16D6AC41" w14:textId="77777777" w:rsidR="00EB69A1" w:rsidRPr="00EB69A1" w:rsidRDefault="00EB69A1" w:rsidP="00EB69A1">
      <w:pPr>
        <w:spacing w:before="120"/>
        <w:ind w:right="-23" w:firstLine="567"/>
        <w:jc w:val="both"/>
        <w:rPr>
          <w:color w:val="000000"/>
          <w:sz w:val="28"/>
          <w:szCs w:val="28"/>
        </w:rPr>
      </w:pPr>
      <w:r w:rsidRPr="00EB69A1">
        <w:rPr>
          <w:sz w:val="28"/>
          <w:szCs w:val="28"/>
        </w:rPr>
        <w:t>- Phải liền thửa, liền khoảnh có ranh giới rõ ràng không tranh chấp.</w:t>
      </w:r>
    </w:p>
    <w:p w14:paraId="449AEC91" w14:textId="77777777" w:rsidR="00EB69A1" w:rsidRPr="00EB69A1" w:rsidRDefault="00EB69A1" w:rsidP="00EB69A1">
      <w:pPr>
        <w:spacing w:before="120"/>
        <w:ind w:right="-23" w:firstLine="567"/>
        <w:jc w:val="both"/>
        <w:rPr>
          <w:color w:val="000000"/>
          <w:sz w:val="28"/>
          <w:szCs w:val="28"/>
        </w:rPr>
      </w:pPr>
      <w:r w:rsidRPr="00EB69A1">
        <w:rPr>
          <w:sz w:val="28"/>
          <w:szCs w:val="28"/>
        </w:rPr>
        <w:t>- Có phương án đấu nối hạ tầng giao thông, đảm bảo hành lang an toàn</w:t>
      </w:r>
      <w:r w:rsidRPr="00EB69A1">
        <w:rPr>
          <w:color w:val="000000"/>
          <w:sz w:val="28"/>
          <w:szCs w:val="28"/>
        </w:rPr>
        <w:t xml:space="preserve"> </w:t>
      </w:r>
      <w:r w:rsidRPr="00EB69A1">
        <w:rPr>
          <w:sz w:val="28"/>
          <w:szCs w:val="28"/>
        </w:rPr>
        <w:t>đường bộ, có phương án đấu nối hạ tầng cấp điện cấp nước để đảm bảo thực hiện</w:t>
      </w:r>
      <w:r w:rsidRPr="00EB69A1">
        <w:rPr>
          <w:color w:val="000000"/>
          <w:sz w:val="28"/>
          <w:szCs w:val="28"/>
        </w:rPr>
        <w:t xml:space="preserve"> </w:t>
      </w:r>
      <w:r w:rsidRPr="00EB69A1">
        <w:rPr>
          <w:sz w:val="28"/>
          <w:szCs w:val="28"/>
        </w:rPr>
        <w:t>dự án theo quy định.</w:t>
      </w:r>
    </w:p>
    <w:p w14:paraId="06723DF0" w14:textId="77777777" w:rsidR="00EB69A1" w:rsidRPr="00EB69A1" w:rsidRDefault="00EB69A1" w:rsidP="00EB69A1">
      <w:pPr>
        <w:spacing w:before="120"/>
        <w:ind w:right="-23" w:firstLine="567"/>
        <w:jc w:val="both"/>
        <w:rPr>
          <w:color w:val="000000"/>
          <w:sz w:val="28"/>
          <w:szCs w:val="28"/>
        </w:rPr>
      </w:pPr>
      <w:r w:rsidRPr="00EB69A1">
        <w:rPr>
          <w:sz w:val="28"/>
          <w:szCs w:val="28"/>
        </w:rPr>
        <w:t>c) Điều kiện về quy mô, diện tích dự án:</w:t>
      </w:r>
    </w:p>
    <w:p w14:paraId="67BEC9B2" w14:textId="5DB99FEF" w:rsidR="00EB69A1" w:rsidRPr="001B30DB" w:rsidRDefault="00EB69A1" w:rsidP="00EB69A1">
      <w:pPr>
        <w:spacing w:before="120"/>
        <w:ind w:right="-23" w:firstLine="567"/>
        <w:jc w:val="both"/>
        <w:rPr>
          <w:b/>
          <w:color w:val="000000"/>
          <w:sz w:val="28"/>
          <w:szCs w:val="28"/>
          <w:u w:val="single"/>
        </w:rPr>
      </w:pPr>
      <w:r w:rsidRPr="001B30DB">
        <w:rPr>
          <w:sz w:val="28"/>
          <w:szCs w:val="28"/>
        </w:rPr>
        <w:t xml:space="preserve">- </w:t>
      </w:r>
      <w:r w:rsidR="001B30DB" w:rsidRPr="001B30DB">
        <w:rPr>
          <w:sz w:val="28"/>
          <w:szCs w:val="28"/>
        </w:rPr>
        <w:t xml:space="preserve">Tại các </w:t>
      </w:r>
      <w:r w:rsidR="001B30DB" w:rsidRPr="00EB69A1">
        <w:rPr>
          <w:sz w:val="28"/>
          <w:szCs w:val="28"/>
        </w:rPr>
        <w:t>tại các xã, khu vực không phải đô thị</w:t>
      </w:r>
      <w:r w:rsidR="001B30DB" w:rsidRPr="001B30DB">
        <w:rPr>
          <w:iCs/>
          <w:sz w:val="28"/>
          <w:szCs w:val="28"/>
        </w:rPr>
        <w:t xml:space="preserve">, được đầu tư xây dựng đồng bộ hệ thống hạ tầng kỹ thuật, hạ tầng xã hội theo quy hoạch được phê duyệt và </w:t>
      </w:r>
      <w:r w:rsidR="001B30DB" w:rsidRPr="001B30DB">
        <w:rPr>
          <w:b/>
          <w:iCs/>
          <w:sz w:val="28"/>
          <w:szCs w:val="28"/>
          <w:u w:val="single"/>
        </w:rPr>
        <w:t>có quy mô sử dụng đất từ 10 ha trở lên</w:t>
      </w:r>
      <w:r w:rsidRPr="001B30DB">
        <w:rPr>
          <w:b/>
          <w:sz w:val="28"/>
          <w:szCs w:val="28"/>
          <w:u w:val="single"/>
        </w:rPr>
        <w:t>.</w:t>
      </w:r>
    </w:p>
    <w:p w14:paraId="1D4CA3A2" w14:textId="77777777" w:rsidR="00EB69A1" w:rsidRPr="00EB69A1" w:rsidRDefault="00EB69A1" w:rsidP="00EB69A1">
      <w:pPr>
        <w:spacing w:before="120"/>
        <w:ind w:right="-23" w:firstLine="567"/>
        <w:jc w:val="both"/>
        <w:rPr>
          <w:color w:val="000000"/>
          <w:sz w:val="28"/>
          <w:szCs w:val="28"/>
        </w:rPr>
      </w:pPr>
      <w:r w:rsidRPr="00EB69A1">
        <w:rPr>
          <w:sz w:val="28"/>
          <w:szCs w:val="28"/>
        </w:rPr>
        <w:t>- Mật độ xây dựng đối với hạng mục nhà ở thương mại theo quy hoạch đã</w:t>
      </w:r>
      <w:r w:rsidRPr="00EB69A1">
        <w:rPr>
          <w:color w:val="000000"/>
          <w:sz w:val="28"/>
          <w:szCs w:val="28"/>
        </w:rPr>
        <w:t xml:space="preserve"> </w:t>
      </w:r>
      <w:r w:rsidRPr="00EB69A1">
        <w:rPr>
          <w:sz w:val="28"/>
          <w:szCs w:val="28"/>
        </w:rPr>
        <w:t>được cấp có thẩm quyền phê duyệt, đồng thời bảo đảm quy chuẩn kỹ thuật quốc</w:t>
      </w:r>
      <w:r w:rsidRPr="00EB69A1">
        <w:rPr>
          <w:color w:val="000000"/>
          <w:sz w:val="28"/>
          <w:szCs w:val="28"/>
        </w:rPr>
        <w:t xml:space="preserve"> </w:t>
      </w:r>
      <w:r w:rsidRPr="00EB69A1">
        <w:rPr>
          <w:sz w:val="28"/>
          <w:szCs w:val="28"/>
        </w:rPr>
        <w:t>gia về xây dựng.</w:t>
      </w:r>
    </w:p>
    <w:p w14:paraId="5BB32F05" w14:textId="77777777" w:rsidR="00EB69A1" w:rsidRDefault="00EB69A1" w:rsidP="00EB69A1">
      <w:pPr>
        <w:spacing w:before="120"/>
        <w:ind w:right="-23" w:firstLine="567"/>
        <w:jc w:val="both"/>
        <w:rPr>
          <w:color w:val="000000"/>
          <w:sz w:val="28"/>
          <w:szCs w:val="28"/>
        </w:rPr>
      </w:pPr>
      <w:r w:rsidRPr="00EB69A1">
        <w:rPr>
          <w:b/>
          <w:sz w:val="28"/>
          <w:szCs w:val="28"/>
        </w:rPr>
        <w:t xml:space="preserve">Điều </w:t>
      </w:r>
      <w:r>
        <w:rPr>
          <w:b/>
          <w:sz w:val="28"/>
          <w:szCs w:val="28"/>
        </w:rPr>
        <w:t>4</w:t>
      </w:r>
      <w:r w:rsidRPr="00EB69A1">
        <w:rPr>
          <w:b/>
          <w:sz w:val="28"/>
          <w:szCs w:val="28"/>
        </w:rPr>
        <w:t>.</w:t>
      </w:r>
      <w:r w:rsidRPr="00EB69A1">
        <w:rPr>
          <w:sz w:val="28"/>
          <w:szCs w:val="28"/>
        </w:rPr>
        <w:t xml:space="preserve"> Tổ chức thực hiện.</w:t>
      </w:r>
    </w:p>
    <w:p w14:paraId="205BD800" w14:textId="77777777" w:rsidR="00EB69A1" w:rsidRDefault="00955459" w:rsidP="00EB69A1">
      <w:pPr>
        <w:spacing w:before="120"/>
        <w:ind w:right="-23" w:firstLine="567"/>
        <w:jc w:val="both"/>
        <w:rPr>
          <w:color w:val="000000"/>
          <w:sz w:val="28"/>
          <w:szCs w:val="28"/>
        </w:rPr>
      </w:pPr>
      <w:r w:rsidRPr="00955459">
        <w:rPr>
          <w:bCs/>
          <w:sz w:val="28"/>
          <w:szCs w:val="28"/>
          <w:lang w:val="vi-VN"/>
        </w:rPr>
        <w:t>1. Ủy ban nhân dân tỉnh có trách nhiệm chỉ đạo các cơ quan, đơn vị liên</w:t>
      </w:r>
      <w:r>
        <w:rPr>
          <w:bCs/>
          <w:sz w:val="28"/>
          <w:szCs w:val="28"/>
        </w:rPr>
        <w:t xml:space="preserve"> </w:t>
      </w:r>
      <w:r w:rsidRPr="00955459">
        <w:rPr>
          <w:bCs/>
          <w:sz w:val="28"/>
          <w:szCs w:val="28"/>
          <w:lang w:val="vi-VN"/>
        </w:rPr>
        <w:t>quan, Ủy ban nhân dân các huyện, thành phố tổ chức triển khai thực hiện Nghị</w:t>
      </w:r>
      <w:r>
        <w:rPr>
          <w:bCs/>
          <w:sz w:val="28"/>
          <w:szCs w:val="28"/>
        </w:rPr>
        <w:t xml:space="preserve"> </w:t>
      </w:r>
      <w:r w:rsidRPr="00955459">
        <w:rPr>
          <w:bCs/>
          <w:sz w:val="28"/>
          <w:szCs w:val="28"/>
          <w:lang w:val="vi-VN"/>
        </w:rPr>
        <w:t>quyết theo quy định.</w:t>
      </w:r>
    </w:p>
    <w:p w14:paraId="494CECC9" w14:textId="77777777" w:rsidR="00EB69A1" w:rsidRDefault="00955459" w:rsidP="00EB69A1">
      <w:pPr>
        <w:spacing w:before="120"/>
        <w:ind w:right="-23" w:firstLine="567"/>
        <w:jc w:val="both"/>
        <w:rPr>
          <w:color w:val="000000"/>
          <w:sz w:val="28"/>
          <w:szCs w:val="28"/>
        </w:rPr>
      </w:pPr>
      <w:r w:rsidRPr="00955459">
        <w:rPr>
          <w:bCs/>
          <w:sz w:val="28"/>
          <w:szCs w:val="28"/>
          <w:lang w:val="vi-VN"/>
        </w:rPr>
        <w:t>2. Thường trực Hội đồng nhân dân, các Ban của Hội đồng nhân dân, các</w:t>
      </w:r>
      <w:r>
        <w:rPr>
          <w:bCs/>
          <w:sz w:val="28"/>
          <w:szCs w:val="28"/>
        </w:rPr>
        <w:t xml:space="preserve"> </w:t>
      </w:r>
      <w:r w:rsidRPr="00955459">
        <w:rPr>
          <w:bCs/>
          <w:sz w:val="28"/>
          <w:szCs w:val="28"/>
          <w:lang w:val="vi-VN"/>
        </w:rPr>
        <w:t>Tổ đại biểu của Hội đồng nhân dân và đại biểu Hội đồng nhân dân tỉnh giám sát</w:t>
      </w:r>
      <w:r>
        <w:rPr>
          <w:bCs/>
          <w:sz w:val="28"/>
          <w:szCs w:val="28"/>
        </w:rPr>
        <w:t xml:space="preserve"> </w:t>
      </w:r>
      <w:r w:rsidRPr="00955459">
        <w:rPr>
          <w:bCs/>
          <w:sz w:val="28"/>
          <w:szCs w:val="28"/>
          <w:lang w:val="vi-VN"/>
        </w:rPr>
        <w:t>việc thực hiện Nghị quyết.</w:t>
      </w:r>
    </w:p>
    <w:p w14:paraId="64062AA3" w14:textId="30305580" w:rsidR="00955459" w:rsidRPr="00EB69A1" w:rsidRDefault="00955459" w:rsidP="00EB69A1">
      <w:pPr>
        <w:spacing w:before="120"/>
        <w:ind w:right="-23" w:firstLine="567"/>
        <w:jc w:val="both"/>
        <w:rPr>
          <w:color w:val="000000"/>
          <w:sz w:val="28"/>
          <w:szCs w:val="28"/>
        </w:rPr>
      </w:pPr>
      <w:r w:rsidRPr="00955459">
        <w:rPr>
          <w:bCs/>
          <w:sz w:val="28"/>
          <w:szCs w:val="28"/>
          <w:lang w:val="vi-VN"/>
        </w:rPr>
        <w:t xml:space="preserve">Nghị quyết này được Hội đồng nhân dân tỉnh khoá </w:t>
      </w:r>
      <w:r>
        <w:rPr>
          <w:bCs/>
          <w:sz w:val="28"/>
          <w:szCs w:val="28"/>
        </w:rPr>
        <w:t>…..</w:t>
      </w:r>
      <w:r w:rsidRPr="00955459">
        <w:rPr>
          <w:bCs/>
          <w:sz w:val="28"/>
          <w:szCs w:val="28"/>
          <w:lang w:val="vi-VN"/>
        </w:rPr>
        <w:t>, Kỳ họp thứ...</w:t>
      </w:r>
      <w:r>
        <w:rPr>
          <w:bCs/>
          <w:sz w:val="28"/>
          <w:szCs w:val="28"/>
        </w:rPr>
        <w:t xml:space="preserve"> </w:t>
      </w:r>
      <w:r w:rsidRPr="00955459">
        <w:rPr>
          <w:bCs/>
          <w:sz w:val="28"/>
          <w:szCs w:val="28"/>
          <w:lang w:val="vi-VN"/>
        </w:rPr>
        <w:t>thông qua ngày</w:t>
      </w:r>
      <w:r>
        <w:rPr>
          <w:bCs/>
          <w:sz w:val="28"/>
          <w:szCs w:val="28"/>
        </w:rPr>
        <w:t>….</w:t>
      </w:r>
      <w:r w:rsidRPr="00955459">
        <w:rPr>
          <w:bCs/>
          <w:sz w:val="28"/>
          <w:szCs w:val="28"/>
          <w:lang w:val="vi-VN"/>
        </w:rPr>
        <w:t xml:space="preserve">tháng </w:t>
      </w:r>
      <w:r>
        <w:rPr>
          <w:bCs/>
          <w:sz w:val="28"/>
          <w:szCs w:val="28"/>
        </w:rPr>
        <w:t xml:space="preserve">….. </w:t>
      </w:r>
      <w:r w:rsidRPr="00955459">
        <w:rPr>
          <w:bCs/>
          <w:sz w:val="28"/>
          <w:szCs w:val="28"/>
          <w:lang w:val="vi-VN"/>
        </w:rPr>
        <w:t>năm 2024 và có hiệu lực kể từ ngày thông qua./.</w:t>
      </w:r>
    </w:p>
    <w:p w14:paraId="1FAF1555" w14:textId="77777777" w:rsidR="00F80944" w:rsidRPr="004A7A9B" w:rsidRDefault="00F80944" w:rsidP="00AC3FDA">
      <w:pPr>
        <w:spacing w:before="40" w:after="40" w:line="252" w:lineRule="auto"/>
        <w:jc w:val="both"/>
        <w:rPr>
          <w:sz w:val="14"/>
          <w:szCs w:val="14"/>
          <w:lang w:val="vi-VN"/>
        </w:rPr>
      </w:pPr>
    </w:p>
    <w:tbl>
      <w:tblPr>
        <w:tblW w:w="9288" w:type="dxa"/>
        <w:tblInd w:w="-106" w:type="dxa"/>
        <w:tblLook w:val="01E0" w:firstRow="1" w:lastRow="1" w:firstColumn="1" w:lastColumn="1" w:noHBand="0" w:noVBand="0"/>
      </w:tblPr>
      <w:tblGrid>
        <w:gridCol w:w="4667"/>
        <w:gridCol w:w="4621"/>
      </w:tblGrid>
      <w:tr w:rsidR="00F80944" w:rsidRPr="00471D62" w14:paraId="5657F3D8" w14:textId="77777777">
        <w:tc>
          <w:tcPr>
            <w:tcW w:w="4667" w:type="dxa"/>
          </w:tcPr>
          <w:p w14:paraId="1AD22E0E" w14:textId="77777777" w:rsidR="00F80944" w:rsidRPr="00471D62" w:rsidRDefault="00F80944" w:rsidP="002E0F52">
            <w:pPr>
              <w:pStyle w:val="NormalWeb"/>
              <w:spacing w:before="0" w:beforeAutospacing="0" w:after="0" w:afterAutospacing="0"/>
              <w:jc w:val="both"/>
              <w:rPr>
                <w:b/>
                <w:bCs/>
                <w:i/>
                <w:iCs/>
                <w:lang w:val="vi-VN"/>
              </w:rPr>
            </w:pPr>
            <w:r w:rsidRPr="00471D62">
              <w:rPr>
                <w:sz w:val="28"/>
                <w:szCs w:val="28"/>
                <w:lang w:val="vi-VN"/>
              </w:rPr>
              <w:t> </w:t>
            </w:r>
            <w:r w:rsidRPr="00471D62">
              <w:rPr>
                <w:b/>
                <w:bCs/>
                <w:i/>
                <w:iCs/>
                <w:lang w:val="vi-VN"/>
              </w:rPr>
              <w:t>Nơi nhận:</w:t>
            </w:r>
          </w:p>
          <w:p w14:paraId="30D1C873" w14:textId="25551379" w:rsidR="00F80944" w:rsidRPr="00471D62" w:rsidRDefault="00F80944" w:rsidP="002E0F52">
            <w:pPr>
              <w:pStyle w:val="NormalWeb"/>
              <w:spacing w:before="0" w:beforeAutospacing="0" w:after="0" w:afterAutospacing="0"/>
              <w:jc w:val="both"/>
              <w:rPr>
                <w:lang w:val="vi-VN"/>
              </w:rPr>
            </w:pPr>
            <w:r w:rsidRPr="00471D62">
              <w:rPr>
                <w:sz w:val="22"/>
                <w:szCs w:val="22"/>
                <w:lang w:val="vi-VN"/>
              </w:rPr>
              <w:t xml:space="preserve">- </w:t>
            </w:r>
            <w:r w:rsidR="00AC3FDA">
              <w:rPr>
                <w:sz w:val="22"/>
                <w:szCs w:val="22"/>
              </w:rPr>
              <w:t>Ủy ban Thường vụ Quốc hội;</w:t>
            </w:r>
            <w:r w:rsidRPr="00471D62">
              <w:rPr>
                <w:sz w:val="22"/>
                <w:szCs w:val="22"/>
                <w:lang w:val="vi-VN"/>
              </w:rPr>
              <w:t xml:space="preserve"> Chính phủ;</w:t>
            </w:r>
          </w:p>
          <w:p w14:paraId="2E6CF392" w14:textId="4C4C1641" w:rsidR="00F80944" w:rsidRPr="00471D62" w:rsidRDefault="00F80944" w:rsidP="002E0F52">
            <w:pPr>
              <w:pStyle w:val="NormalWeb"/>
              <w:spacing w:before="0" w:beforeAutospacing="0" w:after="0" w:afterAutospacing="0"/>
              <w:jc w:val="both"/>
              <w:rPr>
                <w:lang w:val="vi-VN"/>
              </w:rPr>
            </w:pPr>
            <w:r w:rsidRPr="00471D62">
              <w:rPr>
                <w:sz w:val="22"/>
                <w:szCs w:val="22"/>
                <w:lang w:val="vi-VN"/>
              </w:rPr>
              <w:t xml:space="preserve">- </w:t>
            </w:r>
            <w:r w:rsidR="00AC3FDA">
              <w:rPr>
                <w:sz w:val="22"/>
                <w:szCs w:val="22"/>
              </w:rPr>
              <w:t xml:space="preserve">Các </w:t>
            </w:r>
            <w:r w:rsidRPr="00471D62">
              <w:rPr>
                <w:sz w:val="22"/>
                <w:szCs w:val="22"/>
                <w:lang w:val="vi-VN"/>
              </w:rPr>
              <w:t>Bộ</w:t>
            </w:r>
            <w:r w:rsidR="00AC3FDA">
              <w:rPr>
                <w:sz w:val="22"/>
                <w:szCs w:val="22"/>
              </w:rPr>
              <w:t xml:space="preserve">: </w:t>
            </w:r>
            <w:r w:rsidRPr="00471D62">
              <w:rPr>
                <w:sz w:val="22"/>
                <w:szCs w:val="22"/>
                <w:lang w:val="vi-VN"/>
              </w:rPr>
              <w:t>T</w:t>
            </w:r>
            <w:r>
              <w:rPr>
                <w:sz w:val="22"/>
                <w:szCs w:val="22"/>
                <w:lang w:val="vi-VN"/>
              </w:rPr>
              <w:t>ài nguy</w:t>
            </w:r>
            <w:r>
              <w:rPr>
                <w:sz w:val="22"/>
                <w:szCs w:val="22"/>
              </w:rPr>
              <w:t>ên và Môi trường</w:t>
            </w:r>
            <w:r w:rsidRPr="00471D62">
              <w:rPr>
                <w:sz w:val="22"/>
                <w:szCs w:val="22"/>
                <w:lang w:val="vi-VN"/>
              </w:rPr>
              <w:t>;</w:t>
            </w:r>
            <w:r w:rsidR="00AC3FDA">
              <w:rPr>
                <w:sz w:val="22"/>
                <w:szCs w:val="22"/>
              </w:rPr>
              <w:t xml:space="preserve"> Xây dựng; Kế hoạch và đầu tư; Tư pháp;</w:t>
            </w:r>
          </w:p>
          <w:p w14:paraId="3A406EEE" w14:textId="50D6A650" w:rsidR="00F80944" w:rsidRPr="00471D62" w:rsidRDefault="00F80944" w:rsidP="002E0F52">
            <w:pPr>
              <w:pStyle w:val="NormalWeb"/>
              <w:spacing w:before="0" w:beforeAutospacing="0" w:after="0" w:afterAutospacing="0"/>
              <w:jc w:val="both"/>
              <w:rPr>
                <w:lang w:val="vi-VN"/>
              </w:rPr>
            </w:pPr>
            <w:r w:rsidRPr="00471D62">
              <w:rPr>
                <w:sz w:val="22"/>
                <w:szCs w:val="22"/>
                <w:lang w:val="vi-VN"/>
              </w:rPr>
              <w:t>- TT HĐND</w:t>
            </w:r>
            <w:r w:rsidR="00AC3FDA">
              <w:rPr>
                <w:sz w:val="22"/>
                <w:szCs w:val="22"/>
              </w:rPr>
              <w:t xml:space="preserve">; </w:t>
            </w:r>
            <w:r w:rsidRPr="00471D62">
              <w:rPr>
                <w:sz w:val="22"/>
                <w:szCs w:val="22"/>
                <w:lang w:val="vi-VN"/>
              </w:rPr>
              <w:t>UBND; UBMTTQ tỉnh;</w:t>
            </w:r>
          </w:p>
          <w:p w14:paraId="54EC7953" w14:textId="77777777" w:rsidR="00F80944" w:rsidRPr="00471D62" w:rsidRDefault="00F80944" w:rsidP="002E0F52">
            <w:pPr>
              <w:pStyle w:val="NormalWeb"/>
              <w:spacing w:before="0" w:beforeAutospacing="0" w:after="0" w:afterAutospacing="0"/>
              <w:jc w:val="both"/>
              <w:rPr>
                <w:spacing w:val="-2"/>
                <w:lang w:val="vi-VN"/>
              </w:rPr>
            </w:pPr>
            <w:r w:rsidRPr="00471D62">
              <w:rPr>
                <w:spacing w:val="-2"/>
                <w:sz w:val="22"/>
                <w:szCs w:val="22"/>
                <w:lang w:val="vi-VN"/>
              </w:rPr>
              <w:t>- Các Sở</w:t>
            </w:r>
            <w:r>
              <w:rPr>
                <w:spacing w:val="-2"/>
                <w:sz w:val="22"/>
                <w:szCs w:val="22"/>
              </w:rPr>
              <w:t xml:space="preserve"> </w:t>
            </w:r>
            <w:r w:rsidRPr="00471D62">
              <w:rPr>
                <w:spacing w:val="-2"/>
                <w:sz w:val="22"/>
                <w:szCs w:val="22"/>
                <w:lang w:val="vi-VN"/>
              </w:rPr>
              <w:t>ban, ngành;</w:t>
            </w:r>
          </w:p>
          <w:p w14:paraId="0EF74F54" w14:textId="3AF3B31F" w:rsidR="00F80944" w:rsidRPr="00471D62" w:rsidRDefault="00F80944" w:rsidP="002E0F52">
            <w:pPr>
              <w:pStyle w:val="NormalWeb"/>
              <w:spacing w:before="0" w:beforeAutospacing="0" w:after="0" w:afterAutospacing="0"/>
              <w:jc w:val="both"/>
              <w:rPr>
                <w:lang w:val="vi-VN"/>
              </w:rPr>
            </w:pPr>
            <w:r w:rsidRPr="00471D62">
              <w:rPr>
                <w:sz w:val="22"/>
                <w:szCs w:val="22"/>
                <w:lang w:val="vi-VN"/>
              </w:rPr>
              <w:t xml:space="preserve">- UBND các huyện, </w:t>
            </w:r>
            <w:r w:rsidR="00AC3FDA">
              <w:rPr>
                <w:sz w:val="22"/>
                <w:szCs w:val="22"/>
              </w:rPr>
              <w:t>thành phố Biên Hòa và thành phố Long Khánh;</w:t>
            </w:r>
          </w:p>
          <w:p w14:paraId="40AB0BC1" w14:textId="77777777" w:rsidR="00F80944" w:rsidRPr="00471D62" w:rsidRDefault="00F80944" w:rsidP="002E0F52">
            <w:pPr>
              <w:pStyle w:val="NormalWeb"/>
              <w:spacing w:before="0" w:beforeAutospacing="0" w:after="0" w:afterAutospacing="0"/>
              <w:jc w:val="both"/>
              <w:rPr>
                <w:lang w:val="vi-VN"/>
              </w:rPr>
            </w:pPr>
            <w:r w:rsidRPr="00471D62">
              <w:rPr>
                <w:sz w:val="22"/>
                <w:szCs w:val="22"/>
                <w:lang w:val="vi-VN"/>
              </w:rPr>
              <w:t>- Công báo tỉnh;</w:t>
            </w:r>
          </w:p>
          <w:p w14:paraId="7CEEB477" w14:textId="017D44D4" w:rsidR="00F80944" w:rsidRPr="00AC3FDA" w:rsidRDefault="00F80944" w:rsidP="002E0F52">
            <w:pPr>
              <w:pStyle w:val="BodyTextIndent"/>
              <w:tabs>
                <w:tab w:val="left" w:pos="567"/>
              </w:tabs>
              <w:spacing w:before="0" w:after="0"/>
              <w:ind w:firstLine="0"/>
              <w:jc w:val="left"/>
              <w:rPr>
                <w:rFonts w:ascii="Times New Roman" w:hAnsi="Times New Roman" w:cs="Times New Roman"/>
                <w:b/>
                <w:bCs/>
              </w:rPr>
            </w:pPr>
            <w:r w:rsidRPr="00471D62">
              <w:rPr>
                <w:rFonts w:ascii="Times New Roman" w:hAnsi="Times New Roman" w:cs="Times New Roman"/>
                <w:sz w:val="22"/>
                <w:szCs w:val="22"/>
                <w:lang w:val="vi-VN"/>
              </w:rPr>
              <w:t>- Lưu: VT</w:t>
            </w:r>
            <w:r w:rsidR="00AC3FDA">
              <w:rPr>
                <w:rFonts w:ascii="Times New Roman" w:hAnsi="Times New Roman" w:cs="Times New Roman"/>
                <w:sz w:val="22"/>
                <w:szCs w:val="22"/>
              </w:rPr>
              <w:t>, KTN.</w:t>
            </w:r>
          </w:p>
        </w:tc>
        <w:tc>
          <w:tcPr>
            <w:tcW w:w="4621" w:type="dxa"/>
          </w:tcPr>
          <w:p w14:paraId="6C8E32C3" w14:textId="77777777" w:rsidR="00F80944" w:rsidRPr="00471D62" w:rsidRDefault="00F80944" w:rsidP="002E0F52">
            <w:pPr>
              <w:pStyle w:val="BodyTextIndent"/>
              <w:tabs>
                <w:tab w:val="left" w:pos="567"/>
              </w:tabs>
              <w:spacing w:before="0" w:after="0"/>
              <w:ind w:firstLine="0"/>
              <w:jc w:val="center"/>
              <w:rPr>
                <w:rFonts w:ascii="Times New Roman" w:hAnsi="Times New Roman" w:cs="Times New Roman"/>
                <w:b/>
                <w:bCs/>
                <w:lang w:val="vi-VN"/>
              </w:rPr>
            </w:pPr>
            <w:r w:rsidRPr="00471D62">
              <w:rPr>
                <w:rFonts w:ascii="Times New Roman" w:hAnsi="Times New Roman" w:cs="Times New Roman"/>
                <w:b/>
                <w:bCs/>
                <w:lang w:val="vi-VN"/>
              </w:rPr>
              <w:t>CHỦ TỊCH</w:t>
            </w:r>
          </w:p>
          <w:p w14:paraId="263E54A8" w14:textId="77777777" w:rsidR="00F80944" w:rsidRPr="00471D62"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40428793" w14:textId="77777777" w:rsidR="00F80944" w:rsidRPr="00471D62"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5357E45F" w14:textId="77777777" w:rsidR="00F80944" w:rsidRPr="00471D62"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6DE105C6" w14:textId="77777777" w:rsidR="00F80944" w:rsidRPr="00471D62" w:rsidRDefault="00F80944" w:rsidP="002E0F52">
            <w:pPr>
              <w:pStyle w:val="BodyTextIndent"/>
              <w:tabs>
                <w:tab w:val="left" w:pos="567"/>
              </w:tabs>
              <w:spacing w:before="0" w:after="0"/>
              <w:ind w:firstLine="0"/>
              <w:rPr>
                <w:rFonts w:ascii="Times New Roman" w:hAnsi="Times New Roman" w:cs="Times New Roman"/>
                <w:b/>
                <w:bCs/>
                <w:lang w:val="vi-VN"/>
              </w:rPr>
            </w:pPr>
          </w:p>
          <w:p w14:paraId="6CA76108" w14:textId="77777777" w:rsidR="00F80944" w:rsidRDefault="00F80944" w:rsidP="002E0F52">
            <w:pPr>
              <w:pStyle w:val="BodyTextIndent"/>
              <w:tabs>
                <w:tab w:val="left" w:pos="567"/>
              </w:tabs>
              <w:spacing w:before="0" w:after="0"/>
              <w:ind w:firstLine="0"/>
              <w:jc w:val="center"/>
              <w:rPr>
                <w:rFonts w:ascii="Times New Roman" w:hAnsi="Times New Roman" w:cs="Times New Roman"/>
                <w:b/>
                <w:bCs/>
              </w:rPr>
            </w:pPr>
          </w:p>
          <w:p w14:paraId="6C426385" w14:textId="77777777" w:rsidR="00F80944" w:rsidRDefault="00F80944" w:rsidP="002E0F52">
            <w:pPr>
              <w:pStyle w:val="BodyTextIndent"/>
              <w:tabs>
                <w:tab w:val="left" w:pos="567"/>
              </w:tabs>
              <w:spacing w:before="0" w:after="0"/>
              <w:ind w:firstLine="0"/>
              <w:jc w:val="center"/>
              <w:rPr>
                <w:rFonts w:ascii="Times New Roman" w:hAnsi="Times New Roman" w:cs="Times New Roman"/>
                <w:b/>
                <w:bCs/>
              </w:rPr>
            </w:pPr>
          </w:p>
          <w:p w14:paraId="49F0C9A5" w14:textId="77777777" w:rsidR="00F80944" w:rsidRPr="00003C73" w:rsidRDefault="00F80944" w:rsidP="002E0F52">
            <w:pPr>
              <w:pStyle w:val="BodyTextIndent"/>
              <w:tabs>
                <w:tab w:val="left" w:pos="567"/>
              </w:tabs>
              <w:spacing w:before="0" w:after="0"/>
              <w:ind w:firstLine="0"/>
              <w:jc w:val="center"/>
              <w:rPr>
                <w:rFonts w:ascii="Times New Roman" w:hAnsi="Times New Roman" w:cs="Times New Roman"/>
                <w:b/>
                <w:bCs/>
              </w:rPr>
            </w:pPr>
          </w:p>
          <w:p w14:paraId="3574A12C" w14:textId="6829BC14" w:rsidR="00F80944" w:rsidRPr="00AC3FDA" w:rsidRDefault="00F80944" w:rsidP="002E0F52">
            <w:pPr>
              <w:pStyle w:val="BodyTextIndent"/>
              <w:tabs>
                <w:tab w:val="left" w:pos="567"/>
              </w:tabs>
              <w:spacing w:before="0" w:after="0"/>
              <w:ind w:firstLine="0"/>
              <w:jc w:val="center"/>
              <w:rPr>
                <w:rFonts w:ascii="Times New Roman" w:hAnsi="Times New Roman" w:cs="Times New Roman"/>
                <w:b/>
                <w:bCs/>
              </w:rPr>
            </w:pPr>
          </w:p>
        </w:tc>
      </w:tr>
      <w:bookmarkEnd w:id="2"/>
      <w:bookmarkEnd w:id="3"/>
    </w:tbl>
    <w:p w14:paraId="07327DAA" w14:textId="77777777" w:rsidR="00F80944" w:rsidRPr="00471D62" w:rsidRDefault="00F80944" w:rsidP="00003C73">
      <w:pPr>
        <w:tabs>
          <w:tab w:val="center" w:pos="0"/>
        </w:tabs>
        <w:spacing w:before="120" w:after="120"/>
        <w:ind w:firstLine="709"/>
        <w:jc w:val="both"/>
        <w:rPr>
          <w:sz w:val="28"/>
          <w:szCs w:val="28"/>
          <w:lang w:val="vi-VN"/>
        </w:rPr>
      </w:pPr>
    </w:p>
    <w:sectPr w:rsidR="00F80944" w:rsidRPr="00471D62" w:rsidSect="00BA77E6">
      <w:headerReference w:type="default" r:id="rId9"/>
      <w:pgSz w:w="11907" w:h="16840" w:code="9"/>
      <w:pgMar w:top="851" w:right="1134" w:bottom="851" w:left="1701"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69EF1" w14:textId="77777777" w:rsidR="00BD09E2" w:rsidRDefault="00BD09E2" w:rsidP="000E4493">
      <w:r>
        <w:separator/>
      </w:r>
    </w:p>
  </w:endnote>
  <w:endnote w:type="continuationSeparator" w:id="0">
    <w:p w14:paraId="1689F458" w14:textId="77777777" w:rsidR="00BD09E2" w:rsidRDefault="00BD09E2"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46933" w14:textId="77777777" w:rsidR="00BD09E2" w:rsidRDefault="00BD09E2" w:rsidP="000E4493">
      <w:r>
        <w:separator/>
      </w:r>
    </w:p>
  </w:footnote>
  <w:footnote w:type="continuationSeparator" w:id="0">
    <w:p w14:paraId="52AAF467" w14:textId="77777777" w:rsidR="00BD09E2" w:rsidRDefault="00BD09E2" w:rsidP="000E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8072" w14:textId="77777777" w:rsidR="00F80944" w:rsidRPr="002E7CD0" w:rsidRDefault="00F80944">
    <w:pPr>
      <w:pStyle w:val="Header"/>
      <w:jc w:val="center"/>
      <w:rPr>
        <w:sz w:val="28"/>
        <w:szCs w:val="28"/>
      </w:rPr>
    </w:pPr>
    <w:r w:rsidRPr="002E7CD0">
      <w:rPr>
        <w:sz w:val="28"/>
        <w:szCs w:val="28"/>
      </w:rPr>
      <w:fldChar w:fldCharType="begin"/>
    </w:r>
    <w:r w:rsidRPr="002E7CD0">
      <w:rPr>
        <w:sz w:val="28"/>
        <w:szCs w:val="28"/>
      </w:rPr>
      <w:instrText xml:space="preserve"> PAGE   \* MERGEFORMAT </w:instrText>
    </w:r>
    <w:r w:rsidRPr="002E7CD0">
      <w:rPr>
        <w:sz w:val="28"/>
        <w:szCs w:val="28"/>
      </w:rPr>
      <w:fldChar w:fldCharType="separate"/>
    </w:r>
    <w:r>
      <w:rPr>
        <w:noProof/>
        <w:sz w:val="28"/>
        <w:szCs w:val="28"/>
      </w:rPr>
      <w:t>2</w:t>
    </w:r>
    <w:r w:rsidRPr="002E7CD0">
      <w:rPr>
        <w:sz w:val="28"/>
        <w:szCs w:val="28"/>
      </w:rPr>
      <w:fldChar w:fldCharType="end"/>
    </w:r>
  </w:p>
  <w:p w14:paraId="218282BD" w14:textId="77777777" w:rsidR="00F80944" w:rsidRDefault="00F80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BB"/>
    <w:rsid w:val="00000CDB"/>
    <w:rsid w:val="00003C73"/>
    <w:rsid w:val="00003EEB"/>
    <w:rsid w:val="0000792B"/>
    <w:rsid w:val="0001035C"/>
    <w:rsid w:val="00010E7B"/>
    <w:rsid w:val="000138D8"/>
    <w:rsid w:val="00015FC2"/>
    <w:rsid w:val="00017B39"/>
    <w:rsid w:val="00021B86"/>
    <w:rsid w:val="00026C45"/>
    <w:rsid w:val="00031206"/>
    <w:rsid w:val="00031749"/>
    <w:rsid w:val="00033191"/>
    <w:rsid w:val="00034A8E"/>
    <w:rsid w:val="00034C23"/>
    <w:rsid w:val="00041A01"/>
    <w:rsid w:val="0004412D"/>
    <w:rsid w:val="000456F7"/>
    <w:rsid w:val="00045F39"/>
    <w:rsid w:val="000528BB"/>
    <w:rsid w:val="00054011"/>
    <w:rsid w:val="000544D7"/>
    <w:rsid w:val="00055290"/>
    <w:rsid w:val="00056408"/>
    <w:rsid w:val="0006544C"/>
    <w:rsid w:val="00065584"/>
    <w:rsid w:val="00070237"/>
    <w:rsid w:val="000717FA"/>
    <w:rsid w:val="0007244B"/>
    <w:rsid w:val="0007324D"/>
    <w:rsid w:val="0007565B"/>
    <w:rsid w:val="000768F0"/>
    <w:rsid w:val="00083727"/>
    <w:rsid w:val="00084542"/>
    <w:rsid w:val="00085C93"/>
    <w:rsid w:val="00087F82"/>
    <w:rsid w:val="00090567"/>
    <w:rsid w:val="000912F3"/>
    <w:rsid w:val="00092784"/>
    <w:rsid w:val="000927D6"/>
    <w:rsid w:val="00093163"/>
    <w:rsid w:val="00093545"/>
    <w:rsid w:val="00096151"/>
    <w:rsid w:val="000A1815"/>
    <w:rsid w:val="000A392A"/>
    <w:rsid w:val="000A4383"/>
    <w:rsid w:val="000A4A22"/>
    <w:rsid w:val="000A56FB"/>
    <w:rsid w:val="000A7399"/>
    <w:rsid w:val="000B1A20"/>
    <w:rsid w:val="000B34C0"/>
    <w:rsid w:val="000B3930"/>
    <w:rsid w:val="000C255A"/>
    <w:rsid w:val="000C440D"/>
    <w:rsid w:val="000C4DC9"/>
    <w:rsid w:val="000C5F4E"/>
    <w:rsid w:val="000D289F"/>
    <w:rsid w:val="000D3F49"/>
    <w:rsid w:val="000D78C9"/>
    <w:rsid w:val="000E4493"/>
    <w:rsid w:val="000E45C3"/>
    <w:rsid w:val="000E5E00"/>
    <w:rsid w:val="000E6963"/>
    <w:rsid w:val="000E7CDD"/>
    <w:rsid w:val="000F1751"/>
    <w:rsid w:val="000F33CD"/>
    <w:rsid w:val="000F531E"/>
    <w:rsid w:val="000F6ACE"/>
    <w:rsid w:val="00100414"/>
    <w:rsid w:val="001009BE"/>
    <w:rsid w:val="00100D4B"/>
    <w:rsid w:val="00101D66"/>
    <w:rsid w:val="00102322"/>
    <w:rsid w:val="00102E75"/>
    <w:rsid w:val="00106B29"/>
    <w:rsid w:val="00112050"/>
    <w:rsid w:val="00115724"/>
    <w:rsid w:val="00116B17"/>
    <w:rsid w:val="0012053B"/>
    <w:rsid w:val="001209D6"/>
    <w:rsid w:val="00124666"/>
    <w:rsid w:val="001307B2"/>
    <w:rsid w:val="00133809"/>
    <w:rsid w:val="00135FE1"/>
    <w:rsid w:val="00136088"/>
    <w:rsid w:val="00137B7E"/>
    <w:rsid w:val="00151FF8"/>
    <w:rsid w:val="001609BE"/>
    <w:rsid w:val="00160D74"/>
    <w:rsid w:val="0016398E"/>
    <w:rsid w:val="00163DAB"/>
    <w:rsid w:val="00165354"/>
    <w:rsid w:val="001655FC"/>
    <w:rsid w:val="00171848"/>
    <w:rsid w:val="00172A83"/>
    <w:rsid w:val="001738F9"/>
    <w:rsid w:val="001749E4"/>
    <w:rsid w:val="00177599"/>
    <w:rsid w:val="00182AAB"/>
    <w:rsid w:val="00186C3E"/>
    <w:rsid w:val="0018786F"/>
    <w:rsid w:val="00190656"/>
    <w:rsid w:val="00191622"/>
    <w:rsid w:val="0019284D"/>
    <w:rsid w:val="001946AA"/>
    <w:rsid w:val="00195B5B"/>
    <w:rsid w:val="001A1946"/>
    <w:rsid w:val="001A30FB"/>
    <w:rsid w:val="001B1790"/>
    <w:rsid w:val="001B30DB"/>
    <w:rsid w:val="001B4C7F"/>
    <w:rsid w:val="001B69A0"/>
    <w:rsid w:val="001C172A"/>
    <w:rsid w:val="001C4DC0"/>
    <w:rsid w:val="001C5138"/>
    <w:rsid w:val="001C61B5"/>
    <w:rsid w:val="001D3DE4"/>
    <w:rsid w:val="001E0805"/>
    <w:rsid w:val="001E12CF"/>
    <w:rsid w:val="001E1F9C"/>
    <w:rsid w:val="001E2031"/>
    <w:rsid w:val="001E36DC"/>
    <w:rsid w:val="001E71B9"/>
    <w:rsid w:val="001F11F2"/>
    <w:rsid w:val="001F373E"/>
    <w:rsid w:val="001F51C6"/>
    <w:rsid w:val="001F5BFA"/>
    <w:rsid w:val="001F7F5F"/>
    <w:rsid w:val="00200737"/>
    <w:rsid w:val="002011BD"/>
    <w:rsid w:val="0020527E"/>
    <w:rsid w:val="002054D7"/>
    <w:rsid w:val="00205BFF"/>
    <w:rsid w:val="00206CA5"/>
    <w:rsid w:val="002107CC"/>
    <w:rsid w:val="002114EF"/>
    <w:rsid w:val="00213DB5"/>
    <w:rsid w:val="002158CD"/>
    <w:rsid w:val="002171F0"/>
    <w:rsid w:val="0021739E"/>
    <w:rsid w:val="002213FA"/>
    <w:rsid w:val="00221918"/>
    <w:rsid w:val="00221A57"/>
    <w:rsid w:val="00225CFF"/>
    <w:rsid w:val="0022793F"/>
    <w:rsid w:val="002327D8"/>
    <w:rsid w:val="00235347"/>
    <w:rsid w:val="00235A63"/>
    <w:rsid w:val="00236A79"/>
    <w:rsid w:val="002519F2"/>
    <w:rsid w:val="00255C56"/>
    <w:rsid w:val="00257BB4"/>
    <w:rsid w:val="00260283"/>
    <w:rsid w:val="00264EBB"/>
    <w:rsid w:val="0026504A"/>
    <w:rsid w:val="00265A50"/>
    <w:rsid w:val="00273594"/>
    <w:rsid w:val="00273951"/>
    <w:rsid w:val="00274CE3"/>
    <w:rsid w:val="00281C0D"/>
    <w:rsid w:val="00285598"/>
    <w:rsid w:val="00285F27"/>
    <w:rsid w:val="00287C13"/>
    <w:rsid w:val="0029458D"/>
    <w:rsid w:val="00295E61"/>
    <w:rsid w:val="002A16B0"/>
    <w:rsid w:val="002A1D9E"/>
    <w:rsid w:val="002A7DA6"/>
    <w:rsid w:val="002B2AFE"/>
    <w:rsid w:val="002B73E0"/>
    <w:rsid w:val="002C43DC"/>
    <w:rsid w:val="002D39FA"/>
    <w:rsid w:val="002D5542"/>
    <w:rsid w:val="002D6DB0"/>
    <w:rsid w:val="002E0F52"/>
    <w:rsid w:val="002E304B"/>
    <w:rsid w:val="002E3BAF"/>
    <w:rsid w:val="002E546E"/>
    <w:rsid w:val="002E589B"/>
    <w:rsid w:val="002E7095"/>
    <w:rsid w:val="002E7CD0"/>
    <w:rsid w:val="002F3543"/>
    <w:rsid w:val="002F3983"/>
    <w:rsid w:val="002F5966"/>
    <w:rsid w:val="00301904"/>
    <w:rsid w:val="00304A70"/>
    <w:rsid w:val="00312F1C"/>
    <w:rsid w:val="00313EF0"/>
    <w:rsid w:val="00320AEA"/>
    <w:rsid w:val="00330B73"/>
    <w:rsid w:val="0033640B"/>
    <w:rsid w:val="00341DF9"/>
    <w:rsid w:val="00343F6D"/>
    <w:rsid w:val="00345BF4"/>
    <w:rsid w:val="0034694F"/>
    <w:rsid w:val="003548E8"/>
    <w:rsid w:val="00355A6F"/>
    <w:rsid w:val="00363952"/>
    <w:rsid w:val="00363E9F"/>
    <w:rsid w:val="003653E7"/>
    <w:rsid w:val="00366714"/>
    <w:rsid w:val="003724A1"/>
    <w:rsid w:val="00374BB8"/>
    <w:rsid w:val="00376B46"/>
    <w:rsid w:val="003808EF"/>
    <w:rsid w:val="003827AE"/>
    <w:rsid w:val="0038396D"/>
    <w:rsid w:val="003868D8"/>
    <w:rsid w:val="00392B2F"/>
    <w:rsid w:val="00395BBB"/>
    <w:rsid w:val="003A0E4B"/>
    <w:rsid w:val="003A10B6"/>
    <w:rsid w:val="003A1BEC"/>
    <w:rsid w:val="003B2464"/>
    <w:rsid w:val="003B2B05"/>
    <w:rsid w:val="003B3D82"/>
    <w:rsid w:val="003B4189"/>
    <w:rsid w:val="003B4A5E"/>
    <w:rsid w:val="003B72DE"/>
    <w:rsid w:val="003C0301"/>
    <w:rsid w:val="003C0677"/>
    <w:rsid w:val="003C0B6B"/>
    <w:rsid w:val="003C14F8"/>
    <w:rsid w:val="003C239E"/>
    <w:rsid w:val="003C4059"/>
    <w:rsid w:val="003C65E5"/>
    <w:rsid w:val="003C6F8E"/>
    <w:rsid w:val="003C72C8"/>
    <w:rsid w:val="003D0BFA"/>
    <w:rsid w:val="003D5552"/>
    <w:rsid w:val="003D59AA"/>
    <w:rsid w:val="003D67D7"/>
    <w:rsid w:val="003E2822"/>
    <w:rsid w:val="003E2DE4"/>
    <w:rsid w:val="003E473E"/>
    <w:rsid w:val="003F2EDA"/>
    <w:rsid w:val="003F323C"/>
    <w:rsid w:val="003F3FC0"/>
    <w:rsid w:val="003F5099"/>
    <w:rsid w:val="003F6E17"/>
    <w:rsid w:val="003F7824"/>
    <w:rsid w:val="003F7A6E"/>
    <w:rsid w:val="00402BD6"/>
    <w:rsid w:val="00403939"/>
    <w:rsid w:val="00410454"/>
    <w:rsid w:val="00412CFD"/>
    <w:rsid w:val="00414BC0"/>
    <w:rsid w:val="00417828"/>
    <w:rsid w:val="00420143"/>
    <w:rsid w:val="00420D0A"/>
    <w:rsid w:val="00423FF1"/>
    <w:rsid w:val="004302FF"/>
    <w:rsid w:val="00433C05"/>
    <w:rsid w:val="00436FAF"/>
    <w:rsid w:val="00441864"/>
    <w:rsid w:val="00442602"/>
    <w:rsid w:val="004523D6"/>
    <w:rsid w:val="00454E72"/>
    <w:rsid w:val="004562A8"/>
    <w:rsid w:val="0045736D"/>
    <w:rsid w:val="00460CB7"/>
    <w:rsid w:val="00464FD4"/>
    <w:rsid w:val="00466049"/>
    <w:rsid w:val="0046755F"/>
    <w:rsid w:val="0047147F"/>
    <w:rsid w:val="00471D62"/>
    <w:rsid w:val="004779A9"/>
    <w:rsid w:val="00481A02"/>
    <w:rsid w:val="004875F9"/>
    <w:rsid w:val="004909A9"/>
    <w:rsid w:val="00490FE0"/>
    <w:rsid w:val="00493FA1"/>
    <w:rsid w:val="004947A9"/>
    <w:rsid w:val="00495BD3"/>
    <w:rsid w:val="00497578"/>
    <w:rsid w:val="004A14A5"/>
    <w:rsid w:val="004A16B5"/>
    <w:rsid w:val="004A2FD4"/>
    <w:rsid w:val="004A37A8"/>
    <w:rsid w:val="004A3F26"/>
    <w:rsid w:val="004A40AE"/>
    <w:rsid w:val="004A7A9B"/>
    <w:rsid w:val="004B3777"/>
    <w:rsid w:val="004B40AB"/>
    <w:rsid w:val="004B42E6"/>
    <w:rsid w:val="004B5E71"/>
    <w:rsid w:val="004B7157"/>
    <w:rsid w:val="004C5C7B"/>
    <w:rsid w:val="004D0984"/>
    <w:rsid w:val="004D3C9F"/>
    <w:rsid w:val="004D6B58"/>
    <w:rsid w:val="004E2EEC"/>
    <w:rsid w:val="004F50B1"/>
    <w:rsid w:val="004F76A8"/>
    <w:rsid w:val="00503558"/>
    <w:rsid w:val="00505474"/>
    <w:rsid w:val="00522551"/>
    <w:rsid w:val="00523227"/>
    <w:rsid w:val="005262A9"/>
    <w:rsid w:val="00527156"/>
    <w:rsid w:val="005308C7"/>
    <w:rsid w:val="0053204E"/>
    <w:rsid w:val="00532A87"/>
    <w:rsid w:val="00532C33"/>
    <w:rsid w:val="00535804"/>
    <w:rsid w:val="0053651C"/>
    <w:rsid w:val="00537E7E"/>
    <w:rsid w:val="00541B0B"/>
    <w:rsid w:val="00543C71"/>
    <w:rsid w:val="005454B1"/>
    <w:rsid w:val="00550CEC"/>
    <w:rsid w:val="00550F9F"/>
    <w:rsid w:val="00552485"/>
    <w:rsid w:val="005609E4"/>
    <w:rsid w:val="005628AE"/>
    <w:rsid w:val="00562C6F"/>
    <w:rsid w:val="0058099D"/>
    <w:rsid w:val="005826BD"/>
    <w:rsid w:val="005861CC"/>
    <w:rsid w:val="00586ABF"/>
    <w:rsid w:val="005915FE"/>
    <w:rsid w:val="005917AB"/>
    <w:rsid w:val="00593604"/>
    <w:rsid w:val="0059660F"/>
    <w:rsid w:val="0059768D"/>
    <w:rsid w:val="00597A02"/>
    <w:rsid w:val="00597D3D"/>
    <w:rsid w:val="005A0876"/>
    <w:rsid w:val="005A20FF"/>
    <w:rsid w:val="005A23DE"/>
    <w:rsid w:val="005A3F9A"/>
    <w:rsid w:val="005A5FF6"/>
    <w:rsid w:val="005B3839"/>
    <w:rsid w:val="005B48F2"/>
    <w:rsid w:val="005B5A9E"/>
    <w:rsid w:val="005C0768"/>
    <w:rsid w:val="005C3CCE"/>
    <w:rsid w:val="005C429C"/>
    <w:rsid w:val="005D08CD"/>
    <w:rsid w:val="005E19C0"/>
    <w:rsid w:val="005E5891"/>
    <w:rsid w:val="005E7379"/>
    <w:rsid w:val="005E7D62"/>
    <w:rsid w:val="005F1917"/>
    <w:rsid w:val="005F3198"/>
    <w:rsid w:val="005F43BB"/>
    <w:rsid w:val="005F61E5"/>
    <w:rsid w:val="005F787D"/>
    <w:rsid w:val="00607F3A"/>
    <w:rsid w:val="006142BB"/>
    <w:rsid w:val="006163A4"/>
    <w:rsid w:val="006176D6"/>
    <w:rsid w:val="00621AE6"/>
    <w:rsid w:val="00626106"/>
    <w:rsid w:val="00626881"/>
    <w:rsid w:val="006270BF"/>
    <w:rsid w:val="006310DA"/>
    <w:rsid w:val="00631EA2"/>
    <w:rsid w:val="006323CE"/>
    <w:rsid w:val="00637A0B"/>
    <w:rsid w:val="00637C6E"/>
    <w:rsid w:val="00641A27"/>
    <w:rsid w:val="006421E4"/>
    <w:rsid w:val="00642603"/>
    <w:rsid w:val="00652B05"/>
    <w:rsid w:val="00653ACE"/>
    <w:rsid w:val="00660EE7"/>
    <w:rsid w:val="00661582"/>
    <w:rsid w:val="006704A1"/>
    <w:rsid w:val="006725EB"/>
    <w:rsid w:val="006726CC"/>
    <w:rsid w:val="0067357D"/>
    <w:rsid w:val="006735EF"/>
    <w:rsid w:val="006754F8"/>
    <w:rsid w:val="00683F1A"/>
    <w:rsid w:val="006855CF"/>
    <w:rsid w:val="00687257"/>
    <w:rsid w:val="00687BE2"/>
    <w:rsid w:val="00696659"/>
    <w:rsid w:val="006A02E4"/>
    <w:rsid w:val="006A1981"/>
    <w:rsid w:val="006A2973"/>
    <w:rsid w:val="006A2EFE"/>
    <w:rsid w:val="006A4D12"/>
    <w:rsid w:val="006A4DB7"/>
    <w:rsid w:val="006A559A"/>
    <w:rsid w:val="006A5F79"/>
    <w:rsid w:val="006A7F76"/>
    <w:rsid w:val="006B3286"/>
    <w:rsid w:val="006B336A"/>
    <w:rsid w:val="006B777F"/>
    <w:rsid w:val="006C0447"/>
    <w:rsid w:val="006C1319"/>
    <w:rsid w:val="006C2396"/>
    <w:rsid w:val="006C448F"/>
    <w:rsid w:val="006C7721"/>
    <w:rsid w:val="006D27FE"/>
    <w:rsid w:val="006D4D6B"/>
    <w:rsid w:val="006E048B"/>
    <w:rsid w:val="006E23E2"/>
    <w:rsid w:val="006E2E20"/>
    <w:rsid w:val="006E42E8"/>
    <w:rsid w:val="006E6515"/>
    <w:rsid w:val="006F0708"/>
    <w:rsid w:val="006F12E3"/>
    <w:rsid w:val="006F49D3"/>
    <w:rsid w:val="006F57FF"/>
    <w:rsid w:val="006F6615"/>
    <w:rsid w:val="00702B23"/>
    <w:rsid w:val="007170A5"/>
    <w:rsid w:val="007204A3"/>
    <w:rsid w:val="00723F6D"/>
    <w:rsid w:val="0072757E"/>
    <w:rsid w:val="00734423"/>
    <w:rsid w:val="0073585C"/>
    <w:rsid w:val="0073695E"/>
    <w:rsid w:val="0074023B"/>
    <w:rsid w:val="0074127B"/>
    <w:rsid w:val="00745355"/>
    <w:rsid w:val="00746E7F"/>
    <w:rsid w:val="00751404"/>
    <w:rsid w:val="00761D3C"/>
    <w:rsid w:val="00766465"/>
    <w:rsid w:val="00766C5F"/>
    <w:rsid w:val="0077039E"/>
    <w:rsid w:val="007712C2"/>
    <w:rsid w:val="00772972"/>
    <w:rsid w:val="00772CD9"/>
    <w:rsid w:val="00781513"/>
    <w:rsid w:val="007823A5"/>
    <w:rsid w:val="00784C34"/>
    <w:rsid w:val="0078541A"/>
    <w:rsid w:val="007902B4"/>
    <w:rsid w:val="007947AD"/>
    <w:rsid w:val="007954A1"/>
    <w:rsid w:val="0079736B"/>
    <w:rsid w:val="00797F81"/>
    <w:rsid w:val="007A185A"/>
    <w:rsid w:val="007A1B23"/>
    <w:rsid w:val="007A1EEA"/>
    <w:rsid w:val="007A2D81"/>
    <w:rsid w:val="007A5ACF"/>
    <w:rsid w:val="007B1087"/>
    <w:rsid w:val="007B162E"/>
    <w:rsid w:val="007B5469"/>
    <w:rsid w:val="007B6C1F"/>
    <w:rsid w:val="007C00D7"/>
    <w:rsid w:val="007C118D"/>
    <w:rsid w:val="007C1D31"/>
    <w:rsid w:val="007D0C03"/>
    <w:rsid w:val="007D5BF5"/>
    <w:rsid w:val="007E0AAB"/>
    <w:rsid w:val="007E0C77"/>
    <w:rsid w:val="007E419E"/>
    <w:rsid w:val="007E4747"/>
    <w:rsid w:val="007F16FC"/>
    <w:rsid w:val="007F586C"/>
    <w:rsid w:val="007F6835"/>
    <w:rsid w:val="00800784"/>
    <w:rsid w:val="008045C3"/>
    <w:rsid w:val="00813FB9"/>
    <w:rsid w:val="00816FBE"/>
    <w:rsid w:val="00817F2D"/>
    <w:rsid w:val="00821106"/>
    <w:rsid w:val="00822068"/>
    <w:rsid w:val="008234C9"/>
    <w:rsid w:val="00823AB9"/>
    <w:rsid w:val="00826149"/>
    <w:rsid w:val="00826D0E"/>
    <w:rsid w:val="00826E36"/>
    <w:rsid w:val="00827367"/>
    <w:rsid w:val="00830B0D"/>
    <w:rsid w:val="00833C4C"/>
    <w:rsid w:val="008348D6"/>
    <w:rsid w:val="008406CE"/>
    <w:rsid w:val="00840F7C"/>
    <w:rsid w:val="008447A2"/>
    <w:rsid w:val="008449AF"/>
    <w:rsid w:val="0084596A"/>
    <w:rsid w:val="00846EAB"/>
    <w:rsid w:val="00851AE9"/>
    <w:rsid w:val="00853193"/>
    <w:rsid w:val="008563D1"/>
    <w:rsid w:val="008575E7"/>
    <w:rsid w:val="008679E4"/>
    <w:rsid w:val="00870C46"/>
    <w:rsid w:val="00872F36"/>
    <w:rsid w:val="00872FEE"/>
    <w:rsid w:val="008749D9"/>
    <w:rsid w:val="008778AA"/>
    <w:rsid w:val="00881FED"/>
    <w:rsid w:val="00882D04"/>
    <w:rsid w:val="00883862"/>
    <w:rsid w:val="008872B6"/>
    <w:rsid w:val="0089150A"/>
    <w:rsid w:val="008918FB"/>
    <w:rsid w:val="008A07A3"/>
    <w:rsid w:val="008A1643"/>
    <w:rsid w:val="008A3263"/>
    <w:rsid w:val="008A448E"/>
    <w:rsid w:val="008A5646"/>
    <w:rsid w:val="008A5C49"/>
    <w:rsid w:val="008A7375"/>
    <w:rsid w:val="008B0241"/>
    <w:rsid w:val="008B0C3D"/>
    <w:rsid w:val="008B4990"/>
    <w:rsid w:val="008B525B"/>
    <w:rsid w:val="008B74A9"/>
    <w:rsid w:val="008C298A"/>
    <w:rsid w:val="008C4739"/>
    <w:rsid w:val="008C7FB4"/>
    <w:rsid w:val="008D0EF0"/>
    <w:rsid w:val="008D3DEF"/>
    <w:rsid w:val="008E1B6D"/>
    <w:rsid w:val="008E3E33"/>
    <w:rsid w:val="008E3F64"/>
    <w:rsid w:val="008E43A9"/>
    <w:rsid w:val="008F4D55"/>
    <w:rsid w:val="00902221"/>
    <w:rsid w:val="0090222A"/>
    <w:rsid w:val="00903AD6"/>
    <w:rsid w:val="009044F8"/>
    <w:rsid w:val="00904B2C"/>
    <w:rsid w:val="009106A9"/>
    <w:rsid w:val="0091577C"/>
    <w:rsid w:val="009161DA"/>
    <w:rsid w:val="00916AA9"/>
    <w:rsid w:val="0091779A"/>
    <w:rsid w:val="009206C1"/>
    <w:rsid w:val="00920EA7"/>
    <w:rsid w:val="00922B0C"/>
    <w:rsid w:val="009251E7"/>
    <w:rsid w:val="0092656C"/>
    <w:rsid w:val="00930E60"/>
    <w:rsid w:val="009311F7"/>
    <w:rsid w:val="0093314A"/>
    <w:rsid w:val="00944822"/>
    <w:rsid w:val="009501EA"/>
    <w:rsid w:val="00951B44"/>
    <w:rsid w:val="0095387B"/>
    <w:rsid w:val="0095439E"/>
    <w:rsid w:val="00955459"/>
    <w:rsid w:val="00965410"/>
    <w:rsid w:val="00966595"/>
    <w:rsid w:val="00971142"/>
    <w:rsid w:val="009712E0"/>
    <w:rsid w:val="00971D67"/>
    <w:rsid w:val="009726F6"/>
    <w:rsid w:val="00974EEA"/>
    <w:rsid w:val="009766AE"/>
    <w:rsid w:val="00977F74"/>
    <w:rsid w:val="00983F3A"/>
    <w:rsid w:val="009865CC"/>
    <w:rsid w:val="009872C5"/>
    <w:rsid w:val="00994C2A"/>
    <w:rsid w:val="009959D4"/>
    <w:rsid w:val="009A2E46"/>
    <w:rsid w:val="009A32B6"/>
    <w:rsid w:val="009A4B0D"/>
    <w:rsid w:val="009B03BA"/>
    <w:rsid w:val="009B4BF2"/>
    <w:rsid w:val="009B7400"/>
    <w:rsid w:val="009B792F"/>
    <w:rsid w:val="009C0B3E"/>
    <w:rsid w:val="009C2DB5"/>
    <w:rsid w:val="009C3614"/>
    <w:rsid w:val="009C45FD"/>
    <w:rsid w:val="009D2DB2"/>
    <w:rsid w:val="009D32FC"/>
    <w:rsid w:val="009D76C9"/>
    <w:rsid w:val="009E0401"/>
    <w:rsid w:val="009E41DA"/>
    <w:rsid w:val="009E7D4B"/>
    <w:rsid w:val="009F20D6"/>
    <w:rsid w:val="009F2D79"/>
    <w:rsid w:val="00A00F22"/>
    <w:rsid w:val="00A01A33"/>
    <w:rsid w:val="00A02D21"/>
    <w:rsid w:val="00A03A89"/>
    <w:rsid w:val="00A05732"/>
    <w:rsid w:val="00A062CE"/>
    <w:rsid w:val="00A15A0E"/>
    <w:rsid w:val="00A17404"/>
    <w:rsid w:val="00A22B38"/>
    <w:rsid w:val="00A23C0E"/>
    <w:rsid w:val="00A25632"/>
    <w:rsid w:val="00A31B9C"/>
    <w:rsid w:val="00A32107"/>
    <w:rsid w:val="00A35670"/>
    <w:rsid w:val="00A37A3D"/>
    <w:rsid w:val="00A43446"/>
    <w:rsid w:val="00A556B2"/>
    <w:rsid w:val="00A556B8"/>
    <w:rsid w:val="00A628E4"/>
    <w:rsid w:val="00A62E06"/>
    <w:rsid w:val="00A668CD"/>
    <w:rsid w:val="00A67BF4"/>
    <w:rsid w:val="00A706DA"/>
    <w:rsid w:val="00A707A9"/>
    <w:rsid w:val="00A71A21"/>
    <w:rsid w:val="00A7261C"/>
    <w:rsid w:val="00A729C8"/>
    <w:rsid w:val="00A7464D"/>
    <w:rsid w:val="00A77CE5"/>
    <w:rsid w:val="00A77E03"/>
    <w:rsid w:val="00A82B7A"/>
    <w:rsid w:val="00A83469"/>
    <w:rsid w:val="00A87A2D"/>
    <w:rsid w:val="00A9256F"/>
    <w:rsid w:val="00A959A2"/>
    <w:rsid w:val="00AA7BBD"/>
    <w:rsid w:val="00AB156A"/>
    <w:rsid w:val="00AC014D"/>
    <w:rsid w:val="00AC0CF9"/>
    <w:rsid w:val="00AC3FDA"/>
    <w:rsid w:val="00AC4D38"/>
    <w:rsid w:val="00AC63BB"/>
    <w:rsid w:val="00AC7A88"/>
    <w:rsid w:val="00AD2E52"/>
    <w:rsid w:val="00AD710B"/>
    <w:rsid w:val="00AD79E1"/>
    <w:rsid w:val="00AE07A4"/>
    <w:rsid w:val="00AE14B4"/>
    <w:rsid w:val="00AF23D3"/>
    <w:rsid w:val="00AF4967"/>
    <w:rsid w:val="00AF5CAA"/>
    <w:rsid w:val="00B013E2"/>
    <w:rsid w:val="00B01BAC"/>
    <w:rsid w:val="00B028AD"/>
    <w:rsid w:val="00B12BE2"/>
    <w:rsid w:val="00B133E3"/>
    <w:rsid w:val="00B13857"/>
    <w:rsid w:val="00B171CC"/>
    <w:rsid w:val="00B20C87"/>
    <w:rsid w:val="00B20EF7"/>
    <w:rsid w:val="00B25657"/>
    <w:rsid w:val="00B25D40"/>
    <w:rsid w:val="00B30385"/>
    <w:rsid w:val="00B3133C"/>
    <w:rsid w:val="00B33770"/>
    <w:rsid w:val="00B35D32"/>
    <w:rsid w:val="00B416D7"/>
    <w:rsid w:val="00B416EF"/>
    <w:rsid w:val="00B42DE4"/>
    <w:rsid w:val="00B4329D"/>
    <w:rsid w:val="00B4348E"/>
    <w:rsid w:val="00B44806"/>
    <w:rsid w:val="00B500AF"/>
    <w:rsid w:val="00B5163D"/>
    <w:rsid w:val="00B5326F"/>
    <w:rsid w:val="00B54B7E"/>
    <w:rsid w:val="00B55C2C"/>
    <w:rsid w:val="00B573A6"/>
    <w:rsid w:val="00B61036"/>
    <w:rsid w:val="00B6142D"/>
    <w:rsid w:val="00B61B18"/>
    <w:rsid w:val="00B61FF2"/>
    <w:rsid w:val="00B64080"/>
    <w:rsid w:val="00B641D3"/>
    <w:rsid w:val="00B670E6"/>
    <w:rsid w:val="00B70C8F"/>
    <w:rsid w:val="00B737D2"/>
    <w:rsid w:val="00B77B30"/>
    <w:rsid w:val="00B81D01"/>
    <w:rsid w:val="00B84D5D"/>
    <w:rsid w:val="00B87307"/>
    <w:rsid w:val="00B911EF"/>
    <w:rsid w:val="00B91640"/>
    <w:rsid w:val="00B92365"/>
    <w:rsid w:val="00B957C2"/>
    <w:rsid w:val="00BA464F"/>
    <w:rsid w:val="00BA7260"/>
    <w:rsid w:val="00BA77E6"/>
    <w:rsid w:val="00BB1B3C"/>
    <w:rsid w:val="00BB40F8"/>
    <w:rsid w:val="00BB6839"/>
    <w:rsid w:val="00BC1A49"/>
    <w:rsid w:val="00BC2718"/>
    <w:rsid w:val="00BC28BF"/>
    <w:rsid w:val="00BC3E47"/>
    <w:rsid w:val="00BC625C"/>
    <w:rsid w:val="00BD06BF"/>
    <w:rsid w:val="00BD09E2"/>
    <w:rsid w:val="00BD5646"/>
    <w:rsid w:val="00BD59AF"/>
    <w:rsid w:val="00BE38AD"/>
    <w:rsid w:val="00BE78A1"/>
    <w:rsid w:val="00BF0FEF"/>
    <w:rsid w:val="00C00A00"/>
    <w:rsid w:val="00C01486"/>
    <w:rsid w:val="00C01ED8"/>
    <w:rsid w:val="00C02781"/>
    <w:rsid w:val="00C02B2C"/>
    <w:rsid w:val="00C11236"/>
    <w:rsid w:val="00C16D90"/>
    <w:rsid w:val="00C17960"/>
    <w:rsid w:val="00C24649"/>
    <w:rsid w:val="00C25E09"/>
    <w:rsid w:val="00C26C08"/>
    <w:rsid w:val="00C334FF"/>
    <w:rsid w:val="00C3661D"/>
    <w:rsid w:val="00C43C29"/>
    <w:rsid w:val="00C500E5"/>
    <w:rsid w:val="00C50DD6"/>
    <w:rsid w:val="00C52CBB"/>
    <w:rsid w:val="00C578A5"/>
    <w:rsid w:val="00C62416"/>
    <w:rsid w:val="00C718C1"/>
    <w:rsid w:val="00C74D36"/>
    <w:rsid w:val="00C7572B"/>
    <w:rsid w:val="00C809AA"/>
    <w:rsid w:val="00C80D21"/>
    <w:rsid w:val="00C8112D"/>
    <w:rsid w:val="00C84711"/>
    <w:rsid w:val="00C90EB5"/>
    <w:rsid w:val="00C93695"/>
    <w:rsid w:val="00C942F3"/>
    <w:rsid w:val="00C955CF"/>
    <w:rsid w:val="00C97D58"/>
    <w:rsid w:val="00CA1146"/>
    <w:rsid w:val="00CA2CEA"/>
    <w:rsid w:val="00CA3E3C"/>
    <w:rsid w:val="00CA40EF"/>
    <w:rsid w:val="00CA46D0"/>
    <w:rsid w:val="00CA74A8"/>
    <w:rsid w:val="00CA7BF5"/>
    <w:rsid w:val="00CA7E33"/>
    <w:rsid w:val="00CB07D3"/>
    <w:rsid w:val="00CB0D8C"/>
    <w:rsid w:val="00CB31B0"/>
    <w:rsid w:val="00CC2005"/>
    <w:rsid w:val="00CC28D8"/>
    <w:rsid w:val="00CD0805"/>
    <w:rsid w:val="00CD54DE"/>
    <w:rsid w:val="00CD5FBC"/>
    <w:rsid w:val="00CD72D6"/>
    <w:rsid w:val="00CE05DA"/>
    <w:rsid w:val="00CE0B47"/>
    <w:rsid w:val="00CE1082"/>
    <w:rsid w:val="00CE33B2"/>
    <w:rsid w:val="00CE446A"/>
    <w:rsid w:val="00CE5447"/>
    <w:rsid w:val="00CE7074"/>
    <w:rsid w:val="00CF1F36"/>
    <w:rsid w:val="00CF2894"/>
    <w:rsid w:val="00CF34D4"/>
    <w:rsid w:val="00D1043B"/>
    <w:rsid w:val="00D10480"/>
    <w:rsid w:val="00D13CEB"/>
    <w:rsid w:val="00D172C6"/>
    <w:rsid w:val="00D2133B"/>
    <w:rsid w:val="00D22444"/>
    <w:rsid w:val="00D24956"/>
    <w:rsid w:val="00D26407"/>
    <w:rsid w:val="00D26A24"/>
    <w:rsid w:val="00D27615"/>
    <w:rsid w:val="00D35B16"/>
    <w:rsid w:val="00D3654C"/>
    <w:rsid w:val="00D36C26"/>
    <w:rsid w:val="00D4334F"/>
    <w:rsid w:val="00D44230"/>
    <w:rsid w:val="00D44F42"/>
    <w:rsid w:val="00D47D8A"/>
    <w:rsid w:val="00D503A8"/>
    <w:rsid w:val="00D5110E"/>
    <w:rsid w:val="00D5176B"/>
    <w:rsid w:val="00D53484"/>
    <w:rsid w:val="00D62F40"/>
    <w:rsid w:val="00D6436F"/>
    <w:rsid w:val="00D64D52"/>
    <w:rsid w:val="00D7409F"/>
    <w:rsid w:val="00D74501"/>
    <w:rsid w:val="00D75EEB"/>
    <w:rsid w:val="00D8044F"/>
    <w:rsid w:val="00D807E5"/>
    <w:rsid w:val="00D83ABA"/>
    <w:rsid w:val="00D849B0"/>
    <w:rsid w:val="00D85EC3"/>
    <w:rsid w:val="00D87ADF"/>
    <w:rsid w:val="00D90C20"/>
    <w:rsid w:val="00D914D2"/>
    <w:rsid w:val="00D94B8C"/>
    <w:rsid w:val="00D97227"/>
    <w:rsid w:val="00DA14F4"/>
    <w:rsid w:val="00DA7E31"/>
    <w:rsid w:val="00DB2C77"/>
    <w:rsid w:val="00DB3B23"/>
    <w:rsid w:val="00DB537A"/>
    <w:rsid w:val="00DB62C9"/>
    <w:rsid w:val="00DB6993"/>
    <w:rsid w:val="00DC0599"/>
    <w:rsid w:val="00DC1129"/>
    <w:rsid w:val="00DC2D68"/>
    <w:rsid w:val="00DC30C3"/>
    <w:rsid w:val="00DC3569"/>
    <w:rsid w:val="00DC4658"/>
    <w:rsid w:val="00DC5131"/>
    <w:rsid w:val="00DD6742"/>
    <w:rsid w:val="00DD7309"/>
    <w:rsid w:val="00DE187C"/>
    <w:rsid w:val="00DE391E"/>
    <w:rsid w:val="00DE58C1"/>
    <w:rsid w:val="00DE5F28"/>
    <w:rsid w:val="00DE6705"/>
    <w:rsid w:val="00DF4538"/>
    <w:rsid w:val="00DF4B55"/>
    <w:rsid w:val="00DF53CD"/>
    <w:rsid w:val="00DF71E6"/>
    <w:rsid w:val="00DF7E85"/>
    <w:rsid w:val="00E01399"/>
    <w:rsid w:val="00E03233"/>
    <w:rsid w:val="00E1235F"/>
    <w:rsid w:val="00E12716"/>
    <w:rsid w:val="00E16030"/>
    <w:rsid w:val="00E22D60"/>
    <w:rsid w:val="00E2447E"/>
    <w:rsid w:val="00E26F51"/>
    <w:rsid w:val="00E27245"/>
    <w:rsid w:val="00E33B21"/>
    <w:rsid w:val="00E34EBD"/>
    <w:rsid w:val="00E37BE8"/>
    <w:rsid w:val="00E472F9"/>
    <w:rsid w:val="00E47465"/>
    <w:rsid w:val="00E47DEE"/>
    <w:rsid w:val="00E5214F"/>
    <w:rsid w:val="00E61935"/>
    <w:rsid w:val="00E665B3"/>
    <w:rsid w:val="00E757D3"/>
    <w:rsid w:val="00E7618B"/>
    <w:rsid w:val="00E765FC"/>
    <w:rsid w:val="00E7675A"/>
    <w:rsid w:val="00E832E1"/>
    <w:rsid w:val="00E83C94"/>
    <w:rsid w:val="00E83EC6"/>
    <w:rsid w:val="00E97532"/>
    <w:rsid w:val="00E976D1"/>
    <w:rsid w:val="00EA1C0D"/>
    <w:rsid w:val="00EA21F4"/>
    <w:rsid w:val="00EB4812"/>
    <w:rsid w:val="00EB4A60"/>
    <w:rsid w:val="00EB5155"/>
    <w:rsid w:val="00EB57AA"/>
    <w:rsid w:val="00EB69A1"/>
    <w:rsid w:val="00EC276E"/>
    <w:rsid w:val="00ED0758"/>
    <w:rsid w:val="00ED0FA5"/>
    <w:rsid w:val="00ED207C"/>
    <w:rsid w:val="00EE0761"/>
    <w:rsid w:val="00EE3B4C"/>
    <w:rsid w:val="00EE3DBA"/>
    <w:rsid w:val="00EE4D4B"/>
    <w:rsid w:val="00EE5518"/>
    <w:rsid w:val="00EE7DAF"/>
    <w:rsid w:val="00EF0F46"/>
    <w:rsid w:val="00EF1707"/>
    <w:rsid w:val="00EF2FDC"/>
    <w:rsid w:val="00EF4374"/>
    <w:rsid w:val="00F01840"/>
    <w:rsid w:val="00F07DA6"/>
    <w:rsid w:val="00F12409"/>
    <w:rsid w:val="00F13149"/>
    <w:rsid w:val="00F134AE"/>
    <w:rsid w:val="00F22144"/>
    <w:rsid w:val="00F23165"/>
    <w:rsid w:val="00F24A2D"/>
    <w:rsid w:val="00F263DE"/>
    <w:rsid w:val="00F2657B"/>
    <w:rsid w:val="00F274DF"/>
    <w:rsid w:val="00F30DB2"/>
    <w:rsid w:val="00F32F63"/>
    <w:rsid w:val="00F33341"/>
    <w:rsid w:val="00F34D55"/>
    <w:rsid w:val="00F37A3B"/>
    <w:rsid w:val="00F40319"/>
    <w:rsid w:val="00F40753"/>
    <w:rsid w:val="00F4340F"/>
    <w:rsid w:val="00F43562"/>
    <w:rsid w:val="00F46F2A"/>
    <w:rsid w:val="00F47C93"/>
    <w:rsid w:val="00F47E4E"/>
    <w:rsid w:val="00F50B69"/>
    <w:rsid w:val="00F527B9"/>
    <w:rsid w:val="00F568C3"/>
    <w:rsid w:val="00F57C6C"/>
    <w:rsid w:val="00F60FE4"/>
    <w:rsid w:val="00F626D1"/>
    <w:rsid w:val="00F63774"/>
    <w:rsid w:val="00F64A84"/>
    <w:rsid w:val="00F7172D"/>
    <w:rsid w:val="00F73E0A"/>
    <w:rsid w:val="00F7451A"/>
    <w:rsid w:val="00F74848"/>
    <w:rsid w:val="00F74D3A"/>
    <w:rsid w:val="00F7579B"/>
    <w:rsid w:val="00F7698C"/>
    <w:rsid w:val="00F80944"/>
    <w:rsid w:val="00F81DF5"/>
    <w:rsid w:val="00F8352F"/>
    <w:rsid w:val="00F87620"/>
    <w:rsid w:val="00F8776F"/>
    <w:rsid w:val="00F90665"/>
    <w:rsid w:val="00F94318"/>
    <w:rsid w:val="00FA0CF4"/>
    <w:rsid w:val="00FA1224"/>
    <w:rsid w:val="00FB1993"/>
    <w:rsid w:val="00FB2E0F"/>
    <w:rsid w:val="00FB470E"/>
    <w:rsid w:val="00FB48ED"/>
    <w:rsid w:val="00FB6773"/>
    <w:rsid w:val="00FC3DB9"/>
    <w:rsid w:val="00FC48F0"/>
    <w:rsid w:val="00FD0140"/>
    <w:rsid w:val="00FD4C39"/>
    <w:rsid w:val="00FD565D"/>
    <w:rsid w:val="00FE3EE4"/>
    <w:rsid w:val="00FE5604"/>
    <w:rsid w:val="00FE629F"/>
    <w:rsid w:val="00FE64E4"/>
    <w:rsid w:val="00FE6F19"/>
    <w:rsid w:val="00FE70C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AA66A4"/>
  <w15:docId w15:val="{67FD2A5B-278D-4FD1-8B97-DF2D4B5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basedOn w:val="Normal"/>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7AA91-FE95-4CF0-BF58-5DA60836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893ED-2FCF-4ADA-925B-2B5BAA342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User</cp:lastModifiedBy>
  <cp:revision>3</cp:revision>
  <cp:lastPrinted>2024-06-21T01:03:00Z</cp:lastPrinted>
  <dcterms:created xsi:type="dcterms:W3CDTF">2024-06-26T08:06:00Z</dcterms:created>
  <dcterms:modified xsi:type="dcterms:W3CDTF">2024-09-09T00:30:00Z</dcterms:modified>
</cp:coreProperties>
</file>