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318" w:type="dxa"/>
        <w:tblLook w:val="01E0" w:firstRow="1" w:lastRow="1" w:firstColumn="1" w:lastColumn="1" w:noHBand="0" w:noVBand="0"/>
      </w:tblPr>
      <w:tblGrid>
        <w:gridCol w:w="3686"/>
        <w:gridCol w:w="6237"/>
      </w:tblGrid>
      <w:tr w:rsidR="004C58E1" w:rsidRPr="004C58E1" w14:paraId="20B13C94" w14:textId="77777777" w:rsidTr="003528FC">
        <w:tc>
          <w:tcPr>
            <w:tcW w:w="3686" w:type="dxa"/>
          </w:tcPr>
          <w:p w14:paraId="69AA78B0" w14:textId="77777777" w:rsidR="00FA786A" w:rsidRPr="004C58E1" w:rsidRDefault="009631C9" w:rsidP="003528FC">
            <w:pPr>
              <w:jc w:val="center"/>
              <w:rPr>
                <w:b/>
                <w:bCs/>
                <w:sz w:val="28"/>
                <w:szCs w:val="28"/>
                <w:u w:val="single"/>
              </w:rPr>
            </w:pPr>
            <w:r w:rsidRPr="004C58E1">
              <w:rPr>
                <w:bCs/>
                <w:noProof/>
                <w:sz w:val="28"/>
                <w:szCs w:val="28"/>
              </w:rPr>
              <w:t xml:space="preserve">UBND </w:t>
            </w:r>
            <w:r w:rsidR="00A05480" w:rsidRPr="004C58E1">
              <w:rPr>
                <w:bCs/>
                <w:sz w:val="28"/>
                <w:szCs w:val="28"/>
              </w:rPr>
              <w:t>T</w:t>
            </w:r>
            <w:r w:rsidR="00FA786A" w:rsidRPr="004C58E1">
              <w:rPr>
                <w:bCs/>
                <w:sz w:val="28"/>
                <w:szCs w:val="28"/>
              </w:rPr>
              <w:t>ỈNH ĐỒNG NAI</w:t>
            </w:r>
            <w:r w:rsidR="00FA786A" w:rsidRPr="004C58E1">
              <w:rPr>
                <w:b/>
                <w:bCs/>
                <w:sz w:val="28"/>
                <w:szCs w:val="28"/>
                <w:u w:val="single"/>
              </w:rPr>
              <w:br/>
            </w:r>
            <w:r w:rsidRPr="004C58E1">
              <w:rPr>
                <w:b/>
                <w:bCs/>
                <w:sz w:val="28"/>
                <w:szCs w:val="28"/>
              </w:rPr>
              <w:t>SỞ TƯ PHÁP</w:t>
            </w:r>
          </w:p>
          <w:p w14:paraId="4BE4F49E" w14:textId="77777777" w:rsidR="009631C9" w:rsidRPr="004C58E1" w:rsidRDefault="00F100B6" w:rsidP="003528FC">
            <w:pPr>
              <w:jc w:val="center"/>
              <w:rPr>
                <w:sz w:val="28"/>
                <w:szCs w:val="28"/>
              </w:rPr>
            </w:pPr>
            <w:r w:rsidRPr="004C58E1">
              <w:rPr>
                <w:b/>
                <w:bCs/>
                <w:noProof/>
                <w:sz w:val="28"/>
                <w:szCs w:val="28"/>
              </w:rPr>
              <mc:AlternateContent>
                <mc:Choice Requires="wps">
                  <w:drawing>
                    <wp:anchor distT="0" distB="0" distL="114300" distR="114300" simplePos="0" relativeHeight="251657728" behindDoc="0" locked="0" layoutInCell="1" allowOverlap="1" wp14:anchorId="5633E6FF" wp14:editId="2031B2EF">
                      <wp:simplePos x="0" y="0"/>
                      <wp:positionH relativeFrom="column">
                        <wp:posOffset>788670</wp:posOffset>
                      </wp:positionH>
                      <wp:positionV relativeFrom="paragraph">
                        <wp:posOffset>41275</wp:posOffset>
                      </wp:positionV>
                      <wp:extent cx="591185" cy="0"/>
                      <wp:effectExtent l="7620" t="12700" r="10795"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ACECE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3.25pt" to="108.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QLr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"/>
                  </w:pict>
                </mc:Fallback>
              </mc:AlternateContent>
            </w:r>
          </w:p>
          <w:p w14:paraId="298934D4" w14:textId="77777777" w:rsidR="00FA786A" w:rsidRPr="004C58E1" w:rsidRDefault="00FA786A" w:rsidP="003528FC">
            <w:pPr>
              <w:jc w:val="center"/>
              <w:rPr>
                <w:sz w:val="28"/>
                <w:szCs w:val="28"/>
              </w:rPr>
            </w:pPr>
            <w:r w:rsidRPr="004C58E1">
              <w:rPr>
                <w:sz w:val="28"/>
                <w:szCs w:val="28"/>
              </w:rPr>
              <w:t>Số:</w:t>
            </w:r>
            <w:r w:rsidR="00E065A8" w:rsidRPr="004C58E1">
              <w:rPr>
                <w:sz w:val="28"/>
                <w:szCs w:val="28"/>
              </w:rPr>
              <w:t xml:space="preserve"> </w:t>
            </w:r>
            <w:r w:rsidR="003528FC" w:rsidRPr="004C58E1">
              <w:rPr>
                <w:sz w:val="28"/>
                <w:szCs w:val="28"/>
              </w:rPr>
              <w:t xml:space="preserve"> </w:t>
            </w:r>
            <w:r w:rsidR="009578F3" w:rsidRPr="004C58E1">
              <w:rPr>
                <w:sz w:val="28"/>
                <w:szCs w:val="28"/>
              </w:rPr>
              <w:t xml:space="preserve">  </w:t>
            </w:r>
            <w:r w:rsidR="003528FC" w:rsidRPr="004C58E1">
              <w:rPr>
                <w:sz w:val="28"/>
                <w:szCs w:val="28"/>
              </w:rPr>
              <w:t xml:space="preserve">     </w:t>
            </w:r>
            <w:r w:rsidRPr="004C58E1">
              <w:rPr>
                <w:sz w:val="28"/>
                <w:szCs w:val="28"/>
              </w:rPr>
              <w:t>/</w:t>
            </w:r>
            <w:proofErr w:type="spellStart"/>
            <w:r w:rsidR="004C4977" w:rsidRPr="004C58E1">
              <w:rPr>
                <w:sz w:val="28"/>
                <w:szCs w:val="28"/>
              </w:rPr>
              <w:t>TTr</w:t>
            </w:r>
            <w:proofErr w:type="spellEnd"/>
            <w:r w:rsidR="004C4977" w:rsidRPr="004C58E1">
              <w:rPr>
                <w:sz w:val="28"/>
                <w:szCs w:val="28"/>
              </w:rPr>
              <w:t>-STP</w:t>
            </w:r>
          </w:p>
          <w:p w14:paraId="0FBC8448" w14:textId="7516BEB1" w:rsidR="00FA786A" w:rsidRPr="004C58E1" w:rsidRDefault="00070009" w:rsidP="003528FC">
            <w:pPr>
              <w:jc w:val="center"/>
              <w:rPr>
                <w:bCs/>
                <w:sz w:val="28"/>
                <w:szCs w:val="28"/>
              </w:rPr>
            </w:pPr>
            <w:r>
              <w:rPr>
                <w:bCs/>
                <w:noProof/>
                <w:sz w:val="28"/>
                <w:szCs w:val="28"/>
              </w:rPr>
              <mc:AlternateContent>
                <mc:Choice Requires="wps">
                  <w:drawing>
                    <wp:anchor distT="0" distB="0" distL="114300" distR="114300" simplePos="0" relativeHeight="251659776" behindDoc="0" locked="0" layoutInCell="1" allowOverlap="1" wp14:anchorId="049E883D" wp14:editId="523CFEBC">
                      <wp:simplePos x="0" y="0"/>
                      <wp:positionH relativeFrom="column">
                        <wp:posOffset>297224</wp:posOffset>
                      </wp:positionH>
                      <wp:positionV relativeFrom="paragraph">
                        <wp:posOffset>141974</wp:posOffset>
                      </wp:positionV>
                      <wp:extent cx="808075" cy="276447"/>
                      <wp:effectExtent l="0" t="0" r="11430" b="28575"/>
                      <wp:wrapNone/>
                      <wp:docPr id="4" name="Text Box 4"/>
                      <wp:cNvGraphicFramePr/>
                      <a:graphic xmlns:a="http://schemas.openxmlformats.org/drawingml/2006/main">
                        <a:graphicData uri="http://schemas.microsoft.com/office/word/2010/wordprocessingShape">
                          <wps:wsp>
                            <wps:cNvSpPr txBox="1"/>
                            <wps:spPr>
                              <a:xfrm>
                                <a:off x="0" y="0"/>
                                <a:ext cx="808075" cy="276447"/>
                              </a:xfrm>
                              <a:prstGeom prst="rect">
                                <a:avLst/>
                              </a:prstGeom>
                              <a:solidFill>
                                <a:schemeClr val="lt1"/>
                              </a:solidFill>
                              <a:ln w="6350">
                                <a:solidFill>
                                  <a:prstClr val="black"/>
                                </a:solidFill>
                              </a:ln>
                            </wps:spPr>
                            <wps:txbx>
                              <w:txbxContent>
                                <w:p w14:paraId="7DF69C49" w14:textId="7ED6161B" w:rsidR="00070009" w:rsidRPr="00070009" w:rsidRDefault="00070009" w:rsidP="00070009">
                                  <w:pPr>
                                    <w:jc w:val="center"/>
                                    <w:rPr>
                                      <w:b/>
                                      <w:bCs/>
                                    </w:rPr>
                                  </w:pPr>
                                  <w:r w:rsidRPr="00070009">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9E883D" id="_x0000_t202" coordsize="21600,21600" o:spt="202" path="m,l,21600r21600,l21600,xe">
                      <v:stroke joinstyle="miter"/>
                      <v:path gradientshapeok="t" o:connecttype="rect"/>
                    </v:shapetype>
                    <v:shape id="Text Box 4" o:spid="_x0000_s1026" type="#_x0000_t202" style="position:absolute;left:0;text-align:left;margin-left:23.4pt;margin-top:11.2pt;width:63.65pt;height:21.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" fillcolor="white [3201]" strokeweight=".5pt">
                      <v:textbox>
                        <w:txbxContent>
                          <w:p w14:paraId="7DF69C49" w14:textId="7ED6161B" w:rsidR="00070009" w:rsidRPr="00070009" w:rsidRDefault="00070009" w:rsidP="00070009">
                            <w:pPr>
                              <w:jc w:val="center"/>
                              <w:rPr>
                                <w:b/>
                                <w:bCs/>
                              </w:rPr>
                            </w:pPr>
                            <w:r w:rsidRPr="00070009">
                              <w:rPr>
                                <w:b/>
                                <w:bCs/>
                              </w:rPr>
                              <w:t>Dự thảo</w:t>
                            </w:r>
                          </w:p>
                        </w:txbxContent>
                      </v:textbox>
                    </v:shape>
                  </w:pict>
                </mc:Fallback>
              </mc:AlternateContent>
            </w:r>
          </w:p>
        </w:tc>
        <w:tc>
          <w:tcPr>
            <w:tcW w:w="6237" w:type="dxa"/>
          </w:tcPr>
          <w:p w14:paraId="4E2B7AC6" w14:textId="77777777" w:rsidR="00FA786A" w:rsidRPr="004C58E1" w:rsidRDefault="00FA786A" w:rsidP="003528FC">
            <w:pPr>
              <w:jc w:val="center"/>
              <w:rPr>
                <w:b/>
                <w:bCs/>
                <w:sz w:val="28"/>
                <w:szCs w:val="28"/>
              </w:rPr>
            </w:pPr>
            <w:r w:rsidRPr="004C58E1">
              <w:rPr>
                <w:b/>
                <w:bCs/>
                <w:sz w:val="28"/>
                <w:szCs w:val="28"/>
              </w:rPr>
              <w:t>CỘNG HOÀ XÃ HỘI CHỦ NGHĨA VIỆT NAM</w:t>
            </w:r>
            <w:r w:rsidRPr="004C58E1">
              <w:rPr>
                <w:b/>
                <w:bCs/>
                <w:sz w:val="28"/>
                <w:szCs w:val="28"/>
              </w:rPr>
              <w:br/>
              <w:t>Độc lập - Tự do - Hạnh phúc</w:t>
            </w:r>
          </w:p>
          <w:p w14:paraId="7511D5BE" w14:textId="77777777" w:rsidR="00541D22" w:rsidRPr="004C58E1" w:rsidRDefault="00F100B6" w:rsidP="003528FC">
            <w:pPr>
              <w:jc w:val="center"/>
              <w:rPr>
                <w:bCs/>
                <w:i/>
                <w:sz w:val="28"/>
                <w:szCs w:val="28"/>
              </w:rPr>
            </w:pPr>
            <w:r w:rsidRPr="004C58E1">
              <w:rPr>
                <w:bCs/>
                <w:noProof/>
                <w:sz w:val="28"/>
                <w:szCs w:val="28"/>
              </w:rPr>
              <mc:AlternateContent>
                <mc:Choice Requires="wps">
                  <w:drawing>
                    <wp:anchor distT="0" distB="0" distL="114300" distR="114300" simplePos="0" relativeHeight="251656704" behindDoc="0" locked="0" layoutInCell="1" allowOverlap="1" wp14:anchorId="2DAA3CB0" wp14:editId="76E6F8D0">
                      <wp:simplePos x="0" y="0"/>
                      <wp:positionH relativeFrom="column">
                        <wp:posOffset>803910</wp:posOffset>
                      </wp:positionH>
                      <wp:positionV relativeFrom="paragraph">
                        <wp:posOffset>67945</wp:posOffset>
                      </wp:positionV>
                      <wp:extent cx="2195830" cy="0"/>
                      <wp:effectExtent l="13335" t="10795" r="10160" b="82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04B197C"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5.35pt" to="236.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k7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"/>
                  </w:pict>
                </mc:Fallback>
              </mc:AlternateContent>
            </w:r>
          </w:p>
          <w:p w14:paraId="4841D5BB" w14:textId="59186EBD" w:rsidR="00FA786A" w:rsidRPr="004C58E1" w:rsidRDefault="00FA786A" w:rsidP="0095713D">
            <w:pPr>
              <w:jc w:val="center"/>
              <w:rPr>
                <w:bCs/>
                <w:i/>
                <w:sz w:val="28"/>
                <w:szCs w:val="28"/>
              </w:rPr>
            </w:pPr>
            <w:r w:rsidRPr="004C58E1">
              <w:rPr>
                <w:bCs/>
                <w:i/>
                <w:sz w:val="28"/>
                <w:szCs w:val="28"/>
              </w:rPr>
              <w:t>Đồng Nai, ngày</w:t>
            </w:r>
            <w:r w:rsidR="005468B0" w:rsidRPr="004C58E1">
              <w:rPr>
                <w:bCs/>
                <w:i/>
                <w:sz w:val="28"/>
                <w:szCs w:val="28"/>
              </w:rPr>
              <w:t xml:space="preserve"> </w:t>
            </w:r>
            <w:r w:rsidR="00B00576" w:rsidRPr="004C58E1">
              <w:rPr>
                <w:bCs/>
                <w:i/>
                <w:sz w:val="28"/>
                <w:szCs w:val="28"/>
              </w:rPr>
              <w:t xml:space="preserve">   </w:t>
            </w:r>
            <w:r w:rsidR="003528FC" w:rsidRPr="004C58E1">
              <w:rPr>
                <w:bCs/>
                <w:i/>
                <w:sz w:val="28"/>
                <w:szCs w:val="28"/>
              </w:rPr>
              <w:t xml:space="preserve"> </w:t>
            </w:r>
            <w:r w:rsidRPr="004C58E1">
              <w:rPr>
                <w:bCs/>
                <w:i/>
                <w:sz w:val="28"/>
                <w:szCs w:val="28"/>
              </w:rPr>
              <w:t>tháng</w:t>
            </w:r>
            <w:r w:rsidR="00B00576" w:rsidRPr="004C58E1">
              <w:rPr>
                <w:bCs/>
                <w:i/>
                <w:sz w:val="28"/>
                <w:szCs w:val="28"/>
              </w:rPr>
              <w:t xml:space="preserve">    </w:t>
            </w:r>
            <w:r w:rsidR="00B17A74" w:rsidRPr="004C58E1">
              <w:rPr>
                <w:bCs/>
                <w:i/>
                <w:sz w:val="28"/>
                <w:szCs w:val="28"/>
              </w:rPr>
              <w:t xml:space="preserve"> năm 20</w:t>
            </w:r>
            <w:r w:rsidR="00E125A0" w:rsidRPr="004C58E1">
              <w:rPr>
                <w:bCs/>
                <w:i/>
                <w:sz w:val="28"/>
                <w:szCs w:val="28"/>
              </w:rPr>
              <w:t>2</w:t>
            </w:r>
            <w:r w:rsidR="00700F4F" w:rsidRPr="004C58E1">
              <w:rPr>
                <w:bCs/>
                <w:i/>
                <w:sz w:val="28"/>
                <w:szCs w:val="28"/>
              </w:rPr>
              <w:t>3</w:t>
            </w:r>
          </w:p>
        </w:tc>
      </w:tr>
    </w:tbl>
    <w:p w14:paraId="4A6DC4D8" w14:textId="77777777" w:rsidR="002D25A2" w:rsidRPr="004C58E1" w:rsidRDefault="002D25A2" w:rsidP="003528FC">
      <w:pPr>
        <w:tabs>
          <w:tab w:val="left" w:pos="720"/>
        </w:tabs>
        <w:jc w:val="center"/>
        <w:rPr>
          <w:b/>
          <w:bCs/>
          <w:sz w:val="28"/>
          <w:szCs w:val="28"/>
        </w:rPr>
      </w:pPr>
    </w:p>
    <w:p w14:paraId="70256C74" w14:textId="77777777" w:rsidR="00515946" w:rsidRPr="004C58E1" w:rsidRDefault="00515946" w:rsidP="002D25A2">
      <w:pPr>
        <w:tabs>
          <w:tab w:val="left" w:pos="720"/>
        </w:tabs>
        <w:jc w:val="center"/>
        <w:rPr>
          <w:b/>
          <w:bCs/>
          <w:sz w:val="27"/>
          <w:szCs w:val="27"/>
        </w:rPr>
      </w:pPr>
      <w:r w:rsidRPr="004C58E1">
        <w:rPr>
          <w:b/>
          <w:bCs/>
          <w:sz w:val="27"/>
          <w:szCs w:val="27"/>
        </w:rPr>
        <w:t>TỜ TRÌNH</w:t>
      </w:r>
    </w:p>
    <w:p w14:paraId="433BB18C" w14:textId="29D4465F" w:rsidR="008B2A92" w:rsidRPr="004C58E1" w:rsidRDefault="004F07C5" w:rsidP="00F06CCE">
      <w:pPr>
        <w:jc w:val="center"/>
        <w:rPr>
          <w:b/>
          <w:sz w:val="27"/>
          <w:szCs w:val="27"/>
        </w:rPr>
      </w:pPr>
      <w:bookmarkStart w:id="0" w:name="loai_1_name"/>
      <w:r w:rsidRPr="004C58E1">
        <w:rPr>
          <w:b/>
          <w:bCs/>
          <w:sz w:val="27"/>
          <w:szCs w:val="27"/>
        </w:rPr>
        <w:t>Dự thảo</w:t>
      </w:r>
      <w:r w:rsidR="00515946" w:rsidRPr="004C58E1">
        <w:rPr>
          <w:b/>
          <w:sz w:val="27"/>
          <w:szCs w:val="27"/>
          <w:lang w:val="vi-VN"/>
        </w:rPr>
        <w:t xml:space="preserve"> </w:t>
      </w:r>
      <w:r w:rsidRPr="004C58E1">
        <w:rPr>
          <w:b/>
          <w:sz w:val="27"/>
          <w:szCs w:val="27"/>
        </w:rPr>
        <w:t xml:space="preserve">Quyết định </w:t>
      </w:r>
      <w:bookmarkEnd w:id="0"/>
      <w:r w:rsidR="00F06CCE" w:rsidRPr="004C58E1">
        <w:rPr>
          <w:b/>
          <w:sz w:val="27"/>
          <w:szCs w:val="27"/>
        </w:rPr>
        <w:t xml:space="preserve">bãi bỏ các </w:t>
      </w:r>
      <w:r w:rsidR="004671CA" w:rsidRPr="004C58E1">
        <w:rPr>
          <w:b/>
          <w:sz w:val="27"/>
          <w:szCs w:val="27"/>
        </w:rPr>
        <w:t>Q</w:t>
      </w:r>
      <w:r w:rsidR="00F06CCE" w:rsidRPr="004C58E1">
        <w:rPr>
          <w:b/>
          <w:sz w:val="27"/>
          <w:szCs w:val="27"/>
        </w:rPr>
        <w:t xml:space="preserve">uyết định quy phạm pháp luật </w:t>
      </w:r>
      <w:r w:rsidR="00DD0BEA" w:rsidRPr="004C58E1">
        <w:rPr>
          <w:b/>
          <w:sz w:val="27"/>
          <w:szCs w:val="27"/>
        </w:rPr>
        <w:t>của</w:t>
      </w:r>
      <w:r w:rsidR="00F06CCE" w:rsidRPr="004C58E1">
        <w:rPr>
          <w:b/>
          <w:sz w:val="27"/>
          <w:szCs w:val="27"/>
        </w:rPr>
        <w:t xml:space="preserve"> Ủy ban nhân dân tỉnh Đồng Nai ban hành</w:t>
      </w:r>
      <w:r w:rsidR="00F06CCE" w:rsidRPr="004C58E1">
        <w:rPr>
          <w:b/>
          <w:noProof/>
          <w:sz w:val="27"/>
          <w:szCs w:val="27"/>
        </w:rPr>
        <w:t xml:space="preserve"> </w:t>
      </w:r>
      <w:r w:rsidR="00515946" w:rsidRPr="004C58E1">
        <w:rPr>
          <w:b/>
          <w:sz w:val="27"/>
          <w:szCs w:val="27"/>
        </w:rPr>
        <w:tab/>
      </w:r>
    </w:p>
    <w:p w14:paraId="2A45B423" w14:textId="5B0C455D" w:rsidR="00F06CCE" w:rsidRPr="004C58E1" w:rsidRDefault="00F06CCE" w:rsidP="0077165E">
      <w:pPr>
        <w:jc w:val="center"/>
        <w:rPr>
          <w:sz w:val="27"/>
          <w:szCs w:val="27"/>
        </w:rPr>
      </w:pPr>
      <w:r w:rsidRPr="004C58E1">
        <w:rPr>
          <w:b/>
          <w:noProof/>
          <w:sz w:val="27"/>
          <w:szCs w:val="27"/>
        </w:rPr>
        <mc:AlternateContent>
          <mc:Choice Requires="wps">
            <w:drawing>
              <wp:anchor distT="0" distB="0" distL="114300" distR="114300" simplePos="0" relativeHeight="251658752" behindDoc="0" locked="0" layoutInCell="1" allowOverlap="1" wp14:anchorId="15E42B57" wp14:editId="134144B9">
                <wp:simplePos x="0" y="0"/>
                <wp:positionH relativeFrom="column">
                  <wp:posOffset>1966595</wp:posOffset>
                </wp:positionH>
                <wp:positionV relativeFrom="paragraph">
                  <wp:posOffset>76200</wp:posOffset>
                </wp:positionV>
                <wp:extent cx="1656080" cy="0"/>
                <wp:effectExtent l="0" t="0" r="20320"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6B2A56E" id="Line 1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5pt,6pt" to="285.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KqGQIAADM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"/>
            </w:pict>
          </mc:Fallback>
        </mc:AlternateContent>
      </w:r>
    </w:p>
    <w:p w14:paraId="641732EE" w14:textId="5839F22F" w:rsidR="00943E4E" w:rsidRPr="004C58E1" w:rsidRDefault="0077165E" w:rsidP="0077165E">
      <w:pPr>
        <w:jc w:val="center"/>
        <w:rPr>
          <w:sz w:val="27"/>
          <w:szCs w:val="27"/>
        </w:rPr>
      </w:pPr>
      <w:r w:rsidRPr="004C58E1">
        <w:rPr>
          <w:sz w:val="27"/>
          <w:szCs w:val="27"/>
        </w:rPr>
        <w:t>Kính gửi: Ủy ban nhân dân tỉnh Đồng Nai</w:t>
      </w:r>
    </w:p>
    <w:p w14:paraId="6909C3F4" w14:textId="77777777" w:rsidR="0077165E" w:rsidRPr="004C58E1" w:rsidRDefault="0077165E" w:rsidP="0077165E">
      <w:pPr>
        <w:jc w:val="center"/>
        <w:rPr>
          <w:sz w:val="27"/>
          <w:szCs w:val="27"/>
        </w:rPr>
      </w:pPr>
    </w:p>
    <w:p w14:paraId="722755B3" w14:textId="54CBBFC3" w:rsidR="00052BF1" w:rsidRPr="00042DB6" w:rsidRDefault="004F07C5" w:rsidP="00042DB6">
      <w:pPr>
        <w:spacing w:before="120" w:after="120" w:line="276" w:lineRule="auto"/>
        <w:ind w:firstLine="709"/>
        <w:jc w:val="both"/>
        <w:rPr>
          <w:spacing w:val="4"/>
          <w:sz w:val="28"/>
          <w:szCs w:val="28"/>
        </w:rPr>
      </w:pPr>
      <w:r w:rsidRPr="00042DB6">
        <w:rPr>
          <w:sz w:val="28"/>
          <w:szCs w:val="28"/>
        </w:rPr>
        <w:t xml:space="preserve">Thực hiện </w:t>
      </w:r>
      <w:r w:rsidR="0095713D" w:rsidRPr="00042DB6">
        <w:rPr>
          <w:sz w:val="28"/>
          <w:szCs w:val="28"/>
        </w:rPr>
        <w:t>Luật B</w:t>
      </w:r>
      <w:r w:rsidRPr="00042DB6">
        <w:rPr>
          <w:sz w:val="28"/>
          <w:szCs w:val="28"/>
        </w:rPr>
        <w:t xml:space="preserve">an hành văn bản </w:t>
      </w:r>
      <w:r w:rsidR="007808D8" w:rsidRPr="00042DB6">
        <w:rPr>
          <w:sz w:val="28"/>
          <w:szCs w:val="28"/>
        </w:rPr>
        <w:t>quy phạm pháp luật</w:t>
      </w:r>
      <w:r w:rsidRPr="00042DB6">
        <w:rPr>
          <w:sz w:val="28"/>
          <w:szCs w:val="28"/>
        </w:rPr>
        <w:t xml:space="preserve"> </w:t>
      </w:r>
      <w:r w:rsidR="0095713D" w:rsidRPr="00042DB6">
        <w:rPr>
          <w:sz w:val="28"/>
          <w:szCs w:val="28"/>
        </w:rPr>
        <w:t>(được sửa đổi, bổ sung),</w:t>
      </w:r>
      <w:r w:rsidR="00E17CA2" w:rsidRPr="00042DB6">
        <w:rPr>
          <w:sz w:val="28"/>
          <w:szCs w:val="28"/>
        </w:rPr>
        <w:t xml:space="preserve"> </w:t>
      </w:r>
      <w:r w:rsidR="00E17CA2" w:rsidRPr="00042DB6">
        <w:rPr>
          <w:iCs/>
          <w:sz w:val="28"/>
          <w:szCs w:val="28"/>
        </w:rPr>
        <w:t>Ngh</w:t>
      </w:r>
      <w:r w:rsidR="004F0F22" w:rsidRPr="00042DB6">
        <w:rPr>
          <w:iCs/>
          <w:sz w:val="28"/>
          <w:szCs w:val="28"/>
        </w:rPr>
        <w:t>ị định số 34/2016/NĐ-CP ngày 14</w:t>
      </w:r>
      <w:r w:rsidR="00E62A65" w:rsidRPr="00042DB6">
        <w:rPr>
          <w:iCs/>
          <w:sz w:val="28"/>
          <w:szCs w:val="28"/>
        </w:rPr>
        <w:t xml:space="preserve"> tháng </w:t>
      </w:r>
      <w:r w:rsidR="0095713D" w:rsidRPr="00042DB6">
        <w:rPr>
          <w:iCs/>
          <w:sz w:val="28"/>
          <w:szCs w:val="28"/>
        </w:rPr>
        <w:t>5</w:t>
      </w:r>
      <w:r w:rsidR="00E62A65" w:rsidRPr="00042DB6">
        <w:rPr>
          <w:iCs/>
          <w:sz w:val="28"/>
          <w:szCs w:val="28"/>
        </w:rPr>
        <w:t xml:space="preserve"> năm </w:t>
      </w:r>
      <w:r w:rsidR="0095713D" w:rsidRPr="00042DB6">
        <w:rPr>
          <w:iCs/>
          <w:sz w:val="28"/>
          <w:szCs w:val="28"/>
        </w:rPr>
        <w:t>2016</w:t>
      </w:r>
      <w:r w:rsidR="00E17CA2" w:rsidRPr="00042DB6">
        <w:rPr>
          <w:iCs/>
          <w:sz w:val="28"/>
          <w:szCs w:val="28"/>
        </w:rPr>
        <w:t xml:space="preserve"> của Chính phủ quy định chi tiết một số Điều và biện pháp thi hà</w:t>
      </w:r>
      <w:r w:rsidR="007A7BC7" w:rsidRPr="00042DB6">
        <w:rPr>
          <w:iCs/>
          <w:sz w:val="28"/>
          <w:szCs w:val="28"/>
        </w:rPr>
        <w:t>nh Luật B</w:t>
      </w:r>
      <w:r w:rsidR="00E17CA2" w:rsidRPr="00042DB6">
        <w:rPr>
          <w:iCs/>
          <w:sz w:val="28"/>
          <w:szCs w:val="28"/>
        </w:rPr>
        <w:t>an hành văn bản quy phạm pháp luật</w:t>
      </w:r>
      <w:r w:rsidR="0095713D" w:rsidRPr="00042DB6">
        <w:rPr>
          <w:iCs/>
          <w:sz w:val="28"/>
          <w:szCs w:val="28"/>
        </w:rPr>
        <w:t xml:space="preserve"> (được sửa đổi, bổ sung).</w:t>
      </w:r>
      <w:r w:rsidR="00397085" w:rsidRPr="00042DB6">
        <w:rPr>
          <w:iCs/>
          <w:sz w:val="28"/>
          <w:szCs w:val="28"/>
        </w:rPr>
        <w:t xml:space="preserve"> </w:t>
      </w:r>
      <w:r w:rsidRPr="00042DB6">
        <w:rPr>
          <w:spacing w:val="4"/>
          <w:sz w:val="28"/>
          <w:szCs w:val="28"/>
        </w:rPr>
        <w:t>Sở Tư pháp</w:t>
      </w:r>
      <w:r w:rsidR="00FF1611" w:rsidRPr="00042DB6">
        <w:rPr>
          <w:spacing w:val="4"/>
          <w:sz w:val="28"/>
          <w:szCs w:val="28"/>
        </w:rPr>
        <w:t xml:space="preserve"> </w:t>
      </w:r>
      <w:r w:rsidRPr="00042DB6">
        <w:rPr>
          <w:spacing w:val="4"/>
          <w:sz w:val="28"/>
          <w:szCs w:val="28"/>
        </w:rPr>
        <w:t>kính trình Ủy ban nhân dân tỉnh dự thảo</w:t>
      </w:r>
      <w:r w:rsidR="00943E4E" w:rsidRPr="00042DB6">
        <w:rPr>
          <w:spacing w:val="4"/>
          <w:sz w:val="28"/>
          <w:szCs w:val="28"/>
        </w:rPr>
        <w:t xml:space="preserve"> Quyết định </w:t>
      </w:r>
      <w:r w:rsidR="00F06CCE" w:rsidRPr="00042DB6">
        <w:rPr>
          <w:sz w:val="28"/>
          <w:szCs w:val="28"/>
        </w:rPr>
        <w:t xml:space="preserve">bãi bỏ các </w:t>
      </w:r>
      <w:r w:rsidR="00DD0BEA" w:rsidRPr="00042DB6">
        <w:rPr>
          <w:sz w:val="28"/>
          <w:szCs w:val="28"/>
        </w:rPr>
        <w:t>Q</w:t>
      </w:r>
      <w:r w:rsidR="00F06CCE" w:rsidRPr="00042DB6">
        <w:rPr>
          <w:sz w:val="28"/>
          <w:szCs w:val="28"/>
        </w:rPr>
        <w:t>uyết định quy phạm pháp luật của Ủy ban nhân dân tỉnh Đồng Nai ban hành</w:t>
      </w:r>
      <w:r w:rsidR="001E60C7" w:rsidRPr="00042DB6">
        <w:rPr>
          <w:spacing w:val="4"/>
          <w:sz w:val="28"/>
          <w:szCs w:val="28"/>
        </w:rPr>
        <w:t>, cụ thể như sau:</w:t>
      </w:r>
    </w:p>
    <w:p w14:paraId="6A0FB846" w14:textId="77777777" w:rsidR="0055379C" w:rsidRPr="00042DB6" w:rsidRDefault="004F07C5" w:rsidP="00042DB6">
      <w:pPr>
        <w:spacing w:before="120" w:after="120" w:line="276" w:lineRule="auto"/>
        <w:ind w:firstLine="709"/>
        <w:jc w:val="both"/>
        <w:rPr>
          <w:b/>
          <w:sz w:val="28"/>
          <w:szCs w:val="28"/>
        </w:rPr>
      </w:pPr>
      <w:r w:rsidRPr="00042DB6">
        <w:rPr>
          <w:b/>
          <w:sz w:val="28"/>
          <w:szCs w:val="28"/>
          <w:lang w:val="nl-NL"/>
        </w:rPr>
        <w:tab/>
      </w:r>
      <w:r w:rsidR="00176716" w:rsidRPr="00042DB6">
        <w:rPr>
          <w:b/>
          <w:sz w:val="28"/>
          <w:szCs w:val="28"/>
        </w:rPr>
        <w:t>I</w:t>
      </w:r>
      <w:r w:rsidRPr="00042DB6">
        <w:rPr>
          <w:b/>
          <w:sz w:val="28"/>
          <w:szCs w:val="28"/>
        </w:rPr>
        <w:t xml:space="preserve">. SỰ CẦN THIẾT </w:t>
      </w:r>
      <w:r w:rsidR="00A1502C" w:rsidRPr="00042DB6">
        <w:rPr>
          <w:b/>
          <w:sz w:val="28"/>
          <w:szCs w:val="28"/>
        </w:rPr>
        <w:t>BÃI BỎ</w:t>
      </w:r>
    </w:p>
    <w:p w14:paraId="650962BB" w14:textId="79F97934" w:rsidR="007818AF" w:rsidRPr="00042DB6" w:rsidRDefault="007818AF" w:rsidP="00042DB6">
      <w:pPr>
        <w:pStyle w:val="NormalWeb"/>
        <w:shd w:val="clear" w:color="auto" w:fill="FFFFFF"/>
        <w:spacing w:before="120" w:beforeAutospacing="0" w:after="120" w:afterAutospacing="0" w:line="276" w:lineRule="auto"/>
        <w:ind w:firstLine="720"/>
        <w:jc w:val="both"/>
        <w:textAlignment w:val="baseline"/>
        <w:rPr>
          <w:b/>
          <w:sz w:val="28"/>
          <w:szCs w:val="28"/>
        </w:rPr>
      </w:pPr>
      <w:r w:rsidRPr="00042DB6">
        <w:rPr>
          <w:b/>
          <w:sz w:val="28"/>
          <w:szCs w:val="28"/>
        </w:rPr>
        <w:t xml:space="preserve">1. Bãi bỏ </w:t>
      </w:r>
      <w:r w:rsidR="00E62A65" w:rsidRPr="00042DB6">
        <w:rPr>
          <w:b/>
          <w:sz w:val="28"/>
          <w:szCs w:val="28"/>
        </w:rPr>
        <w:t>Quyết định số 17/2010/QĐ-UBND ngày 24 tháng 3 năm 2010 của Ủy ban nhân dân tỉnh về việc hỗ trợ tiền đóng bảo hiểm y tế cho học sinh, sinh viên đang theo học tại các cơ sở giáo dục thuộc hệ thống giáo dục quốc dân trên địa bàn tỉnh Đồng Nai</w:t>
      </w:r>
    </w:p>
    <w:p w14:paraId="787288D1" w14:textId="071D9A30" w:rsidR="00865ED5" w:rsidRPr="00042DB6" w:rsidRDefault="007818AF" w:rsidP="00042DB6">
      <w:pPr>
        <w:spacing w:before="120" w:after="120" w:line="276" w:lineRule="auto"/>
        <w:ind w:firstLine="709"/>
        <w:jc w:val="both"/>
        <w:rPr>
          <w:sz w:val="28"/>
          <w:szCs w:val="28"/>
          <w:lang w:val="sv-SE"/>
        </w:rPr>
      </w:pPr>
      <w:r w:rsidRPr="00042DB6">
        <w:rPr>
          <w:b/>
          <w:sz w:val="28"/>
          <w:szCs w:val="28"/>
        </w:rPr>
        <w:t>Lý do bãi bỏ</w:t>
      </w:r>
      <w:r w:rsidRPr="00042DB6">
        <w:rPr>
          <w:sz w:val="28"/>
          <w:szCs w:val="28"/>
        </w:rPr>
        <w:t xml:space="preserve">: </w:t>
      </w:r>
      <w:r w:rsidRPr="00042DB6">
        <w:rPr>
          <w:sz w:val="28"/>
          <w:szCs w:val="28"/>
          <w:lang w:val="sv-SE"/>
        </w:rPr>
        <w:t xml:space="preserve">Quyết định </w:t>
      </w:r>
      <w:r w:rsidR="009A2E52" w:rsidRPr="00042DB6">
        <w:rPr>
          <w:sz w:val="28"/>
          <w:szCs w:val="28"/>
          <w:lang w:val="sv-SE"/>
        </w:rPr>
        <w:t xml:space="preserve">số 17/2010/QĐ-UBND </w:t>
      </w:r>
      <w:r w:rsidRPr="00042DB6">
        <w:rPr>
          <w:sz w:val="28"/>
          <w:szCs w:val="28"/>
          <w:lang w:val="sv-SE"/>
        </w:rPr>
        <w:t xml:space="preserve">được ban hành </w:t>
      </w:r>
      <w:r w:rsidR="00082FD0" w:rsidRPr="00042DB6">
        <w:rPr>
          <w:sz w:val="28"/>
          <w:szCs w:val="28"/>
        </w:rPr>
        <w:t xml:space="preserve">trên cơ sở </w:t>
      </w:r>
      <w:r w:rsidR="009A2E52" w:rsidRPr="00042DB6">
        <w:rPr>
          <w:sz w:val="28"/>
          <w:szCs w:val="28"/>
        </w:rPr>
        <w:t xml:space="preserve">Thông tư </w:t>
      </w:r>
      <w:r w:rsidR="005C29C7" w:rsidRPr="00042DB6">
        <w:rPr>
          <w:sz w:val="28"/>
          <w:szCs w:val="28"/>
          <w:lang w:val="vi-VN"/>
        </w:rPr>
        <w:t>l</w:t>
      </w:r>
      <w:proofErr w:type="spellStart"/>
      <w:r w:rsidR="009A2E52" w:rsidRPr="00042DB6">
        <w:rPr>
          <w:sz w:val="28"/>
          <w:szCs w:val="28"/>
        </w:rPr>
        <w:t>iên</w:t>
      </w:r>
      <w:proofErr w:type="spellEnd"/>
      <w:r w:rsidR="009A2E52" w:rsidRPr="00042DB6">
        <w:rPr>
          <w:sz w:val="28"/>
          <w:szCs w:val="28"/>
        </w:rPr>
        <w:t xml:space="preserve"> tịch số 09/2009/TTLT-BYT-BTC ngày 14</w:t>
      </w:r>
      <w:r w:rsidR="00484C5C">
        <w:rPr>
          <w:sz w:val="28"/>
          <w:szCs w:val="28"/>
        </w:rPr>
        <w:t xml:space="preserve"> tháng </w:t>
      </w:r>
      <w:r w:rsidR="009A2E52" w:rsidRPr="00042DB6">
        <w:rPr>
          <w:sz w:val="28"/>
          <w:szCs w:val="28"/>
        </w:rPr>
        <w:t>8</w:t>
      </w:r>
      <w:r w:rsidR="00484C5C">
        <w:rPr>
          <w:sz w:val="28"/>
          <w:szCs w:val="28"/>
        </w:rPr>
        <w:t xml:space="preserve"> năm </w:t>
      </w:r>
      <w:r w:rsidR="009A2E52" w:rsidRPr="00042DB6">
        <w:rPr>
          <w:sz w:val="28"/>
          <w:szCs w:val="28"/>
        </w:rPr>
        <w:t xml:space="preserve">2009 của liên </w:t>
      </w:r>
      <w:r w:rsidR="005C29C7" w:rsidRPr="00042DB6">
        <w:rPr>
          <w:sz w:val="28"/>
          <w:szCs w:val="28"/>
          <w:lang w:val="vi-VN"/>
        </w:rPr>
        <w:t xml:space="preserve">Bộ trưởng </w:t>
      </w:r>
      <w:r w:rsidR="009A2E52" w:rsidRPr="00042DB6">
        <w:rPr>
          <w:sz w:val="28"/>
          <w:szCs w:val="28"/>
        </w:rPr>
        <w:t xml:space="preserve">Bộ Y tế </w:t>
      </w:r>
      <w:r w:rsidR="005C29C7" w:rsidRPr="00042DB6">
        <w:rPr>
          <w:sz w:val="28"/>
          <w:szCs w:val="28"/>
          <w:lang w:val="vi-VN"/>
        </w:rPr>
        <w:t>và Bộ trưởng</w:t>
      </w:r>
      <w:r w:rsidR="009A2E52" w:rsidRPr="00042DB6">
        <w:rPr>
          <w:sz w:val="28"/>
          <w:szCs w:val="28"/>
        </w:rPr>
        <w:t xml:space="preserve"> Bộ Tài chính hướng dẫn thực hiện bảo hiểm y tế </w:t>
      </w:r>
      <w:r w:rsidR="00082FD0" w:rsidRPr="00042DB6">
        <w:rPr>
          <w:sz w:val="28"/>
          <w:szCs w:val="28"/>
        </w:rPr>
        <w:t xml:space="preserve">và </w:t>
      </w:r>
      <w:r w:rsidR="009A2E52" w:rsidRPr="00042DB6">
        <w:rPr>
          <w:sz w:val="28"/>
          <w:szCs w:val="28"/>
        </w:rPr>
        <w:t>Nghị định số 62/2009/NĐ-CP ngày 27</w:t>
      </w:r>
      <w:r w:rsidR="00484C5C">
        <w:rPr>
          <w:sz w:val="28"/>
          <w:szCs w:val="28"/>
        </w:rPr>
        <w:t xml:space="preserve"> tháng </w:t>
      </w:r>
      <w:r w:rsidR="009A2E52" w:rsidRPr="00042DB6">
        <w:rPr>
          <w:sz w:val="28"/>
          <w:szCs w:val="28"/>
        </w:rPr>
        <w:t>7</w:t>
      </w:r>
      <w:r w:rsidR="00484C5C">
        <w:rPr>
          <w:sz w:val="28"/>
          <w:szCs w:val="28"/>
        </w:rPr>
        <w:t xml:space="preserve"> năm </w:t>
      </w:r>
      <w:r w:rsidR="009A2E52" w:rsidRPr="00042DB6">
        <w:rPr>
          <w:sz w:val="28"/>
          <w:szCs w:val="28"/>
        </w:rPr>
        <w:t>2009 của Chính phủ quy định chi tiết và hướng dẫn thi hành một số điều của Luật Bảo hiểm y tế</w:t>
      </w:r>
      <w:r w:rsidRPr="00042DB6">
        <w:rPr>
          <w:sz w:val="28"/>
          <w:szCs w:val="28"/>
          <w:lang w:val="sv-SE"/>
        </w:rPr>
        <w:t xml:space="preserve">. </w:t>
      </w:r>
      <w:r w:rsidR="009A2E52" w:rsidRPr="00042DB6">
        <w:rPr>
          <w:sz w:val="28"/>
          <w:szCs w:val="28"/>
          <w:lang w:val="sv-SE"/>
        </w:rPr>
        <w:t>Đến nay, căn cứ trên đã hết hiệu lực thi hành</w:t>
      </w:r>
      <w:r w:rsidR="003C0D93" w:rsidRPr="00042DB6">
        <w:rPr>
          <w:sz w:val="28"/>
          <w:szCs w:val="28"/>
          <w:lang w:val="sv-SE"/>
        </w:rPr>
        <w:t>.</w:t>
      </w:r>
    </w:p>
    <w:p w14:paraId="6EC359D3" w14:textId="45BC36B7" w:rsidR="007818AF" w:rsidRPr="00042DB6" w:rsidRDefault="00865ED5" w:rsidP="00042DB6">
      <w:pPr>
        <w:spacing w:before="120" w:after="120" w:line="276" w:lineRule="auto"/>
        <w:ind w:firstLine="709"/>
        <w:jc w:val="both"/>
        <w:rPr>
          <w:sz w:val="28"/>
          <w:szCs w:val="28"/>
          <w:lang w:val="sv-SE"/>
        </w:rPr>
      </w:pPr>
      <w:r w:rsidRPr="00042DB6">
        <w:rPr>
          <w:sz w:val="28"/>
          <w:szCs w:val="28"/>
          <w:lang w:val="sv-SE"/>
        </w:rPr>
        <w:t>Căn cứ</w:t>
      </w:r>
      <w:r w:rsidR="009A2E52" w:rsidRPr="00042DB6">
        <w:rPr>
          <w:sz w:val="28"/>
          <w:szCs w:val="28"/>
          <w:lang w:val="sv-SE"/>
        </w:rPr>
        <w:t xml:space="preserve"> </w:t>
      </w:r>
      <w:r w:rsidR="00852D3E" w:rsidRPr="00042DB6">
        <w:rPr>
          <w:sz w:val="28"/>
          <w:szCs w:val="28"/>
        </w:rPr>
        <w:t>quy định tại điểm a khoản 2 Điều 38 Nghị định số 34/2016/NĐ-CP ngày 14</w:t>
      </w:r>
      <w:r w:rsidR="00484C5C">
        <w:rPr>
          <w:sz w:val="28"/>
          <w:szCs w:val="28"/>
        </w:rPr>
        <w:t xml:space="preserve"> tháng </w:t>
      </w:r>
      <w:r w:rsidR="00852D3E" w:rsidRPr="00042DB6">
        <w:rPr>
          <w:sz w:val="28"/>
          <w:szCs w:val="28"/>
        </w:rPr>
        <w:t>5</w:t>
      </w:r>
      <w:r w:rsidR="00484C5C">
        <w:rPr>
          <w:sz w:val="28"/>
          <w:szCs w:val="28"/>
        </w:rPr>
        <w:t xml:space="preserve"> năm </w:t>
      </w:r>
      <w:r w:rsidR="00852D3E" w:rsidRPr="00042DB6">
        <w:rPr>
          <w:sz w:val="28"/>
          <w:szCs w:val="28"/>
        </w:rPr>
        <w:t xml:space="preserve">2016 của Chính phủ quy định chi tiết một số điều và biện pháp thi hành Luật ban hành văn bản quy phạm pháp luật </w:t>
      </w:r>
      <w:r w:rsidR="00852D3E" w:rsidRPr="00042DB6">
        <w:rPr>
          <w:i/>
          <w:iCs/>
          <w:sz w:val="28"/>
          <w:szCs w:val="28"/>
        </w:rPr>
        <w:t>“Văn bản quy phạm pháp luật hết hiệu lực thì văn bản quy phạm pháp luật quy định chi tiết thi hành các điều, khoản, điểm được giao quy định chi tiết thi hành văn bản đó đồng thời hết hiệu lực”</w:t>
      </w:r>
      <w:r w:rsidR="009A2E52" w:rsidRPr="00042DB6">
        <w:rPr>
          <w:sz w:val="28"/>
          <w:szCs w:val="28"/>
        </w:rPr>
        <w:t xml:space="preserve">. Theo đó, </w:t>
      </w:r>
      <w:r w:rsidR="00397085" w:rsidRPr="00042DB6">
        <w:rPr>
          <w:sz w:val="28"/>
          <w:szCs w:val="28"/>
          <w:lang w:val="sv-SE"/>
        </w:rPr>
        <w:t xml:space="preserve">Quyết định số 17/2010/QĐ-UBND </w:t>
      </w:r>
      <w:r w:rsidR="00397085" w:rsidRPr="00042DB6">
        <w:rPr>
          <w:sz w:val="28"/>
          <w:szCs w:val="28"/>
          <w:lang w:val="vi-VN"/>
        </w:rPr>
        <w:t>không</w:t>
      </w:r>
      <w:r w:rsidR="00397085" w:rsidRPr="00042DB6">
        <w:rPr>
          <w:sz w:val="28"/>
          <w:szCs w:val="28"/>
        </w:rPr>
        <w:t xml:space="preserve"> còn phù hợp theo quy định tại điểm a khoản 2 Điều 38 Nghị định số 34/2016/NĐ-CP, </w:t>
      </w:r>
      <w:r w:rsidR="00E018E5">
        <w:rPr>
          <w:sz w:val="28"/>
          <w:szCs w:val="28"/>
        </w:rPr>
        <w:t>nên</w:t>
      </w:r>
      <w:r w:rsidR="00397085" w:rsidRPr="00042DB6">
        <w:rPr>
          <w:iCs/>
          <w:sz w:val="28"/>
          <w:szCs w:val="28"/>
        </w:rPr>
        <w:t xml:space="preserve"> </w:t>
      </w:r>
      <w:r w:rsidR="00397085" w:rsidRPr="00042DB6">
        <w:rPr>
          <w:sz w:val="28"/>
          <w:szCs w:val="28"/>
        </w:rPr>
        <w:t xml:space="preserve">cần thiết </w:t>
      </w:r>
      <w:r w:rsidR="00397085" w:rsidRPr="00042DB6">
        <w:rPr>
          <w:sz w:val="28"/>
          <w:szCs w:val="28"/>
          <w:lang w:val="vi-VN"/>
        </w:rPr>
        <w:t>phải bãi bỏ theo quy định</w:t>
      </w:r>
      <w:r w:rsidR="007818AF" w:rsidRPr="00042DB6">
        <w:rPr>
          <w:sz w:val="28"/>
          <w:szCs w:val="28"/>
          <w:lang w:val="sv-SE"/>
        </w:rPr>
        <w:t>.</w:t>
      </w:r>
    </w:p>
    <w:p w14:paraId="23CFE6A6" w14:textId="178A6FAB" w:rsidR="001B3BC6" w:rsidRPr="00042DB6" w:rsidRDefault="007818AF" w:rsidP="00042DB6">
      <w:pPr>
        <w:pStyle w:val="NormalWeb"/>
        <w:shd w:val="clear" w:color="auto" w:fill="FFFFFF"/>
        <w:spacing w:before="120" w:beforeAutospacing="0" w:after="120" w:afterAutospacing="0" w:line="276" w:lineRule="auto"/>
        <w:ind w:firstLine="720"/>
        <w:jc w:val="both"/>
        <w:textAlignment w:val="baseline"/>
        <w:rPr>
          <w:b/>
          <w:sz w:val="28"/>
          <w:szCs w:val="28"/>
        </w:rPr>
      </w:pPr>
      <w:r w:rsidRPr="00042DB6">
        <w:rPr>
          <w:b/>
          <w:sz w:val="28"/>
          <w:szCs w:val="28"/>
        </w:rPr>
        <w:t>2</w:t>
      </w:r>
      <w:r w:rsidR="00E34F1F" w:rsidRPr="00042DB6">
        <w:rPr>
          <w:b/>
          <w:sz w:val="28"/>
          <w:szCs w:val="28"/>
        </w:rPr>
        <w:t xml:space="preserve">. </w:t>
      </w:r>
      <w:r w:rsidR="0033608F" w:rsidRPr="00042DB6">
        <w:rPr>
          <w:b/>
          <w:sz w:val="28"/>
          <w:szCs w:val="28"/>
        </w:rPr>
        <w:t xml:space="preserve">Bãi bỏ </w:t>
      </w:r>
      <w:r w:rsidR="00E62A65" w:rsidRPr="00042DB6">
        <w:rPr>
          <w:b/>
          <w:sz w:val="28"/>
          <w:szCs w:val="28"/>
        </w:rPr>
        <w:t xml:space="preserve">Quyết định số 30/2015/QĐ-UBND ngày 02 tháng 10 năm 2015 của Ủy ban nhân dân tỉnh về ban hành Quy định quản lý và sử dụng kinh </w:t>
      </w:r>
      <w:r w:rsidR="00E62A65" w:rsidRPr="00042DB6">
        <w:rPr>
          <w:b/>
          <w:sz w:val="28"/>
          <w:szCs w:val="28"/>
        </w:rPr>
        <w:lastRenderedPageBreak/>
        <w:t>phí thực hiện chế độ áp dụng biện pháp xử lý hành chính đưa vào cơ sở cai nghiện bắt buộc; chế độ đối với người chưa thành niên, người tự nguyện chữa trị, cai nghiện tại Cơ sở điều trị nghiện ma túy tỉnh Đồng Nai và tổ chức cai nghiện ma túy tại gia đình và cộng đồng trên địa bàn tỉnh Đồng Nai</w:t>
      </w:r>
    </w:p>
    <w:p w14:paraId="7A480948" w14:textId="08E49220" w:rsidR="00EA5C3D" w:rsidRPr="00042DB6" w:rsidRDefault="00A64841" w:rsidP="00042DB6">
      <w:pPr>
        <w:spacing w:before="120" w:after="120" w:line="276" w:lineRule="auto"/>
        <w:ind w:firstLine="709"/>
        <w:jc w:val="both"/>
        <w:rPr>
          <w:sz w:val="28"/>
          <w:szCs w:val="28"/>
        </w:rPr>
      </w:pPr>
      <w:r w:rsidRPr="00042DB6">
        <w:rPr>
          <w:b/>
          <w:sz w:val="28"/>
          <w:szCs w:val="28"/>
        </w:rPr>
        <w:t>Lý do bãi bỏ</w:t>
      </w:r>
      <w:r w:rsidRPr="00042DB6">
        <w:rPr>
          <w:sz w:val="28"/>
          <w:szCs w:val="28"/>
        </w:rPr>
        <w:t xml:space="preserve">: </w:t>
      </w:r>
      <w:r w:rsidR="00247B68" w:rsidRPr="00484C5C">
        <w:rPr>
          <w:bCs/>
          <w:sz w:val="28"/>
          <w:szCs w:val="28"/>
        </w:rPr>
        <w:t>Ngày 02</w:t>
      </w:r>
      <w:r w:rsidR="00484C5C">
        <w:rPr>
          <w:bCs/>
          <w:sz w:val="28"/>
          <w:szCs w:val="28"/>
        </w:rPr>
        <w:t xml:space="preserve"> tháng </w:t>
      </w:r>
      <w:r w:rsidR="00247B68" w:rsidRPr="00484C5C">
        <w:rPr>
          <w:bCs/>
          <w:sz w:val="28"/>
          <w:szCs w:val="28"/>
        </w:rPr>
        <w:t>10</w:t>
      </w:r>
      <w:r w:rsidR="00484C5C">
        <w:rPr>
          <w:bCs/>
          <w:sz w:val="28"/>
          <w:szCs w:val="28"/>
        </w:rPr>
        <w:t xml:space="preserve"> năm </w:t>
      </w:r>
      <w:r w:rsidR="00247B68" w:rsidRPr="00484C5C">
        <w:rPr>
          <w:bCs/>
          <w:sz w:val="28"/>
          <w:szCs w:val="28"/>
        </w:rPr>
        <w:t>2015</w:t>
      </w:r>
      <w:r w:rsidR="007E6415" w:rsidRPr="00484C5C">
        <w:rPr>
          <w:bCs/>
          <w:sz w:val="28"/>
          <w:szCs w:val="28"/>
        </w:rPr>
        <w:t xml:space="preserve">, </w:t>
      </w:r>
      <w:r w:rsidR="005C29C7" w:rsidRPr="00484C5C">
        <w:rPr>
          <w:bCs/>
          <w:sz w:val="28"/>
          <w:szCs w:val="28"/>
        </w:rPr>
        <w:t xml:space="preserve">Ủy ban nhân dân tỉnh ban hành </w:t>
      </w:r>
      <w:r w:rsidR="00247B68" w:rsidRPr="00484C5C">
        <w:rPr>
          <w:bCs/>
          <w:sz w:val="28"/>
          <w:szCs w:val="28"/>
        </w:rPr>
        <w:t>Quyết định số 30/2015/QĐ-UBND</w:t>
      </w:r>
      <w:r w:rsidR="00247B68" w:rsidRPr="00042DB6">
        <w:rPr>
          <w:b/>
          <w:sz w:val="28"/>
          <w:szCs w:val="28"/>
        </w:rPr>
        <w:t xml:space="preserve"> </w:t>
      </w:r>
      <w:r w:rsidR="007E6415" w:rsidRPr="00042DB6">
        <w:rPr>
          <w:sz w:val="28"/>
          <w:szCs w:val="28"/>
        </w:rPr>
        <w:t>trên cơ sở quy định tại Thông tư liên tịch số  148/2014/TTLT-BTC-BLĐTBXH ngày 08</w:t>
      </w:r>
      <w:r w:rsidR="00484C5C">
        <w:rPr>
          <w:sz w:val="28"/>
          <w:szCs w:val="28"/>
        </w:rPr>
        <w:t xml:space="preserve"> tháng </w:t>
      </w:r>
      <w:r w:rsidR="007E6415" w:rsidRPr="00042DB6">
        <w:rPr>
          <w:sz w:val="28"/>
          <w:szCs w:val="28"/>
        </w:rPr>
        <w:t>10</w:t>
      </w:r>
      <w:r w:rsidR="00484C5C">
        <w:rPr>
          <w:sz w:val="28"/>
          <w:szCs w:val="28"/>
        </w:rPr>
        <w:t xml:space="preserve"> năm </w:t>
      </w:r>
      <w:r w:rsidR="007E6415" w:rsidRPr="00042DB6">
        <w:rPr>
          <w:sz w:val="28"/>
          <w:szCs w:val="28"/>
        </w:rPr>
        <w:t xml:space="preserve">2014 của </w:t>
      </w:r>
      <w:r w:rsidR="005C29C7" w:rsidRPr="00042DB6">
        <w:rPr>
          <w:sz w:val="28"/>
          <w:szCs w:val="28"/>
          <w:lang w:val="vi-VN"/>
        </w:rPr>
        <w:t>Bộ trưởng</w:t>
      </w:r>
      <w:r w:rsidR="007E6415" w:rsidRPr="00042DB6">
        <w:rPr>
          <w:sz w:val="28"/>
          <w:szCs w:val="28"/>
        </w:rPr>
        <w:t xml:space="preserve"> Bộ Tài chính, </w:t>
      </w:r>
      <w:r w:rsidR="005C29C7" w:rsidRPr="00042DB6">
        <w:rPr>
          <w:sz w:val="28"/>
          <w:szCs w:val="28"/>
          <w:lang w:val="vi-VN"/>
        </w:rPr>
        <w:t xml:space="preserve">Bộ trưởng Bộ </w:t>
      </w:r>
      <w:r w:rsidR="007E6415" w:rsidRPr="00042DB6">
        <w:rPr>
          <w:sz w:val="28"/>
          <w:szCs w:val="28"/>
        </w:rPr>
        <w:t>Lao động - Thương binh và Xã hội về quy định quản lý và sử dụng kinh phí thực hiện chế độ áp dụng biện pháp xử lý hành chính đưa vào cơ sở cai nghiện bắt buộc; chế độ đối với người chưa thành niên, người tự nguyện chữa trị, cai nghiện tại Trung tâm Chữa bệnh - Giáo dục - Lao động xã hội và tổ chức cai nghiện ma túy tại gia đình và cộng đồng</w:t>
      </w:r>
      <w:r w:rsidR="00081626" w:rsidRPr="00042DB6">
        <w:rPr>
          <w:sz w:val="28"/>
          <w:szCs w:val="28"/>
        </w:rPr>
        <w:t xml:space="preserve">. </w:t>
      </w:r>
    </w:p>
    <w:p w14:paraId="43D0A5C4" w14:textId="1A3AEF4C" w:rsidR="007E6415" w:rsidRPr="00042DB6" w:rsidRDefault="007E6415" w:rsidP="00042DB6">
      <w:pPr>
        <w:spacing w:before="120" w:after="120" w:line="276" w:lineRule="auto"/>
        <w:ind w:firstLine="709"/>
        <w:jc w:val="both"/>
        <w:rPr>
          <w:sz w:val="28"/>
          <w:szCs w:val="28"/>
        </w:rPr>
      </w:pPr>
      <w:r w:rsidRPr="00042DB6">
        <w:rPr>
          <w:sz w:val="28"/>
          <w:szCs w:val="28"/>
        </w:rPr>
        <w:t>Đến ngày 05</w:t>
      </w:r>
      <w:r w:rsidR="00484C5C">
        <w:rPr>
          <w:sz w:val="28"/>
          <w:szCs w:val="28"/>
        </w:rPr>
        <w:t xml:space="preserve"> tháng </w:t>
      </w:r>
      <w:r w:rsidRPr="00042DB6">
        <w:rPr>
          <w:sz w:val="28"/>
          <w:szCs w:val="28"/>
        </w:rPr>
        <w:t>10</w:t>
      </w:r>
      <w:r w:rsidR="00484C5C">
        <w:rPr>
          <w:sz w:val="28"/>
          <w:szCs w:val="28"/>
        </w:rPr>
        <w:t xml:space="preserve"> năm </w:t>
      </w:r>
      <w:r w:rsidRPr="00042DB6">
        <w:rPr>
          <w:sz w:val="28"/>
          <w:szCs w:val="28"/>
        </w:rPr>
        <w:t>2022, Bộ trưởng Bộ Tài chính đã ban hành Thông tư số 62/2022/TT-BTC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r w:rsidR="003C0D93" w:rsidRPr="00042DB6">
        <w:rPr>
          <w:sz w:val="28"/>
          <w:szCs w:val="28"/>
        </w:rPr>
        <w:t xml:space="preserve"> và có hiệu lực từ ngày 19</w:t>
      </w:r>
      <w:r w:rsidR="00484C5C">
        <w:rPr>
          <w:sz w:val="28"/>
          <w:szCs w:val="28"/>
        </w:rPr>
        <w:t xml:space="preserve"> tháng </w:t>
      </w:r>
      <w:r w:rsidR="003C0D93" w:rsidRPr="00042DB6">
        <w:rPr>
          <w:sz w:val="28"/>
          <w:szCs w:val="28"/>
        </w:rPr>
        <w:t>11</w:t>
      </w:r>
      <w:r w:rsidR="00484C5C">
        <w:rPr>
          <w:sz w:val="28"/>
          <w:szCs w:val="28"/>
        </w:rPr>
        <w:t xml:space="preserve"> năm </w:t>
      </w:r>
      <w:r w:rsidR="003C0D93" w:rsidRPr="00042DB6">
        <w:rPr>
          <w:sz w:val="28"/>
          <w:szCs w:val="28"/>
        </w:rPr>
        <w:t>2022</w:t>
      </w:r>
      <w:r w:rsidR="00AA1BF0" w:rsidRPr="00042DB6">
        <w:rPr>
          <w:sz w:val="28"/>
          <w:szCs w:val="28"/>
        </w:rPr>
        <w:t xml:space="preserve">. </w:t>
      </w:r>
      <w:r w:rsidR="003C0D93" w:rsidRPr="00042DB6">
        <w:rPr>
          <w:sz w:val="28"/>
          <w:szCs w:val="28"/>
        </w:rPr>
        <w:t xml:space="preserve">Đồng thời </w:t>
      </w:r>
      <w:r w:rsidR="00AA1BF0" w:rsidRPr="00042DB6">
        <w:rPr>
          <w:sz w:val="28"/>
          <w:szCs w:val="28"/>
        </w:rPr>
        <w:t xml:space="preserve">tại khoản 2 Điều 12 Thông tư số 62/2022/TT-BTC </w:t>
      </w:r>
      <w:r w:rsidR="003C0D93" w:rsidRPr="00042DB6">
        <w:rPr>
          <w:sz w:val="28"/>
          <w:szCs w:val="28"/>
        </w:rPr>
        <w:t xml:space="preserve">cũng </w:t>
      </w:r>
      <w:r w:rsidR="00AA1BF0" w:rsidRPr="00042DB6">
        <w:rPr>
          <w:sz w:val="28"/>
          <w:szCs w:val="28"/>
        </w:rPr>
        <w:t xml:space="preserve">quy định Thông tư liên tịch số 148/2014/TTLT-BTC-BLĐTBXH hết hiệu lực từ </w:t>
      </w:r>
      <w:r w:rsidR="00484C5C" w:rsidRPr="00042DB6">
        <w:rPr>
          <w:sz w:val="28"/>
          <w:szCs w:val="28"/>
        </w:rPr>
        <w:t>ngày 19</w:t>
      </w:r>
      <w:r w:rsidR="00484C5C">
        <w:rPr>
          <w:sz w:val="28"/>
          <w:szCs w:val="28"/>
        </w:rPr>
        <w:t xml:space="preserve"> tháng </w:t>
      </w:r>
      <w:r w:rsidR="00484C5C" w:rsidRPr="00042DB6">
        <w:rPr>
          <w:sz w:val="28"/>
          <w:szCs w:val="28"/>
        </w:rPr>
        <w:t>11</w:t>
      </w:r>
      <w:r w:rsidR="00484C5C">
        <w:rPr>
          <w:sz w:val="28"/>
          <w:szCs w:val="28"/>
        </w:rPr>
        <w:t xml:space="preserve"> năm </w:t>
      </w:r>
      <w:r w:rsidR="00484C5C" w:rsidRPr="00042DB6">
        <w:rPr>
          <w:sz w:val="28"/>
          <w:szCs w:val="28"/>
        </w:rPr>
        <w:t>2022</w:t>
      </w:r>
      <w:r w:rsidR="00D338AF" w:rsidRPr="00042DB6">
        <w:rPr>
          <w:sz w:val="28"/>
          <w:szCs w:val="28"/>
        </w:rPr>
        <w:t>.</w:t>
      </w:r>
    </w:p>
    <w:p w14:paraId="06DB244E" w14:textId="4A4993C5" w:rsidR="00672943" w:rsidRPr="00042DB6" w:rsidRDefault="006C28F7" w:rsidP="00042DB6">
      <w:pPr>
        <w:spacing w:before="120" w:after="120" w:line="276" w:lineRule="auto"/>
        <w:ind w:firstLine="709"/>
        <w:jc w:val="both"/>
        <w:rPr>
          <w:sz w:val="28"/>
          <w:szCs w:val="28"/>
          <w:lang w:val="sv-SE"/>
        </w:rPr>
      </w:pPr>
      <w:r w:rsidRPr="00042DB6">
        <w:rPr>
          <w:sz w:val="28"/>
          <w:szCs w:val="28"/>
        </w:rPr>
        <w:t xml:space="preserve">Theo đó, Quyết định số </w:t>
      </w:r>
      <w:r w:rsidR="00142DAD" w:rsidRPr="00042DB6">
        <w:rPr>
          <w:sz w:val="28"/>
          <w:szCs w:val="28"/>
        </w:rPr>
        <w:t>30/2015/QĐ-UBND</w:t>
      </w:r>
      <w:r w:rsidR="005C29C7" w:rsidRPr="00042DB6">
        <w:rPr>
          <w:sz w:val="28"/>
          <w:szCs w:val="28"/>
          <w:lang w:val="vi-VN"/>
        </w:rPr>
        <w:t xml:space="preserve"> không</w:t>
      </w:r>
      <w:r w:rsidR="00142DAD" w:rsidRPr="00042DB6">
        <w:rPr>
          <w:sz w:val="28"/>
          <w:szCs w:val="28"/>
        </w:rPr>
        <w:t xml:space="preserve"> </w:t>
      </w:r>
      <w:r w:rsidR="003C0D93" w:rsidRPr="00042DB6">
        <w:rPr>
          <w:sz w:val="28"/>
          <w:szCs w:val="28"/>
        </w:rPr>
        <w:t xml:space="preserve">còn phù hợp theo quy định tại điểm a khoản 2 Điều 38 Nghị định số 34/2016/NĐ-CP, </w:t>
      </w:r>
      <w:r w:rsidR="00E018E5">
        <w:rPr>
          <w:sz w:val="28"/>
          <w:szCs w:val="28"/>
        </w:rPr>
        <w:t>nên</w:t>
      </w:r>
      <w:r w:rsidR="00D338AF" w:rsidRPr="00042DB6">
        <w:rPr>
          <w:iCs/>
          <w:sz w:val="28"/>
          <w:szCs w:val="28"/>
        </w:rPr>
        <w:t xml:space="preserve"> </w:t>
      </w:r>
      <w:r w:rsidR="003C0D93" w:rsidRPr="00042DB6">
        <w:rPr>
          <w:sz w:val="28"/>
          <w:szCs w:val="28"/>
        </w:rPr>
        <w:t xml:space="preserve">cần thiết </w:t>
      </w:r>
      <w:r w:rsidR="005C29C7" w:rsidRPr="00042DB6">
        <w:rPr>
          <w:sz w:val="28"/>
          <w:szCs w:val="28"/>
          <w:lang w:val="vi-VN"/>
        </w:rPr>
        <w:t>phải bãi bỏ theo quy định</w:t>
      </w:r>
      <w:r w:rsidR="003625AA" w:rsidRPr="00042DB6">
        <w:rPr>
          <w:sz w:val="28"/>
          <w:szCs w:val="28"/>
          <w:lang w:val="sv-SE"/>
        </w:rPr>
        <w:t>.</w:t>
      </w:r>
    </w:p>
    <w:p w14:paraId="1AB15B53" w14:textId="44794657" w:rsidR="004309E6" w:rsidRPr="00042DB6" w:rsidRDefault="007818AF" w:rsidP="00042DB6">
      <w:pPr>
        <w:spacing w:before="120" w:after="120" w:line="276" w:lineRule="auto"/>
        <w:ind w:firstLine="709"/>
        <w:jc w:val="both"/>
        <w:rPr>
          <w:b/>
          <w:sz w:val="28"/>
          <w:szCs w:val="28"/>
        </w:rPr>
      </w:pPr>
      <w:r w:rsidRPr="00042DB6">
        <w:rPr>
          <w:b/>
          <w:sz w:val="28"/>
          <w:szCs w:val="28"/>
        </w:rPr>
        <w:t>3</w:t>
      </w:r>
      <w:r w:rsidR="00A65C2E" w:rsidRPr="00042DB6">
        <w:rPr>
          <w:b/>
          <w:sz w:val="28"/>
          <w:szCs w:val="28"/>
        </w:rPr>
        <w:t>.</w:t>
      </w:r>
      <w:r w:rsidR="00E62A65" w:rsidRPr="00042DB6">
        <w:rPr>
          <w:b/>
          <w:sz w:val="28"/>
          <w:szCs w:val="28"/>
        </w:rPr>
        <w:t xml:space="preserve"> </w:t>
      </w:r>
      <w:r w:rsidR="004309E6" w:rsidRPr="00042DB6">
        <w:rPr>
          <w:b/>
          <w:bCs/>
          <w:sz w:val="28"/>
          <w:szCs w:val="28"/>
        </w:rPr>
        <w:t>Bãi bỏ</w:t>
      </w:r>
      <w:r w:rsidR="004309E6" w:rsidRPr="00042DB6">
        <w:rPr>
          <w:sz w:val="28"/>
          <w:szCs w:val="28"/>
        </w:rPr>
        <w:t xml:space="preserve"> </w:t>
      </w:r>
      <w:r w:rsidR="004309E6" w:rsidRPr="00042DB6">
        <w:rPr>
          <w:b/>
          <w:sz w:val="28"/>
          <w:szCs w:val="28"/>
        </w:rPr>
        <w:t>Quyết định số 66/2016/QĐ-UBND ngày 15</w:t>
      </w:r>
      <w:r w:rsidR="00484C5C">
        <w:rPr>
          <w:b/>
          <w:sz w:val="28"/>
          <w:szCs w:val="28"/>
        </w:rPr>
        <w:t xml:space="preserve"> tháng </w:t>
      </w:r>
      <w:r w:rsidR="004309E6" w:rsidRPr="00042DB6">
        <w:rPr>
          <w:b/>
          <w:sz w:val="28"/>
          <w:szCs w:val="28"/>
        </w:rPr>
        <w:t>11</w:t>
      </w:r>
      <w:r w:rsidR="00484C5C">
        <w:rPr>
          <w:b/>
          <w:sz w:val="28"/>
          <w:szCs w:val="28"/>
        </w:rPr>
        <w:t xml:space="preserve"> năm </w:t>
      </w:r>
      <w:r w:rsidR="004309E6" w:rsidRPr="00042DB6">
        <w:rPr>
          <w:b/>
          <w:sz w:val="28"/>
          <w:szCs w:val="28"/>
        </w:rPr>
        <w:t>2016 của Ủy ban nhân dân tỉnh về việc quy định cơ chế, chính sách khuyến khích phát triển giao thông vận tải đường thủy nội địa trên địa bàn tỉnh</w:t>
      </w:r>
    </w:p>
    <w:p w14:paraId="21094F67" w14:textId="4FB5A822" w:rsidR="004309E6" w:rsidRPr="00042DB6" w:rsidRDefault="004309E6" w:rsidP="00042DB6">
      <w:pPr>
        <w:spacing w:before="120" w:after="120" w:line="276" w:lineRule="auto"/>
        <w:ind w:firstLine="709"/>
        <w:jc w:val="both"/>
        <w:rPr>
          <w:rStyle w:val="fontstyle01"/>
          <w:color w:val="auto"/>
          <w:lang w:val="vi-VN"/>
        </w:rPr>
      </w:pPr>
      <w:r w:rsidRPr="00042DB6">
        <w:rPr>
          <w:b/>
          <w:sz w:val="28"/>
          <w:szCs w:val="28"/>
        </w:rPr>
        <w:t>Lý do bãi bỏ:</w:t>
      </w:r>
      <w:r w:rsidRPr="00042DB6">
        <w:rPr>
          <w:sz w:val="28"/>
          <w:szCs w:val="28"/>
        </w:rPr>
        <w:t xml:space="preserve"> </w:t>
      </w:r>
      <w:r w:rsidRPr="00042DB6">
        <w:rPr>
          <w:rStyle w:val="fontstyle01"/>
          <w:color w:val="auto"/>
        </w:rPr>
        <w:t xml:space="preserve">Quyết định </w:t>
      </w:r>
      <w:r w:rsidR="005A68A4" w:rsidRPr="000B55DC">
        <w:rPr>
          <w:bCs/>
          <w:sz w:val="28"/>
          <w:szCs w:val="28"/>
        </w:rPr>
        <w:t>số 66/2016/QĐ-UBND</w:t>
      </w:r>
      <w:r w:rsidR="005A68A4" w:rsidRPr="00042DB6">
        <w:rPr>
          <w:b/>
          <w:sz w:val="28"/>
          <w:szCs w:val="28"/>
        </w:rPr>
        <w:t xml:space="preserve"> </w:t>
      </w:r>
      <w:r w:rsidRPr="00042DB6">
        <w:rPr>
          <w:rStyle w:val="fontstyle01"/>
          <w:color w:val="auto"/>
        </w:rPr>
        <w:t xml:space="preserve">được ban hành trên </w:t>
      </w:r>
      <w:r w:rsidR="005A68A4" w:rsidRPr="00042DB6">
        <w:rPr>
          <w:rStyle w:val="fontstyle01"/>
          <w:color w:val="auto"/>
        </w:rPr>
        <w:t xml:space="preserve">cơ sở </w:t>
      </w:r>
      <w:r w:rsidR="005A68A4" w:rsidRPr="00042DB6">
        <w:rPr>
          <w:sz w:val="28"/>
          <w:szCs w:val="28"/>
          <w:lang w:val="nl-NL"/>
        </w:rPr>
        <w:t>khoản 6 Điều 9 Quyết định số 47/2015/QĐ-TTg ngày 05</w:t>
      </w:r>
      <w:r w:rsidR="00484C5C">
        <w:rPr>
          <w:sz w:val="28"/>
          <w:szCs w:val="28"/>
          <w:lang w:val="nl-NL"/>
        </w:rPr>
        <w:t xml:space="preserve"> tháng </w:t>
      </w:r>
      <w:r w:rsidR="005A68A4" w:rsidRPr="00042DB6">
        <w:rPr>
          <w:sz w:val="28"/>
          <w:szCs w:val="28"/>
          <w:lang w:val="nl-NL"/>
        </w:rPr>
        <w:t>10</w:t>
      </w:r>
      <w:r w:rsidR="00484C5C">
        <w:rPr>
          <w:sz w:val="28"/>
          <w:szCs w:val="28"/>
          <w:lang w:val="nl-NL"/>
        </w:rPr>
        <w:t xml:space="preserve"> năm </w:t>
      </w:r>
      <w:r w:rsidR="005A68A4" w:rsidRPr="00042DB6">
        <w:rPr>
          <w:sz w:val="28"/>
          <w:szCs w:val="28"/>
          <w:lang w:val="nl-NL"/>
        </w:rPr>
        <w:t>2015 của Thủ tướng Chính phủ về cơ chế, chính sách khuyến khích phát triển giao thông vận tải đường thủy nội địa, nhằm khuyến khích phát triển giao thông vận tải đường thủy nội địa trên địa bàn tỉnh</w:t>
      </w:r>
      <w:r w:rsidRPr="00042DB6">
        <w:rPr>
          <w:rStyle w:val="fontstyle01"/>
          <w:color w:val="auto"/>
          <w:lang w:val="vi-VN"/>
        </w:rPr>
        <w:t>.</w:t>
      </w:r>
    </w:p>
    <w:p w14:paraId="129D5E81" w14:textId="635E2B0F" w:rsidR="00251663" w:rsidRPr="00042DB6" w:rsidRDefault="005A68A4" w:rsidP="00042DB6">
      <w:pPr>
        <w:spacing w:before="120" w:after="120" w:line="276" w:lineRule="auto"/>
        <w:ind w:firstLine="709"/>
        <w:jc w:val="both"/>
        <w:rPr>
          <w:rStyle w:val="fontstyle01"/>
          <w:color w:val="auto"/>
        </w:rPr>
      </w:pPr>
      <w:r w:rsidRPr="00042DB6">
        <w:rPr>
          <w:rStyle w:val="fontstyle01"/>
          <w:color w:val="auto"/>
          <w:lang w:val="vi-VN"/>
        </w:rPr>
        <w:t>Đến nay, Quyết định số 47/2015/QĐ-TTg đã bị bãi bỏ bởi Quyết định số 21/2022/QĐ-TTg ngày 09</w:t>
      </w:r>
      <w:r w:rsidR="00484C5C">
        <w:rPr>
          <w:rStyle w:val="fontstyle01"/>
          <w:color w:val="auto"/>
        </w:rPr>
        <w:t xml:space="preserve"> tháng </w:t>
      </w:r>
      <w:r w:rsidRPr="00042DB6">
        <w:rPr>
          <w:rStyle w:val="fontstyle01"/>
          <w:color w:val="auto"/>
          <w:lang w:val="vi-VN"/>
        </w:rPr>
        <w:t>11</w:t>
      </w:r>
      <w:r w:rsidR="00484C5C">
        <w:rPr>
          <w:rStyle w:val="fontstyle01"/>
          <w:color w:val="auto"/>
        </w:rPr>
        <w:t xml:space="preserve"> năm </w:t>
      </w:r>
      <w:r w:rsidRPr="00042DB6">
        <w:rPr>
          <w:rStyle w:val="fontstyle01"/>
          <w:color w:val="auto"/>
          <w:lang w:val="vi-VN"/>
        </w:rPr>
        <w:t>2022 của Thủ tướng Chính phủ về cơ chế, chính sách khuyến khích phát triển giao thông vận tải đường thủy nội địa</w:t>
      </w:r>
      <w:r w:rsidR="00251663" w:rsidRPr="00042DB6">
        <w:rPr>
          <w:rStyle w:val="fontstyle01"/>
          <w:color w:val="auto"/>
        </w:rPr>
        <w:t>. Đồng thời</w:t>
      </w:r>
      <w:r w:rsidR="00346A64" w:rsidRPr="00042DB6">
        <w:rPr>
          <w:rStyle w:val="fontstyle01"/>
          <w:color w:val="auto"/>
          <w:lang w:val="vi-VN"/>
        </w:rPr>
        <w:t>,</w:t>
      </w:r>
      <w:r w:rsidR="00251663" w:rsidRPr="00042DB6">
        <w:rPr>
          <w:rStyle w:val="fontstyle01"/>
          <w:color w:val="auto"/>
        </w:rPr>
        <w:t xml:space="preserve"> tại </w:t>
      </w:r>
      <w:r w:rsidR="00251663" w:rsidRPr="00042DB6">
        <w:rPr>
          <w:rStyle w:val="fontstyle01"/>
          <w:color w:val="auto"/>
          <w:lang w:val="vi-VN"/>
        </w:rPr>
        <w:t xml:space="preserve">Quyết định số </w:t>
      </w:r>
      <w:r w:rsidR="00346A64" w:rsidRPr="00042DB6">
        <w:rPr>
          <w:rStyle w:val="fontstyle01"/>
          <w:color w:val="auto"/>
          <w:lang w:val="vi-VN"/>
        </w:rPr>
        <w:t xml:space="preserve">21/2022/QĐ-TTg </w:t>
      </w:r>
      <w:r w:rsidR="00251663" w:rsidRPr="00042DB6">
        <w:rPr>
          <w:rStyle w:val="fontstyle01"/>
          <w:color w:val="auto"/>
        </w:rPr>
        <w:t>không còn giao cho UBND cấp tỉnh quy định cơ chế, chính sách khuyến khích phát triển giao thông vận tải đường thủy nội địa trên địa bàn, mà chỉ giao trách nhiệm rà soát và quy hoạch các bến khách ngang sông, bố trí ngân sách để phát triển giao thông đường thủy nội địa thuộc địa phương quản lý.</w:t>
      </w:r>
    </w:p>
    <w:p w14:paraId="7D37EA7F" w14:textId="4708CB5F" w:rsidR="004309E6" w:rsidRPr="00042DB6" w:rsidRDefault="00251663" w:rsidP="00042DB6">
      <w:pPr>
        <w:spacing w:before="120" w:after="120" w:line="276" w:lineRule="auto"/>
        <w:ind w:firstLine="709"/>
        <w:jc w:val="both"/>
        <w:rPr>
          <w:sz w:val="28"/>
          <w:szCs w:val="28"/>
          <w:lang w:val="vi-VN"/>
        </w:rPr>
      </w:pPr>
      <w:r w:rsidRPr="00042DB6">
        <w:rPr>
          <w:sz w:val="28"/>
          <w:szCs w:val="28"/>
        </w:rPr>
        <w:t xml:space="preserve">Do đó, </w:t>
      </w:r>
      <w:r w:rsidRPr="00042DB6">
        <w:rPr>
          <w:rStyle w:val="fontstyle01"/>
          <w:color w:val="auto"/>
        </w:rPr>
        <w:t xml:space="preserve">Quyết định </w:t>
      </w:r>
      <w:r w:rsidRPr="00042DB6">
        <w:rPr>
          <w:sz w:val="28"/>
          <w:szCs w:val="28"/>
        </w:rPr>
        <w:t>số 66/2016/QĐ-UBND</w:t>
      </w:r>
      <w:r w:rsidRPr="00042DB6">
        <w:rPr>
          <w:b/>
          <w:sz w:val="28"/>
          <w:szCs w:val="28"/>
        </w:rPr>
        <w:t xml:space="preserve"> </w:t>
      </w:r>
      <w:r w:rsidR="004309E6" w:rsidRPr="00042DB6">
        <w:rPr>
          <w:sz w:val="28"/>
          <w:szCs w:val="28"/>
        </w:rPr>
        <w:t xml:space="preserve">không còn phù hợp </w:t>
      </w:r>
      <w:r w:rsidR="007E5965" w:rsidRPr="00042DB6">
        <w:rPr>
          <w:sz w:val="28"/>
          <w:szCs w:val="28"/>
        </w:rPr>
        <w:t xml:space="preserve">theo quy định tại điểm a khoản 2 Điều 38 Nghị định số 34/2016/NĐ-CP, </w:t>
      </w:r>
      <w:r w:rsidR="00E018E5">
        <w:rPr>
          <w:sz w:val="28"/>
          <w:szCs w:val="28"/>
        </w:rPr>
        <w:t>nên</w:t>
      </w:r>
      <w:r w:rsidR="00E018E5" w:rsidRPr="00042DB6">
        <w:rPr>
          <w:iCs/>
          <w:sz w:val="28"/>
          <w:szCs w:val="28"/>
        </w:rPr>
        <w:t xml:space="preserve"> </w:t>
      </w:r>
      <w:r w:rsidR="00E018E5" w:rsidRPr="00042DB6">
        <w:rPr>
          <w:sz w:val="28"/>
          <w:szCs w:val="28"/>
        </w:rPr>
        <w:t xml:space="preserve">cần thiết </w:t>
      </w:r>
      <w:r w:rsidR="00E018E5" w:rsidRPr="00042DB6">
        <w:rPr>
          <w:sz w:val="28"/>
          <w:szCs w:val="28"/>
          <w:lang w:val="vi-VN"/>
        </w:rPr>
        <w:t>phải bãi bỏ theo quy định</w:t>
      </w:r>
      <w:r w:rsidR="005C29C7" w:rsidRPr="00042DB6">
        <w:rPr>
          <w:sz w:val="28"/>
          <w:szCs w:val="28"/>
          <w:lang w:val="vi-VN"/>
        </w:rPr>
        <w:t>.</w:t>
      </w:r>
    </w:p>
    <w:p w14:paraId="18CDDE35" w14:textId="268BDA54" w:rsidR="009A3AEA" w:rsidRPr="00042DB6" w:rsidRDefault="004309E6" w:rsidP="00042DB6">
      <w:pPr>
        <w:spacing w:before="120" w:after="120" w:line="276" w:lineRule="auto"/>
        <w:ind w:firstLine="709"/>
        <w:jc w:val="both"/>
        <w:rPr>
          <w:b/>
          <w:sz w:val="28"/>
          <w:szCs w:val="28"/>
        </w:rPr>
      </w:pPr>
      <w:r w:rsidRPr="00042DB6">
        <w:rPr>
          <w:b/>
          <w:sz w:val="28"/>
          <w:szCs w:val="28"/>
        </w:rPr>
        <w:t xml:space="preserve">4. </w:t>
      </w:r>
      <w:r w:rsidR="00E62A65" w:rsidRPr="00042DB6">
        <w:rPr>
          <w:b/>
          <w:sz w:val="28"/>
          <w:szCs w:val="28"/>
        </w:rPr>
        <w:t>Quyết định số 08/2017/QĐ-UBND ngày 02 tháng 3 năm 2017 của Ủy ban nhân dân tỉnh ban hành Quy định mức trợ cấp xã hội, mức trợ giúp xã hội cho các đối tượng bảo trợ xã hội trên địa bàn tỉnh Đồng Nai</w:t>
      </w:r>
    </w:p>
    <w:p w14:paraId="28979DBA" w14:textId="1F5B24C9" w:rsidR="004816B9" w:rsidRPr="00042DB6" w:rsidRDefault="009A3AEA" w:rsidP="00042DB6">
      <w:pPr>
        <w:spacing w:before="120" w:after="120" w:line="276" w:lineRule="auto"/>
        <w:ind w:firstLine="709"/>
        <w:jc w:val="both"/>
        <w:rPr>
          <w:rStyle w:val="fontstyle01"/>
          <w:color w:val="auto"/>
          <w:lang w:val="vi-VN"/>
        </w:rPr>
      </w:pPr>
      <w:r w:rsidRPr="00042DB6">
        <w:rPr>
          <w:b/>
          <w:sz w:val="28"/>
          <w:szCs w:val="28"/>
        </w:rPr>
        <w:t>Lý do bãi bỏ:</w:t>
      </w:r>
      <w:r w:rsidRPr="00042DB6">
        <w:rPr>
          <w:sz w:val="28"/>
          <w:szCs w:val="28"/>
        </w:rPr>
        <w:t xml:space="preserve"> </w:t>
      </w:r>
      <w:r w:rsidRPr="00042DB6">
        <w:rPr>
          <w:rStyle w:val="fontstyle01"/>
          <w:color w:val="auto"/>
        </w:rPr>
        <w:t xml:space="preserve">Quyết định số </w:t>
      </w:r>
      <w:r w:rsidR="00142DAD" w:rsidRPr="00042DB6">
        <w:rPr>
          <w:rStyle w:val="fontstyle01"/>
          <w:color w:val="auto"/>
        </w:rPr>
        <w:t xml:space="preserve">08/2017/QĐ-UBND </w:t>
      </w:r>
      <w:r w:rsidRPr="00042DB6">
        <w:rPr>
          <w:rStyle w:val="fontstyle01"/>
          <w:color w:val="auto"/>
        </w:rPr>
        <w:t xml:space="preserve">được ban hành căn cứ </w:t>
      </w:r>
      <w:r w:rsidR="001C236C" w:rsidRPr="00042DB6">
        <w:rPr>
          <w:rStyle w:val="fontstyle01"/>
          <w:color w:val="auto"/>
        </w:rPr>
        <w:t>trên cơ sở</w:t>
      </w:r>
      <w:r w:rsidRPr="00042DB6">
        <w:rPr>
          <w:rStyle w:val="fontstyle01"/>
          <w:color w:val="auto"/>
        </w:rPr>
        <w:t xml:space="preserve"> </w:t>
      </w:r>
      <w:r w:rsidR="00DD13AE" w:rsidRPr="00042DB6">
        <w:rPr>
          <w:rStyle w:val="fontstyle01"/>
          <w:color w:val="auto"/>
        </w:rPr>
        <w:t>Nghị định số 136/2013/NĐ-CP ngày 21</w:t>
      </w:r>
      <w:r w:rsidR="00484C5C">
        <w:rPr>
          <w:rStyle w:val="fontstyle01"/>
          <w:color w:val="auto"/>
        </w:rPr>
        <w:t xml:space="preserve"> tháng </w:t>
      </w:r>
      <w:r w:rsidR="00DD13AE" w:rsidRPr="00042DB6">
        <w:rPr>
          <w:rStyle w:val="fontstyle01"/>
          <w:color w:val="auto"/>
        </w:rPr>
        <w:t>10</w:t>
      </w:r>
      <w:r w:rsidR="00484C5C">
        <w:rPr>
          <w:rStyle w:val="fontstyle01"/>
          <w:color w:val="auto"/>
        </w:rPr>
        <w:t xml:space="preserve"> năm </w:t>
      </w:r>
      <w:r w:rsidR="00DD13AE" w:rsidRPr="00042DB6">
        <w:rPr>
          <w:rStyle w:val="fontstyle01"/>
          <w:color w:val="auto"/>
        </w:rPr>
        <w:t>2013 của Chính phủ quy định chính sách trợ giúp xã hội đối với đối tượng bảo trợ xã hội; Thông tư Liên tịch số 29/2014/TTLT-BLĐTBXH-BTC ngày 24</w:t>
      </w:r>
      <w:r w:rsidR="00484C5C">
        <w:rPr>
          <w:rStyle w:val="fontstyle01"/>
          <w:color w:val="auto"/>
        </w:rPr>
        <w:t xml:space="preserve"> tháng </w:t>
      </w:r>
      <w:r w:rsidR="00DD13AE" w:rsidRPr="00042DB6">
        <w:rPr>
          <w:rStyle w:val="fontstyle01"/>
          <w:color w:val="auto"/>
        </w:rPr>
        <w:t>10</w:t>
      </w:r>
      <w:r w:rsidR="00484C5C">
        <w:rPr>
          <w:rStyle w:val="fontstyle01"/>
          <w:color w:val="auto"/>
        </w:rPr>
        <w:t xml:space="preserve"> năm </w:t>
      </w:r>
      <w:r w:rsidR="00DD13AE" w:rsidRPr="00042DB6">
        <w:rPr>
          <w:rStyle w:val="fontstyle01"/>
          <w:color w:val="auto"/>
        </w:rPr>
        <w:t xml:space="preserve">2014 của </w:t>
      </w:r>
      <w:r w:rsidR="00346A64" w:rsidRPr="00042DB6">
        <w:rPr>
          <w:rStyle w:val="fontstyle01"/>
          <w:color w:val="auto"/>
          <w:lang w:val="vi-VN"/>
        </w:rPr>
        <w:t xml:space="preserve">Bộ trưởng </w:t>
      </w:r>
      <w:r w:rsidR="00DD13AE" w:rsidRPr="00042DB6">
        <w:rPr>
          <w:rStyle w:val="fontstyle01"/>
          <w:color w:val="auto"/>
        </w:rPr>
        <w:t xml:space="preserve">Bộ Lao động - Thương binh và Xã hội, </w:t>
      </w:r>
      <w:r w:rsidR="00346A64" w:rsidRPr="00042DB6">
        <w:rPr>
          <w:rStyle w:val="fontstyle01"/>
          <w:color w:val="auto"/>
          <w:lang w:val="vi-VN"/>
        </w:rPr>
        <w:t xml:space="preserve">Bộ trưởng </w:t>
      </w:r>
      <w:r w:rsidR="00DD13AE" w:rsidRPr="00042DB6">
        <w:rPr>
          <w:rStyle w:val="fontstyle01"/>
          <w:color w:val="auto"/>
        </w:rPr>
        <w:t>Bộ Tài chính hướng dẫn thực hiện một số điều của Nghị định số 136/2013/NĐ-CP ngày 21</w:t>
      </w:r>
      <w:r w:rsidR="00484C5C">
        <w:rPr>
          <w:rStyle w:val="fontstyle01"/>
          <w:color w:val="auto"/>
        </w:rPr>
        <w:t xml:space="preserve"> tháng </w:t>
      </w:r>
      <w:r w:rsidR="00DD13AE" w:rsidRPr="00042DB6">
        <w:rPr>
          <w:rStyle w:val="fontstyle01"/>
          <w:color w:val="auto"/>
        </w:rPr>
        <w:t>10</w:t>
      </w:r>
      <w:r w:rsidR="00484C5C">
        <w:rPr>
          <w:rStyle w:val="fontstyle01"/>
          <w:color w:val="auto"/>
        </w:rPr>
        <w:t xml:space="preserve"> năm </w:t>
      </w:r>
      <w:r w:rsidR="00DD13AE" w:rsidRPr="00042DB6">
        <w:rPr>
          <w:rStyle w:val="fontstyle01"/>
          <w:color w:val="auto"/>
        </w:rPr>
        <w:t>2013 của Chính phủ</w:t>
      </w:r>
      <w:r w:rsidR="00484C5C">
        <w:rPr>
          <w:rStyle w:val="fontstyle01"/>
          <w:color w:val="auto"/>
        </w:rPr>
        <w:t xml:space="preserve"> </w:t>
      </w:r>
      <w:r w:rsidR="00484C5C" w:rsidRPr="00484C5C">
        <w:rPr>
          <w:rStyle w:val="fontstyle01"/>
          <w:color w:val="auto"/>
        </w:rPr>
        <w:t>quy định chính sách trợ giúp xã hội đối với đối tượng bảo trợ xã hội</w:t>
      </w:r>
      <w:r w:rsidR="00DD13AE" w:rsidRPr="00042DB6">
        <w:rPr>
          <w:rStyle w:val="fontstyle01"/>
          <w:color w:val="auto"/>
        </w:rPr>
        <w:t>;</w:t>
      </w:r>
      <w:r w:rsidR="00DD13AE" w:rsidRPr="00042DB6">
        <w:rPr>
          <w:sz w:val="28"/>
          <w:szCs w:val="28"/>
        </w:rPr>
        <w:t xml:space="preserve"> </w:t>
      </w:r>
      <w:r w:rsidR="00DD13AE" w:rsidRPr="00042DB6">
        <w:rPr>
          <w:rStyle w:val="fontstyle01"/>
          <w:color w:val="auto"/>
        </w:rPr>
        <w:t xml:space="preserve">Thông tư </w:t>
      </w:r>
      <w:r w:rsidR="00484C5C">
        <w:rPr>
          <w:rStyle w:val="fontstyle01"/>
          <w:color w:val="auto"/>
        </w:rPr>
        <w:t>l</w:t>
      </w:r>
      <w:r w:rsidR="00DD13AE" w:rsidRPr="00042DB6">
        <w:rPr>
          <w:rStyle w:val="fontstyle01"/>
          <w:color w:val="auto"/>
        </w:rPr>
        <w:t>iên tịch số 06/2016/TTLT-BLĐTBXH-BTC ngày 12</w:t>
      </w:r>
      <w:r w:rsidR="00484C5C">
        <w:rPr>
          <w:rStyle w:val="fontstyle01"/>
          <w:color w:val="auto"/>
        </w:rPr>
        <w:t xml:space="preserve"> tháng </w:t>
      </w:r>
      <w:r w:rsidR="00DD13AE" w:rsidRPr="00042DB6">
        <w:rPr>
          <w:rStyle w:val="fontstyle01"/>
          <w:color w:val="auto"/>
        </w:rPr>
        <w:t>5</w:t>
      </w:r>
      <w:r w:rsidR="00484C5C">
        <w:rPr>
          <w:rStyle w:val="fontstyle01"/>
          <w:color w:val="auto"/>
        </w:rPr>
        <w:t xml:space="preserve"> năm </w:t>
      </w:r>
      <w:r w:rsidR="00DD13AE" w:rsidRPr="00042DB6">
        <w:rPr>
          <w:rStyle w:val="fontstyle01"/>
          <w:color w:val="auto"/>
        </w:rPr>
        <w:t xml:space="preserve">2016 của </w:t>
      </w:r>
      <w:r w:rsidR="00346A64" w:rsidRPr="00042DB6">
        <w:rPr>
          <w:rStyle w:val="fontstyle01"/>
          <w:color w:val="auto"/>
          <w:lang w:val="vi-VN"/>
        </w:rPr>
        <w:t xml:space="preserve">Bộ trưởng </w:t>
      </w:r>
      <w:r w:rsidR="00DD13AE" w:rsidRPr="00042DB6">
        <w:rPr>
          <w:rStyle w:val="fontstyle01"/>
          <w:color w:val="auto"/>
        </w:rPr>
        <w:t xml:space="preserve">Bộ Lao động - Thương binh và Xã hội, </w:t>
      </w:r>
      <w:r w:rsidR="00346A64" w:rsidRPr="00042DB6">
        <w:rPr>
          <w:rStyle w:val="fontstyle01"/>
          <w:color w:val="auto"/>
          <w:lang w:val="vi-VN"/>
        </w:rPr>
        <w:t xml:space="preserve">Bộ trưởng </w:t>
      </w:r>
      <w:r w:rsidR="00DD13AE" w:rsidRPr="00042DB6">
        <w:rPr>
          <w:rStyle w:val="fontstyle01"/>
          <w:color w:val="auto"/>
        </w:rPr>
        <w:t>Bộ Tài chính sửa đổi, bổ sung Khoản 2 và Khoản 4, Điều 11 Thông tư Liên tịch số 29/2014/TTLT-BLĐTBXH-BTC ngày 24</w:t>
      </w:r>
      <w:r w:rsidR="00484C5C">
        <w:rPr>
          <w:rStyle w:val="fontstyle01"/>
          <w:color w:val="auto"/>
        </w:rPr>
        <w:t xml:space="preserve"> tháng </w:t>
      </w:r>
      <w:r w:rsidR="00DD13AE" w:rsidRPr="00042DB6">
        <w:rPr>
          <w:rStyle w:val="fontstyle01"/>
          <w:color w:val="auto"/>
        </w:rPr>
        <w:t>10</w:t>
      </w:r>
      <w:r w:rsidR="00484C5C">
        <w:rPr>
          <w:rStyle w:val="fontstyle01"/>
          <w:color w:val="auto"/>
        </w:rPr>
        <w:t xml:space="preserve"> năm </w:t>
      </w:r>
      <w:r w:rsidR="00DD13AE" w:rsidRPr="00042DB6">
        <w:rPr>
          <w:rStyle w:val="fontstyle01"/>
          <w:color w:val="auto"/>
        </w:rPr>
        <w:t xml:space="preserve">2014 của </w:t>
      </w:r>
      <w:r w:rsidR="00346A64" w:rsidRPr="00042DB6">
        <w:rPr>
          <w:rStyle w:val="fontstyle01"/>
          <w:color w:val="auto"/>
          <w:lang w:val="vi-VN"/>
        </w:rPr>
        <w:t xml:space="preserve">Bộ trưởng </w:t>
      </w:r>
      <w:r w:rsidR="00DD13AE" w:rsidRPr="00042DB6">
        <w:rPr>
          <w:rStyle w:val="fontstyle01"/>
          <w:color w:val="auto"/>
        </w:rPr>
        <w:t xml:space="preserve">Bộ Lao động - Thương binh và Xã hội, </w:t>
      </w:r>
      <w:r w:rsidR="00346A64" w:rsidRPr="00042DB6">
        <w:rPr>
          <w:rStyle w:val="fontstyle01"/>
          <w:color w:val="auto"/>
          <w:lang w:val="vi-VN"/>
        </w:rPr>
        <w:t xml:space="preserve">Bộ trưởng </w:t>
      </w:r>
      <w:r w:rsidR="00DD13AE" w:rsidRPr="00042DB6">
        <w:rPr>
          <w:rStyle w:val="fontstyle01"/>
          <w:color w:val="auto"/>
        </w:rPr>
        <w:t>Bộ Tài chính</w:t>
      </w:r>
      <w:r w:rsidR="00484C5C">
        <w:rPr>
          <w:rStyle w:val="fontstyle01"/>
          <w:color w:val="auto"/>
        </w:rPr>
        <w:t xml:space="preserve"> </w:t>
      </w:r>
      <w:r w:rsidR="00484C5C" w:rsidRPr="00042DB6">
        <w:rPr>
          <w:rStyle w:val="fontstyle01"/>
          <w:color w:val="auto"/>
        </w:rPr>
        <w:t>hướng dẫn thực hiện một số điều của Nghị định số 136/2013/NĐ-CP ngày 21</w:t>
      </w:r>
      <w:r w:rsidR="00484C5C">
        <w:rPr>
          <w:rStyle w:val="fontstyle01"/>
          <w:color w:val="auto"/>
        </w:rPr>
        <w:t xml:space="preserve"> tháng </w:t>
      </w:r>
      <w:r w:rsidR="00484C5C" w:rsidRPr="00042DB6">
        <w:rPr>
          <w:rStyle w:val="fontstyle01"/>
          <w:color w:val="auto"/>
        </w:rPr>
        <w:t>10</w:t>
      </w:r>
      <w:r w:rsidR="00484C5C">
        <w:rPr>
          <w:rStyle w:val="fontstyle01"/>
          <w:color w:val="auto"/>
        </w:rPr>
        <w:t xml:space="preserve"> năm </w:t>
      </w:r>
      <w:r w:rsidR="00484C5C" w:rsidRPr="00042DB6">
        <w:rPr>
          <w:rStyle w:val="fontstyle01"/>
          <w:color w:val="auto"/>
        </w:rPr>
        <w:t>2013 của Chính phủ</w:t>
      </w:r>
      <w:r w:rsidR="00484C5C">
        <w:rPr>
          <w:rStyle w:val="fontstyle01"/>
          <w:color w:val="auto"/>
        </w:rPr>
        <w:t xml:space="preserve"> </w:t>
      </w:r>
      <w:r w:rsidR="00484C5C" w:rsidRPr="00484C5C">
        <w:rPr>
          <w:rStyle w:val="fontstyle01"/>
          <w:color w:val="auto"/>
        </w:rPr>
        <w:t>quy định chính sách trợ giúp xã hội đối với đối tượng bảo trợ xã hội</w:t>
      </w:r>
      <w:r w:rsidR="004816B9" w:rsidRPr="00042DB6">
        <w:rPr>
          <w:rStyle w:val="fontstyle01"/>
          <w:color w:val="auto"/>
          <w:lang w:val="vi-VN"/>
        </w:rPr>
        <w:t>.</w:t>
      </w:r>
    </w:p>
    <w:p w14:paraId="017B72B6" w14:textId="119F3A2B" w:rsidR="004309E6" w:rsidRPr="00042DB6" w:rsidRDefault="004816B9" w:rsidP="00042DB6">
      <w:pPr>
        <w:spacing w:before="120" w:after="120" w:line="276" w:lineRule="auto"/>
        <w:ind w:firstLine="709"/>
        <w:jc w:val="both"/>
        <w:rPr>
          <w:sz w:val="28"/>
          <w:szCs w:val="28"/>
        </w:rPr>
      </w:pPr>
      <w:r w:rsidRPr="00042DB6">
        <w:rPr>
          <w:rStyle w:val="fontstyle01"/>
          <w:color w:val="auto"/>
          <w:lang w:val="vi-VN"/>
        </w:rPr>
        <w:t xml:space="preserve">Đến </w:t>
      </w:r>
      <w:r w:rsidR="00DD13AE" w:rsidRPr="00042DB6">
        <w:rPr>
          <w:rStyle w:val="fontstyle01"/>
          <w:color w:val="auto"/>
        </w:rPr>
        <w:t>nay</w:t>
      </w:r>
      <w:r w:rsidRPr="00042DB6">
        <w:rPr>
          <w:rStyle w:val="fontstyle01"/>
          <w:color w:val="auto"/>
          <w:lang w:val="vi-VN"/>
        </w:rPr>
        <w:t xml:space="preserve">, </w:t>
      </w:r>
      <w:r w:rsidR="00DD13AE" w:rsidRPr="00042DB6">
        <w:rPr>
          <w:rStyle w:val="fontstyle01"/>
          <w:color w:val="auto"/>
        </w:rPr>
        <w:t xml:space="preserve">các quy định </w:t>
      </w:r>
      <w:r w:rsidR="00E018E5">
        <w:rPr>
          <w:rStyle w:val="fontstyle01"/>
          <w:color w:val="auto"/>
        </w:rPr>
        <w:t xml:space="preserve">tại </w:t>
      </w:r>
      <w:r w:rsidR="00E018E5" w:rsidRPr="00042DB6">
        <w:rPr>
          <w:rStyle w:val="fontstyle01"/>
          <w:color w:val="auto"/>
        </w:rPr>
        <w:t>Quyết định số 08/2017/QĐ-UBND</w:t>
      </w:r>
      <w:r w:rsidR="00DD13AE" w:rsidRPr="00042DB6">
        <w:rPr>
          <w:rStyle w:val="fontstyle01"/>
          <w:color w:val="auto"/>
        </w:rPr>
        <w:t xml:space="preserve"> đã hết hiệu lực thi hành</w:t>
      </w:r>
      <w:r w:rsidR="00652FCF">
        <w:rPr>
          <w:rStyle w:val="fontstyle01"/>
          <w:color w:val="auto"/>
        </w:rPr>
        <w:t>,</w:t>
      </w:r>
      <w:r w:rsidR="00DD13AE" w:rsidRPr="00042DB6">
        <w:rPr>
          <w:rStyle w:val="fontstyle01"/>
          <w:color w:val="auto"/>
        </w:rPr>
        <w:t xml:space="preserve"> </w:t>
      </w:r>
      <w:r w:rsidR="00C97C60" w:rsidRPr="00042DB6">
        <w:rPr>
          <w:sz w:val="28"/>
          <w:szCs w:val="28"/>
        </w:rPr>
        <w:t>căn cứ</w:t>
      </w:r>
      <w:r w:rsidR="007E5965" w:rsidRPr="00042DB6">
        <w:rPr>
          <w:sz w:val="28"/>
          <w:szCs w:val="28"/>
        </w:rPr>
        <w:t xml:space="preserve"> quy định tại điểm a khoản 2 Điều 38 Nghị định số 34/2016/NĐ-CP</w:t>
      </w:r>
      <w:r w:rsidR="00C97C60" w:rsidRPr="00042DB6">
        <w:rPr>
          <w:sz w:val="28"/>
          <w:szCs w:val="28"/>
        </w:rPr>
        <w:t>,</w:t>
      </w:r>
      <w:r w:rsidR="007E5965" w:rsidRPr="00042DB6">
        <w:rPr>
          <w:sz w:val="28"/>
          <w:szCs w:val="28"/>
        </w:rPr>
        <w:t xml:space="preserve"> </w:t>
      </w:r>
      <w:r w:rsidR="00E018E5">
        <w:rPr>
          <w:sz w:val="28"/>
          <w:szCs w:val="28"/>
        </w:rPr>
        <w:t xml:space="preserve">nên </w:t>
      </w:r>
      <w:r w:rsidR="007E5965" w:rsidRPr="00042DB6">
        <w:rPr>
          <w:sz w:val="28"/>
          <w:szCs w:val="28"/>
        </w:rPr>
        <w:t>cần thiết phải được bãi bỏ theo quy định</w:t>
      </w:r>
      <w:r w:rsidR="006C28F7" w:rsidRPr="00042DB6">
        <w:rPr>
          <w:sz w:val="28"/>
          <w:szCs w:val="28"/>
        </w:rPr>
        <w:t xml:space="preserve">. </w:t>
      </w:r>
    </w:p>
    <w:p w14:paraId="101235E0" w14:textId="432B7EF0" w:rsidR="00427607" w:rsidRPr="00042DB6" w:rsidRDefault="002229EE" w:rsidP="00042DB6">
      <w:pPr>
        <w:spacing w:before="120" w:after="120" w:line="276" w:lineRule="auto"/>
        <w:ind w:firstLine="720"/>
        <w:jc w:val="both"/>
        <w:rPr>
          <w:sz w:val="28"/>
          <w:szCs w:val="28"/>
        </w:rPr>
      </w:pPr>
      <w:r w:rsidRPr="00042DB6">
        <w:rPr>
          <w:b/>
          <w:sz w:val="28"/>
          <w:szCs w:val="28"/>
          <w:lang w:val="pt-BR"/>
        </w:rPr>
        <w:t>II.</w:t>
      </w:r>
      <w:r w:rsidR="002879A6" w:rsidRPr="00042DB6">
        <w:rPr>
          <w:b/>
          <w:sz w:val="28"/>
          <w:szCs w:val="28"/>
          <w:lang w:val="pt-BR"/>
        </w:rPr>
        <w:t xml:space="preserve"> </w:t>
      </w:r>
      <w:r w:rsidRPr="00042DB6">
        <w:rPr>
          <w:b/>
          <w:sz w:val="28"/>
          <w:szCs w:val="28"/>
          <w:lang w:val="pt-BR"/>
        </w:rPr>
        <w:t xml:space="preserve">MỤC ĐÍCH </w:t>
      </w:r>
      <w:r w:rsidR="00AD148E">
        <w:rPr>
          <w:b/>
          <w:sz w:val="28"/>
          <w:szCs w:val="28"/>
          <w:lang w:val="pt-BR"/>
        </w:rPr>
        <w:t xml:space="preserve">QUAN ĐIỂM </w:t>
      </w:r>
      <w:r w:rsidRPr="00042DB6">
        <w:rPr>
          <w:b/>
          <w:sz w:val="28"/>
          <w:szCs w:val="28"/>
          <w:lang w:val="pt-BR"/>
        </w:rPr>
        <w:t>XÂY DỰNG</w:t>
      </w:r>
      <w:r w:rsidR="00AD148E">
        <w:rPr>
          <w:b/>
          <w:sz w:val="28"/>
          <w:szCs w:val="28"/>
          <w:lang w:val="pt-BR"/>
        </w:rPr>
        <w:t xml:space="preserve"> DỰ THẢO QUYẾT ĐỊNH</w:t>
      </w:r>
    </w:p>
    <w:p w14:paraId="16D34F85" w14:textId="516E7A4C" w:rsidR="00AD148E" w:rsidRPr="00523F8D" w:rsidRDefault="00AD148E" w:rsidP="00042DB6">
      <w:pPr>
        <w:spacing w:before="120" w:after="120" w:line="276" w:lineRule="auto"/>
        <w:ind w:firstLine="720"/>
        <w:jc w:val="both"/>
        <w:rPr>
          <w:b/>
          <w:bCs/>
          <w:sz w:val="28"/>
          <w:szCs w:val="28"/>
          <w:lang w:val="pt-BR"/>
        </w:rPr>
      </w:pPr>
      <w:r w:rsidRPr="00523F8D">
        <w:rPr>
          <w:b/>
          <w:bCs/>
          <w:sz w:val="28"/>
          <w:szCs w:val="28"/>
          <w:lang w:val="pt-BR"/>
        </w:rPr>
        <w:t>1. Mục đích</w:t>
      </w:r>
      <w:r w:rsidR="00523F8D" w:rsidRPr="00523F8D">
        <w:rPr>
          <w:b/>
          <w:bCs/>
          <w:sz w:val="28"/>
          <w:szCs w:val="28"/>
          <w:lang w:val="pt-BR"/>
        </w:rPr>
        <w:t xml:space="preserve"> </w:t>
      </w:r>
    </w:p>
    <w:p w14:paraId="25A989AD" w14:textId="220B35D7" w:rsidR="002229EE" w:rsidRDefault="00C56BFC" w:rsidP="00042DB6">
      <w:pPr>
        <w:spacing w:before="120" w:after="120" w:line="276" w:lineRule="auto"/>
        <w:ind w:firstLine="720"/>
        <w:jc w:val="both"/>
        <w:rPr>
          <w:sz w:val="28"/>
          <w:szCs w:val="28"/>
          <w:lang w:val="pt-BR"/>
        </w:rPr>
      </w:pPr>
      <w:r w:rsidRPr="00042DB6">
        <w:rPr>
          <w:sz w:val="28"/>
          <w:szCs w:val="28"/>
          <w:lang w:val="pt-BR"/>
        </w:rPr>
        <w:t>Việc ban hành Quyết định trên nh</w:t>
      </w:r>
      <w:r w:rsidR="002229EE" w:rsidRPr="00042DB6">
        <w:rPr>
          <w:sz w:val="28"/>
          <w:szCs w:val="28"/>
          <w:lang w:val="pt-BR"/>
        </w:rPr>
        <w:t xml:space="preserve">ằm </w:t>
      </w:r>
      <w:r w:rsidR="00602C22" w:rsidRPr="00042DB6">
        <w:rPr>
          <w:sz w:val="28"/>
          <w:szCs w:val="28"/>
          <w:lang w:val="pt-BR"/>
        </w:rPr>
        <w:t>bãi bỏ</w:t>
      </w:r>
      <w:r w:rsidR="00FB0E0B" w:rsidRPr="00042DB6">
        <w:rPr>
          <w:sz w:val="28"/>
          <w:szCs w:val="28"/>
          <w:lang w:val="pt-BR"/>
        </w:rPr>
        <w:t xml:space="preserve"> các</w:t>
      </w:r>
      <w:r w:rsidRPr="00042DB6">
        <w:rPr>
          <w:sz w:val="28"/>
          <w:szCs w:val="28"/>
          <w:lang w:val="pt-BR"/>
        </w:rPr>
        <w:t xml:space="preserve"> văn bản </w:t>
      </w:r>
      <w:r w:rsidR="00B771C4" w:rsidRPr="00042DB6">
        <w:rPr>
          <w:sz w:val="28"/>
          <w:szCs w:val="28"/>
          <w:lang w:val="pt-BR"/>
        </w:rPr>
        <w:t xml:space="preserve">quy phạm </w:t>
      </w:r>
      <w:r w:rsidR="0096348A" w:rsidRPr="00042DB6">
        <w:rPr>
          <w:sz w:val="28"/>
          <w:szCs w:val="28"/>
          <w:lang w:val="pt-BR"/>
        </w:rPr>
        <w:t>pháp luật</w:t>
      </w:r>
      <w:r w:rsidRPr="00042DB6">
        <w:rPr>
          <w:sz w:val="28"/>
          <w:szCs w:val="28"/>
          <w:lang w:val="pt-BR"/>
        </w:rPr>
        <w:t xml:space="preserve"> </w:t>
      </w:r>
      <w:r w:rsidR="0050307E" w:rsidRPr="00042DB6">
        <w:rPr>
          <w:sz w:val="28"/>
          <w:szCs w:val="28"/>
          <w:lang w:val="pt-BR"/>
        </w:rPr>
        <w:t xml:space="preserve">của Ủy ban nhân dân tỉnh </w:t>
      </w:r>
      <w:r w:rsidR="00FB0E0B" w:rsidRPr="00042DB6">
        <w:rPr>
          <w:sz w:val="28"/>
          <w:szCs w:val="28"/>
          <w:lang w:val="pt-BR"/>
        </w:rPr>
        <w:t>không còn phù hợp</w:t>
      </w:r>
      <w:r w:rsidR="007F5DB3" w:rsidRPr="00042DB6">
        <w:rPr>
          <w:sz w:val="28"/>
          <w:szCs w:val="28"/>
          <w:lang w:val="pt-BR"/>
        </w:rPr>
        <w:t xml:space="preserve"> theo quy định pháp luật và tình hình thực tế</w:t>
      </w:r>
      <w:r w:rsidR="00FB0E0B" w:rsidRPr="00042DB6">
        <w:rPr>
          <w:sz w:val="28"/>
          <w:szCs w:val="28"/>
          <w:lang w:val="pt-BR"/>
        </w:rPr>
        <w:t xml:space="preserve"> trên địa bàn tỉnh</w:t>
      </w:r>
      <w:r w:rsidRPr="00042DB6">
        <w:rPr>
          <w:sz w:val="28"/>
          <w:szCs w:val="28"/>
          <w:lang w:val="pt-BR"/>
        </w:rPr>
        <w:t>, thống nhất việc áp dụng quy định pháp luật theo quy định của Trung ương tại địa phương.</w:t>
      </w:r>
    </w:p>
    <w:p w14:paraId="231D32A7" w14:textId="42EBAA96" w:rsidR="00AD148E" w:rsidRPr="00523F8D" w:rsidRDefault="00AD148E" w:rsidP="00042DB6">
      <w:pPr>
        <w:spacing w:before="120" w:after="120" w:line="276" w:lineRule="auto"/>
        <w:ind w:firstLine="720"/>
        <w:jc w:val="both"/>
        <w:rPr>
          <w:b/>
          <w:bCs/>
          <w:sz w:val="28"/>
          <w:szCs w:val="28"/>
          <w:lang w:val="pt-BR"/>
        </w:rPr>
      </w:pPr>
      <w:r w:rsidRPr="00523F8D">
        <w:rPr>
          <w:b/>
          <w:bCs/>
          <w:sz w:val="28"/>
          <w:szCs w:val="28"/>
          <w:lang w:val="pt-BR"/>
        </w:rPr>
        <w:t xml:space="preserve">2. Quan điểm </w:t>
      </w:r>
      <w:r w:rsidR="00523F8D" w:rsidRPr="00523F8D">
        <w:rPr>
          <w:b/>
          <w:bCs/>
          <w:sz w:val="28"/>
          <w:szCs w:val="28"/>
          <w:lang w:val="pt-BR"/>
        </w:rPr>
        <w:t>xây dựng dự thảo</w:t>
      </w:r>
    </w:p>
    <w:p w14:paraId="57C154A1" w14:textId="61AD3924" w:rsidR="007C0A69" w:rsidRPr="00042DB6" w:rsidRDefault="007C0A69" w:rsidP="00042DB6">
      <w:pPr>
        <w:spacing w:before="120" w:after="120" w:line="276" w:lineRule="auto"/>
        <w:ind w:firstLine="720"/>
        <w:jc w:val="both"/>
        <w:rPr>
          <w:sz w:val="28"/>
          <w:szCs w:val="28"/>
          <w:lang w:val="pt-BR"/>
        </w:rPr>
      </w:pPr>
      <w:r w:rsidRPr="007C0A69">
        <w:rPr>
          <w:sz w:val="28"/>
          <w:szCs w:val="28"/>
          <w:lang w:val="pt-BR"/>
        </w:rPr>
        <w:t>Việc kiểm tra, xử lý và rà soát văn bản quy phạm pháp luật phải được thực hiện theo định kỳ, thường xuyên, toàn diện, kịp thời đúng trình tự theo quy định của pháp luật</w:t>
      </w:r>
      <w:r>
        <w:rPr>
          <w:sz w:val="28"/>
          <w:szCs w:val="28"/>
          <w:lang w:val="pt-BR"/>
        </w:rPr>
        <w:t xml:space="preserve">, kịp thời </w:t>
      </w:r>
      <w:r w:rsidRPr="007C0A69">
        <w:rPr>
          <w:sz w:val="28"/>
          <w:szCs w:val="28"/>
          <w:lang w:val="pt-BR"/>
        </w:rPr>
        <w:t>đề xử lý những văn bản ban hành chưa đúng pháp luật hoặc không còn phù hợp; có sự phối hợp chặt chẽ, nghiêm túc giữa cơ quan tham mưu ban hành văn bản và Sở Tư pháp</w:t>
      </w:r>
      <w:r>
        <w:rPr>
          <w:sz w:val="28"/>
          <w:szCs w:val="28"/>
          <w:lang w:val="pt-BR"/>
        </w:rPr>
        <w:t>.</w:t>
      </w:r>
    </w:p>
    <w:p w14:paraId="74136745" w14:textId="77777777" w:rsidR="000D1F6C" w:rsidRPr="00042DB6" w:rsidRDefault="000D1F6C" w:rsidP="00042DB6">
      <w:pPr>
        <w:spacing w:before="120" w:after="120" w:line="276" w:lineRule="auto"/>
        <w:ind w:firstLine="709"/>
        <w:jc w:val="both"/>
        <w:rPr>
          <w:b/>
          <w:sz w:val="28"/>
          <w:szCs w:val="28"/>
          <w:lang w:val="sv-SE"/>
        </w:rPr>
      </w:pPr>
      <w:r w:rsidRPr="00042DB6">
        <w:rPr>
          <w:sz w:val="28"/>
          <w:szCs w:val="28"/>
          <w:lang w:val="sv-SE"/>
        </w:rPr>
        <w:tab/>
      </w:r>
      <w:r w:rsidRPr="00042DB6">
        <w:rPr>
          <w:b/>
          <w:sz w:val="28"/>
          <w:szCs w:val="28"/>
          <w:lang w:val="sv-SE"/>
        </w:rPr>
        <w:t>III. QUÁ TRÌNH XÂY DỰNG THỰC HIỆN</w:t>
      </w:r>
    </w:p>
    <w:p w14:paraId="276DAF77" w14:textId="29165B43" w:rsidR="00DB1A53" w:rsidRPr="00042DB6" w:rsidRDefault="00055AE1" w:rsidP="00042DB6">
      <w:pPr>
        <w:spacing w:before="120" w:after="120" w:line="276" w:lineRule="auto"/>
        <w:ind w:firstLine="709"/>
        <w:jc w:val="both"/>
        <w:rPr>
          <w:sz w:val="28"/>
          <w:szCs w:val="28"/>
        </w:rPr>
      </w:pPr>
      <w:r w:rsidRPr="00042DB6">
        <w:rPr>
          <w:sz w:val="28"/>
          <w:szCs w:val="28"/>
        </w:rPr>
        <w:t xml:space="preserve">Ngày </w:t>
      </w:r>
      <w:r w:rsidR="00700F4F" w:rsidRPr="00042DB6">
        <w:rPr>
          <w:sz w:val="28"/>
          <w:szCs w:val="28"/>
        </w:rPr>
        <w:t>04</w:t>
      </w:r>
      <w:r w:rsidR="00397085" w:rsidRPr="00042DB6">
        <w:rPr>
          <w:sz w:val="28"/>
          <w:szCs w:val="28"/>
        </w:rPr>
        <w:t xml:space="preserve"> tháng </w:t>
      </w:r>
      <w:r w:rsidR="00700F4F" w:rsidRPr="00042DB6">
        <w:rPr>
          <w:sz w:val="28"/>
          <w:szCs w:val="28"/>
        </w:rPr>
        <w:t>01</w:t>
      </w:r>
      <w:r w:rsidR="00397085" w:rsidRPr="00042DB6">
        <w:rPr>
          <w:sz w:val="28"/>
          <w:szCs w:val="28"/>
        </w:rPr>
        <w:t xml:space="preserve"> năm </w:t>
      </w:r>
      <w:r w:rsidRPr="00042DB6">
        <w:rPr>
          <w:sz w:val="28"/>
          <w:szCs w:val="28"/>
        </w:rPr>
        <w:t>202</w:t>
      </w:r>
      <w:r w:rsidR="00700F4F" w:rsidRPr="00042DB6">
        <w:rPr>
          <w:sz w:val="28"/>
          <w:szCs w:val="28"/>
        </w:rPr>
        <w:t>3</w:t>
      </w:r>
      <w:r w:rsidRPr="00042DB6">
        <w:rPr>
          <w:sz w:val="28"/>
          <w:szCs w:val="28"/>
        </w:rPr>
        <w:t xml:space="preserve">, Chủ tịch Ủy ban nhân dân tỉnh ban hành </w:t>
      </w:r>
      <w:r w:rsidR="00700F4F" w:rsidRPr="00042DB6">
        <w:rPr>
          <w:sz w:val="28"/>
          <w:szCs w:val="28"/>
        </w:rPr>
        <w:t>Kế hoạch số 01/KH-UBND thực hiện công tác xây dựng, kiểm tra, xử lý, rà soát văn và hệ thống hóa văn bản quy phạm pháp luật trên địa bàn tỉnh Đồng Nai năm 2023</w:t>
      </w:r>
      <w:r w:rsidR="00DB1A53" w:rsidRPr="00042DB6">
        <w:rPr>
          <w:sz w:val="28"/>
          <w:szCs w:val="28"/>
        </w:rPr>
        <w:t>. Trong đó, giao Sở Tư pháp c</w:t>
      </w:r>
      <w:r w:rsidR="00DB1A53" w:rsidRPr="00042DB6">
        <w:rPr>
          <w:spacing w:val="2"/>
          <w:sz w:val="28"/>
          <w:szCs w:val="28"/>
        </w:rPr>
        <w:t>hủ trì, phối hợp các sở, ban, ngành tham mưu Ủy ban nhân dân tỉnh xử lý các văn bản quy phạm pháp luật không còn phù hợp theo quy định pháp luật.</w:t>
      </w:r>
    </w:p>
    <w:p w14:paraId="35F12333" w14:textId="25F0E27B" w:rsidR="000D1F6C" w:rsidRPr="00042DB6" w:rsidRDefault="00DB1A53" w:rsidP="00042DB6">
      <w:pPr>
        <w:spacing w:before="120" w:after="120" w:line="276" w:lineRule="auto"/>
        <w:ind w:firstLine="709"/>
        <w:jc w:val="both"/>
        <w:rPr>
          <w:sz w:val="28"/>
          <w:szCs w:val="28"/>
          <w:lang w:val="sv-SE"/>
        </w:rPr>
      </w:pPr>
      <w:r w:rsidRPr="00042DB6">
        <w:rPr>
          <w:sz w:val="28"/>
          <w:szCs w:val="28"/>
        </w:rPr>
        <w:t xml:space="preserve"> </w:t>
      </w:r>
      <w:r w:rsidR="007B7AC3" w:rsidRPr="00042DB6">
        <w:rPr>
          <w:sz w:val="28"/>
          <w:szCs w:val="28"/>
        </w:rPr>
        <w:t>Để tham mưu Ủy ban nhân dân tỉnh bãi bỏ các văn bản pháp luật không còn phù hợp</w:t>
      </w:r>
      <w:r w:rsidR="00E83316" w:rsidRPr="00042DB6">
        <w:rPr>
          <w:sz w:val="28"/>
          <w:szCs w:val="28"/>
        </w:rPr>
        <w:t xml:space="preserve">, </w:t>
      </w:r>
      <w:r w:rsidR="00C908ED" w:rsidRPr="00042DB6">
        <w:rPr>
          <w:sz w:val="28"/>
          <w:szCs w:val="28"/>
          <w:lang w:val="sv-SE"/>
        </w:rPr>
        <w:t>Sở Tư pháp</w:t>
      </w:r>
      <w:r w:rsidR="000D1F6C" w:rsidRPr="00042DB6">
        <w:rPr>
          <w:sz w:val="28"/>
          <w:szCs w:val="28"/>
          <w:lang w:val="sv-SE"/>
        </w:rPr>
        <w:t xml:space="preserve"> có </w:t>
      </w:r>
      <w:r w:rsidR="00F15F15" w:rsidRPr="00042DB6">
        <w:rPr>
          <w:sz w:val="28"/>
          <w:szCs w:val="28"/>
          <w:lang w:val="sv-SE"/>
        </w:rPr>
        <w:t xml:space="preserve">Văn bản số </w:t>
      </w:r>
      <w:r w:rsidR="00652FCF">
        <w:rPr>
          <w:sz w:val="28"/>
          <w:szCs w:val="28"/>
          <w:lang w:val="sv-SE"/>
        </w:rPr>
        <w:t>...</w:t>
      </w:r>
      <w:r w:rsidR="00081626" w:rsidRPr="00042DB6">
        <w:rPr>
          <w:sz w:val="28"/>
          <w:szCs w:val="28"/>
          <w:lang w:val="en-AU"/>
        </w:rPr>
        <w:t>/STP-XDPBPL ngày</w:t>
      </w:r>
      <w:r w:rsidR="00397085" w:rsidRPr="00042DB6">
        <w:rPr>
          <w:sz w:val="28"/>
          <w:szCs w:val="28"/>
          <w:lang w:val="en-AU"/>
        </w:rPr>
        <w:t>…</w:t>
      </w:r>
      <w:r w:rsidR="00E96847" w:rsidRPr="00042DB6">
        <w:rPr>
          <w:sz w:val="28"/>
          <w:szCs w:val="28"/>
          <w:lang w:val="en-AU"/>
        </w:rPr>
        <w:t xml:space="preserve">tháng </w:t>
      </w:r>
      <w:r w:rsidR="00E62A65" w:rsidRPr="00042DB6">
        <w:rPr>
          <w:sz w:val="28"/>
          <w:szCs w:val="28"/>
          <w:lang w:val="en-AU"/>
        </w:rPr>
        <w:t>5</w:t>
      </w:r>
      <w:r w:rsidR="00E96847" w:rsidRPr="00042DB6">
        <w:rPr>
          <w:sz w:val="28"/>
          <w:szCs w:val="28"/>
          <w:lang w:val="en-AU"/>
        </w:rPr>
        <w:t xml:space="preserve"> năm </w:t>
      </w:r>
      <w:r w:rsidR="00081626" w:rsidRPr="00042DB6">
        <w:rPr>
          <w:sz w:val="28"/>
          <w:szCs w:val="28"/>
          <w:lang w:val="en-AU"/>
        </w:rPr>
        <w:t>202</w:t>
      </w:r>
      <w:r w:rsidR="00CD645D" w:rsidRPr="00042DB6">
        <w:rPr>
          <w:sz w:val="28"/>
          <w:szCs w:val="28"/>
          <w:lang w:val="en-AU"/>
        </w:rPr>
        <w:t>3</w:t>
      </w:r>
      <w:r w:rsidR="00B20C2F" w:rsidRPr="00042DB6">
        <w:rPr>
          <w:sz w:val="28"/>
          <w:szCs w:val="28"/>
          <w:lang w:val="sv-SE"/>
        </w:rPr>
        <w:t xml:space="preserve"> </w:t>
      </w:r>
      <w:r w:rsidR="007A61B8" w:rsidRPr="00042DB6">
        <w:rPr>
          <w:sz w:val="28"/>
          <w:szCs w:val="28"/>
          <w:lang w:val="sv-SE"/>
        </w:rPr>
        <w:t xml:space="preserve">gửi các sở, ban, ngành đề nghị góp ý đối với dự thảo </w:t>
      </w:r>
      <w:r w:rsidR="00CE0FC2" w:rsidRPr="00042DB6">
        <w:rPr>
          <w:sz w:val="28"/>
          <w:szCs w:val="28"/>
        </w:rPr>
        <w:t xml:space="preserve">Quyết định bãi bỏ các </w:t>
      </w:r>
      <w:r w:rsidR="0037642C" w:rsidRPr="00042DB6">
        <w:rPr>
          <w:sz w:val="28"/>
          <w:szCs w:val="28"/>
        </w:rPr>
        <w:t xml:space="preserve">Quyết </w:t>
      </w:r>
      <w:r w:rsidR="00CE0FC2" w:rsidRPr="00042DB6">
        <w:rPr>
          <w:sz w:val="28"/>
          <w:szCs w:val="28"/>
        </w:rPr>
        <w:t xml:space="preserve">định quy phạm pháp luật </w:t>
      </w:r>
      <w:r w:rsidR="005E7C8B" w:rsidRPr="00042DB6">
        <w:rPr>
          <w:sz w:val="28"/>
          <w:szCs w:val="28"/>
          <w:lang w:val="vi-VN"/>
        </w:rPr>
        <w:t>của</w:t>
      </w:r>
      <w:r w:rsidR="00CE0FC2" w:rsidRPr="00042DB6">
        <w:rPr>
          <w:sz w:val="28"/>
          <w:szCs w:val="28"/>
        </w:rPr>
        <w:t xml:space="preserve"> Ủy ban nhân dân tỉnh Đồng Nai ban hành </w:t>
      </w:r>
      <w:r w:rsidR="007A61B8" w:rsidRPr="00042DB6">
        <w:rPr>
          <w:sz w:val="28"/>
          <w:szCs w:val="28"/>
        </w:rPr>
        <w:t xml:space="preserve">và </w:t>
      </w:r>
      <w:r w:rsidR="000D1F6C" w:rsidRPr="00042DB6">
        <w:rPr>
          <w:sz w:val="28"/>
          <w:szCs w:val="28"/>
          <w:lang w:val="sv-SE"/>
        </w:rPr>
        <w:t xml:space="preserve">Văn bản số </w:t>
      </w:r>
      <w:r w:rsidR="00652FCF">
        <w:rPr>
          <w:sz w:val="28"/>
          <w:szCs w:val="28"/>
          <w:lang w:val="sv-SE"/>
        </w:rPr>
        <w:t>...</w:t>
      </w:r>
      <w:r w:rsidR="000D1F6C" w:rsidRPr="00042DB6">
        <w:rPr>
          <w:sz w:val="28"/>
          <w:szCs w:val="28"/>
          <w:lang w:val="sv-SE"/>
        </w:rPr>
        <w:t>/STP-XD</w:t>
      </w:r>
      <w:r w:rsidR="00E627E1" w:rsidRPr="00042DB6">
        <w:rPr>
          <w:sz w:val="28"/>
          <w:szCs w:val="28"/>
          <w:lang w:val="sv-SE"/>
        </w:rPr>
        <w:t>PBPL</w:t>
      </w:r>
      <w:r w:rsidR="00081626" w:rsidRPr="00042DB6">
        <w:rPr>
          <w:sz w:val="28"/>
          <w:szCs w:val="28"/>
          <w:lang w:val="sv-SE"/>
        </w:rPr>
        <w:t xml:space="preserve"> ngày</w:t>
      </w:r>
      <w:proofErr w:type="gramStart"/>
      <w:r w:rsidR="00397085" w:rsidRPr="00042DB6">
        <w:rPr>
          <w:sz w:val="28"/>
          <w:szCs w:val="28"/>
          <w:lang w:val="sv-SE"/>
        </w:rPr>
        <w:t>....</w:t>
      </w:r>
      <w:r w:rsidR="00081626" w:rsidRPr="00042DB6">
        <w:rPr>
          <w:sz w:val="28"/>
          <w:szCs w:val="28"/>
          <w:lang w:val="sv-SE"/>
        </w:rPr>
        <w:t>tháng</w:t>
      </w:r>
      <w:proofErr w:type="gramEnd"/>
      <w:r w:rsidR="00397085" w:rsidRPr="00042DB6">
        <w:rPr>
          <w:sz w:val="28"/>
          <w:szCs w:val="28"/>
          <w:lang w:val="sv-SE"/>
        </w:rPr>
        <w:t>...</w:t>
      </w:r>
      <w:r w:rsidR="000C6657" w:rsidRPr="00042DB6">
        <w:rPr>
          <w:sz w:val="28"/>
          <w:szCs w:val="28"/>
          <w:lang w:val="sv-SE"/>
        </w:rPr>
        <w:t xml:space="preserve">năm </w:t>
      </w:r>
      <w:r w:rsidR="00081626" w:rsidRPr="00042DB6">
        <w:rPr>
          <w:sz w:val="28"/>
          <w:szCs w:val="28"/>
          <w:lang w:val="sv-SE"/>
        </w:rPr>
        <w:t>202</w:t>
      </w:r>
      <w:r w:rsidR="00CD645D" w:rsidRPr="00042DB6">
        <w:rPr>
          <w:sz w:val="28"/>
          <w:szCs w:val="28"/>
          <w:lang w:val="sv-SE"/>
        </w:rPr>
        <w:t>3</w:t>
      </w:r>
      <w:r w:rsidR="00E627E1" w:rsidRPr="00042DB6">
        <w:rPr>
          <w:sz w:val="28"/>
          <w:szCs w:val="28"/>
          <w:lang w:val="sv-SE"/>
        </w:rPr>
        <w:t xml:space="preserve"> gửi Văn phòng Ủy ban nhân dân tỉnh </w:t>
      </w:r>
      <w:r w:rsidR="000D1F6C" w:rsidRPr="00042DB6">
        <w:rPr>
          <w:sz w:val="28"/>
          <w:szCs w:val="28"/>
          <w:lang w:val="sv-SE"/>
        </w:rPr>
        <w:t>đăng tải dự thảo Quyết định</w:t>
      </w:r>
      <w:r w:rsidRPr="00042DB6">
        <w:rPr>
          <w:sz w:val="28"/>
          <w:szCs w:val="28"/>
          <w:lang w:val="sv-SE"/>
        </w:rPr>
        <w:t xml:space="preserve"> lên C</w:t>
      </w:r>
      <w:r w:rsidR="000D1F6C" w:rsidRPr="00042DB6">
        <w:rPr>
          <w:sz w:val="28"/>
          <w:szCs w:val="28"/>
          <w:lang w:val="sv-SE"/>
        </w:rPr>
        <w:t>ổ</w:t>
      </w:r>
      <w:r w:rsidR="000949B4" w:rsidRPr="00042DB6">
        <w:rPr>
          <w:sz w:val="28"/>
          <w:szCs w:val="28"/>
          <w:lang w:val="sv-SE"/>
        </w:rPr>
        <w:t>ng thông tin điện tử của tỉnh</w:t>
      </w:r>
      <w:r w:rsidR="000D1F6C" w:rsidRPr="00042DB6">
        <w:rPr>
          <w:sz w:val="28"/>
          <w:szCs w:val="28"/>
          <w:lang w:val="sv-SE"/>
        </w:rPr>
        <w:t>. Đồng thời</w:t>
      </w:r>
      <w:r w:rsidR="000949B4" w:rsidRPr="00042DB6">
        <w:rPr>
          <w:sz w:val="28"/>
          <w:szCs w:val="28"/>
          <w:lang w:val="sv-SE"/>
        </w:rPr>
        <w:t>,</w:t>
      </w:r>
      <w:r w:rsidR="000D1F6C" w:rsidRPr="00042DB6">
        <w:rPr>
          <w:sz w:val="28"/>
          <w:szCs w:val="28"/>
          <w:lang w:val="sv-SE"/>
        </w:rPr>
        <w:t xml:space="preserve"> đề nghị các đơn vị có nội dung văn bản </w:t>
      </w:r>
      <w:r w:rsidR="00081626" w:rsidRPr="00042DB6">
        <w:rPr>
          <w:sz w:val="28"/>
          <w:szCs w:val="28"/>
          <w:lang w:val="sv-SE"/>
        </w:rPr>
        <w:t xml:space="preserve">quy phạm </w:t>
      </w:r>
      <w:r w:rsidR="000D1F6C" w:rsidRPr="00042DB6">
        <w:rPr>
          <w:sz w:val="28"/>
          <w:szCs w:val="28"/>
          <w:lang w:val="sv-SE"/>
        </w:rPr>
        <w:t xml:space="preserve">pháp luật cần thiết trình bãi bỏ có báo cáo và gửi về Sở Tư pháp tổng hợp, lập danh mục trình Ủy ban nhân dân tỉnh ban hành trong cùng một Quyết định. </w:t>
      </w:r>
    </w:p>
    <w:p w14:paraId="7EE0337D" w14:textId="3D01C594" w:rsidR="00F460C9" w:rsidRPr="00042DB6" w:rsidRDefault="000D1F6C" w:rsidP="00042DB6">
      <w:pPr>
        <w:spacing w:before="120" w:after="120" w:line="276" w:lineRule="auto"/>
        <w:ind w:firstLine="709"/>
        <w:jc w:val="both"/>
        <w:rPr>
          <w:sz w:val="28"/>
          <w:szCs w:val="28"/>
          <w:lang w:val="sv-SE"/>
        </w:rPr>
      </w:pPr>
      <w:r w:rsidRPr="00042DB6">
        <w:rPr>
          <w:sz w:val="28"/>
          <w:szCs w:val="28"/>
          <w:lang w:val="sv-SE"/>
        </w:rPr>
        <w:t xml:space="preserve">Đến </w:t>
      </w:r>
      <w:r w:rsidR="007A61B8" w:rsidRPr="00042DB6">
        <w:rPr>
          <w:sz w:val="28"/>
          <w:szCs w:val="28"/>
          <w:lang w:val="sv-SE"/>
        </w:rPr>
        <w:t>hết thời gian lấy ý kiến</w:t>
      </w:r>
      <w:r w:rsidRPr="00042DB6">
        <w:rPr>
          <w:sz w:val="28"/>
          <w:szCs w:val="28"/>
          <w:lang w:val="sv-SE"/>
        </w:rPr>
        <w:t xml:space="preserve">, Sở Tư pháp đã nhận được ý kiến của </w:t>
      </w:r>
      <w:r w:rsidR="00247B68" w:rsidRPr="00042DB6">
        <w:rPr>
          <w:sz w:val="28"/>
          <w:szCs w:val="28"/>
          <w:lang w:val="sv-SE"/>
        </w:rPr>
        <w:t>...</w:t>
      </w:r>
      <w:r w:rsidRPr="00042DB6">
        <w:rPr>
          <w:sz w:val="28"/>
          <w:szCs w:val="28"/>
          <w:lang w:val="sv-SE"/>
        </w:rPr>
        <w:t xml:space="preserve"> cơ quan</w:t>
      </w:r>
      <w:r w:rsidR="006414E7" w:rsidRPr="00042DB6">
        <w:rPr>
          <w:sz w:val="28"/>
          <w:szCs w:val="28"/>
          <w:lang w:val="sv-SE"/>
        </w:rPr>
        <w:t>, đơn vị</w:t>
      </w:r>
      <w:r w:rsidRPr="00042DB6">
        <w:rPr>
          <w:sz w:val="28"/>
          <w:szCs w:val="28"/>
          <w:lang w:val="sv-SE"/>
        </w:rPr>
        <w:t xml:space="preserve"> gửi về</w:t>
      </w:r>
      <w:r w:rsidR="00F460C9" w:rsidRPr="00042DB6">
        <w:rPr>
          <w:sz w:val="28"/>
          <w:szCs w:val="28"/>
          <w:lang w:val="sv-SE"/>
        </w:rPr>
        <w:t xml:space="preserve">. Trong đó, </w:t>
      </w:r>
      <w:r w:rsidR="00247B68" w:rsidRPr="00042DB6">
        <w:rPr>
          <w:sz w:val="28"/>
          <w:szCs w:val="28"/>
          <w:lang w:val="sv-SE"/>
        </w:rPr>
        <w:t>...</w:t>
      </w:r>
      <w:r w:rsidR="00081626" w:rsidRPr="00042DB6">
        <w:rPr>
          <w:sz w:val="28"/>
          <w:szCs w:val="28"/>
          <w:lang w:val="sv-SE"/>
        </w:rPr>
        <w:t>/</w:t>
      </w:r>
      <w:r w:rsidR="00247B68" w:rsidRPr="00042DB6">
        <w:rPr>
          <w:sz w:val="28"/>
          <w:szCs w:val="28"/>
          <w:lang w:val="sv-SE"/>
        </w:rPr>
        <w:t>...</w:t>
      </w:r>
      <w:r w:rsidR="00081626" w:rsidRPr="00042DB6">
        <w:rPr>
          <w:sz w:val="28"/>
          <w:szCs w:val="28"/>
          <w:lang w:val="sv-SE"/>
        </w:rPr>
        <w:t xml:space="preserve"> </w:t>
      </w:r>
      <w:r w:rsidR="007D04F9" w:rsidRPr="00042DB6">
        <w:rPr>
          <w:sz w:val="28"/>
          <w:szCs w:val="28"/>
          <w:lang w:val="sv-SE"/>
        </w:rPr>
        <w:t>ý kiến</w:t>
      </w:r>
      <w:r w:rsidR="00F460C9" w:rsidRPr="00042DB6">
        <w:rPr>
          <w:sz w:val="28"/>
          <w:szCs w:val="28"/>
          <w:lang w:val="sv-SE"/>
        </w:rPr>
        <w:t xml:space="preserve"> </w:t>
      </w:r>
      <w:r w:rsidRPr="00042DB6">
        <w:rPr>
          <w:sz w:val="28"/>
          <w:szCs w:val="28"/>
          <w:lang w:val="sv-SE"/>
        </w:rPr>
        <w:t>thống nhất với nội dung dự thảo Quyết định</w:t>
      </w:r>
      <w:r w:rsidR="00600949" w:rsidRPr="00042DB6">
        <w:rPr>
          <w:sz w:val="28"/>
          <w:szCs w:val="28"/>
        </w:rPr>
        <w:t>.</w:t>
      </w:r>
    </w:p>
    <w:p w14:paraId="5D86827C" w14:textId="1ADB7F9A" w:rsidR="000D1F6C" w:rsidRPr="00042DB6" w:rsidRDefault="0055124C" w:rsidP="00042DB6">
      <w:pPr>
        <w:spacing w:before="120" w:after="120" w:line="276" w:lineRule="auto"/>
        <w:ind w:firstLine="709"/>
        <w:jc w:val="both"/>
        <w:rPr>
          <w:sz w:val="28"/>
          <w:szCs w:val="28"/>
          <w:lang w:val="sv-SE"/>
        </w:rPr>
      </w:pPr>
      <w:r w:rsidRPr="00042DB6">
        <w:rPr>
          <w:sz w:val="28"/>
          <w:szCs w:val="28"/>
          <w:lang w:val="sv-SE"/>
        </w:rPr>
        <w:t xml:space="preserve">Ngày </w:t>
      </w:r>
      <w:r w:rsidR="00CD645D" w:rsidRPr="00042DB6">
        <w:rPr>
          <w:sz w:val="28"/>
          <w:szCs w:val="28"/>
          <w:lang w:val="sv-SE"/>
        </w:rPr>
        <w:t>...</w:t>
      </w:r>
      <w:r w:rsidR="00397085" w:rsidRPr="00042DB6">
        <w:rPr>
          <w:sz w:val="28"/>
          <w:szCs w:val="28"/>
          <w:lang w:val="sv-SE"/>
        </w:rPr>
        <w:t xml:space="preserve"> tháng </w:t>
      </w:r>
      <w:r w:rsidR="00CD645D" w:rsidRPr="00042DB6">
        <w:rPr>
          <w:sz w:val="28"/>
          <w:szCs w:val="28"/>
          <w:lang w:val="sv-SE"/>
        </w:rPr>
        <w:t>...</w:t>
      </w:r>
      <w:r w:rsidR="00397085" w:rsidRPr="00042DB6">
        <w:rPr>
          <w:sz w:val="28"/>
          <w:szCs w:val="28"/>
          <w:lang w:val="sv-SE"/>
        </w:rPr>
        <w:t xml:space="preserve"> năm </w:t>
      </w:r>
      <w:r w:rsidR="00CD645D" w:rsidRPr="00042DB6">
        <w:rPr>
          <w:sz w:val="28"/>
          <w:szCs w:val="28"/>
          <w:lang w:val="sv-SE"/>
        </w:rPr>
        <w:t>2023</w:t>
      </w:r>
      <w:r w:rsidR="000D1F6C" w:rsidRPr="00042DB6">
        <w:rPr>
          <w:sz w:val="28"/>
          <w:szCs w:val="28"/>
          <w:lang w:val="sv-SE"/>
        </w:rPr>
        <w:t>, Sở Tư pháp có Văn bản số</w:t>
      </w:r>
      <w:r w:rsidR="00E627E1" w:rsidRPr="00042DB6">
        <w:rPr>
          <w:sz w:val="28"/>
          <w:szCs w:val="28"/>
          <w:lang w:val="sv-SE"/>
        </w:rPr>
        <w:t xml:space="preserve"> </w:t>
      </w:r>
      <w:r w:rsidR="00CD645D" w:rsidRPr="00042DB6">
        <w:rPr>
          <w:sz w:val="28"/>
          <w:szCs w:val="28"/>
          <w:lang w:val="sv-SE"/>
        </w:rPr>
        <w:t>...</w:t>
      </w:r>
      <w:r w:rsidR="000D1F6C" w:rsidRPr="00042DB6">
        <w:rPr>
          <w:sz w:val="28"/>
          <w:szCs w:val="28"/>
          <w:lang w:val="sv-SE"/>
        </w:rPr>
        <w:t>/STP-XDPBPL về việc lấy ý kiến thẩm định các Thành viên Hội đồng tư vấn thẩm định văn bản quy phạm pháp luật đối với dự thảo Tờ trình, Quyết định.</w:t>
      </w:r>
    </w:p>
    <w:p w14:paraId="0C48C151" w14:textId="2CA7CC8D" w:rsidR="00F02BC1" w:rsidRPr="00042DB6" w:rsidRDefault="0097154F" w:rsidP="00042DB6">
      <w:pPr>
        <w:spacing w:before="120" w:after="120" w:line="276" w:lineRule="auto"/>
        <w:ind w:firstLine="709"/>
        <w:jc w:val="both"/>
        <w:rPr>
          <w:sz w:val="28"/>
          <w:szCs w:val="28"/>
          <w:lang w:val="sv-SE"/>
        </w:rPr>
      </w:pPr>
      <w:r w:rsidRPr="00042DB6">
        <w:rPr>
          <w:sz w:val="28"/>
          <w:szCs w:val="28"/>
          <w:lang w:val="sv-SE"/>
        </w:rPr>
        <w:t>Hết thời gian lấy ý kiến</w:t>
      </w:r>
      <w:r w:rsidR="000D1F6C" w:rsidRPr="00042DB6">
        <w:rPr>
          <w:sz w:val="28"/>
          <w:szCs w:val="28"/>
          <w:lang w:val="sv-SE"/>
        </w:rPr>
        <w:t xml:space="preserve">, Sở Tư pháp nhận được ý kiến của </w:t>
      </w:r>
      <w:r w:rsidR="00247B68" w:rsidRPr="00042DB6">
        <w:rPr>
          <w:sz w:val="28"/>
          <w:szCs w:val="28"/>
          <w:lang w:val="sv-SE"/>
        </w:rPr>
        <w:t>...</w:t>
      </w:r>
      <w:r w:rsidR="002F145A" w:rsidRPr="00042DB6">
        <w:rPr>
          <w:sz w:val="28"/>
          <w:szCs w:val="28"/>
          <w:lang w:val="sv-SE"/>
        </w:rPr>
        <w:t xml:space="preserve"> </w:t>
      </w:r>
      <w:r w:rsidR="00CB122F" w:rsidRPr="00042DB6">
        <w:rPr>
          <w:sz w:val="28"/>
          <w:szCs w:val="28"/>
          <w:lang w:val="sv-SE"/>
        </w:rPr>
        <w:t>t</w:t>
      </w:r>
      <w:r w:rsidR="000D1F6C" w:rsidRPr="00042DB6">
        <w:rPr>
          <w:sz w:val="28"/>
          <w:szCs w:val="28"/>
          <w:lang w:val="sv-SE"/>
        </w:rPr>
        <w:t>hành vi</w:t>
      </w:r>
      <w:r w:rsidR="00F460C9" w:rsidRPr="00042DB6">
        <w:rPr>
          <w:sz w:val="28"/>
          <w:szCs w:val="28"/>
          <w:lang w:val="sv-SE"/>
        </w:rPr>
        <w:t>ên Hội đồng thẩm định</w:t>
      </w:r>
      <w:r w:rsidR="00C00737" w:rsidRPr="00042DB6">
        <w:rPr>
          <w:sz w:val="28"/>
          <w:szCs w:val="28"/>
          <w:lang w:val="sv-SE"/>
        </w:rPr>
        <w:t>.</w:t>
      </w:r>
      <w:r w:rsidR="00F06CCE" w:rsidRPr="00042DB6">
        <w:rPr>
          <w:sz w:val="28"/>
          <w:szCs w:val="28"/>
          <w:lang w:val="sv-SE"/>
        </w:rPr>
        <w:t xml:space="preserve"> Có </w:t>
      </w:r>
      <w:r w:rsidR="00247B68" w:rsidRPr="00042DB6">
        <w:rPr>
          <w:sz w:val="28"/>
          <w:szCs w:val="28"/>
          <w:lang w:val="sv-SE"/>
        </w:rPr>
        <w:t>...</w:t>
      </w:r>
      <w:r w:rsidR="006E234D" w:rsidRPr="00042DB6">
        <w:rPr>
          <w:sz w:val="28"/>
          <w:szCs w:val="28"/>
          <w:lang w:val="sv-SE"/>
        </w:rPr>
        <w:t>/</w:t>
      </w:r>
      <w:r w:rsidR="00247B68" w:rsidRPr="00042DB6">
        <w:rPr>
          <w:sz w:val="28"/>
          <w:szCs w:val="28"/>
          <w:lang w:val="sv-SE"/>
        </w:rPr>
        <w:t>...</w:t>
      </w:r>
      <w:r w:rsidR="00F06CCE" w:rsidRPr="00042DB6">
        <w:rPr>
          <w:sz w:val="28"/>
          <w:szCs w:val="28"/>
          <w:lang w:val="sv-SE"/>
        </w:rPr>
        <w:t xml:space="preserve"> </w:t>
      </w:r>
      <w:r w:rsidR="00F02BC1" w:rsidRPr="00042DB6">
        <w:rPr>
          <w:sz w:val="28"/>
          <w:szCs w:val="28"/>
          <w:lang w:val="sv-SE"/>
        </w:rPr>
        <w:t>ý kiến đều thống nhất với nội dung dự thảo, các thành viên</w:t>
      </w:r>
      <w:r w:rsidR="000D1F6C" w:rsidRPr="00042DB6">
        <w:rPr>
          <w:sz w:val="28"/>
          <w:szCs w:val="28"/>
          <w:lang w:val="sv-SE"/>
        </w:rPr>
        <w:t xml:space="preserve"> không có ý kiến xem như thống nhất đối với nội dung dự thảo.</w:t>
      </w:r>
      <w:r w:rsidR="009F3925" w:rsidRPr="00042DB6">
        <w:rPr>
          <w:sz w:val="28"/>
          <w:szCs w:val="28"/>
          <w:lang w:val="sv-SE"/>
        </w:rPr>
        <w:t xml:space="preserve"> </w:t>
      </w:r>
    </w:p>
    <w:p w14:paraId="5E2CF3FA" w14:textId="7FAD0FA0" w:rsidR="009F3925" w:rsidRPr="00042DB6" w:rsidRDefault="009F3925" w:rsidP="00042DB6">
      <w:pPr>
        <w:spacing w:before="120" w:after="120" w:line="276" w:lineRule="auto"/>
        <w:ind w:firstLine="709"/>
        <w:jc w:val="both"/>
        <w:rPr>
          <w:sz w:val="28"/>
          <w:szCs w:val="28"/>
          <w:lang w:val="sv-SE"/>
        </w:rPr>
      </w:pPr>
      <w:r w:rsidRPr="00042DB6">
        <w:rPr>
          <w:sz w:val="28"/>
          <w:szCs w:val="28"/>
          <w:lang w:val="sv-SE"/>
        </w:rPr>
        <w:t xml:space="preserve">Ngày </w:t>
      </w:r>
      <w:r w:rsidR="00CD645D" w:rsidRPr="00042DB6">
        <w:rPr>
          <w:sz w:val="28"/>
          <w:szCs w:val="28"/>
          <w:lang w:val="sv-SE"/>
        </w:rPr>
        <w:t>..</w:t>
      </w:r>
      <w:r w:rsidR="00397085" w:rsidRPr="00042DB6">
        <w:rPr>
          <w:sz w:val="28"/>
          <w:szCs w:val="28"/>
          <w:lang w:val="sv-SE"/>
        </w:rPr>
        <w:t xml:space="preserve">. tháng </w:t>
      </w:r>
      <w:r w:rsidR="00CD645D" w:rsidRPr="00042DB6">
        <w:rPr>
          <w:sz w:val="28"/>
          <w:szCs w:val="28"/>
          <w:lang w:val="sv-SE"/>
        </w:rPr>
        <w:t>...</w:t>
      </w:r>
      <w:r w:rsidR="00397085" w:rsidRPr="00042DB6">
        <w:rPr>
          <w:sz w:val="28"/>
          <w:szCs w:val="28"/>
          <w:lang w:val="sv-SE"/>
        </w:rPr>
        <w:t xml:space="preserve">năm </w:t>
      </w:r>
      <w:r w:rsidR="00CD645D" w:rsidRPr="00042DB6">
        <w:rPr>
          <w:sz w:val="28"/>
          <w:szCs w:val="28"/>
          <w:lang w:val="sv-SE"/>
        </w:rPr>
        <w:t>2023</w:t>
      </w:r>
      <w:r w:rsidRPr="00042DB6">
        <w:rPr>
          <w:sz w:val="28"/>
          <w:szCs w:val="28"/>
          <w:lang w:val="sv-SE"/>
        </w:rPr>
        <w:t>, Hội đồng tư vấn thẩm định có Báo cáo thẩm định số</w:t>
      </w:r>
      <w:r w:rsidR="00746638" w:rsidRPr="00042DB6">
        <w:rPr>
          <w:sz w:val="28"/>
          <w:szCs w:val="28"/>
          <w:lang w:val="sv-SE"/>
        </w:rPr>
        <w:t xml:space="preserve"> </w:t>
      </w:r>
      <w:r w:rsidR="00CD645D" w:rsidRPr="00042DB6">
        <w:rPr>
          <w:sz w:val="28"/>
          <w:szCs w:val="28"/>
          <w:lang w:val="sv-SE"/>
        </w:rPr>
        <w:t>...</w:t>
      </w:r>
      <w:r w:rsidRPr="00042DB6">
        <w:rPr>
          <w:sz w:val="28"/>
          <w:szCs w:val="28"/>
          <w:lang w:val="sv-SE"/>
        </w:rPr>
        <w:t>/BC-HĐTVTĐ</w:t>
      </w:r>
      <w:r w:rsidR="00286F6E" w:rsidRPr="00042DB6">
        <w:rPr>
          <w:sz w:val="28"/>
          <w:szCs w:val="28"/>
          <w:lang w:val="sv-SE"/>
        </w:rPr>
        <w:t xml:space="preserve"> thẩm định dự  thảo Quyết định bãi bỏ các quyết định quy phạm pháp luật của Ủy ban nhân dân tỉnh Đồng Nai ban hành</w:t>
      </w:r>
      <w:r w:rsidRPr="00042DB6">
        <w:rPr>
          <w:sz w:val="28"/>
          <w:szCs w:val="28"/>
          <w:lang w:val="sv-SE"/>
        </w:rPr>
        <w:t>.</w:t>
      </w:r>
    </w:p>
    <w:p w14:paraId="7D989675" w14:textId="77777777" w:rsidR="000D1F6C" w:rsidRPr="00042DB6" w:rsidRDefault="000D1F6C" w:rsidP="00042DB6">
      <w:pPr>
        <w:tabs>
          <w:tab w:val="left" w:pos="5902"/>
        </w:tabs>
        <w:spacing w:before="120" w:after="120" w:line="276" w:lineRule="auto"/>
        <w:ind w:firstLine="720"/>
        <w:jc w:val="both"/>
        <w:rPr>
          <w:sz w:val="28"/>
          <w:szCs w:val="28"/>
        </w:rPr>
      </w:pPr>
      <w:r w:rsidRPr="00042DB6">
        <w:rPr>
          <w:b/>
          <w:sz w:val="28"/>
          <w:szCs w:val="28"/>
        </w:rPr>
        <w:t>IV. BỐ CỤC, NỘI DUNG DỰ THẢO</w:t>
      </w:r>
      <w:r w:rsidRPr="00042DB6">
        <w:rPr>
          <w:b/>
          <w:sz w:val="28"/>
          <w:szCs w:val="28"/>
        </w:rPr>
        <w:tab/>
      </w:r>
    </w:p>
    <w:p w14:paraId="61D10222" w14:textId="71739619" w:rsidR="000D1F6C" w:rsidRPr="00042DB6" w:rsidRDefault="00397085" w:rsidP="00042DB6">
      <w:pPr>
        <w:spacing w:before="120" w:after="120" w:line="276" w:lineRule="auto"/>
        <w:ind w:firstLine="709"/>
        <w:jc w:val="both"/>
        <w:rPr>
          <w:sz w:val="28"/>
          <w:szCs w:val="28"/>
          <w:lang w:val="nl-NL"/>
        </w:rPr>
      </w:pPr>
      <w:r w:rsidRPr="00042DB6">
        <w:rPr>
          <w:b/>
          <w:bCs/>
          <w:sz w:val="28"/>
          <w:szCs w:val="28"/>
          <w:lang w:val="nl-NL"/>
        </w:rPr>
        <w:t>1.</w:t>
      </w:r>
      <w:r w:rsidRPr="00042DB6">
        <w:rPr>
          <w:sz w:val="28"/>
          <w:szCs w:val="28"/>
          <w:lang w:val="nl-NL"/>
        </w:rPr>
        <w:t xml:space="preserve"> Bố cục: </w:t>
      </w:r>
      <w:r w:rsidR="000D1F6C" w:rsidRPr="00042DB6">
        <w:rPr>
          <w:sz w:val="28"/>
          <w:szCs w:val="28"/>
          <w:lang w:val="nl-NL"/>
        </w:rPr>
        <w:t>Dự thảo Quyết định gồm 0</w:t>
      </w:r>
      <w:r w:rsidR="00E018E5">
        <w:rPr>
          <w:sz w:val="28"/>
          <w:szCs w:val="28"/>
          <w:lang w:val="nl-NL"/>
        </w:rPr>
        <w:t>2</w:t>
      </w:r>
      <w:r w:rsidR="000D1F6C" w:rsidRPr="00042DB6">
        <w:rPr>
          <w:sz w:val="28"/>
          <w:szCs w:val="28"/>
          <w:lang w:val="nl-NL"/>
        </w:rPr>
        <w:t xml:space="preserve"> Điều </w:t>
      </w:r>
    </w:p>
    <w:p w14:paraId="10A919AA" w14:textId="19389FAD" w:rsidR="00397085" w:rsidRPr="00042DB6" w:rsidRDefault="00397085" w:rsidP="00042DB6">
      <w:pPr>
        <w:spacing w:before="120" w:after="120" w:line="276" w:lineRule="auto"/>
        <w:ind w:firstLine="709"/>
        <w:jc w:val="both"/>
        <w:rPr>
          <w:sz w:val="28"/>
          <w:szCs w:val="28"/>
          <w:lang w:val="nl-NL"/>
        </w:rPr>
      </w:pPr>
      <w:r w:rsidRPr="00042DB6">
        <w:rPr>
          <w:b/>
          <w:bCs/>
          <w:sz w:val="28"/>
          <w:szCs w:val="28"/>
          <w:lang w:val="nl-NL"/>
        </w:rPr>
        <w:t>2.</w:t>
      </w:r>
      <w:r w:rsidRPr="00042DB6">
        <w:rPr>
          <w:sz w:val="28"/>
          <w:szCs w:val="28"/>
          <w:lang w:val="nl-NL"/>
        </w:rPr>
        <w:t xml:space="preserve"> Nội dung cơ bản:</w:t>
      </w:r>
    </w:p>
    <w:p w14:paraId="2A4BC777" w14:textId="6AA4EF47" w:rsidR="007C6C01" w:rsidRPr="00042DB6" w:rsidRDefault="00E018E5" w:rsidP="00042DB6">
      <w:pPr>
        <w:spacing w:before="120" w:after="120" w:line="276" w:lineRule="auto"/>
        <w:ind w:firstLine="709"/>
        <w:jc w:val="both"/>
        <w:rPr>
          <w:sz w:val="28"/>
          <w:szCs w:val="28"/>
        </w:rPr>
      </w:pPr>
      <w:r>
        <w:rPr>
          <w:sz w:val="28"/>
          <w:szCs w:val="28"/>
        </w:rPr>
        <w:t xml:space="preserve">a) </w:t>
      </w:r>
      <w:r w:rsidR="000D1F6C" w:rsidRPr="00042DB6">
        <w:rPr>
          <w:sz w:val="28"/>
          <w:szCs w:val="28"/>
          <w:lang w:val="vi-VN"/>
        </w:rPr>
        <w:t xml:space="preserve">Điều 1. </w:t>
      </w:r>
      <w:r w:rsidR="00397085" w:rsidRPr="00042DB6">
        <w:rPr>
          <w:sz w:val="28"/>
          <w:szCs w:val="28"/>
        </w:rPr>
        <w:t>Quy định về bãi bỏ toàn bộ các Quyết định</w:t>
      </w:r>
    </w:p>
    <w:p w14:paraId="5532B326" w14:textId="77777777" w:rsidR="00397085" w:rsidRPr="00042DB6" w:rsidRDefault="00397085" w:rsidP="00042DB6">
      <w:pPr>
        <w:pStyle w:val="ListParagraph"/>
        <w:widowControl w:val="0"/>
        <w:numPr>
          <w:ilvl w:val="0"/>
          <w:numId w:val="14"/>
        </w:numPr>
        <w:tabs>
          <w:tab w:val="left" w:pos="993"/>
        </w:tabs>
        <w:spacing w:before="120" w:after="120" w:line="276" w:lineRule="auto"/>
        <w:ind w:left="0" w:firstLine="720"/>
        <w:jc w:val="both"/>
        <w:rPr>
          <w:sz w:val="28"/>
          <w:szCs w:val="28"/>
        </w:rPr>
      </w:pPr>
      <w:r w:rsidRPr="00042DB6">
        <w:rPr>
          <w:sz w:val="28"/>
          <w:szCs w:val="28"/>
          <w:lang w:val="sv-SE"/>
        </w:rPr>
        <w:t>Quyết định số 17/2010/QĐ-UBND ngày 24 tháng 3 năm 2010 của Ủy ban nhân dân tỉnh về việc hỗ trợ tiền đóng bảo hiểm y tế cho học sinh, sinh viên đang theo học tại các cơ sở giáo dục thuộc hệ thống giáo dục quốc dân trên địa bàn tỉnh Đồng Nai.</w:t>
      </w:r>
    </w:p>
    <w:p w14:paraId="2AFD26D2" w14:textId="77777777" w:rsidR="00397085" w:rsidRPr="00042DB6" w:rsidRDefault="00397085" w:rsidP="00042DB6">
      <w:pPr>
        <w:pStyle w:val="ListParagraph"/>
        <w:widowControl w:val="0"/>
        <w:numPr>
          <w:ilvl w:val="0"/>
          <w:numId w:val="14"/>
        </w:numPr>
        <w:tabs>
          <w:tab w:val="left" w:pos="993"/>
        </w:tabs>
        <w:spacing w:before="120" w:after="120" w:line="276" w:lineRule="auto"/>
        <w:ind w:left="0" w:firstLine="720"/>
        <w:jc w:val="both"/>
        <w:rPr>
          <w:sz w:val="28"/>
          <w:szCs w:val="28"/>
        </w:rPr>
      </w:pPr>
      <w:r w:rsidRPr="00042DB6">
        <w:rPr>
          <w:sz w:val="28"/>
          <w:szCs w:val="28"/>
        </w:rPr>
        <w:t>Quyết định số 30/2015/QĐ-UBND ngày 02 tháng 10 năm 2015 của Ủy ban nhân dân tỉnh về ban hành Quy định quản lý và sử dụng kinh phí thực hiện chế độ áp dụng biện pháp xử lý hành chính đưa vào cơ sở cai nghiện bắt buộc; chế độ đối với người chưa thành niên, người tự nguyện chữa trị, cai nghiện tại Cơ sở điều trị nghiện ma túy tỉnh Đồng Nai và tổ chức cai nghiện ma túy tại gia đình và cộng đồng trên địa bàn tỉnh Đồng Nai.</w:t>
      </w:r>
      <w:bookmarkStart w:id="1" w:name="_Hlk114121615"/>
    </w:p>
    <w:p w14:paraId="16D806FE" w14:textId="789106F3" w:rsidR="00397085" w:rsidRPr="00042DB6" w:rsidRDefault="00397085" w:rsidP="00042DB6">
      <w:pPr>
        <w:pStyle w:val="ListParagraph"/>
        <w:widowControl w:val="0"/>
        <w:numPr>
          <w:ilvl w:val="0"/>
          <w:numId w:val="14"/>
        </w:numPr>
        <w:tabs>
          <w:tab w:val="left" w:pos="993"/>
        </w:tabs>
        <w:spacing w:before="120" w:after="120" w:line="276" w:lineRule="auto"/>
        <w:ind w:left="0" w:firstLine="720"/>
        <w:jc w:val="both"/>
        <w:rPr>
          <w:sz w:val="28"/>
          <w:szCs w:val="28"/>
        </w:rPr>
      </w:pPr>
      <w:r w:rsidRPr="00042DB6">
        <w:rPr>
          <w:sz w:val="28"/>
          <w:szCs w:val="28"/>
        </w:rPr>
        <w:t>Quyết định số 66/2016/QĐ-UBND ngày 15 tháng 11 năm 2016 của Ủy ban nhân dân tỉnh về việc quy định cơ chế, chính sách khuyến khích phát triển giao thông vận tải đường thủy nội địa trên địa bàn tỉnh.</w:t>
      </w:r>
    </w:p>
    <w:p w14:paraId="1A9AAC27" w14:textId="380AF14E" w:rsidR="00397085" w:rsidRPr="00042DB6" w:rsidRDefault="00397085" w:rsidP="00042DB6">
      <w:pPr>
        <w:pStyle w:val="ListParagraph"/>
        <w:widowControl w:val="0"/>
        <w:numPr>
          <w:ilvl w:val="0"/>
          <w:numId w:val="14"/>
        </w:numPr>
        <w:tabs>
          <w:tab w:val="left" w:pos="993"/>
        </w:tabs>
        <w:spacing w:before="120" w:after="120" w:line="276" w:lineRule="auto"/>
        <w:ind w:left="0" w:firstLine="720"/>
        <w:jc w:val="both"/>
        <w:rPr>
          <w:sz w:val="28"/>
          <w:szCs w:val="28"/>
        </w:rPr>
      </w:pPr>
      <w:r w:rsidRPr="00042DB6">
        <w:rPr>
          <w:sz w:val="28"/>
          <w:szCs w:val="28"/>
        </w:rPr>
        <w:t>Quyết định số 08/2017/QĐ-UBND ngày 02 tháng 3 năm 2017 của Ủy ban nhân dân tỉnh ban hành Quy định mức trợ cấp xã hội, mức trợ giúp xã hội cho các đối tượng bảo trợ xã hội trên địa bàn tỉnh Đồng Nai.</w:t>
      </w:r>
      <w:bookmarkEnd w:id="1"/>
    </w:p>
    <w:p w14:paraId="5DBBC377" w14:textId="1C34A7F7" w:rsidR="00F06CCE" w:rsidRPr="00042DB6" w:rsidRDefault="00E018E5" w:rsidP="00042DB6">
      <w:pPr>
        <w:tabs>
          <w:tab w:val="left" w:pos="4209"/>
        </w:tabs>
        <w:spacing w:before="120" w:after="120" w:line="276" w:lineRule="auto"/>
        <w:ind w:firstLine="709"/>
        <w:jc w:val="both"/>
        <w:rPr>
          <w:spacing w:val="-4"/>
          <w:sz w:val="28"/>
          <w:szCs w:val="28"/>
          <w:lang w:val="pt-BR"/>
        </w:rPr>
      </w:pPr>
      <w:r>
        <w:rPr>
          <w:spacing w:val="-4"/>
          <w:sz w:val="28"/>
          <w:szCs w:val="28"/>
          <w:lang w:val="pt-BR"/>
        </w:rPr>
        <w:t xml:space="preserve">b) </w:t>
      </w:r>
      <w:r w:rsidR="00F460C9" w:rsidRPr="00042DB6">
        <w:rPr>
          <w:spacing w:val="-4"/>
          <w:sz w:val="28"/>
          <w:szCs w:val="28"/>
          <w:lang w:val="pt-BR"/>
        </w:rPr>
        <w:t xml:space="preserve">Điều </w:t>
      </w:r>
      <w:r w:rsidR="00DD6AE3" w:rsidRPr="00042DB6">
        <w:rPr>
          <w:spacing w:val="-4"/>
          <w:sz w:val="28"/>
          <w:szCs w:val="28"/>
          <w:lang w:val="pt-BR"/>
        </w:rPr>
        <w:t>2</w:t>
      </w:r>
      <w:r w:rsidR="00F460C9" w:rsidRPr="00042DB6">
        <w:rPr>
          <w:spacing w:val="-4"/>
          <w:sz w:val="28"/>
          <w:szCs w:val="28"/>
          <w:lang w:val="pt-BR"/>
        </w:rPr>
        <w:t xml:space="preserve">. </w:t>
      </w:r>
      <w:r>
        <w:rPr>
          <w:spacing w:val="-8"/>
          <w:sz w:val="28"/>
          <w:szCs w:val="28"/>
        </w:rPr>
        <w:t>Về điều khoản thi hành</w:t>
      </w:r>
      <w:r w:rsidR="00BD3D04" w:rsidRPr="00042DB6">
        <w:rPr>
          <w:spacing w:val="-8"/>
          <w:sz w:val="28"/>
          <w:szCs w:val="28"/>
        </w:rPr>
        <w:t xml:space="preserve"> </w:t>
      </w:r>
    </w:p>
    <w:p w14:paraId="382FF666" w14:textId="0BF79A00" w:rsidR="00F460C9" w:rsidRPr="00042DB6" w:rsidRDefault="00BD3D04" w:rsidP="00042DB6">
      <w:pPr>
        <w:tabs>
          <w:tab w:val="left" w:pos="4209"/>
        </w:tabs>
        <w:spacing w:before="120" w:after="120" w:line="276" w:lineRule="auto"/>
        <w:ind w:firstLine="709"/>
        <w:jc w:val="both"/>
        <w:rPr>
          <w:b/>
          <w:spacing w:val="-4"/>
          <w:sz w:val="28"/>
          <w:szCs w:val="28"/>
        </w:rPr>
      </w:pPr>
      <w:r w:rsidRPr="00042DB6">
        <w:rPr>
          <w:sz w:val="28"/>
          <w:szCs w:val="28"/>
        </w:rPr>
        <w:t xml:space="preserve">Quy định </w:t>
      </w:r>
      <w:r w:rsidR="00E018E5">
        <w:rPr>
          <w:sz w:val="28"/>
          <w:szCs w:val="28"/>
        </w:rPr>
        <w:t xml:space="preserve">về hiệu lực thi hành của Quyết định và </w:t>
      </w:r>
      <w:r w:rsidRPr="00042DB6">
        <w:rPr>
          <w:sz w:val="28"/>
          <w:szCs w:val="28"/>
        </w:rPr>
        <w:t xml:space="preserve">trách nhiệm của </w:t>
      </w:r>
      <w:r w:rsidRPr="00042DB6">
        <w:rPr>
          <w:sz w:val="28"/>
          <w:szCs w:val="28"/>
          <w:lang w:val="vi-VN"/>
        </w:rPr>
        <w:t xml:space="preserve">Văn phòng Ủy ban nhân dân tỉnh, Giám đốc Sở Tư pháp, </w:t>
      </w:r>
      <w:r w:rsidRPr="00042DB6">
        <w:rPr>
          <w:sz w:val="28"/>
          <w:szCs w:val="28"/>
        </w:rPr>
        <w:t>Giám đốc các sở, ban, ngành</w:t>
      </w:r>
      <w:r w:rsidRPr="00042DB6">
        <w:rPr>
          <w:sz w:val="28"/>
          <w:szCs w:val="28"/>
          <w:lang w:val="vi-VN"/>
        </w:rPr>
        <w:t xml:space="preserve">, Chủ tịch </w:t>
      </w:r>
      <w:r w:rsidRPr="00042DB6">
        <w:rPr>
          <w:sz w:val="28"/>
          <w:szCs w:val="28"/>
        </w:rPr>
        <w:t>Ủy ban nhân dân</w:t>
      </w:r>
      <w:r w:rsidRPr="00042DB6">
        <w:rPr>
          <w:sz w:val="28"/>
          <w:szCs w:val="28"/>
          <w:lang w:val="vi-VN"/>
        </w:rPr>
        <w:t xml:space="preserve"> các huyện, </w:t>
      </w:r>
      <w:r w:rsidRPr="00042DB6">
        <w:rPr>
          <w:sz w:val="28"/>
          <w:szCs w:val="28"/>
        </w:rPr>
        <w:t>thành phố</w:t>
      </w:r>
      <w:r w:rsidRPr="00042DB6">
        <w:rPr>
          <w:sz w:val="28"/>
          <w:szCs w:val="28"/>
          <w:lang w:val="vi-VN"/>
        </w:rPr>
        <w:t xml:space="preserve"> Long Khánh, </w:t>
      </w:r>
      <w:r w:rsidRPr="00042DB6">
        <w:rPr>
          <w:sz w:val="28"/>
          <w:szCs w:val="28"/>
        </w:rPr>
        <w:t xml:space="preserve">thành phố </w:t>
      </w:r>
      <w:r w:rsidRPr="00042DB6">
        <w:rPr>
          <w:sz w:val="28"/>
          <w:szCs w:val="28"/>
          <w:lang w:val="vi-VN"/>
        </w:rPr>
        <w:t>Biên Hòa, Thủ trưởng các đơn vị, tổ chức, cá nhân có liên quan</w:t>
      </w:r>
    </w:p>
    <w:p w14:paraId="230C7C8D" w14:textId="4F341D88" w:rsidR="005C0C6F" w:rsidRPr="00042DB6" w:rsidRDefault="00F460C9" w:rsidP="00042DB6">
      <w:pPr>
        <w:spacing w:before="120" w:after="120" w:line="276" w:lineRule="auto"/>
        <w:ind w:firstLine="709"/>
        <w:jc w:val="both"/>
        <w:rPr>
          <w:sz w:val="28"/>
          <w:szCs w:val="28"/>
          <w:lang w:val="pt-BR"/>
        </w:rPr>
      </w:pPr>
      <w:r w:rsidRPr="00042DB6">
        <w:rPr>
          <w:i/>
          <w:spacing w:val="-4"/>
          <w:sz w:val="28"/>
          <w:szCs w:val="28"/>
          <w:lang w:val="pt-BR"/>
        </w:rPr>
        <w:t xml:space="preserve"> </w:t>
      </w:r>
      <w:r w:rsidR="005C0C6F" w:rsidRPr="00042DB6">
        <w:rPr>
          <w:sz w:val="28"/>
          <w:szCs w:val="28"/>
          <w:lang w:val="sv-SE"/>
        </w:rPr>
        <w:t xml:space="preserve">Trên đây là Tờ trình dự thảo </w:t>
      </w:r>
      <w:r w:rsidR="00471939" w:rsidRPr="00042DB6">
        <w:rPr>
          <w:sz w:val="28"/>
          <w:szCs w:val="28"/>
        </w:rPr>
        <w:t xml:space="preserve">Quyết định bãi bỏ các </w:t>
      </w:r>
      <w:r w:rsidR="001A1C10" w:rsidRPr="00042DB6">
        <w:rPr>
          <w:sz w:val="28"/>
          <w:szCs w:val="28"/>
        </w:rPr>
        <w:t>Quyết</w:t>
      </w:r>
      <w:r w:rsidR="00471939" w:rsidRPr="00042DB6">
        <w:rPr>
          <w:sz w:val="28"/>
          <w:szCs w:val="28"/>
        </w:rPr>
        <w:t xml:space="preserve"> định quy phạm pháp luật </w:t>
      </w:r>
      <w:r w:rsidR="000D25E6" w:rsidRPr="00042DB6">
        <w:rPr>
          <w:sz w:val="28"/>
          <w:szCs w:val="28"/>
          <w:lang w:val="vi-VN"/>
        </w:rPr>
        <w:t>của</w:t>
      </w:r>
      <w:r w:rsidR="00471939" w:rsidRPr="00042DB6">
        <w:rPr>
          <w:sz w:val="28"/>
          <w:szCs w:val="28"/>
        </w:rPr>
        <w:t xml:space="preserve"> Ủy ban nhân dân tỉnh Đồng Nai ban hành</w:t>
      </w:r>
      <w:r w:rsidR="0042098A" w:rsidRPr="00042DB6">
        <w:rPr>
          <w:sz w:val="28"/>
          <w:szCs w:val="28"/>
          <w:lang w:val="sv-SE"/>
        </w:rPr>
        <w:t>,</w:t>
      </w:r>
      <w:r w:rsidR="005C0C6F" w:rsidRPr="00042DB6">
        <w:rPr>
          <w:sz w:val="28"/>
          <w:szCs w:val="28"/>
          <w:lang w:val="sv-SE"/>
        </w:rPr>
        <w:t xml:space="preserve"> </w:t>
      </w:r>
      <w:r w:rsidR="005C0C6F" w:rsidRPr="00042DB6">
        <w:rPr>
          <w:sz w:val="28"/>
          <w:szCs w:val="28"/>
          <w:lang w:val="pt-BR"/>
        </w:rPr>
        <w:t>Sở Tư pháp kính trình Ủy ban nhân dân tỉnh xem xét, quyết định.</w:t>
      </w:r>
    </w:p>
    <w:p w14:paraId="3112EA5E" w14:textId="7640747B" w:rsidR="005C0C6F" w:rsidRPr="00042DB6" w:rsidRDefault="005C0C6F" w:rsidP="00042DB6">
      <w:pPr>
        <w:spacing w:before="120" w:after="120" w:line="276" w:lineRule="auto"/>
        <w:ind w:firstLine="709"/>
        <w:jc w:val="both"/>
        <w:rPr>
          <w:i/>
          <w:spacing w:val="-4"/>
          <w:sz w:val="28"/>
          <w:szCs w:val="28"/>
          <w:lang w:val="pt-BR"/>
        </w:rPr>
      </w:pPr>
      <w:r w:rsidRPr="00042DB6">
        <w:rPr>
          <w:i/>
          <w:spacing w:val="-4"/>
          <w:sz w:val="28"/>
          <w:szCs w:val="28"/>
          <w:lang w:val="pt-BR"/>
        </w:rPr>
        <w:t>(</w:t>
      </w:r>
      <w:r w:rsidR="00384988" w:rsidRPr="00042DB6">
        <w:rPr>
          <w:i/>
          <w:spacing w:val="-4"/>
          <w:sz w:val="28"/>
          <w:szCs w:val="28"/>
          <w:lang w:val="pt-BR"/>
        </w:rPr>
        <w:t>Đính k</w:t>
      </w:r>
      <w:r w:rsidRPr="00042DB6">
        <w:rPr>
          <w:i/>
          <w:spacing w:val="-4"/>
          <w:sz w:val="28"/>
          <w:szCs w:val="28"/>
          <w:lang w:val="pt-BR"/>
        </w:rPr>
        <w:t xml:space="preserve">èm theo: </w:t>
      </w:r>
      <w:r w:rsidRPr="00042DB6">
        <w:rPr>
          <w:i/>
          <w:sz w:val="28"/>
          <w:szCs w:val="28"/>
          <w:lang w:val="sv-SE"/>
        </w:rPr>
        <w:t>Dự thảo Quyết định</w:t>
      </w:r>
      <w:r w:rsidRPr="00042DB6">
        <w:rPr>
          <w:i/>
          <w:spacing w:val="-4"/>
          <w:sz w:val="28"/>
          <w:szCs w:val="28"/>
          <w:lang w:val="pt-BR"/>
        </w:rPr>
        <w:t xml:space="preserve">; </w:t>
      </w:r>
      <w:r w:rsidR="00341BC2" w:rsidRPr="00042DB6">
        <w:rPr>
          <w:i/>
          <w:spacing w:val="-4"/>
          <w:sz w:val="28"/>
          <w:szCs w:val="28"/>
          <w:lang w:val="pt-BR"/>
        </w:rPr>
        <w:t>Báo cáo thẩm định</w:t>
      </w:r>
      <w:r w:rsidR="008F1335" w:rsidRPr="00042DB6">
        <w:rPr>
          <w:i/>
          <w:spacing w:val="-4"/>
          <w:sz w:val="28"/>
          <w:szCs w:val="28"/>
          <w:lang w:val="pt-BR"/>
        </w:rPr>
        <w:t xml:space="preserve">; </w:t>
      </w:r>
      <w:r w:rsidR="00BD3D04" w:rsidRPr="00042DB6">
        <w:rPr>
          <w:i/>
          <w:spacing w:val="-4"/>
          <w:sz w:val="28"/>
          <w:szCs w:val="28"/>
          <w:lang w:val="pt-BR"/>
        </w:rPr>
        <w:t>Báo cáo tổng hợp, giải trình, tiếp thu ý kiến góp</w:t>
      </w:r>
      <w:r w:rsidR="008F1335" w:rsidRPr="00042DB6">
        <w:rPr>
          <w:i/>
          <w:spacing w:val="-4"/>
          <w:sz w:val="28"/>
          <w:szCs w:val="28"/>
          <w:lang w:val="pt-BR"/>
        </w:rPr>
        <w:t>ý</w:t>
      </w:r>
      <w:r w:rsidRPr="00042DB6">
        <w:rPr>
          <w:i/>
          <w:spacing w:val="-4"/>
          <w:sz w:val="28"/>
          <w:szCs w:val="28"/>
          <w:lang w:val="pt-BR"/>
        </w:rPr>
        <w:t>)./.</w:t>
      </w:r>
    </w:p>
    <w:tbl>
      <w:tblPr>
        <w:tblW w:w="9560" w:type="dxa"/>
        <w:tblLook w:val="01E0" w:firstRow="1" w:lastRow="1" w:firstColumn="1" w:lastColumn="1" w:noHBand="0" w:noVBand="0"/>
      </w:tblPr>
      <w:tblGrid>
        <w:gridCol w:w="4780"/>
        <w:gridCol w:w="4780"/>
      </w:tblGrid>
      <w:tr w:rsidR="005F1A36" w:rsidRPr="004C58E1" w14:paraId="1ABCAE55" w14:textId="77777777" w:rsidTr="00FB1E1B">
        <w:trPr>
          <w:trHeight w:val="2018"/>
        </w:trPr>
        <w:tc>
          <w:tcPr>
            <w:tcW w:w="4780" w:type="dxa"/>
          </w:tcPr>
          <w:p w14:paraId="03937C51" w14:textId="77777777" w:rsidR="005F1A36" w:rsidRPr="004C58E1" w:rsidRDefault="005F1A36" w:rsidP="006F3A9F">
            <w:pPr>
              <w:rPr>
                <w:b/>
                <w:i/>
                <w:lang w:val="pt-BR"/>
              </w:rPr>
            </w:pPr>
            <w:r w:rsidRPr="004C58E1">
              <w:rPr>
                <w:b/>
                <w:i/>
                <w:lang w:val="pt-BR"/>
              </w:rPr>
              <w:t>Nơi nhận:</w:t>
            </w:r>
          </w:p>
          <w:p w14:paraId="4C14E141" w14:textId="77777777" w:rsidR="005F1A36" w:rsidRPr="004C58E1"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4C58E1">
              <w:rPr>
                <w:sz w:val="22"/>
                <w:szCs w:val="22"/>
                <w:lang w:val="pt-BR"/>
              </w:rPr>
              <w:t xml:space="preserve">- </w:t>
            </w:r>
            <w:r w:rsidR="0095588E" w:rsidRPr="004C58E1">
              <w:rPr>
                <w:sz w:val="22"/>
                <w:szCs w:val="22"/>
                <w:lang w:val="pt-BR"/>
              </w:rPr>
              <w:t>Như trên</w:t>
            </w:r>
            <w:r w:rsidRPr="004C58E1">
              <w:rPr>
                <w:sz w:val="22"/>
                <w:szCs w:val="22"/>
                <w:lang w:val="pt-BR"/>
              </w:rPr>
              <w:t xml:space="preserve">; </w:t>
            </w:r>
          </w:p>
          <w:p w14:paraId="58124C6F" w14:textId="77777777" w:rsidR="00B14859" w:rsidRPr="004C58E1" w:rsidRDefault="00F27E8A" w:rsidP="006F3A9F">
            <w:pPr>
              <w:pStyle w:val="NormalWeb"/>
              <w:shd w:val="clear" w:color="auto" w:fill="FFFFFF"/>
              <w:tabs>
                <w:tab w:val="left" w:pos="720"/>
              </w:tabs>
              <w:spacing w:before="0" w:beforeAutospacing="0" w:after="0" w:afterAutospacing="0"/>
              <w:jc w:val="both"/>
              <w:rPr>
                <w:sz w:val="22"/>
                <w:szCs w:val="22"/>
                <w:lang w:val="pt-BR"/>
              </w:rPr>
            </w:pPr>
            <w:r w:rsidRPr="004C58E1">
              <w:rPr>
                <w:sz w:val="22"/>
                <w:szCs w:val="22"/>
                <w:lang w:val="pt-BR"/>
              </w:rPr>
              <w:t>- Văn phòng</w:t>
            </w:r>
            <w:r w:rsidR="005F1A36" w:rsidRPr="004C58E1">
              <w:rPr>
                <w:sz w:val="22"/>
                <w:szCs w:val="22"/>
                <w:lang w:val="pt-BR"/>
              </w:rPr>
              <w:t xml:space="preserve"> UBND tỉnh (phối hợp);  </w:t>
            </w:r>
          </w:p>
          <w:p w14:paraId="510B25A6" w14:textId="77777777" w:rsidR="005F1A36" w:rsidRPr="004C58E1" w:rsidRDefault="00B14859" w:rsidP="006F3A9F">
            <w:pPr>
              <w:pStyle w:val="NormalWeb"/>
              <w:shd w:val="clear" w:color="auto" w:fill="FFFFFF"/>
              <w:tabs>
                <w:tab w:val="left" w:pos="720"/>
              </w:tabs>
              <w:spacing w:before="0" w:beforeAutospacing="0" w:after="0" w:afterAutospacing="0"/>
              <w:jc w:val="both"/>
              <w:rPr>
                <w:sz w:val="22"/>
                <w:szCs w:val="22"/>
                <w:lang w:val="pt-BR"/>
              </w:rPr>
            </w:pPr>
            <w:r w:rsidRPr="004C58E1">
              <w:rPr>
                <w:sz w:val="22"/>
                <w:szCs w:val="22"/>
                <w:lang w:val="pt-BR"/>
              </w:rPr>
              <w:t xml:space="preserve">- </w:t>
            </w:r>
            <w:r w:rsidR="003D5A48" w:rsidRPr="004C58E1">
              <w:rPr>
                <w:sz w:val="22"/>
                <w:szCs w:val="22"/>
                <w:lang w:val="pt-BR"/>
              </w:rPr>
              <w:t xml:space="preserve">Các </w:t>
            </w:r>
            <w:r w:rsidRPr="004C58E1">
              <w:rPr>
                <w:sz w:val="22"/>
                <w:szCs w:val="22"/>
                <w:lang w:val="pt-BR"/>
              </w:rPr>
              <w:t>Sở</w:t>
            </w:r>
            <w:r w:rsidR="005C0C6F" w:rsidRPr="004C58E1">
              <w:rPr>
                <w:sz w:val="22"/>
                <w:szCs w:val="22"/>
                <w:lang w:val="pt-BR"/>
              </w:rPr>
              <w:t>, ban, ngành;</w:t>
            </w:r>
            <w:r w:rsidR="005F1A36" w:rsidRPr="004C58E1">
              <w:rPr>
                <w:sz w:val="22"/>
                <w:szCs w:val="22"/>
                <w:lang w:val="pt-BR"/>
              </w:rPr>
              <w:t xml:space="preserve">                              </w:t>
            </w:r>
          </w:p>
          <w:p w14:paraId="33B03DA7" w14:textId="77777777" w:rsidR="005F1A36" w:rsidRPr="004C58E1"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4C58E1">
              <w:rPr>
                <w:sz w:val="22"/>
                <w:szCs w:val="22"/>
                <w:lang w:val="pt-BR"/>
              </w:rPr>
              <w:t>- Giám đốc</w:t>
            </w:r>
            <w:r w:rsidR="00B14859" w:rsidRPr="004C58E1">
              <w:rPr>
                <w:sz w:val="22"/>
                <w:szCs w:val="22"/>
                <w:lang w:val="pt-BR"/>
              </w:rPr>
              <w:t xml:space="preserve"> Sở,</w:t>
            </w:r>
            <w:r w:rsidRPr="004C58E1">
              <w:rPr>
                <w:sz w:val="22"/>
                <w:szCs w:val="22"/>
                <w:lang w:val="pt-BR"/>
              </w:rPr>
              <w:t xml:space="preserve"> </w:t>
            </w:r>
            <w:r w:rsidR="009076B0" w:rsidRPr="004C58E1">
              <w:rPr>
                <w:sz w:val="22"/>
                <w:szCs w:val="22"/>
                <w:lang w:val="pt-BR"/>
              </w:rPr>
              <w:t>các PGĐ</w:t>
            </w:r>
            <w:r w:rsidR="009B0623" w:rsidRPr="004C58E1">
              <w:rPr>
                <w:sz w:val="22"/>
                <w:szCs w:val="22"/>
                <w:lang w:val="pt-BR"/>
              </w:rPr>
              <w:t xml:space="preserve"> Sở;</w:t>
            </w:r>
          </w:p>
          <w:p w14:paraId="0B39FC2C" w14:textId="77777777" w:rsidR="005F1A36" w:rsidRPr="004C58E1"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4C58E1">
              <w:rPr>
                <w:sz w:val="22"/>
                <w:szCs w:val="22"/>
                <w:lang w:val="pt-BR"/>
              </w:rPr>
              <w:t>- Lưu</w:t>
            </w:r>
            <w:r w:rsidR="00372D06" w:rsidRPr="004C58E1">
              <w:rPr>
                <w:sz w:val="22"/>
                <w:szCs w:val="22"/>
                <w:lang w:val="pt-BR"/>
              </w:rPr>
              <w:t>:</w:t>
            </w:r>
            <w:r w:rsidR="00A36CB0" w:rsidRPr="004C58E1">
              <w:rPr>
                <w:sz w:val="22"/>
                <w:szCs w:val="22"/>
                <w:lang w:val="pt-BR"/>
              </w:rPr>
              <w:t xml:space="preserve"> VT,</w:t>
            </w:r>
            <w:r w:rsidR="005C0C6F" w:rsidRPr="004C58E1">
              <w:rPr>
                <w:sz w:val="22"/>
                <w:szCs w:val="22"/>
                <w:lang w:val="pt-BR"/>
              </w:rPr>
              <w:t xml:space="preserve"> XDPBPL</w:t>
            </w:r>
            <w:r w:rsidRPr="004C58E1">
              <w:rPr>
                <w:sz w:val="22"/>
                <w:szCs w:val="22"/>
                <w:lang w:val="pt-BR"/>
              </w:rPr>
              <w:t>.</w:t>
            </w:r>
          </w:p>
          <w:p w14:paraId="4A8BE8EB" w14:textId="4262B736" w:rsidR="00007A6F" w:rsidRPr="004C58E1" w:rsidRDefault="00CD645D" w:rsidP="006F3A9F">
            <w:pPr>
              <w:rPr>
                <w:sz w:val="12"/>
                <w:szCs w:val="12"/>
                <w:lang w:val="pt-BR"/>
              </w:rPr>
            </w:pPr>
            <w:r w:rsidRPr="004C58E1">
              <w:rPr>
                <w:sz w:val="12"/>
                <w:szCs w:val="12"/>
                <w:lang w:val="pt-BR"/>
              </w:rPr>
              <w:t>&lt;D:\Lam\2023\Quyết định bãi bỏ&gt;</w:t>
            </w:r>
          </w:p>
          <w:p w14:paraId="74735D67" w14:textId="77777777" w:rsidR="00007A6F" w:rsidRPr="004C58E1" w:rsidRDefault="00007A6F" w:rsidP="00007A6F">
            <w:pPr>
              <w:rPr>
                <w:sz w:val="28"/>
                <w:szCs w:val="28"/>
                <w:lang w:val="pt-BR"/>
              </w:rPr>
            </w:pPr>
          </w:p>
          <w:p w14:paraId="08D3370D" w14:textId="77777777" w:rsidR="00007A6F" w:rsidRPr="004C58E1" w:rsidRDefault="00007A6F" w:rsidP="00007A6F">
            <w:pPr>
              <w:rPr>
                <w:sz w:val="28"/>
                <w:szCs w:val="28"/>
                <w:lang w:val="pt-BR"/>
              </w:rPr>
            </w:pPr>
          </w:p>
          <w:p w14:paraId="29F3A04D" w14:textId="77777777" w:rsidR="00007A6F" w:rsidRPr="004C58E1" w:rsidRDefault="00007A6F" w:rsidP="00007A6F">
            <w:pPr>
              <w:rPr>
                <w:sz w:val="28"/>
                <w:szCs w:val="28"/>
                <w:lang w:val="pt-BR"/>
              </w:rPr>
            </w:pPr>
          </w:p>
          <w:p w14:paraId="025974C1" w14:textId="77777777" w:rsidR="00007A6F" w:rsidRPr="004C58E1" w:rsidRDefault="00007A6F" w:rsidP="00007A6F">
            <w:pPr>
              <w:rPr>
                <w:sz w:val="28"/>
                <w:szCs w:val="28"/>
                <w:lang w:val="pt-BR"/>
              </w:rPr>
            </w:pPr>
          </w:p>
          <w:p w14:paraId="3CE0CE3B" w14:textId="77777777" w:rsidR="005F1A36" w:rsidRPr="004C58E1" w:rsidRDefault="005F1A36" w:rsidP="00007A6F">
            <w:pPr>
              <w:jc w:val="center"/>
              <w:rPr>
                <w:sz w:val="28"/>
                <w:szCs w:val="28"/>
                <w:lang w:val="pt-BR"/>
              </w:rPr>
            </w:pPr>
          </w:p>
        </w:tc>
        <w:tc>
          <w:tcPr>
            <w:tcW w:w="4780" w:type="dxa"/>
          </w:tcPr>
          <w:p w14:paraId="1754772B" w14:textId="77777777" w:rsidR="009A2ED8" w:rsidRPr="004C58E1" w:rsidRDefault="009A2ED8" w:rsidP="00926798">
            <w:pPr>
              <w:tabs>
                <w:tab w:val="left" w:pos="6057"/>
              </w:tabs>
              <w:jc w:val="center"/>
              <w:rPr>
                <w:b/>
                <w:bCs/>
                <w:sz w:val="27"/>
                <w:szCs w:val="27"/>
              </w:rPr>
            </w:pPr>
            <w:r w:rsidRPr="004C58E1">
              <w:rPr>
                <w:b/>
                <w:bCs/>
                <w:sz w:val="27"/>
                <w:szCs w:val="27"/>
              </w:rPr>
              <w:t xml:space="preserve">KT. </w:t>
            </w:r>
            <w:r w:rsidR="005F1A36" w:rsidRPr="004C58E1">
              <w:rPr>
                <w:b/>
                <w:bCs/>
                <w:sz w:val="27"/>
                <w:szCs w:val="27"/>
              </w:rPr>
              <w:t>GIÁM ĐỐC</w:t>
            </w:r>
          </w:p>
          <w:p w14:paraId="1E6C6CE9" w14:textId="5591379E" w:rsidR="009B0623" w:rsidRPr="004C58E1" w:rsidRDefault="009A2ED8" w:rsidP="00926798">
            <w:pPr>
              <w:tabs>
                <w:tab w:val="left" w:pos="6057"/>
              </w:tabs>
              <w:jc w:val="center"/>
              <w:rPr>
                <w:b/>
                <w:bCs/>
                <w:sz w:val="16"/>
                <w:szCs w:val="16"/>
              </w:rPr>
            </w:pPr>
            <w:r w:rsidRPr="004C58E1">
              <w:rPr>
                <w:b/>
                <w:bCs/>
                <w:sz w:val="27"/>
                <w:szCs w:val="27"/>
              </w:rPr>
              <w:t>PHÓ GIÁM ĐỐC</w:t>
            </w:r>
            <w:r w:rsidR="005F1A36" w:rsidRPr="004C58E1">
              <w:rPr>
                <w:b/>
                <w:sz w:val="27"/>
                <w:szCs w:val="27"/>
                <w:lang w:val="pt-BR"/>
              </w:rPr>
              <w:br/>
            </w:r>
          </w:p>
          <w:p w14:paraId="3F0F7FFD" w14:textId="4E49842A" w:rsidR="00DB115D" w:rsidRPr="004C58E1" w:rsidRDefault="00DB115D" w:rsidP="00926798">
            <w:pPr>
              <w:tabs>
                <w:tab w:val="left" w:pos="6057"/>
              </w:tabs>
              <w:jc w:val="center"/>
              <w:rPr>
                <w:b/>
                <w:bCs/>
                <w:sz w:val="16"/>
                <w:szCs w:val="16"/>
              </w:rPr>
            </w:pPr>
          </w:p>
          <w:p w14:paraId="756028AE" w14:textId="05058ADC" w:rsidR="00DB115D" w:rsidRPr="004C58E1" w:rsidRDefault="00DB115D" w:rsidP="00926798">
            <w:pPr>
              <w:tabs>
                <w:tab w:val="left" w:pos="6057"/>
              </w:tabs>
              <w:jc w:val="center"/>
              <w:rPr>
                <w:b/>
                <w:bCs/>
                <w:sz w:val="16"/>
                <w:szCs w:val="16"/>
              </w:rPr>
            </w:pPr>
          </w:p>
          <w:p w14:paraId="40ACBFE9" w14:textId="77777777" w:rsidR="00DB115D" w:rsidRPr="004C58E1" w:rsidRDefault="00DB115D" w:rsidP="00926798">
            <w:pPr>
              <w:tabs>
                <w:tab w:val="left" w:pos="6057"/>
              </w:tabs>
              <w:jc w:val="center"/>
              <w:rPr>
                <w:b/>
                <w:bCs/>
                <w:sz w:val="16"/>
                <w:szCs w:val="16"/>
              </w:rPr>
            </w:pPr>
          </w:p>
          <w:p w14:paraId="409AFAA4" w14:textId="56028A91" w:rsidR="009B0623" w:rsidRPr="004C58E1" w:rsidRDefault="009B0623" w:rsidP="006F3A9F">
            <w:pPr>
              <w:tabs>
                <w:tab w:val="left" w:pos="6057"/>
              </w:tabs>
              <w:jc w:val="center"/>
              <w:rPr>
                <w:bCs/>
                <w:sz w:val="27"/>
                <w:szCs w:val="27"/>
              </w:rPr>
            </w:pPr>
          </w:p>
          <w:p w14:paraId="3A8AD097" w14:textId="77777777" w:rsidR="00306E0A" w:rsidRPr="004C58E1" w:rsidRDefault="00306E0A" w:rsidP="006F3A9F">
            <w:pPr>
              <w:tabs>
                <w:tab w:val="left" w:pos="6057"/>
              </w:tabs>
              <w:jc w:val="center"/>
              <w:rPr>
                <w:bCs/>
                <w:sz w:val="27"/>
                <w:szCs w:val="27"/>
              </w:rPr>
            </w:pPr>
          </w:p>
          <w:p w14:paraId="248FF927" w14:textId="601B675C" w:rsidR="009B0623" w:rsidRPr="004C58E1" w:rsidRDefault="009B0623" w:rsidP="006F3A9F">
            <w:pPr>
              <w:tabs>
                <w:tab w:val="left" w:pos="6057"/>
              </w:tabs>
              <w:jc w:val="center"/>
              <w:rPr>
                <w:bCs/>
                <w:sz w:val="27"/>
                <w:szCs w:val="27"/>
              </w:rPr>
            </w:pPr>
          </w:p>
          <w:p w14:paraId="16591EF9" w14:textId="77777777" w:rsidR="00CD645D" w:rsidRPr="004C58E1" w:rsidRDefault="00CD645D" w:rsidP="006F3A9F">
            <w:pPr>
              <w:tabs>
                <w:tab w:val="left" w:pos="6057"/>
              </w:tabs>
              <w:jc w:val="center"/>
              <w:rPr>
                <w:bCs/>
                <w:sz w:val="27"/>
                <w:szCs w:val="27"/>
              </w:rPr>
            </w:pPr>
          </w:p>
          <w:p w14:paraId="42561519" w14:textId="77777777" w:rsidR="00C94E73" w:rsidRPr="004C58E1" w:rsidRDefault="00C94E73" w:rsidP="006F3A9F">
            <w:pPr>
              <w:tabs>
                <w:tab w:val="left" w:pos="6057"/>
              </w:tabs>
              <w:jc w:val="center"/>
              <w:rPr>
                <w:bCs/>
                <w:sz w:val="27"/>
                <w:szCs w:val="27"/>
              </w:rPr>
            </w:pPr>
          </w:p>
          <w:p w14:paraId="7B74484E" w14:textId="77777777" w:rsidR="005F1A36" w:rsidRPr="004C58E1" w:rsidRDefault="009A2ED8" w:rsidP="006F3A9F">
            <w:pPr>
              <w:tabs>
                <w:tab w:val="left" w:pos="6057"/>
              </w:tabs>
              <w:jc w:val="center"/>
              <w:rPr>
                <w:b/>
                <w:sz w:val="27"/>
                <w:szCs w:val="27"/>
                <w:lang w:val="pt-BR"/>
              </w:rPr>
            </w:pPr>
            <w:r w:rsidRPr="004C58E1">
              <w:rPr>
                <w:b/>
                <w:bCs/>
                <w:sz w:val="27"/>
                <w:szCs w:val="27"/>
              </w:rPr>
              <w:t>Phan Quang Tuấn</w:t>
            </w:r>
          </w:p>
          <w:p w14:paraId="3706CB94" w14:textId="77777777" w:rsidR="005F1A36" w:rsidRPr="004C58E1" w:rsidRDefault="005F1A36" w:rsidP="006F3A9F">
            <w:pPr>
              <w:tabs>
                <w:tab w:val="left" w:pos="1485"/>
              </w:tabs>
              <w:jc w:val="center"/>
              <w:rPr>
                <w:b/>
                <w:sz w:val="28"/>
                <w:szCs w:val="28"/>
                <w:lang w:val="pt-BR"/>
              </w:rPr>
            </w:pPr>
          </w:p>
        </w:tc>
      </w:tr>
    </w:tbl>
    <w:p w14:paraId="5378A3E2" w14:textId="77777777" w:rsidR="002816F4" w:rsidRPr="004C58E1" w:rsidRDefault="002816F4" w:rsidP="003528FC">
      <w:pPr>
        <w:pStyle w:val="NormalWeb"/>
        <w:shd w:val="clear" w:color="auto" w:fill="FFFFFF"/>
        <w:tabs>
          <w:tab w:val="left" w:pos="720"/>
        </w:tabs>
        <w:spacing w:before="0" w:beforeAutospacing="0" w:after="0" w:afterAutospacing="0"/>
        <w:jc w:val="both"/>
        <w:rPr>
          <w:b/>
          <w:i/>
          <w:sz w:val="28"/>
          <w:szCs w:val="28"/>
        </w:rPr>
      </w:pPr>
    </w:p>
    <w:sectPr w:rsidR="002816F4" w:rsidRPr="004C58E1" w:rsidSect="002B42E9">
      <w:headerReference w:type="default" r:id="rId8"/>
      <w:footerReference w:type="even" r:id="rId9"/>
      <w:footerReference w:type="default" r:id="rId10"/>
      <w:footerReference w:type="first" r:id="rId11"/>
      <w:pgSz w:w="11907" w:h="16840" w:code="9"/>
      <w:pgMar w:top="1134" w:right="1134" w:bottom="1134" w:left="1701" w:header="255"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27030" w14:textId="77777777" w:rsidR="00E11B6C" w:rsidRDefault="00E11B6C">
      <w:r>
        <w:separator/>
      </w:r>
    </w:p>
  </w:endnote>
  <w:endnote w:type="continuationSeparator" w:id="0">
    <w:p w14:paraId="0C5CBA66" w14:textId="77777777" w:rsidR="00E11B6C" w:rsidRDefault="00E1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11C8" w14:textId="77777777" w:rsidR="00FE6501" w:rsidRDefault="00FE6501" w:rsidP="007C3A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A026B" w14:textId="77777777" w:rsidR="00FE6501" w:rsidRDefault="00FE6501" w:rsidP="00FA78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71836"/>
      <w:docPartObj>
        <w:docPartGallery w:val="Page Numbers (Bottom of Page)"/>
        <w:docPartUnique/>
      </w:docPartObj>
    </w:sdtPr>
    <w:sdtEndPr/>
    <w:sdtContent>
      <w:p w14:paraId="689A0C53" w14:textId="77777777" w:rsidR="00F17CF0" w:rsidRDefault="00F17CF0" w:rsidP="00F17CF0">
        <w:pPr>
          <w:pStyle w:val="Footer"/>
          <w:jc w:val="center"/>
        </w:pPr>
      </w:p>
      <w:p w14:paraId="78D7A8FC" w14:textId="77777777" w:rsidR="00FE6501" w:rsidRDefault="00E11B6C" w:rsidP="00F17CF0">
        <w:pPr>
          <w:pStyle w:val="Footer"/>
          <w:jc w:val="center"/>
        </w:pPr>
      </w:p>
    </w:sdtContent>
  </w:sdt>
  <w:p w14:paraId="047ACDC7" w14:textId="77777777" w:rsidR="00FE6501" w:rsidRDefault="00FE6501" w:rsidP="00FA78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3169" w14:textId="77777777" w:rsidR="00FE6501" w:rsidRDefault="00FE6501">
    <w:pPr>
      <w:pStyle w:val="Footer"/>
      <w:jc w:val="right"/>
    </w:pPr>
  </w:p>
  <w:p w14:paraId="009A7FC3" w14:textId="77777777" w:rsidR="00FE6501" w:rsidRDefault="00FE6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E7523" w14:textId="77777777" w:rsidR="00E11B6C" w:rsidRDefault="00E11B6C">
      <w:r>
        <w:separator/>
      </w:r>
    </w:p>
  </w:footnote>
  <w:footnote w:type="continuationSeparator" w:id="0">
    <w:p w14:paraId="29EB69CE" w14:textId="77777777" w:rsidR="00E11B6C" w:rsidRDefault="00E11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563269"/>
      <w:docPartObj>
        <w:docPartGallery w:val="Page Numbers (Top of Page)"/>
        <w:docPartUnique/>
      </w:docPartObj>
    </w:sdtPr>
    <w:sdtEndPr>
      <w:rPr>
        <w:noProof/>
      </w:rPr>
    </w:sdtEndPr>
    <w:sdtContent>
      <w:p w14:paraId="5CD8E396" w14:textId="41E1F1C8" w:rsidR="00F17CF0" w:rsidRDefault="00F17CF0">
        <w:pPr>
          <w:pStyle w:val="Header"/>
          <w:jc w:val="center"/>
        </w:pPr>
        <w:r>
          <w:fldChar w:fldCharType="begin"/>
        </w:r>
        <w:r>
          <w:instrText xml:space="preserve"> PAGE   \* MERGEFORMAT </w:instrText>
        </w:r>
        <w:r>
          <w:fldChar w:fldCharType="separate"/>
        </w:r>
        <w:r w:rsidR="005278A4">
          <w:rPr>
            <w:noProof/>
          </w:rPr>
          <w:t>3</w:t>
        </w:r>
        <w:r>
          <w:rPr>
            <w:noProof/>
          </w:rPr>
          <w:fldChar w:fldCharType="end"/>
        </w:r>
      </w:p>
    </w:sdtContent>
  </w:sdt>
  <w:p w14:paraId="079FE543" w14:textId="77777777" w:rsidR="00F17CF0" w:rsidRDefault="00F17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E528A"/>
    <w:multiLevelType w:val="hybridMultilevel"/>
    <w:tmpl w:val="357A0326"/>
    <w:lvl w:ilvl="0" w:tplc="B70E027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5CB3D98"/>
    <w:multiLevelType w:val="hybridMultilevel"/>
    <w:tmpl w:val="604A8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B1752"/>
    <w:multiLevelType w:val="hybridMultilevel"/>
    <w:tmpl w:val="56D6A362"/>
    <w:lvl w:ilvl="0" w:tplc="3F92421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A303D5"/>
    <w:multiLevelType w:val="hybridMultilevel"/>
    <w:tmpl w:val="0F0244CC"/>
    <w:lvl w:ilvl="0" w:tplc="AAE24D32">
      <w:start w:val="4"/>
      <w:numFmt w:val="bullet"/>
      <w:lvlText w:val="-"/>
      <w:lvlJc w:val="left"/>
      <w:pPr>
        <w:ind w:left="1069" w:hanging="360"/>
      </w:pPr>
      <w:rPr>
        <w:rFonts w:ascii="Times New Roman" w:eastAsia="Times New Roman" w:hAnsi="Times New Roman" w:cs="Times New Roman" w:hint="default"/>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F56270E"/>
    <w:multiLevelType w:val="hybridMultilevel"/>
    <w:tmpl w:val="E36C3A86"/>
    <w:lvl w:ilvl="0" w:tplc="8F4CCA64">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31E43978"/>
    <w:multiLevelType w:val="hybridMultilevel"/>
    <w:tmpl w:val="D0A4C12E"/>
    <w:lvl w:ilvl="0" w:tplc="2B443216">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33417CE8"/>
    <w:multiLevelType w:val="hybridMultilevel"/>
    <w:tmpl w:val="A7226376"/>
    <w:lvl w:ilvl="0" w:tplc="C536234C">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7" w15:restartNumberingAfterBreak="0">
    <w:nsid w:val="36941A31"/>
    <w:multiLevelType w:val="hybridMultilevel"/>
    <w:tmpl w:val="1AA816CC"/>
    <w:lvl w:ilvl="0" w:tplc="ED86B6DE">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F893853"/>
    <w:multiLevelType w:val="hybridMultilevel"/>
    <w:tmpl w:val="6AEEB1DA"/>
    <w:lvl w:ilvl="0" w:tplc="F7F8817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F0C38A2"/>
    <w:multiLevelType w:val="hybridMultilevel"/>
    <w:tmpl w:val="FE964ACE"/>
    <w:lvl w:ilvl="0" w:tplc="5A025C2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5E885B10"/>
    <w:multiLevelType w:val="hybridMultilevel"/>
    <w:tmpl w:val="2490F6DC"/>
    <w:lvl w:ilvl="0" w:tplc="D49ACBD4">
      <w:start w:val="2"/>
      <w:numFmt w:val="bullet"/>
      <w:lvlText w:val="-"/>
      <w:lvlJc w:val="left"/>
      <w:pPr>
        <w:ind w:left="1080" w:hanging="360"/>
      </w:pPr>
      <w:rPr>
        <w:rFonts w:ascii="Arial" w:eastAsia="Times New Roman" w:hAnsi="Arial" w:cs="Arial" w:hint="default"/>
        <w:b w:val="0"/>
        <w:color w:val="000000"/>
        <w:sz w:val="1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BB7B53"/>
    <w:multiLevelType w:val="hybridMultilevel"/>
    <w:tmpl w:val="2376AC36"/>
    <w:lvl w:ilvl="0" w:tplc="0F72F6D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6857B3"/>
    <w:multiLevelType w:val="hybridMultilevel"/>
    <w:tmpl w:val="7D52318C"/>
    <w:lvl w:ilvl="0" w:tplc="01322B9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F8F0507"/>
    <w:multiLevelType w:val="hybridMultilevel"/>
    <w:tmpl w:val="372E72AE"/>
    <w:lvl w:ilvl="0" w:tplc="DEC01FD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1"/>
  </w:num>
  <w:num w:numId="4">
    <w:abstractNumId w:val="0"/>
  </w:num>
  <w:num w:numId="5">
    <w:abstractNumId w:val="8"/>
  </w:num>
  <w:num w:numId="6">
    <w:abstractNumId w:val="5"/>
  </w:num>
  <w:num w:numId="7">
    <w:abstractNumId w:val="9"/>
  </w:num>
  <w:num w:numId="8">
    <w:abstractNumId w:val="6"/>
  </w:num>
  <w:num w:numId="9">
    <w:abstractNumId w:val="4"/>
  </w:num>
  <w:num w:numId="10">
    <w:abstractNumId w:val="12"/>
  </w:num>
  <w:num w:numId="11">
    <w:abstractNumId w:val="10"/>
  </w:num>
  <w:num w:numId="12">
    <w:abstractNumId w:val="1"/>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86A"/>
    <w:rsid w:val="0000261B"/>
    <w:rsid w:val="000044A1"/>
    <w:rsid w:val="00004E6D"/>
    <w:rsid w:val="00007A6F"/>
    <w:rsid w:val="00011515"/>
    <w:rsid w:val="00011C54"/>
    <w:rsid w:val="000144DA"/>
    <w:rsid w:val="00014984"/>
    <w:rsid w:val="000222F2"/>
    <w:rsid w:val="00024F30"/>
    <w:rsid w:val="0002508E"/>
    <w:rsid w:val="000264C3"/>
    <w:rsid w:val="000269B4"/>
    <w:rsid w:val="00030756"/>
    <w:rsid w:val="000357EA"/>
    <w:rsid w:val="00040072"/>
    <w:rsid w:val="00042DB6"/>
    <w:rsid w:val="00044F2B"/>
    <w:rsid w:val="00045C99"/>
    <w:rsid w:val="00047F96"/>
    <w:rsid w:val="00050B31"/>
    <w:rsid w:val="00051D79"/>
    <w:rsid w:val="00052A46"/>
    <w:rsid w:val="00052BF1"/>
    <w:rsid w:val="00055AE1"/>
    <w:rsid w:val="000567EF"/>
    <w:rsid w:val="0005691E"/>
    <w:rsid w:val="000627B7"/>
    <w:rsid w:val="00062FB0"/>
    <w:rsid w:val="00062FD8"/>
    <w:rsid w:val="00066086"/>
    <w:rsid w:val="00070009"/>
    <w:rsid w:val="00076F1C"/>
    <w:rsid w:val="000803D6"/>
    <w:rsid w:val="00081626"/>
    <w:rsid w:val="00082FD0"/>
    <w:rsid w:val="000845A9"/>
    <w:rsid w:val="00084B2E"/>
    <w:rsid w:val="00084F5E"/>
    <w:rsid w:val="000857E1"/>
    <w:rsid w:val="0009035B"/>
    <w:rsid w:val="000943CF"/>
    <w:rsid w:val="000949B4"/>
    <w:rsid w:val="00095C39"/>
    <w:rsid w:val="00096B02"/>
    <w:rsid w:val="000A5314"/>
    <w:rsid w:val="000A6196"/>
    <w:rsid w:val="000B5151"/>
    <w:rsid w:val="000B55DC"/>
    <w:rsid w:val="000B567B"/>
    <w:rsid w:val="000C1D55"/>
    <w:rsid w:val="000C2193"/>
    <w:rsid w:val="000C30B1"/>
    <w:rsid w:val="000C4513"/>
    <w:rsid w:val="000C6657"/>
    <w:rsid w:val="000D005D"/>
    <w:rsid w:val="000D03CE"/>
    <w:rsid w:val="000D11E2"/>
    <w:rsid w:val="000D12D3"/>
    <w:rsid w:val="000D1F6C"/>
    <w:rsid w:val="000D25E6"/>
    <w:rsid w:val="000D265E"/>
    <w:rsid w:val="000D7D76"/>
    <w:rsid w:val="000E0063"/>
    <w:rsid w:val="000E101A"/>
    <w:rsid w:val="000E1E6B"/>
    <w:rsid w:val="000E20F1"/>
    <w:rsid w:val="000E3032"/>
    <w:rsid w:val="000E3046"/>
    <w:rsid w:val="000E392F"/>
    <w:rsid w:val="000E596F"/>
    <w:rsid w:val="000F04C3"/>
    <w:rsid w:val="000F0BE2"/>
    <w:rsid w:val="000F1AD9"/>
    <w:rsid w:val="00102C5E"/>
    <w:rsid w:val="0011022B"/>
    <w:rsid w:val="00112538"/>
    <w:rsid w:val="001226B7"/>
    <w:rsid w:val="00134551"/>
    <w:rsid w:val="00134638"/>
    <w:rsid w:val="001350FC"/>
    <w:rsid w:val="00136460"/>
    <w:rsid w:val="00137D6B"/>
    <w:rsid w:val="00142DAD"/>
    <w:rsid w:val="001524CA"/>
    <w:rsid w:val="0015333B"/>
    <w:rsid w:val="00154825"/>
    <w:rsid w:val="0015503E"/>
    <w:rsid w:val="001573D1"/>
    <w:rsid w:val="001614EA"/>
    <w:rsid w:val="00167015"/>
    <w:rsid w:val="00176716"/>
    <w:rsid w:val="00177AFE"/>
    <w:rsid w:val="00181BA9"/>
    <w:rsid w:val="00183CF1"/>
    <w:rsid w:val="00184165"/>
    <w:rsid w:val="00187F7A"/>
    <w:rsid w:val="00191589"/>
    <w:rsid w:val="00191C3C"/>
    <w:rsid w:val="00192461"/>
    <w:rsid w:val="00193A01"/>
    <w:rsid w:val="00194DCE"/>
    <w:rsid w:val="00195992"/>
    <w:rsid w:val="001A1C10"/>
    <w:rsid w:val="001A68A9"/>
    <w:rsid w:val="001A7600"/>
    <w:rsid w:val="001B069A"/>
    <w:rsid w:val="001B218C"/>
    <w:rsid w:val="001B3BC6"/>
    <w:rsid w:val="001B51D4"/>
    <w:rsid w:val="001B55C5"/>
    <w:rsid w:val="001B598E"/>
    <w:rsid w:val="001C236C"/>
    <w:rsid w:val="001D14C6"/>
    <w:rsid w:val="001D4A8D"/>
    <w:rsid w:val="001D4B30"/>
    <w:rsid w:val="001D794F"/>
    <w:rsid w:val="001E1AB5"/>
    <w:rsid w:val="001E2084"/>
    <w:rsid w:val="001E36C1"/>
    <w:rsid w:val="001E399A"/>
    <w:rsid w:val="001E60C7"/>
    <w:rsid w:val="001F37A0"/>
    <w:rsid w:val="001F4EFA"/>
    <w:rsid w:val="001F6EC2"/>
    <w:rsid w:val="001F75E7"/>
    <w:rsid w:val="0020007B"/>
    <w:rsid w:val="0020187F"/>
    <w:rsid w:val="00203C57"/>
    <w:rsid w:val="0020561B"/>
    <w:rsid w:val="0020618A"/>
    <w:rsid w:val="002068DD"/>
    <w:rsid w:val="00210B03"/>
    <w:rsid w:val="00211EEB"/>
    <w:rsid w:val="00212275"/>
    <w:rsid w:val="00214AB8"/>
    <w:rsid w:val="00217AD7"/>
    <w:rsid w:val="00220C57"/>
    <w:rsid w:val="00221A36"/>
    <w:rsid w:val="002229EE"/>
    <w:rsid w:val="00222D6E"/>
    <w:rsid w:val="00226B08"/>
    <w:rsid w:val="00233284"/>
    <w:rsid w:val="002356F7"/>
    <w:rsid w:val="00240A84"/>
    <w:rsid w:val="00244B8F"/>
    <w:rsid w:val="00247B68"/>
    <w:rsid w:val="00250374"/>
    <w:rsid w:val="00251663"/>
    <w:rsid w:val="002609DA"/>
    <w:rsid w:val="0026371E"/>
    <w:rsid w:val="00264E8A"/>
    <w:rsid w:val="00272B88"/>
    <w:rsid w:val="002745D7"/>
    <w:rsid w:val="002816F4"/>
    <w:rsid w:val="00281CB5"/>
    <w:rsid w:val="0028539B"/>
    <w:rsid w:val="0028649E"/>
    <w:rsid w:val="00286562"/>
    <w:rsid w:val="00286F6E"/>
    <w:rsid w:val="002879A6"/>
    <w:rsid w:val="002921BF"/>
    <w:rsid w:val="002930B1"/>
    <w:rsid w:val="00296B0B"/>
    <w:rsid w:val="002A0571"/>
    <w:rsid w:val="002A0799"/>
    <w:rsid w:val="002A1B46"/>
    <w:rsid w:val="002A36C5"/>
    <w:rsid w:val="002A443E"/>
    <w:rsid w:val="002A7A09"/>
    <w:rsid w:val="002A7FC2"/>
    <w:rsid w:val="002B1F82"/>
    <w:rsid w:val="002B42E9"/>
    <w:rsid w:val="002B6393"/>
    <w:rsid w:val="002B6A39"/>
    <w:rsid w:val="002C0F03"/>
    <w:rsid w:val="002C2D23"/>
    <w:rsid w:val="002C44DA"/>
    <w:rsid w:val="002C5915"/>
    <w:rsid w:val="002D150D"/>
    <w:rsid w:val="002D25A2"/>
    <w:rsid w:val="002D2D0C"/>
    <w:rsid w:val="002D4E56"/>
    <w:rsid w:val="002D72EA"/>
    <w:rsid w:val="002E42A6"/>
    <w:rsid w:val="002F145A"/>
    <w:rsid w:val="002F2ABC"/>
    <w:rsid w:val="002F43A0"/>
    <w:rsid w:val="002F47E1"/>
    <w:rsid w:val="002F4833"/>
    <w:rsid w:val="002F71D2"/>
    <w:rsid w:val="00305067"/>
    <w:rsid w:val="00306E0A"/>
    <w:rsid w:val="00307769"/>
    <w:rsid w:val="00313E75"/>
    <w:rsid w:val="00315638"/>
    <w:rsid w:val="00315BE2"/>
    <w:rsid w:val="00315D86"/>
    <w:rsid w:val="003206E5"/>
    <w:rsid w:val="00326B0B"/>
    <w:rsid w:val="0032757B"/>
    <w:rsid w:val="00335A90"/>
    <w:rsid w:val="0033608F"/>
    <w:rsid w:val="00341BC2"/>
    <w:rsid w:val="00346A64"/>
    <w:rsid w:val="003528FC"/>
    <w:rsid w:val="00353D41"/>
    <w:rsid w:val="00354531"/>
    <w:rsid w:val="00355966"/>
    <w:rsid w:val="00357732"/>
    <w:rsid w:val="00361C62"/>
    <w:rsid w:val="003625AA"/>
    <w:rsid w:val="00364B9B"/>
    <w:rsid w:val="00365459"/>
    <w:rsid w:val="0036662B"/>
    <w:rsid w:val="0037027C"/>
    <w:rsid w:val="00372D06"/>
    <w:rsid w:val="00373C89"/>
    <w:rsid w:val="0037642C"/>
    <w:rsid w:val="003764C1"/>
    <w:rsid w:val="003778D4"/>
    <w:rsid w:val="00381AE9"/>
    <w:rsid w:val="00384988"/>
    <w:rsid w:val="003853FE"/>
    <w:rsid w:val="00391E9A"/>
    <w:rsid w:val="003935F8"/>
    <w:rsid w:val="003963BA"/>
    <w:rsid w:val="00396E36"/>
    <w:rsid w:val="00397085"/>
    <w:rsid w:val="00397732"/>
    <w:rsid w:val="003A2277"/>
    <w:rsid w:val="003A4EC1"/>
    <w:rsid w:val="003A50CB"/>
    <w:rsid w:val="003A6DE6"/>
    <w:rsid w:val="003A75B4"/>
    <w:rsid w:val="003A7B22"/>
    <w:rsid w:val="003B398A"/>
    <w:rsid w:val="003B5D21"/>
    <w:rsid w:val="003B5E03"/>
    <w:rsid w:val="003B614A"/>
    <w:rsid w:val="003C0280"/>
    <w:rsid w:val="003C0D93"/>
    <w:rsid w:val="003C2025"/>
    <w:rsid w:val="003C212E"/>
    <w:rsid w:val="003C709E"/>
    <w:rsid w:val="003D0090"/>
    <w:rsid w:val="003D4E62"/>
    <w:rsid w:val="003D5A48"/>
    <w:rsid w:val="003D797C"/>
    <w:rsid w:val="003D7FBA"/>
    <w:rsid w:val="003F36A6"/>
    <w:rsid w:val="0040028C"/>
    <w:rsid w:val="0040497B"/>
    <w:rsid w:val="00405469"/>
    <w:rsid w:val="0040574C"/>
    <w:rsid w:val="004070D3"/>
    <w:rsid w:val="004133F4"/>
    <w:rsid w:val="00413A5E"/>
    <w:rsid w:val="0042098A"/>
    <w:rsid w:val="004231F9"/>
    <w:rsid w:val="00425F32"/>
    <w:rsid w:val="00427607"/>
    <w:rsid w:val="004309E6"/>
    <w:rsid w:val="0043242A"/>
    <w:rsid w:val="00432D76"/>
    <w:rsid w:val="00436B54"/>
    <w:rsid w:val="00444DB1"/>
    <w:rsid w:val="00446549"/>
    <w:rsid w:val="004471AF"/>
    <w:rsid w:val="00457ED1"/>
    <w:rsid w:val="00460C60"/>
    <w:rsid w:val="00461877"/>
    <w:rsid w:val="0046644D"/>
    <w:rsid w:val="00466EFD"/>
    <w:rsid w:val="004671CA"/>
    <w:rsid w:val="00470742"/>
    <w:rsid w:val="00471939"/>
    <w:rsid w:val="00473640"/>
    <w:rsid w:val="00473AF6"/>
    <w:rsid w:val="00474077"/>
    <w:rsid w:val="004742EA"/>
    <w:rsid w:val="00474ACD"/>
    <w:rsid w:val="00477A4C"/>
    <w:rsid w:val="004816B9"/>
    <w:rsid w:val="0048272F"/>
    <w:rsid w:val="00484B2D"/>
    <w:rsid w:val="00484C5C"/>
    <w:rsid w:val="00485468"/>
    <w:rsid w:val="00491707"/>
    <w:rsid w:val="004932FC"/>
    <w:rsid w:val="00493706"/>
    <w:rsid w:val="004A0F4E"/>
    <w:rsid w:val="004A28FD"/>
    <w:rsid w:val="004A34FB"/>
    <w:rsid w:val="004A409D"/>
    <w:rsid w:val="004A47AA"/>
    <w:rsid w:val="004A566D"/>
    <w:rsid w:val="004A655E"/>
    <w:rsid w:val="004A6DFF"/>
    <w:rsid w:val="004B2E55"/>
    <w:rsid w:val="004C3EE9"/>
    <w:rsid w:val="004C3F66"/>
    <w:rsid w:val="004C4977"/>
    <w:rsid w:val="004C530E"/>
    <w:rsid w:val="004C58E1"/>
    <w:rsid w:val="004D52F7"/>
    <w:rsid w:val="004D5CAB"/>
    <w:rsid w:val="004E0336"/>
    <w:rsid w:val="004E03F3"/>
    <w:rsid w:val="004E0594"/>
    <w:rsid w:val="004E1DD6"/>
    <w:rsid w:val="004E653E"/>
    <w:rsid w:val="004F07C5"/>
    <w:rsid w:val="004F0F22"/>
    <w:rsid w:val="005019B5"/>
    <w:rsid w:val="0050307E"/>
    <w:rsid w:val="00504ED7"/>
    <w:rsid w:val="00507644"/>
    <w:rsid w:val="005123C3"/>
    <w:rsid w:val="00514237"/>
    <w:rsid w:val="00515946"/>
    <w:rsid w:val="00523F8D"/>
    <w:rsid w:val="005278A4"/>
    <w:rsid w:val="00535216"/>
    <w:rsid w:val="00537B5F"/>
    <w:rsid w:val="00537F07"/>
    <w:rsid w:val="00541D22"/>
    <w:rsid w:val="00545106"/>
    <w:rsid w:val="005468B0"/>
    <w:rsid w:val="0055124C"/>
    <w:rsid w:val="0055379C"/>
    <w:rsid w:val="00554706"/>
    <w:rsid w:val="00563EEE"/>
    <w:rsid w:val="005716F0"/>
    <w:rsid w:val="00580D4D"/>
    <w:rsid w:val="00586D4A"/>
    <w:rsid w:val="005942E2"/>
    <w:rsid w:val="005A65FD"/>
    <w:rsid w:val="005A68A4"/>
    <w:rsid w:val="005A78F3"/>
    <w:rsid w:val="005B0996"/>
    <w:rsid w:val="005B0C29"/>
    <w:rsid w:val="005B4DA0"/>
    <w:rsid w:val="005B52B9"/>
    <w:rsid w:val="005B552A"/>
    <w:rsid w:val="005B5A89"/>
    <w:rsid w:val="005B6B8D"/>
    <w:rsid w:val="005C0228"/>
    <w:rsid w:val="005C0C6F"/>
    <w:rsid w:val="005C10FE"/>
    <w:rsid w:val="005C29C7"/>
    <w:rsid w:val="005C776D"/>
    <w:rsid w:val="005C7E63"/>
    <w:rsid w:val="005D3C46"/>
    <w:rsid w:val="005D3F78"/>
    <w:rsid w:val="005D6297"/>
    <w:rsid w:val="005D66FF"/>
    <w:rsid w:val="005E3A5F"/>
    <w:rsid w:val="005E7C8B"/>
    <w:rsid w:val="005F19E6"/>
    <w:rsid w:val="005F1A36"/>
    <w:rsid w:val="005F311B"/>
    <w:rsid w:val="005F5842"/>
    <w:rsid w:val="005F6C8E"/>
    <w:rsid w:val="00600949"/>
    <w:rsid w:val="00600A19"/>
    <w:rsid w:val="00602C22"/>
    <w:rsid w:val="0060747E"/>
    <w:rsid w:val="0061063D"/>
    <w:rsid w:val="00611013"/>
    <w:rsid w:val="00611207"/>
    <w:rsid w:val="0061306E"/>
    <w:rsid w:val="00613C68"/>
    <w:rsid w:val="0061561F"/>
    <w:rsid w:val="00617E78"/>
    <w:rsid w:val="00620DE0"/>
    <w:rsid w:val="00630467"/>
    <w:rsid w:val="00630A19"/>
    <w:rsid w:val="00634B10"/>
    <w:rsid w:val="0063609F"/>
    <w:rsid w:val="006414E7"/>
    <w:rsid w:val="00642172"/>
    <w:rsid w:val="006432B8"/>
    <w:rsid w:val="0064365C"/>
    <w:rsid w:val="006458EF"/>
    <w:rsid w:val="006467B6"/>
    <w:rsid w:val="00646E76"/>
    <w:rsid w:val="006518C0"/>
    <w:rsid w:val="00652C7A"/>
    <w:rsid w:val="00652FCF"/>
    <w:rsid w:val="0065586C"/>
    <w:rsid w:val="00657245"/>
    <w:rsid w:val="00665609"/>
    <w:rsid w:val="00665FA3"/>
    <w:rsid w:val="0066640F"/>
    <w:rsid w:val="00666CA4"/>
    <w:rsid w:val="006714AE"/>
    <w:rsid w:val="00671762"/>
    <w:rsid w:val="00671DCA"/>
    <w:rsid w:val="00672943"/>
    <w:rsid w:val="006755FC"/>
    <w:rsid w:val="006760DA"/>
    <w:rsid w:val="00676538"/>
    <w:rsid w:val="00685679"/>
    <w:rsid w:val="00685BE8"/>
    <w:rsid w:val="006863D6"/>
    <w:rsid w:val="00694432"/>
    <w:rsid w:val="00694B4A"/>
    <w:rsid w:val="006A23C4"/>
    <w:rsid w:val="006B12B1"/>
    <w:rsid w:val="006C1289"/>
    <w:rsid w:val="006C233A"/>
    <w:rsid w:val="006C246C"/>
    <w:rsid w:val="006C28F7"/>
    <w:rsid w:val="006C3D21"/>
    <w:rsid w:val="006C4635"/>
    <w:rsid w:val="006C48F4"/>
    <w:rsid w:val="006D553B"/>
    <w:rsid w:val="006E234D"/>
    <w:rsid w:val="006E71BE"/>
    <w:rsid w:val="006F1094"/>
    <w:rsid w:val="006F3A9F"/>
    <w:rsid w:val="006F3C7C"/>
    <w:rsid w:val="006F6191"/>
    <w:rsid w:val="00700F4F"/>
    <w:rsid w:val="007127F0"/>
    <w:rsid w:val="007134A0"/>
    <w:rsid w:val="0071381C"/>
    <w:rsid w:val="007228D5"/>
    <w:rsid w:val="007242C4"/>
    <w:rsid w:val="007247CA"/>
    <w:rsid w:val="00724EDB"/>
    <w:rsid w:val="00724FFF"/>
    <w:rsid w:val="0072783F"/>
    <w:rsid w:val="007408E8"/>
    <w:rsid w:val="007422E0"/>
    <w:rsid w:val="00746638"/>
    <w:rsid w:val="00751F7E"/>
    <w:rsid w:val="00761712"/>
    <w:rsid w:val="0076462A"/>
    <w:rsid w:val="0076564D"/>
    <w:rsid w:val="00766E7D"/>
    <w:rsid w:val="0077028F"/>
    <w:rsid w:val="0077165E"/>
    <w:rsid w:val="00771A70"/>
    <w:rsid w:val="00771E15"/>
    <w:rsid w:val="00776333"/>
    <w:rsid w:val="007808D8"/>
    <w:rsid w:val="007810A7"/>
    <w:rsid w:val="007818AF"/>
    <w:rsid w:val="007872C1"/>
    <w:rsid w:val="00790C67"/>
    <w:rsid w:val="00790E1A"/>
    <w:rsid w:val="00792FFB"/>
    <w:rsid w:val="00793AD3"/>
    <w:rsid w:val="007A0C5B"/>
    <w:rsid w:val="007A10A1"/>
    <w:rsid w:val="007A61B8"/>
    <w:rsid w:val="007A7BC7"/>
    <w:rsid w:val="007B3949"/>
    <w:rsid w:val="007B4D87"/>
    <w:rsid w:val="007B5860"/>
    <w:rsid w:val="007B7AC3"/>
    <w:rsid w:val="007C0A69"/>
    <w:rsid w:val="007C1F06"/>
    <w:rsid w:val="007C3753"/>
    <w:rsid w:val="007C3A1F"/>
    <w:rsid w:val="007C47E1"/>
    <w:rsid w:val="007C54B5"/>
    <w:rsid w:val="007C6C01"/>
    <w:rsid w:val="007C6E81"/>
    <w:rsid w:val="007C6F00"/>
    <w:rsid w:val="007C7784"/>
    <w:rsid w:val="007D04F9"/>
    <w:rsid w:val="007D0D8A"/>
    <w:rsid w:val="007D3B4C"/>
    <w:rsid w:val="007E21C4"/>
    <w:rsid w:val="007E359F"/>
    <w:rsid w:val="007E3A23"/>
    <w:rsid w:val="007E5965"/>
    <w:rsid w:val="007E6415"/>
    <w:rsid w:val="007F0CD6"/>
    <w:rsid w:val="007F3235"/>
    <w:rsid w:val="007F4EE3"/>
    <w:rsid w:val="007F554E"/>
    <w:rsid w:val="007F5DB3"/>
    <w:rsid w:val="007F7541"/>
    <w:rsid w:val="00800B8B"/>
    <w:rsid w:val="00800DF5"/>
    <w:rsid w:val="0080281F"/>
    <w:rsid w:val="00803ACD"/>
    <w:rsid w:val="00804401"/>
    <w:rsid w:val="00806BEE"/>
    <w:rsid w:val="00811A31"/>
    <w:rsid w:val="00814AFE"/>
    <w:rsid w:val="0081520B"/>
    <w:rsid w:val="00816D20"/>
    <w:rsid w:val="00820159"/>
    <w:rsid w:val="00823BC7"/>
    <w:rsid w:val="00834D22"/>
    <w:rsid w:val="00835AF5"/>
    <w:rsid w:val="00837285"/>
    <w:rsid w:val="0084070D"/>
    <w:rsid w:val="00841247"/>
    <w:rsid w:val="00842464"/>
    <w:rsid w:val="00845D40"/>
    <w:rsid w:val="008465C1"/>
    <w:rsid w:val="00846DAC"/>
    <w:rsid w:val="00851130"/>
    <w:rsid w:val="008511B3"/>
    <w:rsid w:val="008527DB"/>
    <w:rsid w:val="00852D3E"/>
    <w:rsid w:val="00852F2C"/>
    <w:rsid w:val="00855009"/>
    <w:rsid w:val="00857E7D"/>
    <w:rsid w:val="00865B2C"/>
    <w:rsid w:val="00865ED5"/>
    <w:rsid w:val="00866580"/>
    <w:rsid w:val="00871778"/>
    <w:rsid w:val="00872269"/>
    <w:rsid w:val="00874265"/>
    <w:rsid w:val="00875EE3"/>
    <w:rsid w:val="00882B45"/>
    <w:rsid w:val="00884474"/>
    <w:rsid w:val="008861E4"/>
    <w:rsid w:val="00886CEB"/>
    <w:rsid w:val="0089029A"/>
    <w:rsid w:val="008925DB"/>
    <w:rsid w:val="008934FE"/>
    <w:rsid w:val="0089416F"/>
    <w:rsid w:val="0089471F"/>
    <w:rsid w:val="00895B96"/>
    <w:rsid w:val="00895E65"/>
    <w:rsid w:val="008A0310"/>
    <w:rsid w:val="008A3152"/>
    <w:rsid w:val="008A5AC2"/>
    <w:rsid w:val="008A5E97"/>
    <w:rsid w:val="008B179E"/>
    <w:rsid w:val="008B18F0"/>
    <w:rsid w:val="008B20B6"/>
    <w:rsid w:val="008B2A92"/>
    <w:rsid w:val="008B4357"/>
    <w:rsid w:val="008B6A8A"/>
    <w:rsid w:val="008B709E"/>
    <w:rsid w:val="008B76A8"/>
    <w:rsid w:val="008C0379"/>
    <w:rsid w:val="008C2AF5"/>
    <w:rsid w:val="008C33E0"/>
    <w:rsid w:val="008C5274"/>
    <w:rsid w:val="008C53AE"/>
    <w:rsid w:val="008C6B67"/>
    <w:rsid w:val="008D3D1D"/>
    <w:rsid w:val="008D4513"/>
    <w:rsid w:val="008D482B"/>
    <w:rsid w:val="008D54E1"/>
    <w:rsid w:val="008D5C2E"/>
    <w:rsid w:val="008D71E3"/>
    <w:rsid w:val="008E444D"/>
    <w:rsid w:val="008E5B0A"/>
    <w:rsid w:val="008E5CE3"/>
    <w:rsid w:val="008E7B45"/>
    <w:rsid w:val="008F1335"/>
    <w:rsid w:val="008F1E50"/>
    <w:rsid w:val="008F3F06"/>
    <w:rsid w:val="008F501E"/>
    <w:rsid w:val="00900DA3"/>
    <w:rsid w:val="00903643"/>
    <w:rsid w:val="00903722"/>
    <w:rsid w:val="009046BA"/>
    <w:rsid w:val="009048CC"/>
    <w:rsid w:val="009076B0"/>
    <w:rsid w:val="00915EC7"/>
    <w:rsid w:val="00916C69"/>
    <w:rsid w:val="00921D5B"/>
    <w:rsid w:val="009220FB"/>
    <w:rsid w:val="00922248"/>
    <w:rsid w:val="00926798"/>
    <w:rsid w:val="00931659"/>
    <w:rsid w:val="00931942"/>
    <w:rsid w:val="009321DD"/>
    <w:rsid w:val="00933073"/>
    <w:rsid w:val="00933781"/>
    <w:rsid w:val="0093389C"/>
    <w:rsid w:val="00935DA8"/>
    <w:rsid w:val="009406CC"/>
    <w:rsid w:val="00943E4E"/>
    <w:rsid w:val="009454F4"/>
    <w:rsid w:val="00950E7D"/>
    <w:rsid w:val="00953089"/>
    <w:rsid w:val="0095588E"/>
    <w:rsid w:val="0095713D"/>
    <w:rsid w:val="009571F3"/>
    <w:rsid w:val="009578F3"/>
    <w:rsid w:val="009631C9"/>
    <w:rsid w:val="0096348A"/>
    <w:rsid w:val="00964A0A"/>
    <w:rsid w:val="00965722"/>
    <w:rsid w:val="00967F98"/>
    <w:rsid w:val="0097154F"/>
    <w:rsid w:val="009727CB"/>
    <w:rsid w:val="00975931"/>
    <w:rsid w:val="00983698"/>
    <w:rsid w:val="00983DF0"/>
    <w:rsid w:val="00985755"/>
    <w:rsid w:val="00986E7D"/>
    <w:rsid w:val="009879DE"/>
    <w:rsid w:val="00990C8C"/>
    <w:rsid w:val="009940A9"/>
    <w:rsid w:val="009976AB"/>
    <w:rsid w:val="009A028F"/>
    <w:rsid w:val="009A03CB"/>
    <w:rsid w:val="009A1E54"/>
    <w:rsid w:val="009A2264"/>
    <w:rsid w:val="009A2E52"/>
    <w:rsid w:val="009A2ED8"/>
    <w:rsid w:val="009A30C0"/>
    <w:rsid w:val="009A3459"/>
    <w:rsid w:val="009A3841"/>
    <w:rsid w:val="009A3AEA"/>
    <w:rsid w:val="009A3D68"/>
    <w:rsid w:val="009A4CE2"/>
    <w:rsid w:val="009A5208"/>
    <w:rsid w:val="009A5B25"/>
    <w:rsid w:val="009B0623"/>
    <w:rsid w:val="009B45D1"/>
    <w:rsid w:val="009B47B3"/>
    <w:rsid w:val="009C0C7A"/>
    <w:rsid w:val="009C4338"/>
    <w:rsid w:val="009C704D"/>
    <w:rsid w:val="009D050C"/>
    <w:rsid w:val="009E12CB"/>
    <w:rsid w:val="009E4536"/>
    <w:rsid w:val="009E498D"/>
    <w:rsid w:val="009E6964"/>
    <w:rsid w:val="009F0B85"/>
    <w:rsid w:val="009F3925"/>
    <w:rsid w:val="009F577F"/>
    <w:rsid w:val="009F7E67"/>
    <w:rsid w:val="00A00576"/>
    <w:rsid w:val="00A03DEB"/>
    <w:rsid w:val="00A03FF3"/>
    <w:rsid w:val="00A04E0B"/>
    <w:rsid w:val="00A05480"/>
    <w:rsid w:val="00A14CAD"/>
    <w:rsid w:val="00A1502C"/>
    <w:rsid w:val="00A153C2"/>
    <w:rsid w:val="00A25846"/>
    <w:rsid w:val="00A27FC7"/>
    <w:rsid w:val="00A3068C"/>
    <w:rsid w:val="00A318D5"/>
    <w:rsid w:val="00A36CB0"/>
    <w:rsid w:val="00A41536"/>
    <w:rsid w:val="00A46240"/>
    <w:rsid w:val="00A47DDD"/>
    <w:rsid w:val="00A5059D"/>
    <w:rsid w:val="00A533A9"/>
    <w:rsid w:val="00A608B2"/>
    <w:rsid w:val="00A62615"/>
    <w:rsid w:val="00A62E34"/>
    <w:rsid w:val="00A64841"/>
    <w:rsid w:val="00A65C2E"/>
    <w:rsid w:val="00A65F66"/>
    <w:rsid w:val="00A70A32"/>
    <w:rsid w:val="00A763FF"/>
    <w:rsid w:val="00A77CC9"/>
    <w:rsid w:val="00A81574"/>
    <w:rsid w:val="00A850D0"/>
    <w:rsid w:val="00A87149"/>
    <w:rsid w:val="00A9122B"/>
    <w:rsid w:val="00A9153B"/>
    <w:rsid w:val="00AA0498"/>
    <w:rsid w:val="00AA1BF0"/>
    <w:rsid w:val="00AA3FED"/>
    <w:rsid w:val="00AA40C4"/>
    <w:rsid w:val="00AA4B61"/>
    <w:rsid w:val="00AA55A3"/>
    <w:rsid w:val="00AA5B5C"/>
    <w:rsid w:val="00AB0983"/>
    <w:rsid w:val="00AB24E3"/>
    <w:rsid w:val="00AB2FD8"/>
    <w:rsid w:val="00AB385D"/>
    <w:rsid w:val="00AB3D11"/>
    <w:rsid w:val="00AC04AB"/>
    <w:rsid w:val="00AC4D26"/>
    <w:rsid w:val="00AD148E"/>
    <w:rsid w:val="00AD252F"/>
    <w:rsid w:val="00AD350E"/>
    <w:rsid w:val="00AD628A"/>
    <w:rsid w:val="00AD66D6"/>
    <w:rsid w:val="00AE0C67"/>
    <w:rsid w:val="00AE0CF0"/>
    <w:rsid w:val="00AE2E81"/>
    <w:rsid w:val="00AE4E05"/>
    <w:rsid w:val="00AE6CBC"/>
    <w:rsid w:val="00AF02B3"/>
    <w:rsid w:val="00AF3D12"/>
    <w:rsid w:val="00AF6A5B"/>
    <w:rsid w:val="00AF6EC0"/>
    <w:rsid w:val="00AF6EF0"/>
    <w:rsid w:val="00AF7235"/>
    <w:rsid w:val="00B00576"/>
    <w:rsid w:val="00B005F3"/>
    <w:rsid w:val="00B02925"/>
    <w:rsid w:val="00B042DC"/>
    <w:rsid w:val="00B1097A"/>
    <w:rsid w:val="00B10B15"/>
    <w:rsid w:val="00B13B18"/>
    <w:rsid w:val="00B14859"/>
    <w:rsid w:val="00B14A76"/>
    <w:rsid w:val="00B17A74"/>
    <w:rsid w:val="00B20C2F"/>
    <w:rsid w:val="00B24BA2"/>
    <w:rsid w:val="00B260C6"/>
    <w:rsid w:val="00B26EF0"/>
    <w:rsid w:val="00B31EB7"/>
    <w:rsid w:val="00B33FF5"/>
    <w:rsid w:val="00B34330"/>
    <w:rsid w:val="00B349FC"/>
    <w:rsid w:val="00B34E63"/>
    <w:rsid w:val="00B405D7"/>
    <w:rsid w:val="00B43408"/>
    <w:rsid w:val="00B447B6"/>
    <w:rsid w:val="00B45ACB"/>
    <w:rsid w:val="00B5159E"/>
    <w:rsid w:val="00B5265C"/>
    <w:rsid w:val="00B54935"/>
    <w:rsid w:val="00B57A38"/>
    <w:rsid w:val="00B6262F"/>
    <w:rsid w:val="00B711CC"/>
    <w:rsid w:val="00B73750"/>
    <w:rsid w:val="00B74A03"/>
    <w:rsid w:val="00B7580A"/>
    <w:rsid w:val="00B75A54"/>
    <w:rsid w:val="00B771C4"/>
    <w:rsid w:val="00B771F4"/>
    <w:rsid w:val="00B80E53"/>
    <w:rsid w:val="00B84A37"/>
    <w:rsid w:val="00B86A2E"/>
    <w:rsid w:val="00B906E4"/>
    <w:rsid w:val="00B9147F"/>
    <w:rsid w:val="00B946BE"/>
    <w:rsid w:val="00B94D3D"/>
    <w:rsid w:val="00B95358"/>
    <w:rsid w:val="00B965C6"/>
    <w:rsid w:val="00B96E51"/>
    <w:rsid w:val="00B97CE6"/>
    <w:rsid w:val="00BA11B4"/>
    <w:rsid w:val="00BA42AB"/>
    <w:rsid w:val="00BA4962"/>
    <w:rsid w:val="00BA591A"/>
    <w:rsid w:val="00BA65B6"/>
    <w:rsid w:val="00BA7D7C"/>
    <w:rsid w:val="00BB0C3E"/>
    <w:rsid w:val="00BB2622"/>
    <w:rsid w:val="00BB2B51"/>
    <w:rsid w:val="00BB307C"/>
    <w:rsid w:val="00BB4CCB"/>
    <w:rsid w:val="00BC41A0"/>
    <w:rsid w:val="00BD0E39"/>
    <w:rsid w:val="00BD3D04"/>
    <w:rsid w:val="00BD5034"/>
    <w:rsid w:val="00BD5A86"/>
    <w:rsid w:val="00BE0DE9"/>
    <w:rsid w:val="00BE34D0"/>
    <w:rsid w:val="00BE417B"/>
    <w:rsid w:val="00BF0D2A"/>
    <w:rsid w:val="00BF1890"/>
    <w:rsid w:val="00BF4968"/>
    <w:rsid w:val="00BF6290"/>
    <w:rsid w:val="00C00737"/>
    <w:rsid w:val="00C04970"/>
    <w:rsid w:val="00C105CC"/>
    <w:rsid w:val="00C1094C"/>
    <w:rsid w:val="00C17B7E"/>
    <w:rsid w:val="00C22654"/>
    <w:rsid w:val="00C2478C"/>
    <w:rsid w:val="00C31E6C"/>
    <w:rsid w:val="00C3273F"/>
    <w:rsid w:val="00C32EB6"/>
    <w:rsid w:val="00C34A17"/>
    <w:rsid w:val="00C34D6E"/>
    <w:rsid w:val="00C41CC0"/>
    <w:rsid w:val="00C460B8"/>
    <w:rsid w:val="00C563B2"/>
    <w:rsid w:val="00C56BFC"/>
    <w:rsid w:val="00C61663"/>
    <w:rsid w:val="00C62AD3"/>
    <w:rsid w:val="00C630B6"/>
    <w:rsid w:val="00C64E83"/>
    <w:rsid w:val="00C725CA"/>
    <w:rsid w:val="00C75BAB"/>
    <w:rsid w:val="00C77F44"/>
    <w:rsid w:val="00C84FF1"/>
    <w:rsid w:val="00C85A3B"/>
    <w:rsid w:val="00C867EC"/>
    <w:rsid w:val="00C86EA2"/>
    <w:rsid w:val="00C901DF"/>
    <w:rsid w:val="00C908ED"/>
    <w:rsid w:val="00C94E73"/>
    <w:rsid w:val="00C94F20"/>
    <w:rsid w:val="00C97C60"/>
    <w:rsid w:val="00C97D7B"/>
    <w:rsid w:val="00CA3982"/>
    <w:rsid w:val="00CB01D4"/>
    <w:rsid w:val="00CB10C9"/>
    <w:rsid w:val="00CB122F"/>
    <w:rsid w:val="00CB14FA"/>
    <w:rsid w:val="00CC0090"/>
    <w:rsid w:val="00CC10F6"/>
    <w:rsid w:val="00CC5941"/>
    <w:rsid w:val="00CD06D6"/>
    <w:rsid w:val="00CD086F"/>
    <w:rsid w:val="00CD1375"/>
    <w:rsid w:val="00CD645D"/>
    <w:rsid w:val="00CE0BC9"/>
    <w:rsid w:val="00CE0D17"/>
    <w:rsid w:val="00CE0FC2"/>
    <w:rsid w:val="00CE7FBD"/>
    <w:rsid w:val="00CF1FD4"/>
    <w:rsid w:val="00CF24C9"/>
    <w:rsid w:val="00CF3431"/>
    <w:rsid w:val="00CF3EF7"/>
    <w:rsid w:val="00CF6BAC"/>
    <w:rsid w:val="00D037E8"/>
    <w:rsid w:val="00D03B87"/>
    <w:rsid w:val="00D05802"/>
    <w:rsid w:val="00D11E7C"/>
    <w:rsid w:val="00D15268"/>
    <w:rsid w:val="00D15A07"/>
    <w:rsid w:val="00D2082A"/>
    <w:rsid w:val="00D2267F"/>
    <w:rsid w:val="00D242EF"/>
    <w:rsid w:val="00D275B9"/>
    <w:rsid w:val="00D3255E"/>
    <w:rsid w:val="00D338AF"/>
    <w:rsid w:val="00D36580"/>
    <w:rsid w:val="00D46FB8"/>
    <w:rsid w:val="00D47453"/>
    <w:rsid w:val="00D53F56"/>
    <w:rsid w:val="00D611F3"/>
    <w:rsid w:val="00D619B2"/>
    <w:rsid w:val="00D61A3D"/>
    <w:rsid w:val="00D61B75"/>
    <w:rsid w:val="00D63716"/>
    <w:rsid w:val="00D66992"/>
    <w:rsid w:val="00D72CB8"/>
    <w:rsid w:val="00D758F0"/>
    <w:rsid w:val="00D903EA"/>
    <w:rsid w:val="00D913E2"/>
    <w:rsid w:val="00D93E74"/>
    <w:rsid w:val="00DA00C0"/>
    <w:rsid w:val="00DA00E6"/>
    <w:rsid w:val="00DA442B"/>
    <w:rsid w:val="00DB115D"/>
    <w:rsid w:val="00DB1A53"/>
    <w:rsid w:val="00DB4642"/>
    <w:rsid w:val="00DB7D50"/>
    <w:rsid w:val="00DC004D"/>
    <w:rsid w:val="00DC01AC"/>
    <w:rsid w:val="00DC2DE0"/>
    <w:rsid w:val="00DC494A"/>
    <w:rsid w:val="00DC56E2"/>
    <w:rsid w:val="00DD0BEA"/>
    <w:rsid w:val="00DD13AE"/>
    <w:rsid w:val="00DD157C"/>
    <w:rsid w:val="00DD5518"/>
    <w:rsid w:val="00DD6AE3"/>
    <w:rsid w:val="00DD7510"/>
    <w:rsid w:val="00DE51E1"/>
    <w:rsid w:val="00DF4A55"/>
    <w:rsid w:val="00E018E5"/>
    <w:rsid w:val="00E02E42"/>
    <w:rsid w:val="00E03726"/>
    <w:rsid w:val="00E03897"/>
    <w:rsid w:val="00E04B3B"/>
    <w:rsid w:val="00E06110"/>
    <w:rsid w:val="00E065A8"/>
    <w:rsid w:val="00E1089F"/>
    <w:rsid w:val="00E11B6C"/>
    <w:rsid w:val="00E125A0"/>
    <w:rsid w:val="00E129A9"/>
    <w:rsid w:val="00E14364"/>
    <w:rsid w:val="00E17904"/>
    <w:rsid w:val="00E17CA2"/>
    <w:rsid w:val="00E21153"/>
    <w:rsid w:val="00E21C29"/>
    <w:rsid w:val="00E25952"/>
    <w:rsid w:val="00E25BAD"/>
    <w:rsid w:val="00E26709"/>
    <w:rsid w:val="00E30CC3"/>
    <w:rsid w:val="00E331CD"/>
    <w:rsid w:val="00E34F1F"/>
    <w:rsid w:val="00E35F25"/>
    <w:rsid w:val="00E466F8"/>
    <w:rsid w:val="00E5037C"/>
    <w:rsid w:val="00E539FD"/>
    <w:rsid w:val="00E564CA"/>
    <w:rsid w:val="00E627E1"/>
    <w:rsid w:val="00E6294D"/>
    <w:rsid w:val="00E62A65"/>
    <w:rsid w:val="00E62CF5"/>
    <w:rsid w:val="00E62D9D"/>
    <w:rsid w:val="00E63071"/>
    <w:rsid w:val="00E64B3E"/>
    <w:rsid w:val="00E770CB"/>
    <w:rsid w:val="00E83316"/>
    <w:rsid w:val="00E85289"/>
    <w:rsid w:val="00E861D6"/>
    <w:rsid w:val="00E9028B"/>
    <w:rsid w:val="00E96847"/>
    <w:rsid w:val="00E96FB8"/>
    <w:rsid w:val="00EA1D69"/>
    <w:rsid w:val="00EA3531"/>
    <w:rsid w:val="00EA4CE4"/>
    <w:rsid w:val="00EA5C3D"/>
    <w:rsid w:val="00EA730C"/>
    <w:rsid w:val="00EB2BC3"/>
    <w:rsid w:val="00EB474B"/>
    <w:rsid w:val="00EB62A2"/>
    <w:rsid w:val="00EB6EDA"/>
    <w:rsid w:val="00EB7C39"/>
    <w:rsid w:val="00EB7EDB"/>
    <w:rsid w:val="00EC05EC"/>
    <w:rsid w:val="00EC0642"/>
    <w:rsid w:val="00EC4C89"/>
    <w:rsid w:val="00EC5512"/>
    <w:rsid w:val="00EC5925"/>
    <w:rsid w:val="00EC70A8"/>
    <w:rsid w:val="00ED077C"/>
    <w:rsid w:val="00ED11B1"/>
    <w:rsid w:val="00ED1C1B"/>
    <w:rsid w:val="00ED292B"/>
    <w:rsid w:val="00EE0BE3"/>
    <w:rsid w:val="00EE16F3"/>
    <w:rsid w:val="00EE4185"/>
    <w:rsid w:val="00EE4C58"/>
    <w:rsid w:val="00EE5F89"/>
    <w:rsid w:val="00EF1227"/>
    <w:rsid w:val="00EF149F"/>
    <w:rsid w:val="00EF24D0"/>
    <w:rsid w:val="00EF359D"/>
    <w:rsid w:val="00EF55C7"/>
    <w:rsid w:val="00EF7DCD"/>
    <w:rsid w:val="00F005ED"/>
    <w:rsid w:val="00F00840"/>
    <w:rsid w:val="00F00BFE"/>
    <w:rsid w:val="00F014A5"/>
    <w:rsid w:val="00F02BC1"/>
    <w:rsid w:val="00F03B22"/>
    <w:rsid w:val="00F0494C"/>
    <w:rsid w:val="00F05E6B"/>
    <w:rsid w:val="00F062DC"/>
    <w:rsid w:val="00F06CCE"/>
    <w:rsid w:val="00F100B6"/>
    <w:rsid w:val="00F153AB"/>
    <w:rsid w:val="00F15F15"/>
    <w:rsid w:val="00F1752E"/>
    <w:rsid w:val="00F17CF0"/>
    <w:rsid w:val="00F17D87"/>
    <w:rsid w:val="00F2193E"/>
    <w:rsid w:val="00F22E4D"/>
    <w:rsid w:val="00F25517"/>
    <w:rsid w:val="00F27E8A"/>
    <w:rsid w:val="00F3197B"/>
    <w:rsid w:val="00F34F7C"/>
    <w:rsid w:val="00F37FEE"/>
    <w:rsid w:val="00F4225A"/>
    <w:rsid w:val="00F460C9"/>
    <w:rsid w:val="00F52E77"/>
    <w:rsid w:val="00F53D2B"/>
    <w:rsid w:val="00F56A48"/>
    <w:rsid w:val="00F624C5"/>
    <w:rsid w:val="00F6451B"/>
    <w:rsid w:val="00F64E70"/>
    <w:rsid w:val="00F67D55"/>
    <w:rsid w:val="00F711F5"/>
    <w:rsid w:val="00F715D1"/>
    <w:rsid w:val="00F73575"/>
    <w:rsid w:val="00F756DD"/>
    <w:rsid w:val="00F81C8B"/>
    <w:rsid w:val="00F867D4"/>
    <w:rsid w:val="00F91B51"/>
    <w:rsid w:val="00F91B92"/>
    <w:rsid w:val="00F92640"/>
    <w:rsid w:val="00F92E95"/>
    <w:rsid w:val="00FA0E19"/>
    <w:rsid w:val="00FA365B"/>
    <w:rsid w:val="00FA3EA5"/>
    <w:rsid w:val="00FA6E7F"/>
    <w:rsid w:val="00FA786A"/>
    <w:rsid w:val="00FB0E0B"/>
    <w:rsid w:val="00FB119A"/>
    <w:rsid w:val="00FB1E1B"/>
    <w:rsid w:val="00FB33A3"/>
    <w:rsid w:val="00FB39EA"/>
    <w:rsid w:val="00FB5AC5"/>
    <w:rsid w:val="00FC3579"/>
    <w:rsid w:val="00FC5541"/>
    <w:rsid w:val="00FC554D"/>
    <w:rsid w:val="00FD4B98"/>
    <w:rsid w:val="00FD5631"/>
    <w:rsid w:val="00FD57EC"/>
    <w:rsid w:val="00FD5961"/>
    <w:rsid w:val="00FE1A84"/>
    <w:rsid w:val="00FE1CC4"/>
    <w:rsid w:val="00FE3BD3"/>
    <w:rsid w:val="00FE42E6"/>
    <w:rsid w:val="00FE4480"/>
    <w:rsid w:val="00FE553E"/>
    <w:rsid w:val="00FE6501"/>
    <w:rsid w:val="00FF0569"/>
    <w:rsid w:val="00FF1611"/>
    <w:rsid w:val="00FF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D5C6B"/>
  <w15:docId w15:val="{DDD980A4-F532-4F0E-A21B-38A9B066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86A"/>
    <w:rPr>
      <w:sz w:val="24"/>
      <w:szCs w:val="24"/>
    </w:rPr>
  </w:style>
  <w:style w:type="paragraph" w:styleId="Heading2">
    <w:name w:val="heading 2"/>
    <w:basedOn w:val="Normal"/>
    <w:next w:val="Normal"/>
    <w:qFormat/>
    <w:rsid w:val="00FA786A"/>
    <w:pPr>
      <w:keepNext/>
      <w:jc w:val="center"/>
      <w:outlineLvl w:val="1"/>
    </w:pPr>
    <w:rPr>
      <w:rFonts w:ascii="VNI-Times" w:hAnsi="VNI-Times"/>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A786A"/>
    <w:pPr>
      <w:spacing w:after="120"/>
      <w:ind w:left="283"/>
    </w:pPr>
  </w:style>
  <w:style w:type="character" w:styleId="Emphasis">
    <w:name w:val="Emphasis"/>
    <w:uiPriority w:val="20"/>
    <w:qFormat/>
    <w:rsid w:val="00FA786A"/>
    <w:rPr>
      <w:i/>
      <w:iCs/>
    </w:rPr>
  </w:style>
  <w:style w:type="paragraph" w:styleId="NormalWeb">
    <w:name w:val="Normal (Web)"/>
    <w:basedOn w:val="Normal"/>
    <w:uiPriority w:val="99"/>
    <w:rsid w:val="00FA786A"/>
    <w:pPr>
      <w:spacing w:before="100" w:beforeAutospacing="1" w:after="100" w:afterAutospacing="1"/>
    </w:pPr>
  </w:style>
  <w:style w:type="character" w:styleId="Strong">
    <w:name w:val="Strong"/>
    <w:uiPriority w:val="22"/>
    <w:qFormat/>
    <w:rsid w:val="00FA786A"/>
    <w:rPr>
      <w:b/>
      <w:bCs/>
    </w:rPr>
  </w:style>
  <w:style w:type="paragraph" w:styleId="BodyText">
    <w:name w:val="Body Text"/>
    <w:basedOn w:val="Normal"/>
    <w:rsid w:val="00FA786A"/>
    <w:pPr>
      <w:jc w:val="both"/>
    </w:pPr>
    <w:rPr>
      <w:rFonts w:ascii="VNI-Times" w:hAnsi="VNI-Times"/>
      <w:sz w:val="26"/>
    </w:rPr>
  </w:style>
  <w:style w:type="paragraph" w:styleId="BodyText2">
    <w:name w:val="Body Text 2"/>
    <w:basedOn w:val="Normal"/>
    <w:rsid w:val="00FA786A"/>
    <w:pPr>
      <w:spacing w:line="300" w:lineRule="auto"/>
      <w:jc w:val="both"/>
    </w:pPr>
    <w:rPr>
      <w:rFonts w:ascii="VNI-Times" w:hAnsi="VNI-Times"/>
      <w:sz w:val="25"/>
    </w:rPr>
  </w:style>
  <w:style w:type="paragraph" w:styleId="Title">
    <w:name w:val="Title"/>
    <w:basedOn w:val="Normal"/>
    <w:qFormat/>
    <w:rsid w:val="00FA786A"/>
    <w:pPr>
      <w:spacing w:line="288" w:lineRule="auto"/>
      <w:jc w:val="center"/>
    </w:pPr>
    <w:rPr>
      <w:b/>
      <w:bCs/>
      <w:sz w:val="26"/>
      <w:szCs w:val="26"/>
    </w:rPr>
  </w:style>
  <w:style w:type="character" w:styleId="PageNumber">
    <w:name w:val="page number"/>
    <w:basedOn w:val="DefaultParagraphFont"/>
    <w:rsid w:val="00FA786A"/>
  </w:style>
  <w:style w:type="paragraph" w:styleId="Footer">
    <w:name w:val="footer"/>
    <w:basedOn w:val="Normal"/>
    <w:link w:val="FooterChar"/>
    <w:uiPriority w:val="99"/>
    <w:rsid w:val="00FA786A"/>
    <w:pPr>
      <w:tabs>
        <w:tab w:val="center" w:pos="4320"/>
        <w:tab w:val="right" w:pos="8640"/>
      </w:tabs>
    </w:pPr>
  </w:style>
  <w:style w:type="character" w:customStyle="1" w:styleId="apple-converted-space">
    <w:name w:val="apple-converted-space"/>
    <w:basedOn w:val="DefaultParagraphFont"/>
    <w:rsid w:val="00240A84"/>
  </w:style>
  <w:style w:type="paragraph" w:customStyle="1" w:styleId="CharCharChar">
    <w:name w:val="Char Char Char"/>
    <w:basedOn w:val="Normal"/>
    <w:next w:val="Normal"/>
    <w:autoRedefine/>
    <w:semiHidden/>
    <w:rsid w:val="00874265"/>
    <w:pPr>
      <w:spacing w:before="120" w:after="120" w:line="312" w:lineRule="auto"/>
    </w:pPr>
    <w:rPr>
      <w:sz w:val="28"/>
      <w:szCs w:val="28"/>
    </w:rPr>
  </w:style>
  <w:style w:type="paragraph" w:styleId="Header">
    <w:name w:val="header"/>
    <w:basedOn w:val="Normal"/>
    <w:link w:val="HeaderChar"/>
    <w:uiPriority w:val="99"/>
    <w:rsid w:val="00B14A76"/>
    <w:pPr>
      <w:tabs>
        <w:tab w:val="center" w:pos="4320"/>
        <w:tab w:val="right" w:pos="8640"/>
      </w:tabs>
    </w:pPr>
  </w:style>
  <w:style w:type="paragraph" w:customStyle="1" w:styleId="introtext">
    <w:name w:val="intro_text"/>
    <w:basedOn w:val="Normal"/>
    <w:rsid w:val="000144DA"/>
    <w:pPr>
      <w:spacing w:before="100" w:beforeAutospacing="1" w:after="100" w:afterAutospacing="1"/>
    </w:pPr>
  </w:style>
  <w:style w:type="paragraph" w:customStyle="1" w:styleId="bodytext0">
    <w:name w:val="body_text"/>
    <w:basedOn w:val="Normal"/>
    <w:rsid w:val="000144DA"/>
    <w:pPr>
      <w:spacing w:before="100" w:beforeAutospacing="1" w:after="100" w:afterAutospacing="1"/>
    </w:pPr>
  </w:style>
  <w:style w:type="character" w:styleId="Hyperlink">
    <w:name w:val="Hyperlink"/>
    <w:rsid w:val="0061306E"/>
    <w:rPr>
      <w:color w:val="0000FF"/>
      <w:u w:val="single"/>
    </w:rPr>
  </w:style>
  <w:style w:type="paragraph" w:customStyle="1" w:styleId="Char1CharCharChar">
    <w:name w:val="Char1 Char Char Char"/>
    <w:basedOn w:val="Normal"/>
    <w:rsid w:val="00233284"/>
    <w:pPr>
      <w:spacing w:after="160" w:line="240" w:lineRule="exact"/>
    </w:pPr>
    <w:rPr>
      <w:rFonts w:ascii="Verdana" w:hAnsi="Verdana"/>
      <w:sz w:val="20"/>
      <w:szCs w:val="20"/>
    </w:rPr>
  </w:style>
  <w:style w:type="character" w:customStyle="1" w:styleId="ft">
    <w:name w:val="ft"/>
    <w:basedOn w:val="DefaultParagraphFont"/>
    <w:rsid w:val="00A14CAD"/>
  </w:style>
  <w:style w:type="character" w:customStyle="1" w:styleId="FooterChar">
    <w:name w:val="Footer Char"/>
    <w:link w:val="Footer"/>
    <w:uiPriority w:val="99"/>
    <w:rsid w:val="00985755"/>
    <w:rPr>
      <w:sz w:val="24"/>
      <w:szCs w:val="24"/>
      <w:lang w:val="en-US" w:eastAsia="en-US"/>
    </w:rPr>
  </w:style>
  <w:style w:type="paragraph" w:styleId="ListParagraph">
    <w:name w:val="List Paragraph"/>
    <w:basedOn w:val="Normal"/>
    <w:uiPriority w:val="34"/>
    <w:qFormat/>
    <w:rsid w:val="00136460"/>
    <w:pPr>
      <w:ind w:left="720"/>
      <w:contextualSpacing/>
    </w:pPr>
  </w:style>
  <w:style w:type="paragraph" w:styleId="BodyTextIndent2">
    <w:name w:val="Body Text Indent 2"/>
    <w:basedOn w:val="Normal"/>
    <w:link w:val="BodyTextIndent2Char"/>
    <w:rsid w:val="00C32EB6"/>
    <w:pPr>
      <w:spacing w:after="120" w:line="480" w:lineRule="auto"/>
      <w:ind w:left="360"/>
    </w:pPr>
  </w:style>
  <w:style w:type="character" w:customStyle="1" w:styleId="BodyTextIndent2Char">
    <w:name w:val="Body Text Indent 2 Char"/>
    <w:link w:val="BodyTextIndent2"/>
    <w:rsid w:val="00C32EB6"/>
    <w:rPr>
      <w:sz w:val="24"/>
      <w:szCs w:val="24"/>
      <w:lang w:val="en-US" w:eastAsia="en-US"/>
    </w:rPr>
  </w:style>
  <w:style w:type="paragraph" w:customStyle="1" w:styleId="CharCharCharCharCharCharChar">
    <w:name w:val="Char Char Char Char Char Char Char"/>
    <w:basedOn w:val="Normal"/>
    <w:next w:val="Normal"/>
    <w:autoRedefine/>
    <w:semiHidden/>
    <w:rsid w:val="00D2267F"/>
    <w:pPr>
      <w:spacing w:before="120" w:after="120" w:line="312" w:lineRule="auto"/>
    </w:pPr>
    <w:rPr>
      <w:sz w:val="28"/>
      <w:szCs w:val="28"/>
    </w:rPr>
  </w:style>
  <w:style w:type="character" w:customStyle="1" w:styleId="HeaderChar">
    <w:name w:val="Header Char"/>
    <w:basedOn w:val="DefaultParagraphFont"/>
    <w:link w:val="Header"/>
    <w:uiPriority w:val="99"/>
    <w:rsid w:val="00F17CF0"/>
    <w:rPr>
      <w:sz w:val="24"/>
      <w:szCs w:val="24"/>
    </w:rPr>
  </w:style>
  <w:style w:type="paragraph" w:styleId="BalloonText">
    <w:name w:val="Balloon Text"/>
    <w:basedOn w:val="Normal"/>
    <w:link w:val="BalloonTextChar"/>
    <w:semiHidden/>
    <w:unhideWhenUsed/>
    <w:rsid w:val="00221A36"/>
    <w:rPr>
      <w:rFonts w:ascii="Tahoma" w:hAnsi="Tahoma" w:cs="Tahoma"/>
      <w:sz w:val="16"/>
      <w:szCs w:val="16"/>
    </w:rPr>
  </w:style>
  <w:style w:type="character" w:customStyle="1" w:styleId="BalloonTextChar">
    <w:name w:val="Balloon Text Char"/>
    <w:basedOn w:val="DefaultParagraphFont"/>
    <w:link w:val="BalloonText"/>
    <w:semiHidden/>
    <w:rsid w:val="00221A36"/>
    <w:rPr>
      <w:rFonts w:ascii="Tahoma" w:hAnsi="Tahoma" w:cs="Tahoma"/>
      <w:sz w:val="16"/>
      <w:szCs w:val="16"/>
    </w:rPr>
  </w:style>
  <w:style w:type="character" w:customStyle="1" w:styleId="Vnbnnidung2">
    <w:name w:val="Văn bản nội dung (2)_"/>
    <w:link w:val="Vnbnnidung20"/>
    <w:locked/>
    <w:rsid w:val="00504ED7"/>
    <w:rPr>
      <w:szCs w:val="26"/>
      <w:shd w:val="clear" w:color="auto" w:fill="FFFFFF"/>
    </w:rPr>
  </w:style>
  <w:style w:type="paragraph" w:customStyle="1" w:styleId="Vnbnnidung20">
    <w:name w:val="Văn bản nội dung (2)"/>
    <w:basedOn w:val="Normal"/>
    <w:link w:val="Vnbnnidung2"/>
    <w:rsid w:val="00504ED7"/>
    <w:pPr>
      <w:widowControl w:val="0"/>
      <w:shd w:val="clear" w:color="auto" w:fill="FFFFFF"/>
      <w:spacing w:before="480" w:after="480" w:line="0" w:lineRule="atLeast"/>
    </w:pPr>
    <w:rPr>
      <w:sz w:val="20"/>
      <w:szCs w:val="26"/>
    </w:rPr>
  </w:style>
  <w:style w:type="character" w:customStyle="1" w:styleId="fontstyle01">
    <w:name w:val="fontstyle01"/>
    <w:rsid w:val="009A3AEA"/>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C563B2"/>
    <w:rPr>
      <w:sz w:val="16"/>
      <w:szCs w:val="16"/>
    </w:rPr>
  </w:style>
  <w:style w:type="paragraph" w:styleId="CommentText">
    <w:name w:val="annotation text"/>
    <w:basedOn w:val="Normal"/>
    <w:link w:val="CommentTextChar"/>
    <w:semiHidden/>
    <w:unhideWhenUsed/>
    <w:rsid w:val="00C563B2"/>
    <w:rPr>
      <w:sz w:val="20"/>
      <w:szCs w:val="20"/>
    </w:rPr>
  </w:style>
  <w:style w:type="character" w:customStyle="1" w:styleId="CommentTextChar">
    <w:name w:val="Comment Text Char"/>
    <w:basedOn w:val="DefaultParagraphFont"/>
    <w:link w:val="CommentText"/>
    <w:semiHidden/>
    <w:rsid w:val="00C563B2"/>
  </w:style>
  <w:style w:type="paragraph" w:styleId="CommentSubject">
    <w:name w:val="annotation subject"/>
    <w:basedOn w:val="CommentText"/>
    <w:next w:val="CommentText"/>
    <w:link w:val="CommentSubjectChar"/>
    <w:semiHidden/>
    <w:unhideWhenUsed/>
    <w:rsid w:val="00C563B2"/>
    <w:rPr>
      <w:b/>
      <w:bCs/>
    </w:rPr>
  </w:style>
  <w:style w:type="character" w:customStyle="1" w:styleId="CommentSubjectChar">
    <w:name w:val="Comment Subject Char"/>
    <w:basedOn w:val="CommentTextChar"/>
    <w:link w:val="CommentSubject"/>
    <w:semiHidden/>
    <w:rsid w:val="00C563B2"/>
    <w:rPr>
      <w:b/>
      <w:bCs/>
    </w:rPr>
  </w:style>
  <w:style w:type="paragraph" w:customStyle="1" w:styleId="CharCharCharCharCharChar1CharCharCharCharCharCharCharCharCharChar">
    <w:name w:val="Char Char Char Char Char Char1 Char Char Char Char Char Char Char Char Char Char"/>
    <w:basedOn w:val="Normal"/>
    <w:rsid w:val="0009035B"/>
    <w:pPr>
      <w:spacing w:after="160" w:line="240" w:lineRule="exac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64764">
      <w:bodyDiv w:val="1"/>
      <w:marLeft w:val="0"/>
      <w:marRight w:val="0"/>
      <w:marTop w:val="0"/>
      <w:marBottom w:val="0"/>
      <w:divBdr>
        <w:top w:val="none" w:sz="0" w:space="0" w:color="auto"/>
        <w:left w:val="none" w:sz="0" w:space="0" w:color="auto"/>
        <w:bottom w:val="none" w:sz="0" w:space="0" w:color="auto"/>
        <w:right w:val="none" w:sz="0" w:space="0" w:color="auto"/>
      </w:divBdr>
    </w:div>
    <w:div w:id="258024373">
      <w:bodyDiv w:val="1"/>
      <w:marLeft w:val="0"/>
      <w:marRight w:val="0"/>
      <w:marTop w:val="0"/>
      <w:marBottom w:val="0"/>
      <w:divBdr>
        <w:top w:val="none" w:sz="0" w:space="0" w:color="auto"/>
        <w:left w:val="none" w:sz="0" w:space="0" w:color="auto"/>
        <w:bottom w:val="none" w:sz="0" w:space="0" w:color="auto"/>
        <w:right w:val="none" w:sz="0" w:space="0" w:color="auto"/>
      </w:divBdr>
    </w:div>
    <w:div w:id="263734850">
      <w:bodyDiv w:val="1"/>
      <w:marLeft w:val="0"/>
      <w:marRight w:val="0"/>
      <w:marTop w:val="0"/>
      <w:marBottom w:val="0"/>
      <w:divBdr>
        <w:top w:val="none" w:sz="0" w:space="0" w:color="auto"/>
        <w:left w:val="none" w:sz="0" w:space="0" w:color="auto"/>
        <w:bottom w:val="none" w:sz="0" w:space="0" w:color="auto"/>
        <w:right w:val="none" w:sz="0" w:space="0" w:color="auto"/>
      </w:divBdr>
    </w:div>
    <w:div w:id="397939009">
      <w:bodyDiv w:val="1"/>
      <w:marLeft w:val="0"/>
      <w:marRight w:val="0"/>
      <w:marTop w:val="0"/>
      <w:marBottom w:val="0"/>
      <w:divBdr>
        <w:top w:val="none" w:sz="0" w:space="0" w:color="auto"/>
        <w:left w:val="none" w:sz="0" w:space="0" w:color="auto"/>
        <w:bottom w:val="none" w:sz="0" w:space="0" w:color="auto"/>
        <w:right w:val="none" w:sz="0" w:space="0" w:color="auto"/>
      </w:divBdr>
    </w:div>
    <w:div w:id="444545010">
      <w:bodyDiv w:val="1"/>
      <w:marLeft w:val="0"/>
      <w:marRight w:val="0"/>
      <w:marTop w:val="0"/>
      <w:marBottom w:val="0"/>
      <w:divBdr>
        <w:top w:val="none" w:sz="0" w:space="0" w:color="auto"/>
        <w:left w:val="none" w:sz="0" w:space="0" w:color="auto"/>
        <w:bottom w:val="none" w:sz="0" w:space="0" w:color="auto"/>
        <w:right w:val="none" w:sz="0" w:space="0" w:color="auto"/>
      </w:divBdr>
    </w:div>
    <w:div w:id="460467693">
      <w:bodyDiv w:val="1"/>
      <w:marLeft w:val="0"/>
      <w:marRight w:val="0"/>
      <w:marTop w:val="0"/>
      <w:marBottom w:val="0"/>
      <w:divBdr>
        <w:top w:val="none" w:sz="0" w:space="0" w:color="auto"/>
        <w:left w:val="none" w:sz="0" w:space="0" w:color="auto"/>
        <w:bottom w:val="none" w:sz="0" w:space="0" w:color="auto"/>
        <w:right w:val="none" w:sz="0" w:space="0" w:color="auto"/>
      </w:divBdr>
    </w:div>
    <w:div w:id="596907150">
      <w:bodyDiv w:val="1"/>
      <w:marLeft w:val="0"/>
      <w:marRight w:val="0"/>
      <w:marTop w:val="0"/>
      <w:marBottom w:val="0"/>
      <w:divBdr>
        <w:top w:val="none" w:sz="0" w:space="0" w:color="auto"/>
        <w:left w:val="none" w:sz="0" w:space="0" w:color="auto"/>
        <w:bottom w:val="none" w:sz="0" w:space="0" w:color="auto"/>
        <w:right w:val="none" w:sz="0" w:space="0" w:color="auto"/>
      </w:divBdr>
    </w:div>
    <w:div w:id="667903000">
      <w:bodyDiv w:val="1"/>
      <w:marLeft w:val="0"/>
      <w:marRight w:val="0"/>
      <w:marTop w:val="0"/>
      <w:marBottom w:val="0"/>
      <w:divBdr>
        <w:top w:val="none" w:sz="0" w:space="0" w:color="auto"/>
        <w:left w:val="none" w:sz="0" w:space="0" w:color="auto"/>
        <w:bottom w:val="none" w:sz="0" w:space="0" w:color="auto"/>
        <w:right w:val="none" w:sz="0" w:space="0" w:color="auto"/>
      </w:divBdr>
    </w:div>
    <w:div w:id="733309456">
      <w:bodyDiv w:val="1"/>
      <w:marLeft w:val="0"/>
      <w:marRight w:val="0"/>
      <w:marTop w:val="0"/>
      <w:marBottom w:val="0"/>
      <w:divBdr>
        <w:top w:val="none" w:sz="0" w:space="0" w:color="auto"/>
        <w:left w:val="none" w:sz="0" w:space="0" w:color="auto"/>
        <w:bottom w:val="none" w:sz="0" w:space="0" w:color="auto"/>
        <w:right w:val="none" w:sz="0" w:space="0" w:color="auto"/>
      </w:divBdr>
    </w:div>
    <w:div w:id="847912179">
      <w:bodyDiv w:val="1"/>
      <w:marLeft w:val="0"/>
      <w:marRight w:val="0"/>
      <w:marTop w:val="0"/>
      <w:marBottom w:val="0"/>
      <w:divBdr>
        <w:top w:val="none" w:sz="0" w:space="0" w:color="auto"/>
        <w:left w:val="none" w:sz="0" w:space="0" w:color="auto"/>
        <w:bottom w:val="none" w:sz="0" w:space="0" w:color="auto"/>
        <w:right w:val="none" w:sz="0" w:space="0" w:color="auto"/>
      </w:divBdr>
    </w:div>
    <w:div w:id="999579681">
      <w:bodyDiv w:val="1"/>
      <w:marLeft w:val="0"/>
      <w:marRight w:val="0"/>
      <w:marTop w:val="0"/>
      <w:marBottom w:val="0"/>
      <w:divBdr>
        <w:top w:val="none" w:sz="0" w:space="0" w:color="auto"/>
        <w:left w:val="none" w:sz="0" w:space="0" w:color="auto"/>
        <w:bottom w:val="none" w:sz="0" w:space="0" w:color="auto"/>
        <w:right w:val="none" w:sz="0" w:space="0" w:color="auto"/>
      </w:divBdr>
    </w:div>
    <w:div w:id="1134522414">
      <w:bodyDiv w:val="1"/>
      <w:marLeft w:val="0"/>
      <w:marRight w:val="0"/>
      <w:marTop w:val="0"/>
      <w:marBottom w:val="0"/>
      <w:divBdr>
        <w:top w:val="none" w:sz="0" w:space="0" w:color="auto"/>
        <w:left w:val="none" w:sz="0" w:space="0" w:color="auto"/>
        <w:bottom w:val="none" w:sz="0" w:space="0" w:color="auto"/>
        <w:right w:val="none" w:sz="0" w:space="0" w:color="auto"/>
      </w:divBdr>
    </w:div>
    <w:div w:id="1624342263">
      <w:bodyDiv w:val="1"/>
      <w:marLeft w:val="0"/>
      <w:marRight w:val="0"/>
      <w:marTop w:val="0"/>
      <w:marBottom w:val="0"/>
      <w:divBdr>
        <w:top w:val="none" w:sz="0" w:space="0" w:color="auto"/>
        <w:left w:val="none" w:sz="0" w:space="0" w:color="auto"/>
        <w:bottom w:val="none" w:sz="0" w:space="0" w:color="auto"/>
        <w:right w:val="none" w:sz="0" w:space="0" w:color="auto"/>
      </w:divBdr>
    </w:div>
    <w:div w:id="1626615785">
      <w:bodyDiv w:val="1"/>
      <w:marLeft w:val="0"/>
      <w:marRight w:val="0"/>
      <w:marTop w:val="0"/>
      <w:marBottom w:val="0"/>
      <w:divBdr>
        <w:top w:val="none" w:sz="0" w:space="0" w:color="auto"/>
        <w:left w:val="none" w:sz="0" w:space="0" w:color="auto"/>
        <w:bottom w:val="none" w:sz="0" w:space="0" w:color="auto"/>
        <w:right w:val="none" w:sz="0" w:space="0" w:color="auto"/>
      </w:divBdr>
    </w:div>
    <w:div w:id="1802114771">
      <w:bodyDiv w:val="1"/>
      <w:marLeft w:val="0"/>
      <w:marRight w:val="0"/>
      <w:marTop w:val="0"/>
      <w:marBottom w:val="0"/>
      <w:divBdr>
        <w:top w:val="none" w:sz="0" w:space="0" w:color="auto"/>
        <w:left w:val="none" w:sz="0" w:space="0" w:color="auto"/>
        <w:bottom w:val="none" w:sz="0" w:space="0" w:color="auto"/>
        <w:right w:val="none" w:sz="0" w:space="0" w:color="auto"/>
      </w:divBdr>
    </w:div>
    <w:div w:id="1852379292">
      <w:bodyDiv w:val="1"/>
      <w:marLeft w:val="0"/>
      <w:marRight w:val="0"/>
      <w:marTop w:val="0"/>
      <w:marBottom w:val="0"/>
      <w:divBdr>
        <w:top w:val="none" w:sz="0" w:space="0" w:color="auto"/>
        <w:left w:val="none" w:sz="0" w:space="0" w:color="auto"/>
        <w:bottom w:val="none" w:sz="0" w:space="0" w:color="auto"/>
        <w:right w:val="none" w:sz="0" w:space="0" w:color="auto"/>
      </w:divBdr>
    </w:div>
    <w:div w:id="21020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CE305-A807-471A-9C02-A1981829113F}"/>
</file>

<file path=customXml/itemProps2.xml><?xml version="1.0" encoding="utf-8"?>
<ds:datastoreItem xmlns:ds="http://schemas.openxmlformats.org/officeDocument/2006/customXml" ds:itemID="{EF13E02B-822E-4F1F-A231-7AA47355047C}"/>
</file>

<file path=customXml/itemProps3.xml><?xml version="1.0" encoding="utf-8"?>
<ds:datastoreItem xmlns:ds="http://schemas.openxmlformats.org/officeDocument/2006/customXml" ds:itemID="{25DD8BE7-A5C8-4507-8E35-334FAFC43B1C}"/>
</file>

<file path=customXml/itemProps4.xml><?xml version="1.0" encoding="utf-8"?>
<ds:datastoreItem xmlns:ds="http://schemas.openxmlformats.org/officeDocument/2006/customXml" ds:itemID="{0C627FBE-CA38-49C5-B4A7-C25B849B8A7B}"/>
</file>

<file path=docProps/app.xml><?xml version="1.0" encoding="utf-8"?>
<Properties xmlns="http://schemas.openxmlformats.org/officeDocument/2006/extended-properties" xmlns:vt="http://schemas.openxmlformats.org/officeDocument/2006/docPropsVTypes">
  <Template>Normal.dotm</Template>
  <TotalTime>443</TotalTime>
  <Pages>5</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ỦY BAN NHÂN DÂN</vt:lpstr>
    </vt:vector>
  </TitlesOfParts>
  <Company>- ETH0 -</Company>
  <LinksUpToDate>false</LinksUpToDate>
  <CharactersWithSpaces>11145</CharactersWithSpaces>
  <SharedDoc>false</SharedDoc>
  <HLinks>
    <vt:vector size="30" baseType="variant">
      <vt:variant>
        <vt:i4>7733372</vt:i4>
      </vt:variant>
      <vt:variant>
        <vt:i4>12</vt:i4>
      </vt:variant>
      <vt:variant>
        <vt:i4>0</vt:i4>
      </vt:variant>
      <vt:variant>
        <vt:i4>5</vt:i4>
      </vt:variant>
      <vt:variant>
        <vt:lpwstr>http://vbpl.vn/dongnai/pages/vbpq-timkiem.aspx?type=0&amp;s=1&amp;Keyword=102/2013/NQ-H%C4%90ND&amp;SearchIn=Title,Title1&amp;IsRec=1&amp;pv=1</vt:lpwstr>
      </vt:variant>
      <vt:variant>
        <vt:lpwstr/>
      </vt:variant>
      <vt:variant>
        <vt:i4>1638421</vt:i4>
      </vt:variant>
      <vt:variant>
        <vt:i4>9</vt:i4>
      </vt:variant>
      <vt:variant>
        <vt:i4>0</vt:i4>
      </vt:variant>
      <vt:variant>
        <vt:i4>5</vt:i4>
      </vt:variant>
      <vt:variant>
        <vt:lpwstr>http://vbpl.vn/dongnai/pages/vbpq-timkiem.aspx?type=0&amp;s=1&amp;Keyword=36/2012/NQ-H%C4%90ND&amp;SearchIn=Title,Title1&amp;IsRec=1&amp;pv=1</vt:lpwstr>
      </vt:variant>
      <vt:variant>
        <vt:lpwstr/>
      </vt:variant>
      <vt:variant>
        <vt:i4>7602230</vt:i4>
      </vt:variant>
      <vt:variant>
        <vt:i4>6</vt:i4>
      </vt:variant>
      <vt:variant>
        <vt:i4>0</vt:i4>
      </vt:variant>
      <vt:variant>
        <vt:i4>5</vt:i4>
      </vt:variant>
      <vt:variant>
        <vt:lpwstr>http://vbpl.vn/dongnai/pages/vbpq-timkiem.aspx?type=0&amp;s=1&amp;Keyword=02/2017/TT-BYT&amp;SearchIn=Title,Title1&amp;IsRec=1&amp;pv=0</vt:lpwstr>
      </vt:variant>
      <vt:variant>
        <vt:lpwstr/>
      </vt:variant>
      <vt:variant>
        <vt:i4>917511</vt:i4>
      </vt:variant>
      <vt:variant>
        <vt:i4>3</vt:i4>
      </vt:variant>
      <vt:variant>
        <vt:i4>0</vt:i4>
      </vt:variant>
      <vt:variant>
        <vt:i4>5</vt:i4>
      </vt:variant>
      <vt:variant>
        <vt:lpwstr>http://vbpl.vn/dongnai/pages/vbpq-timkiem.aspx?type=0&amp;s=1&amp;Keyword=177/2013/N%C4%90-CP&amp;SearchIn=Title,Title1&amp;IsRec=1&amp;pv=0</vt:lpwstr>
      </vt:variant>
      <vt:variant>
        <vt:lpwstr/>
      </vt:variant>
      <vt:variant>
        <vt:i4>7471229</vt:i4>
      </vt:variant>
      <vt:variant>
        <vt:i4>0</vt:i4>
      </vt:variant>
      <vt:variant>
        <vt:i4>0</vt:i4>
      </vt:variant>
      <vt:variant>
        <vt:i4>5</vt:i4>
      </vt:variant>
      <vt:variant>
        <vt:lpwstr>http://vbpl.vn/dongnai/pages/vbpq-timkiem.aspx?type=0&amp;s=1&amp;Keyword=102/2007/NQ-H%C4%90ND&amp;SearchIn=Title,Title1&amp;IsRec=1&amp;pv=1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balinh</dc:creator>
  <cp:keywords/>
  <dc:description/>
  <cp:lastModifiedBy>Be Original</cp:lastModifiedBy>
  <cp:revision>58</cp:revision>
  <cp:lastPrinted>2023-05-16T02:54:00Z</cp:lastPrinted>
  <dcterms:created xsi:type="dcterms:W3CDTF">2022-09-28T14:06:00Z</dcterms:created>
  <dcterms:modified xsi:type="dcterms:W3CDTF">2023-05-16T03:51:00Z</dcterms:modified>
</cp:coreProperties>
</file>