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CellSpacing w:w="0" w:type="dxa"/>
        <w:shd w:val="clear" w:color="auto" w:fill="FFFFFF"/>
        <w:tblCellMar>
          <w:left w:w="0" w:type="dxa"/>
          <w:right w:w="0" w:type="dxa"/>
        </w:tblCellMar>
        <w:tblLook w:val="04A0" w:firstRow="1" w:lastRow="0" w:firstColumn="1" w:lastColumn="0" w:noHBand="0" w:noVBand="1"/>
      </w:tblPr>
      <w:tblGrid>
        <w:gridCol w:w="3348"/>
        <w:gridCol w:w="6258"/>
      </w:tblGrid>
      <w:tr w:rsidR="000D3932" w:rsidRPr="000D3932" w14:paraId="4B671C1B" w14:textId="77777777" w:rsidTr="001445DF">
        <w:trPr>
          <w:trHeight w:val="993"/>
          <w:tblCellSpacing w:w="0" w:type="dxa"/>
        </w:trPr>
        <w:tc>
          <w:tcPr>
            <w:tcW w:w="3348" w:type="dxa"/>
            <w:shd w:val="clear" w:color="auto" w:fill="FFFFFF"/>
            <w:tcMar>
              <w:top w:w="0" w:type="dxa"/>
              <w:left w:w="108" w:type="dxa"/>
              <w:bottom w:w="0" w:type="dxa"/>
              <w:right w:w="108" w:type="dxa"/>
            </w:tcMar>
            <w:hideMark/>
          </w:tcPr>
          <w:p w14:paraId="1FB0C95E" w14:textId="7E030729" w:rsidR="000D3932" w:rsidRPr="001445DF" w:rsidRDefault="001445DF" w:rsidP="001445DF">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0288" behindDoc="0" locked="0" layoutInCell="1" allowOverlap="1" wp14:anchorId="106055FD" wp14:editId="4BB71692">
                      <wp:simplePos x="0" y="0"/>
                      <wp:positionH relativeFrom="column">
                        <wp:posOffset>337820</wp:posOffset>
                      </wp:positionH>
                      <wp:positionV relativeFrom="paragraph">
                        <wp:posOffset>471500</wp:posOffset>
                      </wp:positionV>
                      <wp:extent cx="1294791"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2947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6pt,37.15pt" to="128.5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" strokecolor="black [3040]"/>
                  </w:pict>
                </mc:Fallback>
              </mc:AlternateContent>
            </w:r>
            <w:r w:rsidR="00ED77A4" w:rsidRPr="001445DF">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233F57C1" wp14:editId="7798ABAC">
                      <wp:simplePos x="0" y="0"/>
                      <wp:positionH relativeFrom="column">
                        <wp:posOffset>-875309</wp:posOffset>
                      </wp:positionH>
                      <wp:positionV relativeFrom="paragraph">
                        <wp:posOffset>-442111</wp:posOffset>
                      </wp:positionV>
                      <wp:extent cx="2092147" cy="402336"/>
                      <wp:effectExtent l="0" t="0" r="2286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147" cy="402336"/>
                              </a:xfrm>
                              <a:prstGeom prst="rect">
                                <a:avLst/>
                              </a:prstGeom>
                              <a:solidFill>
                                <a:srgbClr val="FFFFFF"/>
                              </a:solidFill>
                              <a:ln w="9525">
                                <a:solidFill>
                                  <a:srgbClr val="000000"/>
                                </a:solidFill>
                                <a:miter lim="800000"/>
                                <a:headEnd/>
                                <a:tailEnd/>
                              </a:ln>
                            </wps:spPr>
                            <wps:txbx>
                              <w:txbxContent>
                                <w:p w14:paraId="6F150167" w14:textId="4F55A8A0" w:rsidR="009E6CBB" w:rsidRPr="00D3118C" w:rsidRDefault="009E6CBB" w:rsidP="00ED77A4">
                                  <w:pPr>
                                    <w:jc w:val="center"/>
                                    <w:rPr>
                                      <w:rFonts w:ascii="Times New Roman" w:hAnsi="Times New Roman" w:cs="Times New Roman"/>
                                      <w:b/>
                                      <w:sz w:val="36"/>
                                      <w:szCs w:val="36"/>
                                    </w:rPr>
                                  </w:pPr>
                                  <w:r w:rsidRPr="00D3118C">
                                    <w:rPr>
                                      <w:rFonts w:ascii="Times New Roman" w:hAnsi="Times New Roman" w:cs="Times New Roman"/>
                                      <w:b/>
                                      <w:sz w:val="36"/>
                                      <w:szCs w:val="36"/>
                                    </w:rPr>
                                    <w:t>DỰ THẢO LẦN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8.9pt;margin-top:-34.8pt;width:164.7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">
                      <v:textbox>
                        <w:txbxContent>
                          <w:p w14:paraId="6F150167" w14:textId="4F55A8A0" w:rsidR="009E6CBB" w:rsidRPr="00D3118C" w:rsidRDefault="009E6CBB" w:rsidP="00ED77A4">
                            <w:pPr>
                              <w:jc w:val="center"/>
                              <w:rPr>
                                <w:rFonts w:ascii="Times New Roman" w:hAnsi="Times New Roman" w:cs="Times New Roman"/>
                                <w:b/>
                                <w:sz w:val="36"/>
                                <w:szCs w:val="36"/>
                              </w:rPr>
                            </w:pPr>
                            <w:r w:rsidRPr="00D3118C">
                              <w:rPr>
                                <w:rFonts w:ascii="Times New Roman" w:hAnsi="Times New Roman" w:cs="Times New Roman"/>
                                <w:b/>
                                <w:sz w:val="36"/>
                                <w:szCs w:val="36"/>
                              </w:rPr>
                              <w:t>DỰ THẢO LẦN 2</w:t>
                            </w:r>
                          </w:p>
                        </w:txbxContent>
                      </v:textbox>
                    </v:shape>
                  </w:pict>
                </mc:Fallback>
              </mc:AlternateContent>
            </w:r>
            <w:r w:rsidR="000D3932" w:rsidRPr="001445DF">
              <w:rPr>
                <w:rFonts w:ascii="Times New Roman" w:eastAsia="Times New Roman" w:hAnsi="Times New Roman" w:cs="Times New Roman"/>
                <w:b/>
                <w:bCs/>
                <w:color w:val="000000"/>
                <w:sz w:val="26"/>
                <w:szCs w:val="26"/>
                <w:lang w:val="nl-NL"/>
              </w:rPr>
              <w:t>ỦY BAN NHÂN DÂN</w:t>
            </w:r>
            <w:r w:rsidR="000D3932" w:rsidRPr="001445DF">
              <w:rPr>
                <w:rFonts w:ascii="Times New Roman" w:eastAsia="Times New Roman" w:hAnsi="Times New Roman" w:cs="Times New Roman"/>
                <w:b/>
                <w:bCs/>
                <w:color w:val="000000"/>
                <w:sz w:val="26"/>
                <w:szCs w:val="26"/>
                <w:lang w:val="nl-NL"/>
              </w:rPr>
              <w:br/>
              <w:t>TỈNH ĐỒNG NAI</w:t>
            </w:r>
          </w:p>
        </w:tc>
        <w:tc>
          <w:tcPr>
            <w:tcW w:w="6258" w:type="dxa"/>
            <w:shd w:val="clear" w:color="auto" w:fill="FFFFFF"/>
            <w:tcMar>
              <w:top w:w="0" w:type="dxa"/>
              <w:left w:w="108" w:type="dxa"/>
              <w:bottom w:w="0" w:type="dxa"/>
              <w:right w:w="108" w:type="dxa"/>
            </w:tcMar>
            <w:hideMark/>
          </w:tcPr>
          <w:p w14:paraId="5C29D1EB" w14:textId="2FFFCA62" w:rsidR="000D3932" w:rsidRPr="001445DF" w:rsidRDefault="001445DF" w:rsidP="001445DF">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1312" behindDoc="0" locked="0" layoutInCell="1" allowOverlap="1" wp14:anchorId="13BE3200" wp14:editId="35E06EAF">
                      <wp:simplePos x="0" y="0"/>
                      <wp:positionH relativeFrom="column">
                        <wp:posOffset>882650</wp:posOffset>
                      </wp:positionH>
                      <wp:positionV relativeFrom="paragraph">
                        <wp:posOffset>486105</wp:posOffset>
                      </wp:positionV>
                      <wp:extent cx="2062886"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20628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5pt,38.3pt" to="231.9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" strokecolor="black [3040]"/>
                  </w:pict>
                </mc:Fallback>
              </mc:AlternateContent>
            </w:r>
            <w:r w:rsidR="000D3932" w:rsidRPr="001445DF">
              <w:rPr>
                <w:rFonts w:ascii="Times New Roman" w:eastAsia="Times New Roman" w:hAnsi="Times New Roman" w:cs="Times New Roman"/>
                <w:b/>
                <w:bCs/>
                <w:color w:val="000000"/>
                <w:sz w:val="26"/>
                <w:szCs w:val="26"/>
              </w:rPr>
              <w:t>CỘNG HÒA XÃ HỘI CHỦ NGHĨA VIỆT NAM</w:t>
            </w:r>
            <w:r w:rsidR="000D3932" w:rsidRPr="001445DF">
              <w:rPr>
                <w:rFonts w:ascii="Times New Roman" w:eastAsia="Times New Roman" w:hAnsi="Times New Roman" w:cs="Times New Roman"/>
                <w:b/>
                <w:bCs/>
                <w:color w:val="000000"/>
                <w:sz w:val="26"/>
                <w:szCs w:val="26"/>
              </w:rPr>
              <w:br/>
            </w:r>
            <w:r>
              <w:rPr>
                <w:rFonts w:ascii="Times New Roman" w:eastAsia="Times New Roman" w:hAnsi="Times New Roman" w:cs="Times New Roman"/>
                <w:b/>
                <w:bCs/>
                <w:color w:val="000000"/>
                <w:sz w:val="26"/>
                <w:szCs w:val="26"/>
              </w:rPr>
              <w:t>Độc lập - Tự do - Hạnh phúc</w:t>
            </w:r>
          </w:p>
        </w:tc>
      </w:tr>
      <w:tr w:rsidR="000D3932" w:rsidRPr="000D3932" w14:paraId="783D638E" w14:textId="77777777" w:rsidTr="001445DF">
        <w:trPr>
          <w:tblCellSpacing w:w="0" w:type="dxa"/>
        </w:trPr>
        <w:tc>
          <w:tcPr>
            <w:tcW w:w="3348" w:type="dxa"/>
            <w:shd w:val="clear" w:color="auto" w:fill="FFFFFF"/>
            <w:tcMar>
              <w:top w:w="0" w:type="dxa"/>
              <w:left w:w="108" w:type="dxa"/>
              <w:bottom w:w="0" w:type="dxa"/>
              <w:right w:w="108" w:type="dxa"/>
            </w:tcMar>
            <w:hideMark/>
          </w:tcPr>
          <w:p w14:paraId="4DAE1BB0" w14:textId="2EEE91B5" w:rsidR="000D3932" w:rsidRPr="000D3932" w:rsidRDefault="000D3932" w:rsidP="000D3932">
            <w:pPr>
              <w:spacing w:before="120" w:after="120" w:line="234" w:lineRule="atLeast"/>
              <w:jc w:val="center"/>
              <w:rPr>
                <w:rFonts w:ascii="Times New Roman" w:eastAsia="Times New Roman" w:hAnsi="Times New Roman" w:cs="Times New Roman"/>
                <w:color w:val="000000"/>
                <w:sz w:val="28"/>
                <w:szCs w:val="28"/>
              </w:rPr>
            </w:pPr>
            <w:r w:rsidRPr="000D3932">
              <w:rPr>
                <w:rFonts w:ascii="Times New Roman" w:eastAsia="Times New Roman" w:hAnsi="Times New Roman" w:cs="Times New Roman"/>
                <w:color w:val="000000"/>
                <w:sz w:val="28"/>
                <w:szCs w:val="28"/>
              </w:rPr>
              <w:t xml:space="preserve">Số: </w:t>
            </w:r>
            <w:r w:rsidRPr="006839EC">
              <w:rPr>
                <w:rFonts w:ascii="Times New Roman" w:eastAsia="Times New Roman" w:hAnsi="Times New Roman" w:cs="Times New Roman"/>
                <w:color w:val="000000"/>
                <w:sz w:val="28"/>
                <w:szCs w:val="28"/>
              </w:rPr>
              <w:t xml:space="preserve">   </w:t>
            </w:r>
            <w:r w:rsidR="001445DF">
              <w:rPr>
                <w:rFonts w:ascii="Times New Roman" w:eastAsia="Times New Roman" w:hAnsi="Times New Roman" w:cs="Times New Roman"/>
                <w:color w:val="000000"/>
                <w:sz w:val="28"/>
                <w:szCs w:val="28"/>
              </w:rPr>
              <w:t xml:space="preserve">   </w:t>
            </w:r>
            <w:r w:rsidRPr="006839EC">
              <w:rPr>
                <w:rFonts w:ascii="Times New Roman" w:eastAsia="Times New Roman" w:hAnsi="Times New Roman" w:cs="Times New Roman"/>
                <w:color w:val="000000"/>
                <w:sz w:val="28"/>
                <w:szCs w:val="28"/>
              </w:rPr>
              <w:t xml:space="preserve"> </w:t>
            </w:r>
            <w:r w:rsidRPr="000D3932">
              <w:rPr>
                <w:rFonts w:ascii="Times New Roman" w:eastAsia="Times New Roman" w:hAnsi="Times New Roman" w:cs="Times New Roman"/>
                <w:color w:val="000000"/>
                <w:sz w:val="28"/>
                <w:szCs w:val="28"/>
              </w:rPr>
              <w:t>/20</w:t>
            </w:r>
            <w:r w:rsidRPr="006839EC">
              <w:rPr>
                <w:rFonts w:ascii="Times New Roman" w:eastAsia="Times New Roman" w:hAnsi="Times New Roman" w:cs="Times New Roman"/>
                <w:color w:val="000000"/>
                <w:sz w:val="28"/>
                <w:szCs w:val="28"/>
              </w:rPr>
              <w:t>24</w:t>
            </w:r>
            <w:r w:rsidRPr="000D3932">
              <w:rPr>
                <w:rFonts w:ascii="Times New Roman" w:eastAsia="Times New Roman" w:hAnsi="Times New Roman" w:cs="Times New Roman"/>
                <w:color w:val="000000"/>
                <w:sz w:val="28"/>
                <w:szCs w:val="28"/>
              </w:rPr>
              <w:t>/QĐ-UBND</w:t>
            </w:r>
          </w:p>
        </w:tc>
        <w:tc>
          <w:tcPr>
            <w:tcW w:w="6258" w:type="dxa"/>
            <w:shd w:val="clear" w:color="auto" w:fill="FFFFFF"/>
            <w:tcMar>
              <w:top w:w="0" w:type="dxa"/>
              <w:left w:w="108" w:type="dxa"/>
              <w:bottom w:w="0" w:type="dxa"/>
              <w:right w:w="108" w:type="dxa"/>
            </w:tcMar>
            <w:hideMark/>
          </w:tcPr>
          <w:p w14:paraId="2B690DA6" w14:textId="77777777" w:rsidR="000D3932" w:rsidRPr="000D3932" w:rsidRDefault="000D3932" w:rsidP="000D3932">
            <w:pPr>
              <w:spacing w:before="120" w:after="120" w:line="234" w:lineRule="atLeast"/>
              <w:jc w:val="right"/>
              <w:rPr>
                <w:rFonts w:ascii="Times New Roman" w:eastAsia="Times New Roman" w:hAnsi="Times New Roman" w:cs="Times New Roman"/>
                <w:color w:val="000000"/>
                <w:sz w:val="28"/>
                <w:szCs w:val="28"/>
              </w:rPr>
            </w:pPr>
            <w:r w:rsidRPr="000D3932">
              <w:rPr>
                <w:rFonts w:ascii="Times New Roman" w:eastAsia="Times New Roman" w:hAnsi="Times New Roman" w:cs="Times New Roman"/>
                <w:i/>
                <w:iCs/>
                <w:color w:val="000000"/>
                <w:sz w:val="28"/>
                <w:szCs w:val="28"/>
              </w:rPr>
              <w:t xml:space="preserve">Đồng Nai, ngày </w:t>
            </w:r>
            <w:r w:rsidRPr="006839EC">
              <w:rPr>
                <w:rFonts w:ascii="Times New Roman" w:eastAsia="Times New Roman" w:hAnsi="Times New Roman" w:cs="Times New Roman"/>
                <w:i/>
                <w:iCs/>
                <w:color w:val="000000"/>
                <w:sz w:val="28"/>
                <w:szCs w:val="28"/>
              </w:rPr>
              <w:t xml:space="preserve">   </w:t>
            </w:r>
            <w:r w:rsidRPr="000D3932">
              <w:rPr>
                <w:rFonts w:ascii="Times New Roman" w:eastAsia="Times New Roman" w:hAnsi="Times New Roman" w:cs="Times New Roman"/>
                <w:i/>
                <w:iCs/>
                <w:color w:val="000000"/>
                <w:sz w:val="28"/>
                <w:szCs w:val="28"/>
              </w:rPr>
              <w:t xml:space="preserve"> tháng </w:t>
            </w:r>
            <w:r w:rsidRPr="006839EC">
              <w:rPr>
                <w:rFonts w:ascii="Times New Roman" w:eastAsia="Times New Roman" w:hAnsi="Times New Roman" w:cs="Times New Roman"/>
                <w:i/>
                <w:iCs/>
                <w:color w:val="000000"/>
                <w:sz w:val="28"/>
                <w:szCs w:val="28"/>
              </w:rPr>
              <w:t xml:space="preserve">   </w:t>
            </w:r>
            <w:r w:rsidRPr="000D3932">
              <w:rPr>
                <w:rFonts w:ascii="Times New Roman" w:eastAsia="Times New Roman" w:hAnsi="Times New Roman" w:cs="Times New Roman"/>
                <w:i/>
                <w:iCs/>
                <w:color w:val="000000"/>
                <w:sz w:val="28"/>
                <w:szCs w:val="28"/>
              </w:rPr>
              <w:t xml:space="preserve"> năm 20</w:t>
            </w:r>
            <w:r w:rsidRPr="006839EC">
              <w:rPr>
                <w:rFonts w:ascii="Times New Roman" w:eastAsia="Times New Roman" w:hAnsi="Times New Roman" w:cs="Times New Roman"/>
                <w:i/>
                <w:iCs/>
                <w:color w:val="000000"/>
                <w:sz w:val="28"/>
                <w:szCs w:val="28"/>
              </w:rPr>
              <w:t>24</w:t>
            </w:r>
          </w:p>
        </w:tc>
      </w:tr>
    </w:tbl>
    <w:p w14:paraId="66213F03" w14:textId="77777777" w:rsidR="000D3932" w:rsidRPr="000D3932" w:rsidRDefault="000D3932" w:rsidP="00063514">
      <w:pPr>
        <w:shd w:val="clear" w:color="auto" w:fill="FFFFFF"/>
        <w:spacing w:before="120" w:after="120" w:line="234" w:lineRule="atLeast"/>
        <w:jc w:val="center"/>
        <w:rPr>
          <w:rFonts w:ascii="Times New Roman" w:eastAsia="Times New Roman" w:hAnsi="Times New Roman" w:cs="Times New Roman"/>
          <w:color w:val="000000"/>
          <w:sz w:val="28"/>
          <w:szCs w:val="28"/>
        </w:rPr>
      </w:pPr>
      <w:bookmarkStart w:id="0" w:name="loai_1"/>
      <w:r w:rsidRPr="000D3932">
        <w:rPr>
          <w:rFonts w:ascii="Times New Roman" w:eastAsia="Times New Roman" w:hAnsi="Times New Roman" w:cs="Times New Roman"/>
          <w:b/>
          <w:bCs/>
          <w:color w:val="000000"/>
          <w:sz w:val="28"/>
          <w:szCs w:val="28"/>
        </w:rPr>
        <w:t>QUYẾT ĐỊNH</w:t>
      </w:r>
      <w:bookmarkEnd w:id="0"/>
    </w:p>
    <w:p w14:paraId="721A9539" w14:textId="77777777" w:rsidR="001445DF" w:rsidRPr="00EE5B1A" w:rsidRDefault="001445DF" w:rsidP="001445DF">
      <w:pPr>
        <w:shd w:val="clear" w:color="auto" w:fill="FFFFFF"/>
        <w:spacing w:after="0" w:line="234" w:lineRule="atLeast"/>
        <w:jc w:val="center"/>
        <w:rPr>
          <w:rFonts w:ascii="Times New Roman" w:eastAsia="Times New Roman" w:hAnsi="Times New Roman" w:cs="Times New Roman"/>
          <w:b/>
          <w:color w:val="000000"/>
          <w:sz w:val="28"/>
          <w:szCs w:val="28"/>
        </w:rPr>
      </w:pPr>
      <w:bookmarkStart w:id="1" w:name="loai_1_name"/>
      <w:r w:rsidRPr="00EE5B1A">
        <w:rPr>
          <w:rFonts w:ascii="Times New Roman" w:eastAsia="Times New Roman" w:hAnsi="Times New Roman" w:cs="Times New Roman"/>
          <w:b/>
          <w:color w:val="000000"/>
          <w:sz w:val="28"/>
          <w:szCs w:val="28"/>
        </w:rPr>
        <w:t>Ban hành quy định trình tự, thủ tục cho thuê quỹ đất ngắn hạn</w:t>
      </w:r>
    </w:p>
    <w:p w14:paraId="01F52CC4" w14:textId="4F724AA0" w:rsidR="00801DF1" w:rsidRPr="00EE5B1A" w:rsidRDefault="001445DF" w:rsidP="001445DF">
      <w:pPr>
        <w:shd w:val="clear" w:color="auto" w:fill="FFFFFF"/>
        <w:spacing w:after="0" w:line="234" w:lineRule="atLeast"/>
        <w:jc w:val="center"/>
        <w:rPr>
          <w:rFonts w:ascii="Times New Roman" w:eastAsia="Times New Roman" w:hAnsi="Times New Roman" w:cs="Times New Roman"/>
          <w:b/>
          <w:color w:val="000000"/>
          <w:sz w:val="28"/>
          <w:szCs w:val="28"/>
        </w:rPr>
      </w:pPr>
      <w:r w:rsidRPr="00EE5B1A">
        <w:rPr>
          <w:rFonts w:ascii="Times New Roman" w:eastAsia="Times New Roman" w:hAnsi="Times New Roman" w:cs="Times New Roman"/>
          <w:b/>
          <w:color w:val="000000"/>
          <w:sz w:val="28"/>
          <w:szCs w:val="28"/>
        </w:rPr>
        <w:t xml:space="preserve">của Tổ chức Phát triển quỹ đất tại tỉnh </w:t>
      </w:r>
      <w:r w:rsidR="009B2C05" w:rsidRPr="00EE5B1A">
        <w:rPr>
          <w:rFonts w:ascii="Times New Roman" w:eastAsia="Times New Roman" w:hAnsi="Times New Roman" w:cs="Times New Roman"/>
          <w:b/>
          <w:color w:val="000000"/>
          <w:sz w:val="28"/>
          <w:szCs w:val="28"/>
        </w:rPr>
        <w:t>Đ</w:t>
      </w:r>
      <w:r w:rsidRPr="00EE5B1A">
        <w:rPr>
          <w:rFonts w:ascii="Times New Roman" w:eastAsia="Times New Roman" w:hAnsi="Times New Roman" w:cs="Times New Roman"/>
          <w:b/>
          <w:color w:val="000000"/>
          <w:sz w:val="28"/>
          <w:szCs w:val="28"/>
        </w:rPr>
        <w:t xml:space="preserve">ồng </w:t>
      </w:r>
      <w:r w:rsidR="009B2C05" w:rsidRPr="00EE5B1A">
        <w:rPr>
          <w:rFonts w:ascii="Times New Roman" w:eastAsia="Times New Roman" w:hAnsi="Times New Roman" w:cs="Times New Roman"/>
          <w:b/>
          <w:color w:val="000000"/>
          <w:sz w:val="28"/>
          <w:szCs w:val="28"/>
        </w:rPr>
        <w:t>N</w:t>
      </w:r>
      <w:r w:rsidRPr="00EE5B1A">
        <w:rPr>
          <w:rFonts w:ascii="Times New Roman" w:eastAsia="Times New Roman" w:hAnsi="Times New Roman" w:cs="Times New Roman"/>
          <w:b/>
          <w:color w:val="000000"/>
          <w:sz w:val="28"/>
          <w:szCs w:val="28"/>
        </w:rPr>
        <w:t>ai</w:t>
      </w:r>
    </w:p>
    <w:p w14:paraId="247B3CD2" w14:textId="068D75F1" w:rsidR="000D3932" w:rsidRPr="000D3932" w:rsidRDefault="001445DF" w:rsidP="000D3932">
      <w:pPr>
        <w:shd w:val="clear" w:color="auto" w:fill="FFFFFF"/>
        <w:spacing w:after="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7BF25A7D" wp14:editId="17CF9201">
                <wp:simplePos x="0" y="0"/>
                <wp:positionH relativeFrom="column">
                  <wp:posOffset>2233651</wp:posOffset>
                </wp:positionH>
                <wp:positionV relativeFrom="paragraph">
                  <wp:posOffset>65049</wp:posOffset>
                </wp:positionV>
                <wp:extent cx="1345996"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13459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5.9pt,5.1pt" to="281.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" strokecolor="black [3040]"/>
            </w:pict>
          </mc:Fallback>
        </mc:AlternateContent>
      </w:r>
      <w:r w:rsidR="000D3932" w:rsidRPr="000D3932">
        <w:rPr>
          <w:rFonts w:ascii="Times New Roman" w:eastAsia="Times New Roman" w:hAnsi="Times New Roman" w:cs="Times New Roman"/>
          <w:color w:val="000000"/>
          <w:sz w:val="28"/>
          <w:szCs w:val="28"/>
        </w:rPr>
        <w:t xml:space="preserve"> </w:t>
      </w:r>
      <w:bookmarkEnd w:id="1"/>
    </w:p>
    <w:p w14:paraId="26D8F8E4" w14:textId="6DB3D9A3" w:rsidR="000D3932" w:rsidRDefault="000D3932" w:rsidP="001445DF">
      <w:pPr>
        <w:shd w:val="clear" w:color="auto" w:fill="FFFFFF"/>
        <w:spacing w:before="120" w:after="240" w:line="234" w:lineRule="atLeast"/>
        <w:jc w:val="center"/>
        <w:rPr>
          <w:rFonts w:ascii="Times New Roman" w:eastAsia="Times New Roman" w:hAnsi="Times New Roman" w:cs="Times New Roman"/>
          <w:b/>
          <w:bCs/>
          <w:color w:val="000000"/>
          <w:sz w:val="28"/>
          <w:szCs w:val="28"/>
        </w:rPr>
      </w:pPr>
      <w:r w:rsidRPr="000D3932">
        <w:rPr>
          <w:rFonts w:ascii="Times New Roman" w:eastAsia="Times New Roman" w:hAnsi="Times New Roman" w:cs="Times New Roman"/>
          <w:b/>
          <w:bCs/>
          <w:color w:val="000000"/>
          <w:sz w:val="28"/>
          <w:szCs w:val="28"/>
        </w:rPr>
        <w:t>ỦY BAN NHÂN DÂN TỈNH ĐỒNG NAI</w:t>
      </w:r>
    </w:p>
    <w:p w14:paraId="2A76FE20" w14:textId="77777777" w:rsidR="007561E0" w:rsidRDefault="000D3932" w:rsidP="00063514">
      <w:pPr>
        <w:shd w:val="clear" w:color="auto" w:fill="FFFFFF"/>
        <w:spacing w:after="0" w:line="305" w:lineRule="auto"/>
        <w:ind w:firstLine="567"/>
        <w:jc w:val="both"/>
        <w:rPr>
          <w:rFonts w:ascii="Times New Roman" w:eastAsia="Times New Roman" w:hAnsi="Times New Roman" w:cs="Times New Roman"/>
          <w:i/>
          <w:iCs/>
          <w:sz w:val="28"/>
          <w:szCs w:val="28"/>
        </w:rPr>
      </w:pPr>
      <w:r w:rsidRPr="00612A40">
        <w:rPr>
          <w:rFonts w:ascii="Times New Roman" w:eastAsia="Times New Roman" w:hAnsi="Times New Roman" w:cs="Times New Roman"/>
          <w:i/>
          <w:iCs/>
          <w:sz w:val="28"/>
          <w:szCs w:val="28"/>
        </w:rPr>
        <w:t>Căn cứ Luật Tổ chức chính quyền địa phương ngày 19 tháng 6 năm 2015</w:t>
      </w:r>
      <w:r w:rsidR="007561E0">
        <w:rPr>
          <w:rFonts w:ascii="Times New Roman" w:eastAsia="Times New Roman" w:hAnsi="Times New Roman" w:cs="Times New Roman"/>
          <w:i/>
          <w:iCs/>
          <w:sz w:val="28"/>
          <w:szCs w:val="28"/>
        </w:rPr>
        <w:t>;</w:t>
      </w:r>
    </w:p>
    <w:p w14:paraId="31FFE579" w14:textId="77777777" w:rsidR="007561E0" w:rsidRPr="007561E0" w:rsidRDefault="007561E0" w:rsidP="00063514">
      <w:pPr>
        <w:shd w:val="clear" w:color="auto" w:fill="FFFFFF"/>
        <w:spacing w:after="0" w:line="305" w:lineRule="auto"/>
        <w:ind w:firstLine="567"/>
        <w:jc w:val="both"/>
        <w:rPr>
          <w:rFonts w:ascii="Times New Roman" w:eastAsia="Times New Roman" w:hAnsi="Times New Roman" w:cs="Times New Roman"/>
          <w:i/>
          <w:iCs/>
          <w:sz w:val="28"/>
          <w:szCs w:val="28"/>
        </w:rPr>
      </w:pPr>
      <w:r w:rsidRPr="007561E0">
        <w:rPr>
          <w:rFonts w:ascii="Times New Roman" w:eastAsia="Times New Roman" w:hAnsi="Times New Roman" w:cs="Times New Roman"/>
          <w:i/>
          <w:iCs/>
          <w:sz w:val="28"/>
          <w:szCs w:val="28"/>
        </w:rPr>
        <w:t>Căn cứ Luật sửa đổi, bổ sung một số điều của Luật Tổ chức Chính phủ và Luật Tổ chức chính quyền địa phương ngày 22 tháng 11 năm 2019;</w:t>
      </w:r>
    </w:p>
    <w:p w14:paraId="41131040" w14:textId="77777777" w:rsidR="00063514" w:rsidRDefault="000D3932" w:rsidP="00063514">
      <w:pPr>
        <w:shd w:val="clear" w:color="auto" w:fill="FFFFFF"/>
        <w:spacing w:after="0" w:line="305" w:lineRule="auto"/>
        <w:ind w:firstLine="567"/>
        <w:jc w:val="both"/>
        <w:rPr>
          <w:rFonts w:ascii="Times New Roman" w:eastAsia="Times New Roman" w:hAnsi="Times New Roman" w:cs="Times New Roman"/>
          <w:i/>
          <w:iCs/>
          <w:color w:val="000000"/>
          <w:sz w:val="28"/>
          <w:szCs w:val="28"/>
        </w:rPr>
      </w:pPr>
      <w:r w:rsidRPr="00612A40">
        <w:rPr>
          <w:rFonts w:ascii="Times New Roman" w:eastAsia="Times New Roman" w:hAnsi="Times New Roman" w:cs="Times New Roman"/>
          <w:i/>
          <w:iCs/>
          <w:color w:val="000000"/>
          <w:sz w:val="28"/>
          <w:szCs w:val="28"/>
        </w:rPr>
        <w:t xml:space="preserve">Căn cứ Luật Ban hành văn bản quy phạm pháp luật </w:t>
      </w:r>
      <w:r w:rsidR="003173F1" w:rsidRPr="00612A40">
        <w:rPr>
          <w:rFonts w:ascii="Times New Roman" w:eastAsia="Times New Roman" w:hAnsi="Times New Roman" w:cs="Times New Roman"/>
          <w:i/>
          <w:iCs/>
          <w:color w:val="000000"/>
          <w:sz w:val="28"/>
          <w:szCs w:val="28"/>
        </w:rPr>
        <w:t>ngày 22 tháng 6 năm 2015</w:t>
      </w:r>
      <w:r w:rsidRPr="00612A40">
        <w:rPr>
          <w:rFonts w:ascii="Times New Roman" w:eastAsia="Times New Roman" w:hAnsi="Times New Roman" w:cs="Times New Roman"/>
          <w:i/>
          <w:iCs/>
          <w:color w:val="000000"/>
          <w:sz w:val="28"/>
          <w:szCs w:val="28"/>
        </w:rPr>
        <w:t>;</w:t>
      </w:r>
      <w:r w:rsidR="00063514">
        <w:rPr>
          <w:rFonts w:ascii="Times New Roman" w:eastAsia="Times New Roman" w:hAnsi="Times New Roman" w:cs="Times New Roman"/>
          <w:i/>
          <w:iCs/>
          <w:color w:val="000000"/>
          <w:sz w:val="28"/>
          <w:szCs w:val="28"/>
        </w:rPr>
        <w:t xml:space="preserve"> </w:t>
      </w:r>
    </w:p>
    <w:p w14:paraId="1363310F" w14:textId="406A6B68" w:rsidR="000D3932" w:rsidRPr="00612A40" w:rsidRDefault="001445DF" w:rsidP="00063514">
      <w:pPr>
        <w:shd w:val="clear" w:color="auto" w:fill="FFFFFF"/>
        <w:spacing w:after="0" w:line="30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Căn cứ </w:t>
      </w:r>
      <w:r w:rsidR="003173F1" w:rsidRPr="00612A40">
        <w:rPr>
          <w:rFonts w:ascii="Times New Roman" w:eastAsia="Times New Roman" w:hAnsi="Times New Roman" w:cs="Times New Roman"/>
          <w:i/>
          <w:iCs/>
          <w:color w:val="000000"/>
          <w:sz w:val="28"/>
          <w:szCs w:val="28"/>
        </w:rPr>
        <w:t>Luật sửa đổi bổ sung một số điều của Luật Ban hành văn bản quy phạm pháp luật ngày 18 tháng 6 năm 2020;</w:t>
      </w:r>
    </w:p>
    <w:p w14:paraId="5F5DBCB4" w14:textId="17543527" w:rsidR="000D3932" w:rsidRPr="00612A40" w:rsidRDefault="000D3932" w:rsidP="00063514">
      <w:pPr>
        <w:shd w:val="clear" w:color="auto" w:fill="FFFFFF"/>
        <w:spacing w:after="0" w:line="305" w:lineRule="auto"/>
        <w:ind w:firstLine="567"/>
        <w:jc w:val="both"/>
        <w:rPr>
          <w:rFonts w:ascii="Times New Roman" w:eastAsia="Times New Roman" w:hAnsi="Times New Roman" w:cs="Times New Roman"/>
          <w:color w:val="000000"/>
          <w:sz w:val="28"/>
          <w:szCs w:val="28"/>
        </w:rPr>
      </w:pPr>
      <w:r w:rsidRPr="00612A40">
        <w:rPr>
          <w:rFonts w:ascii="Times New Roman" w:eastAsia="Times New Roman" w:hAnsi="Times New Roman" w:cs="Times New Roman"/>
          <w:i/>
          <w:iCs/>
          <w:color w:val="000000"/>
          <w:sz w:val="28"/>
          <w:szCs w:val="28"/>
        </w:rPr>
        <w:t>Căn cứ Luật Đất đai ngày</w:t>
      </w:r>
      <w:r w:rsidR="003173F1" w:rsidRPr="00612A40">
        <w:rPr>
          <w:rFonts w:ascii="Times New Roman" w:eastAsia="Times New Roman" w:hAnsi="Times New Roman" w:cs="Times New Roman"/>
          <w:i/>
          <w:iCs/>
          <w:color w:val="000000"/>
          <w:sz w:val="28"/>
          <w:szCs w:val="28"/>
        </w:rPr>
        <w:t xml:space="preserve"> </w:t>
      </w:r>
      <w:r w:rsidR="009E0A34">
        <w:rPr>
          <w:rFonts w:ascii="Times New Roman" w:eastAsia="Times New Roman" w:hAnsi="Times New Roman" w:cs="Times New Roman"/>
          <w:i/>
          <w:iCs/>
          <w:color w:val="000000"/>
          <w:sz w:val="28"/>
          <w:szCs w:val="28"/>
        </w:rPr>
        <w:t>18</w:t>
      </w:r>
      <w:r w:rsidRPr="00612A40">
        <w:rPr>
          <w:rFonts w:ascii="Times New Roman" w:eastAsia="Times New Roman" w:hAnsi="Times New Roman" w:cs="Times New Roman"/>
          <w:i/>
          <w:iCs/>
          <w:color w:val="000000"/>
          <w:sz w:val="28"/>
          <w:szCs w:val="28"/>
        </w:rPr>
        <w:t xml:space="preserve"> tháng </w:t>
      </w:r>
      <w:r w:rsidR="009E0A34">
        <w:rPr>
          <w:rFonts w:ascii="Times New Roman" w:eastAsia="Times New Roman" w:hAnsi="Times New Roman" w:cs="Times New Roman"/>
          <w:i/>
          <w:iCs/>
          <w:color w:val="000000"/>
          <w:sz w:val="28"/>
          <w:szCs w:val="28"/>
        </w:rPr>
        <w:t>01</w:t>
      </w:r>
      <w:r w:rsidRPr="00612A40">
        <w:rPr>
          <w:rFonts w:ascii="Times New Roman" w:eastAsia="Times New Roman" w:hAnsi="Times New Roman" w:cs="Times New Roman"/>
          <w:i/>
          <w:iCs/>
          <w:color w:val="000000"/>
          <w:sz w:val="28"/>
          <w:szCs w:val="28"/>
        </w:rPr>
        <w:t xml:space="preserve"> năm 20</w:t>
      </w:r>
      <w:r w:rsidR="003173F1" w:rsidRPr="00612A40">
        <w:rPr>
          <w:rFonts w:ascii="Times New Roman" w:eastAsia="Times New Roman" w:hAnsi="Times New Roman" w:cs="Times New Roman"/>
          <w:i/>
          <w:iCs/>
          <w:color w:val="000000"/>
          <w:sz w:val="28"/>
          <w:szCs w:val="28"/>
        </w:rPr>
        <w:t>24</w:t>
      </w:r>
      <w:r w:rsidRPr="00612A40">
        <w:rPr>
          <w:rFonts w:ascii="Times New Roman" w:eastAsia="Times New Roman" w:hAnsi="Times New Roman" w:cs="Times New Roman"/>
          <w:i/>
          <w:iCs/>
          <w:color w:val="000000"/>
          <w:sz w:val="28"/>
          <w:szCs w:val="28"/>
        </w:rPr>
        <w:t>;</w:t>
      </w:r>
    </w:p>
    <w:p w14:paraId="2A1D1E55" w14:textId="4DA7410F" w:rsidR="000D3932" w:rsidRPr="00302E0F" w:rsidRDefault="000D3932" w:rsidP="00063514">
      <w:pPr>
        <w:shd w:val="clear" w:color="auto" w:fill="FFFFFF"/>
        <w:spacing w:after="0" w:line="305" w:lineRule="auto"/>
        <w:ind w:firstLine="567"/>
        <w:jc w:val="both"/>
        <w:rPr>
          <w:rFonts w:ascii="Times New Roman" w:eastAsia="Times New Roman" w:hAnsi="Times New Roman" w:cs="Times New Roman"/>
          <w:i/>
          <w:iCs/>
          <w:sz w:val="28"/>
          <w:szCs w:val="28"/>
        </w:rPr>
      </w:pPr>
      <w:r w:rsidRPr="00302E0F">
        <w:rPr>
          <w:rFonts w:ascii="Times New Roman" w:eastAsia="Times New Roman" w:hAnsi="Times New Roman" w:cs="Times New Roman"/>
          <w:i/>
          <w:iCs/>
          <w:sz w:val="28"/>
          <w:szCs w:val="28"/>
        </w:rPr>
        <w:t>Căn cứ Nghị định số </w:t>
      </w:r>
      <w:hyperlink r:id="rId9" w:tgtFrame="_blank" w:tooltip="Nghị định 43/2014/NĐ-CP" w:history="1">
        <w:r w:rsidR="003173F1" w:rsidRPr="00302E0F">
          <w:rPr>
            <w:rFonts w:ascii="Times New Roman" w:eastAsia="Times New Roman" w:hAnsi="Times New Roman" w:cs="Times New Roman"/>
            <w:i/>
            <w:iCs/>
            <w:sz w:val="28"/>
            <w:szCs w:val="28"/>
          </w:rPr>
          <w:t>102</w:t>
        </w:r>
        <w:r w:rsidRPr="00302E0F">
          <w:rPr>
            <w:rFonts w:ascii="Times New Roman" w:eastAsia="Times New Roman" w:hAnsi="Times New Roman" w:cs="Times New Roman"/>
            <w:i/>
            <w:iCs/>
            <w:sz w:val="28"/>
            <w:szCs w:val="28"/>
          </w:rPr>
          <w:t>/20</w:t>
        </w:r>
        <w:r w:rsidR="003173F1" w:rsidRPr="00302E0F">
          <w:rPr>
            <w:rFonts w:ascii="Times New Roman" w:eastAsia="Times New Roman" w:hAnsi="Times New Roman" w:cs="Times New Roman"/>
            <w:i/>
            <w:iCs/>
            <w:sz w:val="28"/>
            <w:szCs w:val="28"/>
          </w:rPr>
          <w:t>24</w:t>
        </w:r>
        <w:r w:rsidRPr="00302E0F">
          <w:rPr>
            <w:rFonts w:ascii="Times New Roman" w:eastAsia="Times New Roman" w:hAnsi="Times New Roman" w:cs="Times New Roman"/>
            <w:i/>
            <w:iCs/>
            <w:sz w:val="28"/>
            <w:szCs w:val="28"/>
          </w:rPr>
          <w:t>/NĐ-CP</w:t>
        </w:r>
      </w:hyperlink>
      <w:r w:rsidRPr="00302E0F">
        <w:rPr>
          <w:rFonts w:ascii="Times New Roman" w:eastAsia="Times New Roman" w:hAnsi="Times New Roman" w:cs="Times New Roman"/>
          <w:i/>
          <w:iCs/>
          <w:sz w:val="28"/>
          <w:szCs w:val="28"/>
        </w:rPr>
        <w:t xml:space="preserve"> ngày </w:t>
      </w:r>
      <w:r w:rsidR="003173F1" w:rsidRPr="00302E0F">
        <w:rPr>
          <w:rFonts w:ascii="Times New Roman" w:eastAsia="Times New Roman" w:hAnsi="Times New Roman" w:cs="Times New Roman"/>
          <w:i/>
          <w:iCs/>
          <w:sz w:val="28"/>
          <w:szCs w:val="28"/>
        </w:rPr>
        <w:t>30</w:t>
      </w:r>
      <w:r w:rsidRPr="00302E0F">
        <w:rPr>
          <w:rFonts w:ascii="Times New Roman" w:eastAsia="Times New Roman" w:hAnsi="Times New Roman" w:cs="Times New Roman"/>
          <w:i/>
          <w:iCs/>
          <w:sz w:val="28"/>
          <w:szCs w:val="28"/>
        </w:rPr>
        <w:t xml:space="preserve"> tháng </w:t>
      </w:r>
      <w:r w:rsidR="003173F1" w:rsidRPr="00302E0F">
        <w:rPr>
          <w:rFonts w:ascii="Times New Roman" w:eastAsia="Times New Roman" w:hAnsi="Times New Roman" w:cs="Times New Roman"/>
          <w:i/>
          <w:iCs/>
          <w:sz w:val="28"/>
          <w:szCs w:val="28"/>
        </w:rPr>
        <w:t>7</w:t>
      </w:r>
      <w:r w:rsidRPr="00302E0F">
        <w:rPr>
          <w:rFonts w:ascii="Times New Roman" w:eastAsia="Times New Roman" w:hAnsi="Times New Roman" w:cs="Times New Roman"/>
          <w:i/>
          <w:iCs/>
          <w:sz w:val="28"/>
          <w:szCs w:val="28"/>
        </w:rPr>
        <w:t xml:space="preserve"> năm 20</w:t>
      </w:r>
      <w:r w:rsidR="003173F1" w:rsidRPr="00302E0F">
        <w:rPr>
          <w:rFonts w:ascii="Times New Roman" w:eastAsia="Times New Roman" w:hAnsi="Times New Roman" w:cs="Times New Roman"/>
          <w:i/>
          <w:iCs/>
          <w:sz w:val="28"/>
          <w:szCs w:val="28"/>
        </w:rPr>
        <w:t>2</w:t>
      </w:r>
      <w:r w:rsidRPr="00302E0F">
        <w:rPr>
          <w:rFonts w:ascii="Times New Roman" w:eastAsia="Times New Roman" w:hAnsi="Times New Roman" w:cs="Times New Roman"/>
          <w:i/>
          <w:iCs/>
          <w:sz w:val="28"/>
          <w:szCs w:val="28"/>
        </w:rPr>
        <w:t>4 của Chính phủ quy định chi tiết thi hành một số điều của Luật Đất đai;</w:t>
      </w:r>
    </w:p>
    <w:p w14:paraId="43322D52" w14:textId="3DC1344A" w:rsidR="00055576" w:rsidRPr="00864178" w:rsidRDefault="001445DF" w:rsidP="00063514">
      <w:pPr>
        <w:shd w:val="clear" w:color="auto" w:fill="FFFFFF"/>
        <w:spacing w:after="0" w:line="305" w:lineRule="auto"/>
        <w:ind w:firstLine="567"/>
        <w:jc w:val="both"/>
        <w:rPr>
          <w:rFonts w:ascii="Times New Roman" w:eastAsia="Times New Roman" w:hAnsi="Times New Roman" w:cs="Times New Roman"/>
          <w:i/>
          <w:iCs/>
          <w:sz w:val="28"/>
          <w:szCs w:val="28"/>
          <w:lang w:val="vi-VN"/>
        </w:rPr>
      </w:pPr>
      <w:r w:rsidRPr="00864178">
        <w:rPr>
          <w:rFonts w:ascii="Times New Roman" w:eastAsia="Times New Roman" w:hAnsi="Times New Roman" w:cs="Times New Roman"/>
          <w:i/>
          <w:iCs/>
          <w:sz w:val="28"/>
          <w:szCs w:val="28"/>
        </w:rPr>
        <w:t>Theo</w:t>
      </w:r>
      <w:r w:rsidR="000D3932" w:rsidRPr="00864178">
        <w:rPr>
          <w:rFonts w:ascii="Times New Roman" w:eastAsia="Times New Roman" w:hAnsi="Times New Roman" w:cs="Times New Roman"/>
          <w:i/>
          <w:iCs/>
          <w:sz w:val="28"/>
          <w:szCs w:val="28"/>
        </w:rPr>
        <w:t xml:space="preserve"> đề nghị của Giám đốc </w:t>
      </w:r>
      <w:r w:rsidR="00055576" w:rsidRPr="00864178">
        <w:rPr>
          <w:rFonts w:ascii="Times New Roman" w:eastAsia="Times New Roman" w:hAnsi="Times New Roman" w:cs="Times New Roman"/>
          <w:i/>
          <w:iCs/>
          <w:sz w:val="28"/>
          <w:szCs w:val="28"/>
          <w:lang w:val="vi-VN"/>
        </w:rPr>
        <w:t>Sở Tài nguyên và Môi trường</w:t>
      </w:r>
      <w:r w:rsidR="000D3932" w:rsidRPr="00864178">
        <w:rPr>
          <w:rFonts w:ascii="Times New Roman" w:eastAsia="Times New Roman" w:hAnsi="Times New Roman" w:cs="Times New Roman"/>
          <w:i/>
          <w:iCs/>
          <w:sz w:val="28"/>
          <w:szCs w:val="28"/>
        </w:rPr>
        <w:t xml:space="preserve"> tại Tờ trình số </w:t>
      </w:r>
      <w:r w:rsidR="003173F1" w:rsidRPr="00864178">
        <w:rPr>
          <w:rFonts w:ascii="Times New Roman" w:eastAsia="Times New Roman" w:hAnsi="Times New Roman" w:cs="Times New Roman"/>
          <w:i/>
          <w:iCs/>
          <w:sz w:val="28"/>
          <w:szCs w:val="28"/>
        </w:rPr>
        <w:t>……</w:t>
      </w:r>
      <w:r w:rsidR="000D3932" w:rsidRPr="00864178">
        <w:rPr>
          <w:rFonts w:ascii="Times New Roman" w:eastAsia="Times New Roman" w:hAnsi="Times New Roman" w:cs="Times New Roman"/>
          <w:i/>
          <w:iCs/>
          <w:sz w:val="28"/>
          <w:szCs w:val="28"/>
        </w:rPr>
        <w:t>/TTr-</w:t>
      </w:r>
      <w:r w:rsidR="003173F1" w:rsidRPr="00864178">
        <w:rPr>
          <w:rFonts w:ascii="Times New Roman" w:eastAsia="Times New Roman" w:hAnsi="Times New Roman" w:cs="Times New Roman"/>
          <w:i/>
          <w:iCs/>
          <w:sz w:val="28"/>
          <w:szCs w:val="28"/>
        </w:rPr>
        <w:t>TTPTQĐ</w:t>
      </w:r>
      <w:r w:rsidR="000D3932" w:rsidRPr="00864178">
        <w:rPr>
          <w:rFonts w:ascii="Times New Roman" w:eastAsia="Times New Roman" w:hAnsi="Times New Roman" w:cs="Times New Roman"/>
          <w:i/>
          <w:iCs/>
          <w:sz w:val="28"/>
          <w:szCs w:val="28"/>
        </w:rPr>
        <w:t xml:space="preserve"> ngày </w:t>
      </w:r>
      <w:r w:rsidR="003173F1" w:rsidRPr="00864178">
        <w:rPr>
          <w:rFonts w:ascii="Times New Roman" w:eastAsia="Times New Roman" w:hAnsi="Times New Roman" w:cs="Times New Roman"/>
          <w:i/>
          <w:iCs/>
          <w:sz w:val="28"/>
          <w:szCs w:val="28"/>
        </w:rPr>
        <w:t>….</w:t>
      </w:r>
      <w:r w:rsidR="000D3932" w:rsidRPr="00864178">
        <w:rPr>
          <w:rFonts w:ascii="Times New Roman" w:eastAsia="Times New Roman" w:hAnsi="Times New Roman" w:cs="Times New Roman"/>
          <w:i/>
          <w:iCs/>
          <w:sz w:val="28"/>
          <w:szCs w:val="28"/>
        </w:rPr>
        <w:t xml:space="preserve"> tháng </w:t>
      </w:r>
      <w:r w:rsidR="003173F1" w:rsidRPr="00864178">
        <w:rPr>
          <w:rFonts w:ascii="Times New Roman" w:eastAsia="Times New Roman" w:hAnsi="Times New Roman" w:cs="Times New Roman"/>
          <w:i/>
          <w:iCs/>
          <w:sz w:val="28"/>
          <w:szCs w:val="28"/>
        </w:rPr>
        <w:t>….</w:t>
      </w:r>
      <w:r w:rsidR="000D3932" w:rsidRPr="00864178">
        <w:rPr>
          <w:rFonts w:ascii="Times New Roman" w:eastAsia="Times New Roman" w:hAnsi="Times New Roman" w:cs="Times New Roman"/>
          <w:i/>
          <w:iCs/>
          <w:sz w:val="28"/>
          <w:szCs w:val="28"/>
        </w:rPr>
        <w:t xml:space="preserve"> năm 20</w:t>
      </w:r>
      <w:r w:rsidR="003173F1" w:rsidRPr="00864178">
        <w:rPr>
          <w:rFonts w:ascii="Times New Roman" w:eastAsia="Times New Roman" w:hAnsi="Times New Roman" w:cs="Times New Roman"/>
          <w:i/>
          <w:iCs/>
          <w:sz w:val="28"/>
          <w:szCs w:val="28"/>
        </w:rPr>
        <w:t>24</w:t>
      </w:r>
      <w:r w:rsidR="000D3932" w:rsidRPr="00864178">
        <w:rPr>
          <w:rFonts w:ascii="Times New Roman" w:eastAsia="Times New Roman" w:hAnsi="Times New Roman" w:cs="Times New Roman"/>
          <w:i/>
          <w:iCs/>
          <w:sz w:val="28"/>
          <w:szCs w:val="28"/>
        </w:rPr>
        <w:t xml:space="preserve"> về việc ban hành </w:t>
      </w:r>
      <w:r w:rsidR="00055576" w:rsidRPr="00864178">
        <w:rPr>
          <w:rFonts w:ascii="Times New Roman" w:eastAsia="Times New Roman" w:hAnsi="Times New Roman" w:cs="Times New Roman"/>
          <w:i/>
          <w:iCs/>
          <w:sz w:val="28"/>
          <w:szCs w:val="28"/>
        </w:rPr>
        <w:t xml:space="preserve">Quy định </w:t>
      </w:r>
      <w:r w:rsidR="00801DF1" w:rsidRPr="00864178">
        <w:rPr>
          <w:rFonts w:ascii="Times New Roman" w:eastAsia="Times New Roman" w:hAnsi="Times New Roman" w:cs="Times New Roman"/>
          <w:i/>
          <w:iCs/>
          <w:sz w:val="28"/>
          <w:szCs w:val="28"/>
        </w:rPr>
        <w:t xml:space="preserve">trình tự, thủ tục cho thuê quỹ đất ngắn hạn của </w:t>
      </w:r>
      <w:r w:rsidR="00E9409A" w:rsidRPr="00864178">
        <w:rPr>
          <w:rFonts w:ascii="Times New Roman" w:eastAsia="Times New Roman" w:hAnsi="Times New Roman" w:cs="Times New Roman"/>
          <w:i/>
          <w:iCs/>
          <w:sz w:val="28"/>
          <w:szCs w:val="28"/>
        </w:rPr>
        <w:t>Tổ chức Phát triển quỹ đất</w:t>
      </w:r>
      <w:r w:rsidR="00801DF1" w:rsidRPr="00864178">
        <w:rPr>
          <w:rFonts w:ascii="Times New Roman" w:eastAsia="Times New Roman" w:hAnsi="Times New Roman" w:cs="Times New Roman"/>
          <w:i/>
          <w:iCs/>
          <w:sz w:val="28"/>
          <w:szCs w:val="28"/>
        </w:rPr>
        <w:t xml:space="preserve"> tại tỉnh Đồng Nai</w:t>
      </w:r>
      <w:r w:rsidR="00055576" w:rsidRPr="00864178">
        <w:rPr>
          <w:rFonts w:ascii="Times New Roman" w:eastAsia="Times New Roman" w:hAnsi="Times New Roman" w:cs="Times New Roman"/>
          <w:i/>
          <w:iCs/>
          <w:sz w:val="28"/>
          <w:szCs w:val="28"/>
          <w:lang w:val="vi-VN"/>
        </w:rPr>
        <w:t>,</w:t>
      </w:r>
      <w:r w:rsidR="00537324" w:rsidRPr="00864178">
        <w:rPr>
          <w:rFonts w:ascii="Times New Roman" w:hAnsi="Times New Roman" w:cs="Times New Roman"/>
          <w:i/>
          <w:iCs/>
          <w:sz w:val="28"/>
          <w:szCs w:val="28"/>
          <w:shd w:val="clear" w:color="auto" w:fill="FFFFFF"/>
        </w:rPr>
        <w:t xml:space="preserve"> ý kiến thẩm định của Sở Tư pháp tại Văn bản số ……/STP… ngày ….. tháng ….. năm 2024.</w:t>
      </w:r>
    </w:p>
    <w:p w14:paraId="7701726F" w14:textId="77777777" w:rsidR="000D3932" w:rsidRPr="00864178" w:rsidRDefault="000D3932" w:rsidP="00063514">
      <w:pPr>
        <w:shd w:val="clear" w:color="auto" w:fill="FFFFFF"/>
        <w:spacing w:after="0" w:line="305" w:lineRule="auto"/>
        <w:jc w:val="center"/>
        <w:rPr>
          <w:rFonts w:ascii="Times New Roman" w:eastAsia="Times New Roman" w:hAnsi="Times New Roman" w:cs="Times New Roman"/>
          <w:sz w:val="28"/>
          <w:szCs w:val="28"/>
        </w:rPr>
      </w:pPr>
      <w:r w:rsidRPr="00864178">
        <w:rPr>
          <w:rFonts w:ascii="Times New Roman" w:eastAsia="Times New Roman" w:hAnsi="Times New Roman" w:cs="Times New Roman"/>
          <w:b/>
          <w:bCs/>
          <w:sz w:val="28"/>
          <w:szCs w:val="28"/>
        </w:rPr>
        <w:t>QUYẾT ĐỊNH:</w:t>
      </w:r>
    </w:p>
    <w:p w14:paraId="0D900FC0" w14:textId="556021F6" w:rsidR="000D3932" w:rsidRPr="00864178" w:rsidRDefault="000D3932" w:rsidP="00063514">
      <w:pPr>
        <w:shd w:val="clear" w:color="auto" w:fill="FFFFFF"/>
        <w:spacing w:after="0" w:line="305" w:lineRule="auto"/>
        <w:ind w:firstLine="567"/>
        <w:jc w:val="both"/>
        <w:rPr>
          <w:rFonts w:ascii="Times New Roman" w:eastAsia="Times New Roman" w:hAnsi="Times New Roman" w:cs="Times New Roman"/>
          <w:iCs/>
          <w:sz w:val="28"/>
          <w:szCs w:val="28"/>
        </w:rPr>
      </w:pPr>
      <w:bookmarkStart w:id="2" w:name="dieu_1"/>
      <w:r w:rsidRPr="00864178">
        <w:rPr>
          <w:rFonts w:ascii="Times New Roman" w:eastAsia="Times New Roman" w:hAnsi="Times New Roman" w:cs="Times New Roman"/>
          <w:b/>
          <w:iCs/>
          <w:sz w:val="28"/>
          <w:szCs w:val="28"/>
        </w:rPr>
        <w:t>Điều 1</w:t>
      </w:r>
      <w:r w:rsidRPr="00864178">
        <w:rPr>
          <w:rFonts w:ascii="Times New Roman" w:eastAsia="Times New Roman" w:hAnsi="Times New Roman" w:cs="Times New Roman"/>
          <w:iCs/>
          <w:sz w:val="28"/>
          <w:szCs w:val="28"/>
        </w:rPr>
        <w:t>.</w:t>
      </w:r>
      <w:bookmarkEnd w:id="2"/>
      <w:r w:rsidRPr="00864178">
        <w:rPr>
          <w:rFonts w:ascii="Times New Roman" w:eastAsia="Times New Roman" w:hAnsi="Times New Roman" w:cs="Times New Roman"/>
          <w:iCs/>
          <w:sz w:val="28"/>
          <w:szCs w:val="28"/>
        </w:rPr>
        <w:t> </w:t>
      </w:r>
      <w:bookmarkStart w:id="3" w:name="dieu_1_name"/>
      <w:r w:rsidRPr="00864178">
        <w:rPr>
          <w:rFonts w:ascii="Times New Roman" w:eastAsia="Times New Roman" w:hAnsi="Times New Roman" w:cs="Times New Roman"/>
          <w:iCs/>
          <w:sz w:val="28"/>
          <w:szCs w:val="28"/>
        </w:rPr>
        <w:t xml:space="preserve">Ban hành kèm theo Quyết định này Quy định </w:t>
      </w:r>
      <w:r w:rsidR="00801DF1" w:rsidRPr="00864178">
        <w:rPr>
          <w:rFonts w:ascii="Times New Roman" w:eastAsia="Times New Roman" w:hAnsi="Times New Roman" w:cs="Times New Roman"/>
          <w:iCs/>
          <w:sz w:val="28"/>
          <w:szCs w:val="28"/>
        </w:rPr>
        <w:t xml:space="preserve">trình tự, thủ tục cho thuê quỹ đất ngắn hạn của </w:t>
      </w:r>
      <w:r w:rsidR="00EE4DA0" w:rsidRPr="00864178">
        <w:rPr>
          <w:rFonts w:ascii="Times New Roman" w:eastAsia="Times New Roman" w:hAnsi="Times New Roman" w:cs="Times New Roman"/>
          <w:iCs/>
          <w:sz w:val="28"/>
          <w:szCs w:val="28"/>
        </w:rPr>
        <w:t>Tổ chức</w:t>
      </w:r>
      <w:r w:rsidR="00801DF1" w:rsidRPr="00864178">
        <w:rPr>
          <w:rFonts w:ascii="Times New Roman" w:eastAsia="Times New Roman" w:hAnsi="Times New Roman" w:cs="Times New Roman"/>
          <w:iCs/>
          <w:sz w:val="28"/>
          <w:szCs w:val="28"/>
        </w:rPr>
        <w:t xml:space="preserve"> Phát triển quỹ đất tại tỉnh Đồng Nai</w:t>
      </w:r>
      <w:r w:rsidRPr="00864178">
        <w:rPr>
          <w:rFonts w:ascii="Times New Roman" w:eastAsia="Times New Roman" w:hAnsi="Times New Roman" w:cs="Times New Roman"/>
          <w:iCs/>
          <w:sz w:val="28"/>
          <w:szCs w:val="28"/>
        </w:rPr>
        <w:t>.</w:t>
      </w:r>
      <w:bookmarkEnd w:id="3"/>
    </w:p>
    <w:p w14:paraId="6AB9034D" w14:textId="49FCD8A9" w:rsidR="000D3932" w:rsidRPr="00612A40" w:rsidRDefault="000D3932" w:rsidP="00063514">
      <w:pPr>
        <w:shd w:val="clear" w:color="auto" w:fill="FFFFFF"/>
        <w:spacing w:after="0" w:line="305" w:lineRule="auto"/>
        <w:ind w:firstLine="567"/>
        <w:jc w:val="both"/>
        <w:rPr>
          <w:rFonts w:ascii="Times New Roman" w:eastAsia="Times New Roman" w:hAnsi="Times New Roman" w:cs="Times New Roman"/>
          <w:iCs/>
          <w:color w:val="000000"/>
          <w:sz w:val="28"/>
          <w:szCs w:val="28"/>
        </w:rPr>
      </w:pPr>
      <w:bookmarkStart w:id="4" w:name="dieu_2"/>
      <w:r w:rsidRPr="00864178">
        <w:rPr>
          <w:rFonts w:ascii="Times New Roman" w:eastAsia="Times New Roman" w:hAnsi="Times New Roman" w:cs="Times New Roman"/>
          <w:b/>
          <w:iCs/>
          <w:sz w:val="28"/>
          <w:szCs w:val="28"/>
        </w:rPr>
        <w:t>Điều 2.</w:t>
      </w:r>
      <w:bookmarkEnd w:id="4"/>
      <w:r w:rsidRPr="00864178">
        <w:rPr>
          <w:rFonts w:ascii="Times New Roman" w:eastAsia="Times New Roman" w:hAnsi="Times New Roman" w:cs="Times New Roman"/>
          <w:iCs/>
          <w:sz w:val="28"/>
          <w:szCs w:val="28"/>
        </w:rPr>
        <w:t> </w:t>
      </w:r>
      <w:bookmarkStart w:id="5" w:name="dieu_2_name"/>
      <w:r w:rsidRPr="00864178">
        <w:rPr>
          <w:rFonts w:ascii="Times New Roman" w:eastAsia="Times New Roman" w:hAnsi="Times New Roman" w:cs="Times New Roman"/>
          <w:iCs/>
          <w:sz w:val="28"/>
          <w:szCs w:val="28"/>
        </w:rPr>
        <w:t xml:space="preserve">Quyết định này có hiệu lực sau 10 ngày kể từ </w:t>
      </w:r>
      <w:r w:rsidRPr="00612A40">
        <w:rPr>
          <w:rFonts w:ascii="Times New Roman" w:eastAsia="Times New Roman" w:hAnsi="Times New Roman" w:cs="Times New Roman"/>
          <w:iCs/>
          <w:color w:val="000000"/>
          <w:sz w:val="28"/>
          <w:szCs w:val="28"/>
        </w:rPr>
        <w:t xml:space="preserve">ngày </w:t>
      </w:r>
      <w:r w:rsidR="001445DF">
        <w:rPr>
          <w:rFonts w:ascii="Times New Roman" w:eastAsia="Times New Roman" w:hAnsi="Times New Roman" w:cs="Times New Roman"/>
          <w:iCs/>
          <w:color w:val="000000"/>
          <w:sz w:val="28"/>
          <w:szCs w:val="28"/>
        </w:rPr>
        <w:t>…/…/……</w:t>
      </w:r>
      <w:r w:rsidRPr="00612A40">
        <w:rPr>
          <w:rFonts w:ascii="Times New Roman" w:eastAsia="Times New Roman" w:hAnsi="Times New Roman" w:cs="Times New Roman"/>
          <w:iCs/>
          <w:color w:val="000000"/>
          <w:sz w:val="28"/>
          <w:szCs w:val="28"/>
        </w:rPr>
        <w:t xml:space="preserve"> và thay thế Quyết định số </w:t>
      </w:r>
      <w:bookmarkEnd w:id="5"/>
      <w:r w:rsidRPr="00612A40">
        <w:rPr>
          <w:rFonts w:ascii="Times New Roman" w:eastAsia="Times New Roman" w:hAnsi="Times New Roman" w:cs="Times New Roman"/>
          <w:iCs/>
          <w:color w:val="000000"/>
          <w:sz w:val="28"/>
          <w:szCs w:val="28"/>
        </w:rPr>
        <w:fldChar w:fldCharType="begin"/>
      </w:r>
      <w:r w:rsidRPr="00612A40">
        <w:rPr>
          <w:rFonts w:ascii="Times New Roman" w:eastAsia="Times New Roman" w:hAnsi="Times New Roman" w:cs="Times New Roman"/>
          <w:iCs/>
          <w:color w:val="000000"/>
          <w:sz w:val="28"/>
          <w:szCs w:val="28"/>
        </w:rPr>
        <w:instrText xml:space="preserve"> HYPERLINK "https://thuvienphapluat.vn/phap-luat/tim-van-ban.aspx?keyword=07/2014/Q%C4%90-UBND&amp;match=True&amp;area=2&amp;lan=1&amp;bday=20/3/2014&amp;eday=20/3/2014" \o "07/2014/QĐ-UBND" \t "_blank" </w:instrText>
      </w:r>
      <w:r w:rsidRPr="00612A40">
        <w:rPr>
          <w:rFonts w:ascii="Times New Roman" w:eastAsia="Times New Roman" w:hAnsi="Times New Roman" w:cs="Times New Roman"/>
          <w:iCs/>
          <w:color w:val="000000"/>
          <w:sz w:val="28"/>
          <w:szCs w:val="28"/>
        </w:rPr>
        <w:fldChar w:fldCharType="separate"/>
      </w:r>
      <w:r w:rsidR="006C1942" w:rsidRPr="00612A40">
        <w:rPr>
          <w:rFonts w:ascii="Times New Roman" w:eastAsia="Times New Roman" w:hAnsi="Times New Roman" w:cs="Times New Roman"/>
          <w:iCs/>
          <w:color w:val="000000"/>
          <w:sz w:val="28"/>
          <w:szCs w:val="28"/>
        </w:rPr>
        <w:t>16/201</w:t>
      </w:r>
      <w:r w:rsidR="00EC1275" w:rsidRPr="00612A40">
        <w:rPr>
          <w:rFonts w:ascii="Times New Roman" w:eastAsia="Times New Roman" w:hAnsi="Times New Roman" w:cs="Times New Roman"/>
          <w:iCs/>
          <w:color w:val="000000"/>
          <w:sz w:val="28"/>
          <w:szCs w:val="28"/>
        </w:rPr>
        <w:t>6</w:t>
      </w:r>
      <w:r w:rsidRPr="00612A40">
        <w:rPr>
          <w:rFonts w:ascii="Times New Roman" w:eastAsia="Times New Roman" w:hAnsi="Times New Roman" w:cs="Times New Roman"/>
          <w:iCs/>
          <w:color w:val="000000"/>
          <w:sz w:val="28"/>
          <w:szCs w:val="28"/>
        </w:rPr>
        <w:t>/QĐ-UBND</w:t>
      </w:r>
      <w:r w:rsidRPr="00612A40">
        <w:rPr>
          <w:rFonts w:ascii="Times New Roman" w:eastAsia="Times New Roman" w:hAnsi="Times New Roman" w:cs="Times New Roman"/>
          <w:iCs/>
          <w:color w:val="000000"/>
          <w:sz w:val="28"/>
          <w:szCs w:val="28"/>
        </w:rPr>
        <w:fldChar w:fldCharType="end"/>
      </w:r>
      <w:r w:rsidRPr="00612A40">
        <w:rPr>
          <w:rFonts w:ascii="Times New Roman" w:eastAsia="Times New Roman" w:hAnsi="Times New Roman" w:cs="Times New Roman"/>
          <w:iCs/>
          <w:color w:val="000000"/>
          <w:sz w:val="28"/>
          <w:szCs w:val="28"/>
        </w:rPr>
        <w:t xml:space="preserve"> ngày </w:t>
      </w:r>
      <w:r w:rsidR="006C1942" w:rsidRPr="00612A40">
        <w:rPr>
          <w:rFonts w:ascii="Times New Roman" w:eastAsia="Times New Roman" w:hAnsi="Times New Roman" w:cs="Times New Roman"/>
          <w:iCs/>
          <w:color w:val="000000"/>
          <w:sz w:val="28"/>
          <w:szCs w:val="28"/>
        </w:rPr>
        <w:t>21 tháng</w:t>
      </w:r>
      <w:r w:rsidR="00340EFD">
        <w:rPr>
          <w:rFonts w:ascii="Times New Roman" w:eastAsia="Times New Roman" w:hAnsi="Times New Roman" w:cs="Times New Roman"/>
          <w:iCs/>
          <w:color w:val="000000"/>
          <w:sz w:val="28"/>
          <w:szCs w:val="28"/>
        </w:rPr>
        <w:t xml:space="preserve"> </w:t>
      </w:r>
      <w:r w:rsidR="006C1942" w:rsidRPr="00612A40">
        <w:rPr>
          <w:rFonts w:ascii="Times New Roman" w:eastAsia="Times New Roman" w:hAnsi="Times New Roman" w:cs="Times New Roman"/>
          <w:iCs/>
          <w:color w:val="000000"/>
          <w:sz w:val="28"/>
          <w:szCs w:val="28"/>
        </w:rPr>
        <w:t>3 năm 2016</w:t>
      </w:r>
      <w:r w:rsidRPr="00612A40">
        <w:rPr>
          <w:rFonts w:ascii="Times New Roman" w:eastAsia="Times New Roman" w:hAnsi="Times New Roman" w:cs="Times New Roman"/>
          <w:iCs/>
          <w:color w:val="000000"/>
          <w:sz w:val="28"/>
          <w:szCs w:val="28"/>
        </w:rPr>
        <w:t xml:space="preserve"> của Ủy ban nhân dân tỉnh ban hành Quy định về quản lý, khai thác sử dụng quỹ đất được cấp có thẩm quyền thu hồi giao </w:t>
      </w:r>
      <w:r w:rsidR="008D567C">
        <w:rPr>
          <w:rFonts w:ascii="Times New Roman" w:eastAsia="Times New Roman" w:hAnsi="Times New Roman" w:cs="Times New Roman"/>
          <w:iCs/>
          <w:color w:val="000000"/>
          <w:sz w:val="28"/>
          <w:szCs w:val="28"/>
        </w:rPr>
        <w:t xml:space="preserve">Tổ chức </w:t>
      </w:r>
      <w:r w:rsidRPr="00612A40">
        <w:rPr>
          <w:rFonts w:ascii="Times New Roman" w:eastAsia="Times New Roman" w:hAnsi="Times New Roman" w:cs="Times New Roman"/>
          <w:iCs/>
          <w:color w:val="000000"/>
          <w:sz w:val="28"/>
          <w:szCs w:val="28"/>
        </w:rPr>
        <w:t>Phát triển quỹ đất quản lý trên địa bàn tỉnh Đồng Nai.</w:t>
      </w:r>
    </w:p>
    <w:p w14:paraId="56C096E9" w14:textId="7677525E" w:rsidR="000D3932" w:rsidRPr="00612A40" w:rsidRDefault="000D3932" w:rsidP="00063514">
      <w:pPr>
        <w:shd w:val="clear" w:color="auto" w:fill="FFFFFF"/>
        <w:spacing w:after="0" w:line="305" w:lineRule="auto"/>
        <w:ind w:firstLine="567"/>
        <w:jc w:val="both"/>
        <w:rPr>
          <w:rFonts w:ascii="Times New Roman" w:eastAsia="Times New Roman" w:hAnsi="Times New Roman" w:cs="Times New Roman"/>
          <w:color w:val="000000"/>
          <w:sz w:val="28"/>
          <w:szCs w:val="28"/>
        </w:rPr>
      </w:pPr>
      <w:bookmarkStart w:id="6" w:name="dieu_3"/>
      <w:r w:rsidRPr="00612A40">
        <w:rPr>
          <w:rFonts w:ascii="Times New Roman" w:eastAsia="Times New Roman" w:hAnsi="Times New Roman" w:cs="Times New Roman"/>
          <w:b/>
          <w:iCs/>
          <w:color w:val="000000"/>
          <w:sz w:val="28"/>
          <w:szCs w:val="28"/>
        </w:rPr>
        <w:t>Điều 3.</w:t>
      </w:r>
      <w:bookmarkEnd w:id="6"/>
      <w:r w:rsidRPr="00612A40">
        <w:rPr>
          <w:rFonts w:ascii="Times New Roman" w:eastAsia="Times New Roman" w:hAnsi="Times New Roman" w:cs="Times New Roman"/>
          <w:iCs/>
          <w:color w:val="000000"/>
          <w:sz w:val="28"/>
          <w:szCs w:val="28"/>
        </w:rPr>
        <w:t> </w:t>
      </w:r>
      <w:bookmarkStart w:id="7" w:name="dieu_3_name"/>
      <w:r w:rsidRPr="00612A40">
        <w:rPr>
          <w:rFonts w:ascii="Times New Roman" w:eastAsia="Times New Roman" w:hAnsi="Times New Roman" w:cs="Times New Roman"/>
          <w:iCs/>
          <w:color w:val="000000"/>
          <w:sz w:val="28"/>
          <w:szCs w:val="28"/>
        </w:rPr>
        <w:t>Chánh Văn phòng Ủy ban nhân dân tỉnh; Giám đốc các Sở: Tài nguyên</w:t>
      </w:r>
      <w:r w:rsidR="00B9636A">
        <w:rPr>
          <w:rFonts w:ascii="Times New Roman" w:eastAsia="Times New Roman" w:hAnsi="Times New Roman" w:cs="Times New Roman"/>
          <w:iCs/>
          <w:color w:val="000000"/>
          <w:sz w:val="28"/>
          <w:szCs w:val="28"/>
        </w:rPr>
        <w:t xml:space="preserve"> và Môi trường, Tài chính</w:t>
      </w:r>
      <w:r w:rsidR="005016CE">
        <w:rPr>
          <w:rFonts w:ascii="Times New Roman" w:eastAsia="Times New Roman" w:hAnsi="Times New Roman" w:cs="Times New Roman"/>
          <w:iCs/>
          <w:color w:val="000000"/>
          <w:sz w:val="28"/>
          <w:szCs w:val="28"/>
        </w:rPr>
        <w:t>,</w:t>
      </w:r>
      <w:r w:rsidRPr="00612A40">
        <w:rPr>
          <w:rFonts w:ascii="Times New Roman" w:eastAsia="Times New Roman" w:hAnsi="Times New Roman" w:cs="Times New Roman"/>
          <w:iCs/>
          <w:color w:val="000000"/>
          <w:sz w:val="28"/>
          <w:szCs w:val="28"/>
        </w:rPr>
        <w:t xml:space="preserve"> </w:t>
      </w:r>
      <w:r w:rsidR="005016CE">
        <w:rPr>
          <w:rFonts w:ascii="Times New Roman" w:eastAsia="Times New Roman" w:hAnsi="Times New Roman" w:cs="Times New Roman"/>
          <w:iCs/>
          <w:color w:val="000000"/>
          <w:sz w:val="28"/>
          <w:szCs w:val="28"/>
        </w:rPr>
        <w:t xml:space="preserve">Kế hoạch và Đầu tư, Công </w:t>
      </w:r>
      <w:r w:rsidR="00B9636A">
        <w:rPr>
          <w:rFonts w:ascii="Times New Roman" w:eastAsia="Times New Roman" w:hAnsi="Times New Roman" w:cs="Times New Roman"/>
          <w:iCs/>
          <w:color w:val="000000"/>
          <w:sz w:val="28"/>
          <w:szCs w:val="28"/>
        </w:rPr>
        <w:t>T</w:t>
      </w:r>
      <w:r w:rsidR="005016CE">
        <w:rPr>
          <w:rFonts w:ascii="Times New Roman" w:eastAsia="Times New Roman" w:hAnsi="Times New Roman" w:cs="Times New Roman"/>
          <w:iCs/>
          <w:color w:val="000000"/>
          <w:sz w:val="28"/>
          <w:szCs w:val="28"/>
        </w:rPr>
        <w:t xml:space="preserve">hương, Nông nghiệp và Phát triển nông thôn, </w:t>
      </w:r>
      <w:r w:rsidRPr="00612A40">
        <w:rPr>
          <w:rFonts w:ascii="Times New Roman" w:eastAsia="Times New Roman" w:hAnsi="Times New Roman" w:cs="Times New Roman"/>
          <w:iCs/>
          <w:color w:val="000000"/>
          <w:sz w:val="28"/>
          <w:szCs w:val="28"/>
        </w:rPr>
        <w:t xml:space="preserve">Thủ trưởng cơ quan có liên quan, Chủ tịch Ủy </w:t>
      </w:r>
      <w:r w:rsidRPr="00612A40">
        <w:rPr>
          <w:rFonts w:ascii="Times New Roman" w:eastAsia="Times New Roman" w:hAnsi="Times New Roman" w:cs="Times New Roman"/>
          <w:iCs/>
          <w:color w:val="000000"/>
          <w:sz w:val="28"/>
          <w:szCs w:val="28"/>
        </w:rPr>
        <w:lastRenderedPageBreak/>
        <w:t xml:space="preserve">ban nhân dân các huyện, </w:t>
      </w:r>
      <w:r w:rsidR="00055576">
        <w:rPr>
          <w:rFonts w:ascii="Times New Roman" w:eastAsia="Times New Roman" w:hAnsi="Times New Roman" w:cs="Times New Roman"/>
          <w:iCs/>
          <w:color w:val="000000"/>
          <w:sz w:val="28"/>
          <w:szCs w:val="28"/>
          <w:lang w:val="vi-VN"/>
        </w:rPr>
        <w:t>thành phố</w:t>
      </w:r>
      <w:r w:rsidRPr="00612A40">
        <w:rPr>
          <w:rFonts w:ascii="Times New Roman" w:eastAsia="Times New Roman" w:hAnsi="Times New Roman" w:cs="Times New Roman"/>
          <w:iCs/>
          <w:color w:val="000000"/>
          <w:sz w:val="28"/>
          <w:szCs w:val="28"/>
        </w:rPr>
        <w:t xml:space="preserve"> Long Khánh</w:t>
      </w:r>
      <w:r w:rsidR="00055576">
        <w:rPr>
          <w:rFonts w:ascii="Times New Roman" w:eastAsia="Times New Roman" w:hAnsi="Times New Roman" w:cs="Times New Roman"/>
          <w:iCs/>
          <w:color w:val="000000"/>
          <w:sz w:val="28"/>
          <w:szCs w:val="28"/>
          <w:lang w:val="vi-VN"/>
        </w:rPr>
        <w:t xml:space="preserve"> và</w:t>
      </w:r>
      <w:r w:rsidRPr="00612A40">
        <w:rPr>
          <w:rFonts w:ascii="Times New Roman" w:eastAsia="Times New Roman" w:hAnsi="Times New Roman" w:cs="Times New Roman"/>
          <w:iCs/>
          <w:color w:val="000000"/>
          <w:sz w:val="28"/>
          <w:szCs w:val="28"/>
        </w:rPr>
        <w:t xml:space="preserve"> thành phố Biên Hòa; Giám đốc</w:t>
      </w:r>
      <w:r w:rsidRPr="00612A40">
        <w:rPr>
          <w:rFonts w:ascii="Times New Roman" w:eastAsia="Times New Roman" w:hAnsi="Times New Roman" w:cs="Times New Roman"/>
          <w:color w:val="000000"/>
          <w:sz w:val="28"/>
          <w:szCs w:val="28"/>
        </w:rPr>
        <w:t xml:space="preserve"> Trung tâm Phát triển quỹ đất tỉnh</w:t>
      </w:r>
      <w:r w:rsidR="00B9636A">
        <w:rPr>
          <w:rFonts w:ascii="Times New Roman" w:eastAsia="Times New Roman" w:hAnsi="Times New Roman" w:cs="Times New Roman"/>
          <w:color w:val="000000"/>
          <w:sz w:val="28"/>
          <w:szCs w:val="28"/>
        </w:rPr>
        <w:t>, Trung tâm Phát triển quỹ đất các huyện, thành phố Long Khánh và thành phố Biên Hòa</w:t>
      </w:r>
      <w:r w:rsidRPr="00612A40">
        <w:rPr>
          <w:rFonts w:ascii="Times New Roman" w:eastAsia="Times New Roman" w:hAnsi="Times New Roman" w:cs="Times New Roman"/>
          <w:color w:val="000000"/>
          <w:sz w:val="28"/>
          <w:szCs w:val="28"/>
        </w:rPr>
        <w:t>; các tổ chức, cá nhân có liên quan chịu trách nhiệm thi hành Quyết định này./.</w:t>
      </w:r>
      <w:bookmarkEnd w:id="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15"/>
        <w:gridCol w:w="4973"/>
      </w:tblGrid>
      <w:tr w:rsidR="000D3932" w:rsidRPr="00612A40" w14:paraId="61DD807A" w14:textId="77777777" w:rsidTr="005016CE">
        <w:trPr>
          <w:tblCellSpacing w:w="0" w:type="dxa"/>
        </w:trPr>
        <w:tc>
          <w:tcPr>
            <w:tcW w:w="2323" w:type="pct"/>
            <w:shd w:val="clear" w:color="auto" w:fill="FFFFFF"/>
            <w:tcMar>
              <w:top w:w="28" w:type="dxa"/>
              <w:left w:w="108" w:type="dxa"/>
              <w:bottom w:w="28" w:type="dxa"/>
              <w:right w:w="108" w:type="dxa"/>
            </w:tcMar>
            <w:hideMark/>
          </w:tcPr>
          <w:p w14:paraId="7BE87B45" w14:textId="77777777" w:rsidR="00B9636A" w:rsidRDefault="005016CE" w:rsidP="00B9636A">
            <w:pPr>
              <w:spacing w:after="0" w:line="240" w:lineRule="auto"/>
              <w:rPr>
                <w:rFonts w:ascii="Times New Roman" w:hAnsi="Times New Roman" w:cs="Times New Roman"/>
                <w:color w:val="000000"/>
                <w:shd w:val="clear" w:color="auto" w:fill="FFFFFF"/>
              </w:rPr>
            </w:pPr>
            <w:r w:rsidRPr="005016CE">
              <w:rPr>
                <w:rFonts w:ascii="Times New Roman" w:hAnsi="Times New Roman" w:cs="Times New Roman"/>
                <w:b/>
                <w:bCs/>
                <w:i/>
                <w:iCs/>
                <w:color w:val="000000"/>
                <w:sz w:val="24"/>
                <w:szCs w:val="24"/>
                <w:shd w:val="clear" w:color="auto" w:fill="FFFFFF"/>
                <w:lang w:val="vi-VN"/>
              </w:rPr>
              <w:t>Nơi nhận:</w:t>
            </w:r>
            <w:r w:rsidRPr="005016CE">
              <w:rPr>
                <w:rFonts w:ascii="Times New Roman" w:hAnsi="Times New Roman" w:cs="Times New Roman"/>
                <w:b/>
                <w:bCs/>
                <w:i/>
                <w:iCs/>
                <w:color w:val="000000"/>
                <w:sz w:val="24"/>
                <w:szCs w:val="24"/>
                <w:shd w:val="clear" w:color="auto" w:fill="FFFFFF"/>
                <w:lang w:val="vi-VN"/>
              </w:rPr>
              <w:br/>
            </w:r>
            <w:r w:rsidRPr="005016CE">
              <w:rPr>
                <w:rFonts w:ascii="Times New Roman" w:hAnsi="Times New Roman" w:cs="Times New Roman"/>
                <w:color w:val="000000"/>
                <w:shd w:val="clear" w:color="auto" w:fill="FFFFFF"/>
                <w:lang w:val="vi-VN"/>
              </w:rPr>
              <w:t>- Như Điề</w:t>
            </w:r>
            <w:r w:rsidR="00B9636A">
              <w:rPr>
                <w:rFonts w:ascii="Times New Roman" w:hAnsi="Times New Roman" w:cs="Times New Roman"/>
                <w:color w:val="000000"/>
                <w:shd w:val="clear" w:color="auto" w:fill="FFFFFF"/>
                <w:lang w:val="vi-VN"/>
              </w:rPr>
              <w:t>u 3;</w:t>
            </w:r>
            <w:r w:rsidRPr="005016CE">
              <w:rPr>
                <w:rFonts w:ascii="Times New Roman" w:hAnsi="Times New Roman" w:cs="Times New Roman"/>
                <w:color w:val="000000"/>
                <w:shd w:val="clear" w:color="auto" w:fill="FFFFFF"/>
                <w:lang w:val="vi-VN"/>
              </w:rPr>
              <w:br/>
              <w:t>- Bộ Tư pháp (Cục Kiểm tra văn bả</w:t>
            </w:r>
            <w:r w:rsidR="00B9636A">
              <w:rPr>
                <w:rFonts w:ascii="Times New Roman" w:hAnsi="Times New Roman" w:cs="Times New Roman"/>
                <w:color w:val="000000"/>
                <w:shd w:val="clear" w:color="auto" w:fill="FFFFFF"/>
                <w:lang w:val="vi-VN"/>
              </w:rPr>
              <w:t>n QPPL)</w:t>
            </w:r>
          </w:p>
          <w:p w14:paraId="10C64D3E" w14:textId="6EA5C04D" w:rsidR="00026490" w:rsidRDefault="005016CE" w:rsidP="00B9636A">
            <w:pPr>
              <w:spacing w:after="0" w:line="240" w:lineRule="auto"/>
              <w:rPr>
                <w:rFonts w:ascii="Times New Roman" w:hAnsi="Times New Roman" w:cs="Times New Roman"/>
                <w:color w:val="000000"/>
                <w:shd w:val="clear" w:color="auto" w:fill="FFFFFF"/>
              </w:rPr>
            </w:pPr>
            <w:r w:rsidRPr="005016CE">
              <w:rPr>
                <w:rFonts w:ascii="Times New Roman" w:hAnsi="Times New Roman" w:cs="Times New Roman"/>
                <w:color w:val="000000"/>
                <w:shd w:val="clear" w:color="auto" w:fill="FFFFFF"/>
                <w:lang w:val="vi-VN"/>
              </w:rPr>
              <w:t xml:space="preserve">- </w:t>
            </w:r>
            <w:r w:rsidR="00026490">
              <w:rPr>
                <w:rFonts w:ascii="Times New Roman" w:hAnsi="Times New Roman" w:cs="Times New Roman"/>
                <w:color w:val="000000"/>
                <w:shd w:val="clear" w:color="auto" w:fill="FFFFFF"/>
              </w:rPr>
              <w:t xml:space="preserve">Vụ Pháp chế </w:t>
            </w:r>
            <w:r w:rsidRPr="005016CE">
              <w:rPr>
                <w:rFonts w:ascii="Times New Roman" w:hAnsi="Times New Roman" w:cs="Times New Roman"/>
                <w:color w:val="000000"/>
                <w:shd w:val="clear" w:color="auto" w:fill="FFFFFF"/>
                <w:lang w:val="vi-VN"/>
              </w:rPr>
              <w:t>Bộ Tài nguyên và Môi </w:t>
            </w:r>
            <w:r w:rsidRPr="005016CE">
              <w:rPr>
                <w:rFonts w:ascii="Times New Roman" w:hAnsi="Times New Roman" w:cs="Times New Roman"/>
                <w:color w:val="000000"/>
                <w:shd w:val="clear" w:color="auto" w:fill="FFFFFF"/>
              </w:rPr>
              <w:t>tr</w:t>
            </w:r>
            <w:r w:rsidRPr="005016CE">
              <w:rPr>
                <w:rFonts w:ascii="Times New Roman" w:hAnsi="Times New Roman" w:cs="Times New Roman"/>
                <w:color w:val="000000"/>
                <w:shd w:val="clear" w:color="auto" w:fill="FFFFFF"/>
                <w:lang w:val="vi-VN"/>
              </w:rPr>
              <w:t>ường;</w:t>
            </w:r>
            <w:r w:rsidRPr="005016CE">
              <w:rPr>
                <w:rFonts w:ascii="Times New Roman" w:hAnsi="Times New Roman" w:cs="Times New Roman"/>
                <w:color w:val="000000"/>
                <w:shd w:val="clear" w:color="auto" w:fill="FFFFFF"/>
                <w:lang w:val="vi-VN"/>
              </w:rPr>
              <w:br/>
              <w:t xml:space="preserve">- </w:t>
            </w:r>
            <w:r w:rsidR="00026490">
              <w:rPr>
                <w:rFonts w:ascii="Times New Roman" w:hAnsi="Times New Roman" w:cs="Times New Roman"/>
                <w:color w:val="000000"/>
                <w:shd w:val="clear" w:color="auto" w:fill="FFFFFF"/>
              </w:rPr>
              <w:t xml:space="preserve">Vụ Pháp chế </w:t>
            </w:r>
            <w:r w:rsidRPr="005016CE">
              <w:rPr>
                <w:rFonts w:ascii="Times New Roman" w:hAnsi="Times New Roman" w:cs="Times New Roman"/>
                <w:color w:val="000000"/>
                <w:shd w:val="clear" w:color="auto" w:fill="FFFFFF"/>
                <w:lang w:val="vi-VN"/>
              </w:rPr>
              <w:t>Bộ Tài chính;</w:t>
            </w:r>
            <w:r w:rsidRPr="005016CE">
              <w:rPr>
                <w:rFonts w:ascii="Times New Roman" w:hAnsi="Times New Roman" w:cs="Times New Roman"/>
                <w:color w:val="000000"/>
                <w:shd w:val="clear" w:color="auto" w:fill="FFFFFF"/>
                <w:lang w:val="vi-VN"/>
              </w:rPr>
              <w:br/>
              <w:t>- Thường trực Tỉnh ủy;</w:t>
            </w:r>
            <w:r w:rsidRPr="005016CE">
              <w:rPr>
                <w:rFonts w:ascii="Times New Roman" w:hAnsi="Times New Roman" w:cs="Times New Roman"/>
                <w:color w:val="000000"/>
                <w:shd w:val="clear" w:color="auto" w:fill="FFFFFF"/>
                <w:lang w:val="vi-VN"/>
              </w:rPr>
              <w:br/>
              <w:t>- Thường trực HĐND tỉnh;</w:t>
            </w:r>
            <w:r w:rsidRPr="005016CE">
              <w:rPr>
                <w:rFonts w:ascii="Times New Roman" w:hAnsi="Times New Roman" w:cs="Times New Roman"/>
                <w:color w:val="000000"/>
                <w:shd w:val="clear" w:color="auto" w:fill="FFFFFF"/>
                <w:lang w:val="vi-VN"/>
              </w:rPr>
              <w:br/>
              <w:t>- Ủy ban Mặt trận Tổ quốc Việt Nam tỉnh;</w:t>
            </w:r>
            <w:r w:rsidRPr="005016CE">
              <w:rPr>
                <w:rFonts w:ascii="Times New Roman" w:hAnsi="Times New Roman" w:cs="Times New Roman"/>
                <w:color w:val="000000"/>
                <w:shd w:val="clear" w:color="auto" w:fill="FFFFFF"/>
                <w:lang w:val="vi-VN"/>
              </w:rPr>
              <w:br/>
              <w:t>- Chủ tịch và các PCT. UBND tỉnh;</w:t>
            </w:r>
            <w:r w:rsidRPr="005016CE">
              <w:rPr>
                <w:rFonts w:ascii="Times New Roman" w:hAnsi="Times New Roman" w:cs="Times New Roman"/>
                <w:color w:val="000000"/>
                <w:shd w:val="clear" w:color="auto" w:fill="FFFFFF"/>
                <w:lang w:val="vi-VN"/>
              </w:rPr>
              <w:br/>
              <w:t>- Chánh, PCVP UBND tỉnh;</w:t>
            </w:r>
          </w:p>
          <w:p w14:paraId="356A3EBD" w14:textId="7FF49BBF" w:rsidR="000D3932" w:rsidRPr="00B9636A" w:rsidRDefault="00026490" w:rsidP="00B9636A">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Sở Tư pháp;</w:t>
            </w:r>
            <w:r w:rsidR="005016CE" w:rsidRPr="005016CE">
              <w:rPr>
                <w:rFonts w:ascii="Times New Roman" w:hAnsi="Times New Roman" w:cs="Times New Roman"/>
                <w:color w:val="000000"/>
                <w:shd w:val="clear" w:color="auto" w:fill="FFFFFF"/>
                <w:lang w:val="vi-VN"/>
              </w:rPr>
              <w:br/>
              <w:t>- Báo Đồng Nai;</w:t>
            </w:r>
            <w:r w:rsidR="005016CE" w:rsidRPr="005016CE">
              <w:rPr>
                <w:rFonts w:ascii="Times New Roman" w:hAnsi="Times New Roman" w:cs="Times New Roman"/>
                <w:color w:val="000000"/>
                <w:shd w:val="clear" w:color="auto" w:fill="FFFFFF"/>
                <w:lang w:val="vi-VN"/>
              </w:rPr>
              <w:br/>
              <w:t>- Đài PT - TH Đồng Nai;</w:t>
            </w:r>
            <w:r w:rsidR="005016CE" w:rsidRPr="005016CE">
              <w:rPr>
                <w:rFonts w:ascii="Times New Roman" w:hAnsi="Times New Roman" w:cs="Times New Roman"/>
                <w:color w:val="000000"/>
                <w:shd w:val="clear" w:color="auto" w:fill="FFFFFF"/>
                <w:lang w:val="vi-VN"/>
              </w:rPr>
              <w:br/>
              <w:t>- Cổng TTĐT tỉnh;</w:t>
            </w:r>
            <w:r w:rsidR="005016CE" w:rsidRPr="005016CE">
              <w:rPr>
                <w:rFonts w:ascii="Times New Roman" w:hAnsi="Times New Roman" w:cs="Times New Roman"/>
                <w:color w:val="000000"/>
                <w:shd w:val="clear" w:color="auto" w:fill="FFFFFF"/>
                <w:lang w:val="vi-VN"/>
              </w:rPr>
              <w:br/>
              <w:t xml:space="preserve">- Lưu: VT, </w:t>
            </w:r>
            <w:r w:rsidR="005016CE" w:rsidRPr="005016CE">
              <w:rPr>
                <w:rFonts w:ascii="Times New Roman" w:hAnsi="Times New Roman" w:cs="Times New Roman"/>
                <w:color w:val="000000"/>
                <w:shd w:val="clear" w:color="auto" w:fill="FFFFFF"/>
              </w:rPr>
              <w:t>KTN</w:t>
            </w:r>
            <w:r w:rsidR="005016CE" w:rsidRPr="005016CE">
              <w:rPr>
                <w:rFonts w:ascii="Times New Roman" w:hAnsi="Times New Roman" w:cs="Times New Roman"/>
                <w:color w:val="000000"/>
                <w:shd w:val="clear" w:color="auto" w:fill="FFFFFF"/>
                <w:lang w:val="vi-VN"/>
              </w:rPr>
              <w:t>.</w:t>
            </w:r>
          </w:p>
          <w:p w14:paraId="47F5A72F" w14:textId="77777777" w:rsidR="005016CE" w:rsidRPr="00612A40" w:rsidRDefault="005016CE" w:rsidP="000D3932">
            <w:pPr>
              <w:spacing w:before="120" w:after="120" w:line="234" w:lineRule="atLeast"/>
              <w:rPr>
                <w:rFonts w:ascii="Times New Roman" w:eastAsia="Times New Roman" w:hAnsi="Times New Roman" w:cs="Times New Roman"/>
                <w:color w:val="000000"/>
                <w:sz w:val="28"/>
                <w:szCs w:val="28"/>
              </w:rPr>
            </w:pPr>
          </w:p>
        </w:tc>
        <w:tc>
          <w:tcPr>
            <w:tcW w:w="2677" w:type="pct"/>
            <w:shd w:val="clear" w:color="auto" w:fill="FFFFFF"/>
            <w:tcMar>
              <w:top w:w="28" w:type="dxa"/>
              <w:left w:w="108" w:type="dxa"/>
              <w:bottom w:w="28" w:type="dxa"/>
              <w:right w:w="108" w:type="dxa"/>
            </w:tcMar>
            <w:hideMark/>
          </w:tcPr>
          <w:p w14:paraId="361B9DB3" w14:textId="12BE6C08" w:rsidR="006C1942" w:rsidRPr="00612A40" w:rsidRDefault="00340EFD" w:rsidP="00B9636A">
            <w:pPr>
              <w:spacing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TM. </w:t>
            </w:r>
            <w:r w:rsidR="000D3932" w:rsidRPr="00612A40">
              <w:rPr>
                <w:rFonts w:ascii="Times New Roman" w:eastAsia="Times New Roman" w:hAnsi="Times New Roman" w:cs="Times New Roman"/>
                <w:b/>
                <w:bCs/>
                <w:color w:val="000000"/>
                <w:sz w:val="28"/>
                <w:szCs w:val="28"/>
              </w:rPr>
              <w:t>ỦY BAN NHÂN DÂN</w:t>
            </w:r>
            <w:r w:rsidR="000D3932" w:rsidRPr="00612A40">
              <w:rPr>
                <w:rFonts w:ascii="Times New Roman" w:eastAsia="Times New Roman" w:hAnsi="Times New Roman" w:cs="Times New Roman"/>
                <w:b/>
                <w:bCs/>
                <w:color w:val="000000"/>
                <w:sz w:val="28"/>
                <w:szCs w:val="28"/>
              </w:rPr>
              <w:br/>
              <w:t>CHỦ TỊCH</w:t>
            </w:r>
            <w:r w:rsidR="000D3932" w:rsidRPr="00612A40">
              <w:rPr>
                <w:rFonts w:ascii="Times New Roman" w:eastAsia="Times New Roman" w:hAnsi="Times New Roman" w:cs="Times New Roman"/>
                <w:b/>
                <w:bCs/>
                <w:color w:val="000000"/>
                <w:sz w:val="28"/>
                <w:szCs w:val="28"/>
              </w:rPr>
              <w:br/>
            </w:r>
            <w:r w:rsidR="000D3932" w:rsidRPr="00612A40">
              <w:rPr>
                <w:rFonts w:ascii="Times New Roman" w:eastAsia="Times New Roman" w:hAnsi="Times New Roman" w:cs="Times New Roman"/>
                <w:b/>
                <w:bCs/>
                <w:color w:val="000000"/>
                <w:sz w:val="28"/>
                <w:szCs w:val="28"/>
              </w:rPr>
              <w:br/>
            </w:r>
            <w:r w:rsidR="000D3932" w:rsidRPr="00612A40">
              <w:rPr>
                <w:rFonts w:ascii="Times New Roman" w:eastAsia="Times New Roman" w:hAnsi="Times New Roman" w:cs="Times New Roman"/>
                <w:b/>
                <w:bCs/>
                <w:color w:val="000000"/>
                <w:sz w:val="28"/>
                <w:szCs w:val="28"/>
              </w:rPr>
              <w:br/>
            </w:r>
          </w:p>
          <w:p w14:paraId="5C7DBDE2" w14:textId="77777777" w:rsidR="006C1942" w:rsidRPr="00612A40" w:rsidRDefault="006C1942" w:rsidP="006C1942">
            <w:pPr>
              <w:spacing w:before="120" w:after="120" w:line="234" w:lineRule="atLeast"/>
              <w:jc w:val="center"/>
              <w:rPr>
                <w:rFonts w:ascii="Times New Roman" w:eastAsia="Times New Roman" w:hAnsi="Times New Roman" w:cs="Times New Roman"/>
                <w:b/>
                <w:bCs/>
                <w:color w:val="000000"/>
                <w:sz w:val="28"/>
                <w:szCs w:val="28"/>
              </w:rPr>
            </w:pPr>
          </w:p>
          <w:p w14:paraId="5EEA697B" w14:textId="77777777" w:rsidR="000D3932" w:rsidRPr="00612A40" w:rsidRDefault="000D3932" w:rsidP="006C1942">
            <w:pPr>
              <w:spacing w:before="120" w:after="120" w:line="234" w:lineRule="atLeast"/>
              <w:jc w:val="center"/>
              <w:rPr>
                <w:rFonts w:ascii="Times New Roman" w:eastAsia="Times New Roman" w:hAnsi="Times New Roman" w:cs="Times New Roman"/>
                <w:color w:val="000000"/>
                <w:sz w:val="28"/>
                <w:szCs w:val="28"/>
              </w:rPr>
            </w:pPr>
            <w:r w:rsidRPr="00612A40">
              <w:rPr>
                <w:rFonts w:ascii="Times New Roman" w:eastAsia="Times New Roman" w:hAnsi="Times New Roman" w:cs="Times New Roman"/>
                <w:b/>
                <w:bCs/>
                <w:color w:val="000000"/>
                <w:sz w:val="28"/>
                <w:szCs w:val="28"/>
              </w:rPr>
              <w:br/>
            </w:r>
            <w:r w:rsidRPr="00612A40">
              <w:rPr>
                <w:rFonts w:ascii="Times New Roman" w:eastAsia="Times New Roman" w:hAnsi="Times New Roman" w:cs="Times New Roman"/>
                <w:b/>
                <w:bCs/>
                <w:color w:val="000000"/>
                <w:sz w:val="28"/>
                <w:szCs w:val="28"/>
              </w:rPr>
              <w:br/>
              <w:t xml:space="preserve">Võ </w:t>
            </w:r>
            <w:r w:rsidR="006C1942" w:rsidRPr="00612A40">
              <w:rPr>
                <w:rFonts w:ascii="Times New Roman" w:eastAsia="Times New Roman" w:hAnsi="Times New Roman" w:cs="Times New Roman"/>
                <w:b/>
                <w:bCs/>
                <w:color w:val="000000"/>
                <w:sz w:val="28"/>
                <w:szCs w:val="28"/>
              </w:rPr>
              <w:t>Tấn Đức</w:t>
            </w:r>
          </w:p>
        </w:tc>
      </w:tr>
    </w:tbl>
    <w:p w14:paraId="0996BEA3" w14:textId="77777777" w:rsidR="000D3932" w:rsidRPr="00612A40" w:rsidRDefault="000D3932" w:rsidP="000D3932">
      <w:pPr>
        <w:shd w:val="clear" w:color="auto" w:fill="FFFFFF"/>
        <w:spacing w:before="120" w:after="120" w:line="234" w:lineRule="atLeast"/>
        <w:rPr>
          <w:rFonts w:ascii="Times New Roman" w:eastAsia="Times New Roman" w:hAnsi="Times New Roman" w:cs="Times New Roman"/>
          <w:color w:val="000000"/>
          <w:sz w:val="28"/>
          <w:szCs w:val="28"/>
        </w:rPr>
      </w:pPr>
      <w:r w:rsidRPr="00612A40">
        <w:rPr>
          <w:rFonts w:ascii="Times New Roman" w:eastAsia="Times New Roman" w:hAnsi="Times New Roman" w:cs="Times New Roman"/>
          <w:color w:val="000000"/>
          <w:sz w:val="28"/>
          <w:szCs w:val="28"/>
        </w:rPr>
        <w:t> </w:t>
      </w:r>
    </w:p>
    <w:p w14:paraId="771C1F6B" w14:textId="77777777" w:rsidR="00EC1275" w:rsidRPr="00612A40" w:rsidRDefault="00EC1275"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0CEE5285" w14:textId="77777777" w:rsidR="00EC1275" w:rsidRPr="00612A40" w:rsidRDefault="00EC1275"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2DE07B87" w14:textId="77777777" w:rsidR="00EC1275" w:rsidRPr="00612A40" w:rsidRDefault="00EC1275"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17EFC143" w14:textId="77777777" w:rsidR="00EC1275" w:rsidRPr="00612A40" w:rsidRDefault="00EC1275"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63D5EB4C" w14:textId="77777777" w:rsidR="00EC1275" w:rsidRPr="00612A40" w:rsidRDefault="00EC1275"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20B0B926" w14:textId="77777777" w:rsidR="00EC1275" w:rsidRPr="00612A40" w:rsidRDefault="00EC1275"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36BBA7EB" w14:textId="77777777" w:rsidR="00EC1275" w:rsidRDefault="00EC1275"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5825B64A" w14:textId="77777777" w:rsidR="00063514" w:rsidRDefault="00063514"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39CF1F82" w14:textId="77777777" w:rsidR="00063514" w:rsidRDefault="00063514"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7EB2898A" w14:textId="77777777" w:rsidR="00D507FE" w:rsidRDefault="00D507FE"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37FFC98F" w14:textId="77777777" w:rsidR="001445DF" w:rsidRDefault="001445DF"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6AE44225" w14:textId="77777777" w:rsidR="001445DF" w:rsidRDefault="001445DF"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7E589F8B" w14:textId="58943D88" w:rsidR="006757FE" w:rsidRDefault="006757FE"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1B51F087" w14:textId="77777777" w:rsidR="00302E0F" w:rsidRDefault="00302E0F"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571404F9" w14:textId="77777777" w:rsidR="00302E0F" w:rsidRDefault="00302E0F"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135A9734" w14:textId="77777777" w:rsidR="00302E0F" w:rsidRDefault="00302E0F" w:rsidP="000D3932">
      <w:pPr>
        <w:shd w:val="clear" w:color="auto" w:fill="FFFFFF"/>
        <w:spacing w:before="120" w:after="120" w:line="234" w:lineRule="atLeast"/>
        <w:rPr>
          <w:rFonts w:ascii="Times New Roman" w:eastAsia="Times New Roman" w:hAnsi="Times New Roman" w:cs="Times New Roman"/>
          <w:color w:val="000000"/>
          <w:sz w:val="28"/>
          <w:szCs w:val="28"/>
        </w:rPr>
      </w:pPr>
    </w:p>
    <w:p w14:paraId="37728CE5" w14:textId="77777777" w:rsidR="006757FE" w:rsidRDefault="006757FE" w:rsidP="00EE5B1A">
      <w:pPr>
        <w:spacing w:before="120" w:after="120" w:line="234" w:lineRule="atLeast"/>
        <w:jc w:val="center"/>
        <w:rPr>
          <w:rFonts w:ascii="Times New Roman" w:eastAsia="Times New Roman" w:hAnsi="Times New Roman" w:cs="Times New Roman"/>
          <w:b/>
          <w:bCs/>
          <w:color w:val="000000"/>
          <w:sz w:val="26"/>
          <w:szCs w:val="26"/>
          <w:lang w:val="nl-NL"/>
        </w:rPr>
        <w:sectPr w:rsidR="006757FE" w:rsidSect="00D42A76">
          <w:headerReference w:type="default" r:id="rId10"/>
          <w:pgSz w:w="11907" w:h="16840" w:code="9"/>
          <w:pgMar w:top="1134" w:right="1134" w:bottom="1134" w:left="1701" w:header="720" w:footer="720" w:gutter="0"/>
          <w:cols w:space="720"/>
          <w:titlePg/>
          <w:docGrid w:linePitch="360"/>
        </w:sectPr>
      </w:pP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3348"/>
        <w:gridCol w:w="6258"/>
      </w:tblGrid>
      <w:tr w:rsidR="00026490" w:rsidRPr="001445DF" w14:paraId="40BDB798" w14:textId="77777777" w:rsidTr="00EE5B1A">
        <w:trPr>
          <w:trHeight w:val="993"/>
          <w:tblCellSpacing w:w="0" w:type="dxa"/>
        </w:trPr>
        <w:tc>
          <w:tcPr>
            <w:tcW w:w="3348" w:type="dxa"/>
            <w:shd w:val="clear" w:color="auto" w:fill="FFFFFF"/>
            <w:tcMar>
              <w:top w:w="0" w:type="dxa"/>
              <w:left w:w="108" w:type="dxa"/>
              <w:bottom w:w="0" w:type="dxa"/>
              <w:right w:w="108" w:type="dxa"/>
            </w:tcMar>
            <w:hideMark/>
          </w:tcPr>
          <w:p w14:paraId="5637D4AA" w14:textId="25A49EF3" w:rsidR="00026490" w:rsidRPr="001445DF" w:rsidRDefault="00026490" w:rsidP="00EE5B1A">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rPr>
              <w:lastRenderedPageBreak/>
              <mc:AlternateContent>
                <mc:Choice Requires="wps">
                  <w:drawing>
                    <wp:anchor distT="0" distB="0" distL="114300" distR="114300" simplePos="0" relativeHeight="251665408" behindDoc="0" locked="0" layoutInCell="1" allowOverlap="1" wp14:anchorId="493923B3" wp14:editId="301B6FEE">
                      <wp:simplePos x="0" y="0"/>
                      <wp:positionH relativeFrom="column">
                        <wp:posOffset>337820</wp:posOffset>
                      </wp:positionH>
                      <wp:positionV relativeFrom="paragraph">
                        <wp:posOffset>471500</wp:posOffset>
                      </wp:positionV>
                      <wp:extent cx="1294791"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12947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6pt,37.15pt" to="128.5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" strokecolor="black [3040]"/>
                  </w:pict>
                </mc:Fallback>
              </mc:AlternateContent>
            </w:r>
            <w:r w:rsidRPr="001445DF">
              <w:rPr>
                <w:rFonts w:ascii="Times New Roman" w:eastAsia="Times New Roman" w:hAnsi="Times New Roman" w:cs="Times New Roman"/>
                <w:b/>
                <w:bCs/>
                <w:color w:val="000000"/>
                <w:sz w:val="26"/>
                <w:szCs w:val="26"/>
                <w:lang w:val="nl-NL"/>
              </w:rPr>
              <w:t>ỦY BAN NHÂN DÂN</w:t>
            </w:r>
            <w:r w:rsidRPr="001445DF">
              <w:rPr>
                <w:rFonts w:ascii="Times New Roman" w:eastAsia="Times New Roman" w:hAnsi="Times New Roman" w:cs="Times New Roman"/>
                <w:b/>
                <w:bCs/>
                <w:color w:val="000000"/>
                <w:sz w:val="26"/>
                <w:szCs w:val="26"/>
                <w:lang w:val="nl-NL"/>
              </w:rPr>
              <w:br/>
              <w:t>TỈNH ĐỒNG NAI</w:t>
            </w:r>
          </w:p>
        </w:tc>
        <w:tc>
          <w:tcPr>
            <w:tcW w:w="6258" w:type="dxa"/>
            <w:shd w:val="clear" w:color="auto" w:fill="FFFFFF"/>
            <w:tcMar>
              <w:top w:w="0" w:type="dxa"/>
              <w:left w:w="108" w:type="dxa"/>
              <w:bottom w:w="0" w:type="dxa"/>
              <w:right w:w="108" w:type="dxa"/>
            </w:tcMar>
            <w:hideMark/>
          </w:tcPr>
          <w:p w14:paraId="36E66BAE" w14:textId="77777777" w:rsidR="00026490" w:rsidRPr="001445DF" w:rsidRDefault="00026490" w:rsidP="00EE5B1A">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6432" behindDoc="0" locked="0" layoutInCell="1" allowOverlap="1" wp14:anchorId="77B40F94" wp14:editId="51C69B59">
                      <wp:simplePos x="0" y="0"/>
                      <wp:positionH relativeFrom="column">
                        <wp:posOffset>882650</wp:posOffset>
                      </wp:positionH>
                      <wp:positionV relativeFrom="paragraph">
                        <wp:posOffset>486105</wp:posOffset>
                      </wp:positionV>
                      <wp:extent cx="2062886" cy="0"/>
                      <wp:effectExtent l="0" t="0" r="13970" b="19050"/>
                      <wp:wrapNone/>
                      <wp:docPr id="6" name="Straight Connector 6"/>
                      <wp:cNvGraphicFramePr/>
                      <a:graphic xmlns:a="http://schemas.openxmlformats.org/drawingml/2006/main">
                        <a:graphicData uri="http://schemas.microsoft.com/office/word/2010/wordprocessingShape">
                          <wps:wsp>
                            <wps:cNvCnPr/>
                            <wps:spPr>
                              <a:xfrm>
                                <a:off x="0" y="0"/>
                                <a:ext cx="20628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5pt,38.3pt" to="231.9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" strokecolor="black [3040]"/>
                  </w:pict>
                </mc:Fallback>
              </mc:AlternateContent>
            </w:r>
            <w:r w:rsidRPr="001445DF">
              <w:rPr>
                <w:rFonts w:ascii="Times New Roman" w:eastAsia="Times New Roman" w:hAnsi="Times New Roman" w:cs="Times New Roman"/>
                <w:b/>
                <w:bCs/>
                <w:color w:val="000000"/>
                <w:sz w:val="26"/>
                <w:szCs w:val="26"/>
              </w:rPr>
              <w:t>CỘNG HÒA XÃ HỘI CHỦ NGHĨA VIỆT NAM</w:t>
            </w:r>
            <w:r w:rsidRPr="001445DF">
              <w:rPr>
                <w:rFonts w:ascii="Times New Roman" w:eastAsia="Times New Roman" w:hAnsi="Times New Roman" w:cs="Times New Roman"/>
                <w:b/>
                <w:bCs/>
                <w:color w:val="000000"/>
                <w:sz w:val="26"/>
                <w:szCs w:val="26"/>
              </w:rPr>
              <w:br/>
            </w:r>
            <w:r>
              <w:rPr>
                <w:rFonts w:ascii="Times New Roman" w:eastAsia="Times New Roman" w:hAnsi="Times New Roman" w:cs="Times New Roman"/>
                <w:b/>
                <w:bCs/>
                <w:color w:val="000000"/>
                <w:sz w:val="26"/>
                <w:szCs w:val="26"/>
              </w:rPr>
              <w:t>Độc lập - Tự do - Hạnh phúc</w:t>
            </w:r>
          </w:p>
        </w:tc>
      </w:tr>
    </w:tbl>
    <w:p w14:paraId="2DE958A3" w14:textId="560AD367" w:rsidR="000D3932" w:rsidRPr="00612A40" w:rsidRDefault="000D3932" w:rsidP="009B2C05">
      <w:pPr>
        <w:shd w:val="clear" w:color="auto" w:fill="FFFFFF"/>
        <w:spacing w:after="0" w:line="240" w:lineRule="auto"/>
        <w:jc w:val="center"/>
        <w:rPr>
          <w:rFonts w:ascii="Times New Roman" w:eastAsia="Times New Roman" w:hAnsi="Times New Roman" w:cs="Times New Roman"/>
          <w:color w:val="000000"/>
          <w:sz w:val="28"/>
          <w:szCs w:val="28"/>
        </w:rPr>
      </w:pPr>
      <w:bookmarkStart w:id="8" w:name="loai_2"/>
      <w:r w:rsidRPr="00612A40">
        <w:rPr>
          <w:rFonts w:ascii="Times New Roman" w:eastAsia="Times New Roman" w:hAnsi="Times New Roman" w:cs="Times New Roman"/>
          <w:b/>
          <w:bCs/>
          <w:color w:val="000000"/>
          <w:sz w:val="28"/>
          <w:szCs w:val="28"/>
        </w:rPr>
        <w:t>QUY ĐỊNH</w:t>
      </w:r>
      <w:bookmarkEnd w:id="8"/>
    </w:p>
    <w:p w14:paraId="39000263" w14:textId="77777777" w:rsidR="008D567C" w:rsidRDefault="009B2C05" w:rsidP="009B2C05">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Trình tự, thủ tụ</w:t>
      </w:r>
      <w:r w:rsidR="008D567C">
        <w:rPr>
          <w:rFonts w:ascii="Times New Roman" w:eastAsia="Times New Roman" w:hAnsi="Times New Roman" w:cs="Times New Roman"/>
          <w:color w:val="000000"/>
          <w:sz w:val="28"/>
          <w:szCs w:val="28"/>
        </w:rPr>
        <w:t>c cho thuê quỹ đất ngắn hạn của</w:t>
      </w:r>
    </w:p>
    <w:p w14:paraId="6A68DFC2" w14:textId="128A839A" w:rsidR="009B2C05" w:rsidRDefault="009B2C05" w:rsidP="008D567C">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chức Phát triển quỹ đất tại tỉnh Đồng Nai</w:t>
      </w:r>
    </w:p>
    <w:p w14:paraId="339B6BBE" w14:textId="77777777" w:rsidR="00026490" w:rsidRDefault="00026490" w:rsidP="00ED77A4">
      <w:pPr>
        <w:shd w:val="clear" w:color="auto" w:fill="FFFFFF"/>
        <w:spacing w:after="0" w:line="305" w:lineRule="auto"/>
        <w:jc w:val="center"/>
        <w:rPr>
          <w:rFonts w:ascii="Times New Roman" w:eastAsia="Times New Roman" w:hAnsi="Times New Roman" w:cs="Times New Roman"/>
          <w:i/>
          <w:iCs/>
          <w:color w:val="000000"/>
          <w:sz w:val="28"/>
          <w:szCs w:val="28"/>
        </w:rPr>
      </w:pPr>
      <w:r>
        <w:rPr>
          <w:rFonts w:ascii="Times New Roman" w:eastAsia="Times New Roman" w:hAnsi="Times New Roman" w:cs="Times New Roman"/>
          <w:i/>
          <w:iCs/>
          <w:noProof/>
          <w:color w:val="000000"/>
          <w:sz w:val="28"/>
          <w:szCs w:val="28"/>
        </w:rPr>
        <mc:AlternateContent>
          <mc:Choice Requires="wps">
            <w:drawing>
              <wp:anchor distT="0" distB="0" distL="114300" distR="114300" simplePos="0" relativeHeight="251667456" behindDoc="0" locked="0" layoutInCell="1" allowOverlap="1" wp14:anchorId="450D01DA" wp14:editId="76A218C2">
                <wp:simplePos x="0" y="0"/>
                <wp:positionH relativeFrom="column">
                  <wp:posOffset>1984934</wp:posOffset>
                </wp:positionH>
                <wp:positionV relativeFrom="paragraph">
                  <wp:posOffset>471754</wp:posOffset>
                </wp:positionV>
                <wp:extent cx="1792224" cy="0"/>
                <wp:effectExtent l="0" t="0" r="17780" b="19050"/>
                <wp:wrapNone/>
                <wp:docPr id="7" name="Straight Connector 7"/>
                <wp:cNvGraphicFramePr/>
                <a:graphic xmlns:a="http://schemas.openxmlformats.org/drawingml/2006/main">
                  <a:graphicData uri="http://schemas.microsoft.com/office/word/2010/wordprocessingShape">
                    <wps:wsp>
                      <wps:cNvCnPr/>
                      <wps:spPr>
                        <a:xfrm>
                          <a:off x="0" y="0"/>
                          <a:ext cx="17922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6.3pt,37.15pt" to="297.4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" strokecolor="black [3040]"/>
            </w:pict>
          </mc:Fallback>
        </mc:AlternateContent>
      </w:r>
      <w:r w:rsidR="00EC1275" w:rsidRPr="00612A40">
        <w:rPr>
          <w:rFonts w:ascii="Times New Roman" w:eastAsia="Times New Roman" w:hAnsi="Times New Roman" w:cs="Times New Roman"/>
          <w:i/>
          <w:iCs/>
          <w:color w:val="000000"/>
          <w:sz w:val="28"/>
          <w:szCs w:val="28"/>
        </w:rPr>
        <w:t xml:space="preserve"> </w:t>
      </w:r>
      <w:r w:rsidR="000D3932" w:rsidRPr="00612A40">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K</w:t>
      </w:r>
      <w:r w:rsidR="000D3932" w:rsidRPr="00612A40">
        <w:rPr>
          <w:rFonts w:ascii="Times New Roman" w:eastAsia="Times New Roman" w:hAnsi="Times New Roman" w:cs="Times New Roman"/>
          <w:i/>
          <w:iCs/>
          <w:color w:val="000000"/>
          <w:sz w:val="28"/>
          <w:szCs w:val="28"/>
        </w:rPr>
        <w:t xml:space="preserve">èm theo Quyết định số </w:t>
      </w:r>
      <w:r w:rsidR="00EC1275" w:rsidRPr="00612A40">
        <w:rPr>
          <w:rFonts w:ascii="Times New Roman" w:eastAsia="Times New Roman" w:hAnsi="Times New Roman" w:cs="Times New Roman"/>
          <w:i/>
          <w:iCs/>
          <w:color w:val="000000"/>
          <w:sz w:val="28"/>
          <w:szCs w:val="28"/>
        </w:rPr>
        <w:t>…</w:t>
      </w:r>
      <w:r w:rsidR="000D3932" w:rsidRPr="00612A40">
        <w:rPr>
          <w:rFonts w:ascii="Times New Roman" w:eastAsia="Times New Roman" w:hAnsi="Times New Roman" w:cs="Times New Roman"/>
          <w:i/>
          <w:iCs/>
          <w:color w:val="000000"/>
          <w:sz w:val="28"/>
          <w:szCs w:val="28"/>
        </w:rPr>
        <w:t>/20</w:t>
      </w:r>
      <w:r w:rsidR="00EC1275" w:rsidRPr="00612A40">
        <w:rPr>
          <w:rFonts w:ascii="Times New Roman" w:eastAsia="Times New Roman" w:hAnsi="Times New Roman" w:cs="Times New Roman"/>
          <w:i/>
          <w:iCs/>
          <w:color w:val="000000"/>
          <w:sz w:val="28"/>
          <w:szCs w:val="28"/>
        </w:rPr>
        <w:t>24</w:t>
      </w:r>
      <w:r w:rsidR="000D3932" w:rsidRPr="00612A40">
        <w:rPr>
          <w:rFonts w:ascii="Times New Roman" w:eastAsia="Times New Roman" w:hAnsi="Times New Roman" w:cs="Times New Roman"/>
          <w:i/>
          <w:iCs/>
          <w:color w:val="000000"/>
          <w:sz w:val="28"/>
          <w:szCs w:val="28"/>
        </w:rPr>
        <w:t xml:space="preserve">/QĐ-UBND ngày </w:t>
      </w:r>
      <w:r w:rsidR="00EC1275" w:rsidRPr="00612A40">
        <w:rPr>
          <w:rFonts w:ascii="Times New Roman" w:eastAsia="Times New Roman" w:hAnsi="Times New Roman" w:cs="Times New Roman"/>
          <w:i/>
          <w:iCs/>
          <w:color w:val="000000"/>
          <w:sz w:val="28"/>
          <w:szCs w:val="28"/>
        </w:rPr>
        <w:t>…</w:t>
      </w:r>
      <w:r w:rsidR="000D3932" w:rsidRPr="00612A40">
        <w:rPr>
          <w:rFonts w:ascii="Times New Roman" w:eastAsia="Times New Roman" w:hAnsi="Times New Roman" w:cs="Times New Roman"/>
          <w:i/>
          <w:iCs/>
          <w:color w:val="000000"/>
          <w:sz w:val="28"/>
          <w:szCs w:val="28"/>
        </w:rPr>
        <w:t>/</w:t>
      </w:r>
      <w:r w:rsidR="00EC1275" w:rsidRPr="00612A40">
        <w:rPr>
          <w:rFonts w:ascii="Times New Roman" w:eastAsia="Times New Roman" w:hAnsi="Times New Roman" w:cs="Times New Roman"/>
          <w:i/>
          <w:iCs/>
          <w:color w:val="000000"/>
          <w:sz w:val="28"/>
          <w:szCs w:val="28"/>
        </w:rPr>
        <w:t xml:space="preserve">…./2024 </w:t>
      </w:r>
      <w:r>
        <w:rPr>
          <w:rFonts w:ascii="Times New Roman" w:eastAsia="Times New Roman" w:hAnsi="Times New Roman" w:cs="Times New Roman"/>
          <w:i/>
          <w:iCs/>
          <w:color w:val="000000"/>
          <w:sz w:val="28"/>
          <w:szCs w:val="28"/>
        </w:rPr>
        <w:t>của</w:t>
      </w:r>
    </w:p>
    <w:p w14:paraId="79A83563" w14:textId="6C811CE1" w:rsidR="000D3932" w:rsidRPr="00612A40" w:rsidRDefault="000D3932" w:rsidP="00ED77A4">
      <w:pPr>
        <w:shd w:val="clear" w:color="auto" w:fill="FFFFFF"/>
        <w:spacing w:after="0" w:line="305" w:lineRule="auto"/>
        <w:jc w:val="center"/>
        <w:rPr>
          <w:rFonts w:ascii="Times New Roman" w:eastAsia="Times New Roman" w:hAnsi="Times New Roman" w:cs="Times New Roman"/>
          <w:color w:val="000000"/>
          <w:sz w:val="28"/>
          <w:szCs w:val="28"/>
        </w:rPr>
      </w:pPr>
      <w:r w:rsidRPr="00612A40">
        <w:rPr>
          <w:rFonts w:ascii="Times New Roman" w:eastAsia="Times New Roman" w:hAnsi="Times New Roman" w:cs="Times New Roman"/>
          <w:i/>
          <w:iCs/>
          <w:color w:val="000000"/>
          <w:sz w:val="28"/>
          <w:szCs w:val="28"/>
        </w:rPr>
        <w:t>Ủy ban nhân dân tỉnh Đồng Nai)</w:t>
      </w:r>
    </w:p>
    <w:p w14:paraId="0898E732" w14:textId="77777777" w:rsidR="00026490" w:rsidRDefault="00026490" w:rsidP="00ED77A4">
      <w:pPr>
        <w:shd w:val="clear" w:color="auto" w:fill="FFFFFF"/>
        <w:spacing w:after="0" w:line="305" w:lineRule="auto"/>
        <w:rPr>
          <w:rFonts w:ascii="Times New Roman" w:eastAsia="Times New Roman" w:hAnsi="Times New Roman" w:cs="Times New Roman"/>
          <w:b/>
          <w:bCs/>
          <w:color w:val="000000"/>
          <w:sz w:val="28"/>
          <w:szCs w:val="28"/>
        </w:rPr>
      </w:pPr>
      <w:bookmarkStart w:id="9" w:name="chuong_1"/>
    </w:p>
    <w:p w14:paraId="4514FD64" w14:textId="77777777" w:rsidR="000D3932" w:rsidRPr="00612A40" w:rsidRDefault="000D3932" w:rsidP="00026490">
      <w:pPr>
        <w:shd w:val="clear" w:color="auto" w:fill="FFFFFF"/>
        <w:spacing w:after="0" w:line="305" w:lineRule="auto"/>
        <w:jc w:val="center"/>
        <w:rPr>
          <w:rFonts w:ascii="Times New Roman" w:eastAsia="Times New Roman" w:hAnsi="Times New Roman" w:cs="Times New Roman"/>
          <w:color w:val="000000"/>
          <w:sz w:val="28"/>
          <w:szCs w:val="28"/>
        </w:rPr>
      </w:pPr>
      <w:r w:rsidRPr="00612A40">
        <w:rPr>
          <w:rFonts w:ascii="Times New Roman" w:eastAsia="Times New Roman" w:hAnsi="Times New Roman" w:cs="Times New Roman"/>
          <w:b/>
          <w:bCs/>
          <w:color w:val="000000"/>
          <w:sz w:val="28"/>
          <w:szCs w:val="28"/>
        </w:rPr>
        <w:t>Chương I</w:t>
      </w:r>
      <w:bookmarkEnd w:id="9"/>
    </w:p>
    <w:p w14:paraId="5149CADB" w14:textId="2E63F84B" w:rsidR="000D3932" w:rsidRPr="00612A40" w:rsidRDefault="000D3932" w:rsidP="00ED77A4">
      <w:pPr>
        <w:shd w:val="clear" w:color="auto" w:fill="FFFFFF"/>
        <w:spacing w:after="0" w:line="305" w:lineRule="auto"/>
        <w:jc w:val="center"/>
        <w:rPr>
          <w:rFonts w:ascii="Times New Roman" w:eastAsia="Times New Roman" w:hAnsi="Times New Roman" w:cs="Times New Roman"/>
          <w:color w:val="000000"/>
          <w:sz w:val="28"/>
          <w:szCs w:val="28"/>
        </w:rPr>
      </w:pPr>
      <w:bookmarkStart w:id="10" w:name="chuong_1_name"/>
      <w:r w:rsidRPr="00612A40">
        <w:rPr>
          <w:rFonts w:ascii="Times New Roman" w:eastAsia="Times New Roman" w:hAnsi="Times New Roman" w:cs="Times New Roman"/>
          <w:b/>
          <w:bCs/>
          <w:color w:val="000000"/>
          <w:sz w:val="28"/>
          <w:szCs w:val="28"/>
        </w:rPr>
        <w:t>QUY ĐỊNH CHUNG</w:t>
      </w:r>
      <w:bookmarkEnd w:id="10"/>
    </w:p>
    <w:p w14:paraId="16F8121F" w14:textId="77777777" w:rsidR="000D3932" w:rsidRPr="00612A40" w:rsidRDefault="000D3932" w:rsidP="006065BC">
      <w:pPr>
        <w:shd w:val="clear" w:color="auto" w:fill="FFFFFF"/>
        <w:spacing w:after="0" w:line="305" w:lineRule="auto"/>
        <w:ind w:firstLine="709"/>
        <w:rPr>
          <w:rFonts w:ascii="Times New Roman" w:eastAsia="Times New Roman" w:hAnsi="Times New Roman" w:cs="Times New Roman"/>
          <w:color w:val="000000"/>
          <w:sz w:val="28"/>
          <w:szCs w:val="28"/>
        </w:rPr>
      </w:pPr>
      <w:bookmarkStart w:id="11" w:name="dieu_1_1"/>
      <w:r w:rsidRPr="00612A40">
        <w:rPr>
          <w:rFonts w:ascii="Times New Roman" w:eastAsia="Times New Roman" w:hAnsi="Times New Roman" w:cs="Times New Roman"/>
          <w:b/>
          <w:bCs/>
          <w:color w:val="000000"/>
          <w:sz w:val="28"/>
          <w:szCs w:val="28"/>
          <w:lang w:val="sv-SE"/>
        </w:rPr>
        <w:t>Điều 1. Phạm vi điều chỉnh</w:t>
      </w:r>
      <w:bookmarkEnd w:id="11"/>
    </w:p>
    <w:p w14:paraId="45DBEB94" w14:textId="21311823" w:rsidR="000D3932" w:rsidRPr="00612A40" w:rsidRDefault="000D3932"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sidRPr="00612A40">
        <w:rPr>
          <w:rFonts w:ascii="Times New Roman" w:eastAsia="Times New Roman" w:hAnsi="Times New Roman" w:cs="Times New Roman"/>
          <w:color w:val="000000"/>
          <w:sz w:val="28"/>
          <w:szCs w:val="28"/>
          <w:lang w:val="sv-SE"/>
        </w:rPr>
        <w:t xml:space="preserve">Quy định này quy định </w:t>
      </w:r>
      <w:r w:rsidR="00D507FE">
        <w:rPr>
          <w:rFonts w:ascii="Times New Roman" w:eastAsia="Times New Roman" w:hAnsi="Times New Roman" w:cs="Times New Roman"/>
          <w:color w:val="000000"/>
          <w:sz w:val="28"/>
          <w:szCs w:val="28"/>
          <w:lang w:val="sv-SE"/>
        </w:rPr>
        <w:t xml:space="preserve">về trình tự, thủ tục cho thuê quỹ đất ngắn hạn </w:t>
      </w:r>
      <w:r w:rsidR="00EC1275" w:rsidRPr="00612A40">
        <w:rPr>
          <w:rFonts w:ascii="Times New Roman" w:eastAsia="Times New Roman" w:hAnsi="Times New Roman" w:cs="Times New Roman"/>
          <w:color w:val="000000"/>
          <w:sz w:val="28"/>
          <w:szCs w:val="28"/>
          <w:lang w:val="sv-SE"/>
        </w:rPr>
        <w:t>được cơ quan có</w:t>
      </w:r>
      <w:r w:rsidRPr="00612A40">
        <w:rPr>
          <w:rFonts w:ascii="Times New Roman" w:eastAsia="Times New Roman" w:hAnsi="Times New Roman" w:cs="Times New Roman"/>
          <w:color w:val="000000"/>
          <w:sz w:val="28"/>
          <w:szCs w:val="28"/>
          <w:lang w:val="sv-SE"/>
        </w:rPr>
        <w:t xml:space="preserve"> thẩm quyền thu hồi giao Trung tâm Phát triển quỹ đất </w:t>
      </w:r>
      <w:r w:rsidR="00D507FE">
        <w:rPr>
          <w:rFonts w:ascii="Times New Roman" w:eastAsia="Times New Roman" w:hAnsi="Times New Roman" w:cs="Times New Roman"/>
          <w:color w:val="000000"/>
          <w:sz w:val="28"/>
          <w:szCs w:val="28"/>
          <w:lang w:val="sv-SE"/>
        </w:rPr>
        <w:t xml:space="preserve">tỉnh và </w:t>
      </w:r>
      <w:r w:rsidR="00D507FE" w:rsidRPr="00612A40">
        <w:rPr>
          <w:rFonts w:ascii="Times New Roman" w:eastAsia="Times New Roman" w:hAnsi="Times New Roman" w:cs="Times New Roman"/>
          <w:color w:val="000000"/>
          <w:sz w:val="28"/>
          <w:szCs w:val="28"/>
          <w:lang w:val="sv-SE"/>
        </w:rPr>
        <w:t xml:space="preserve">Trung tâm Phát triển quỹ đất </w:t>
      </w:r>
      <w:r w:rsidR="00D507FE">
        <w:rPr>
          <w:rFonts w:ascii="Times New Roman" w:eastAsia="Times New Roman" w:hAnsi="Times New Roman" w:cs="Times New Roman"/>
          <w:color w:val="000000"/>
          <w:sz w:val="28"/>
          <w:szCs w:val="28"/>
          <w:lang w:val="sv-SE"/>
        </w:rPr>
        <w:t xml:space="preserve">cấp huyện (gọi tắt là </w:t>
      </w:r>
      <w:r w:rsidR="00E9409A">
        <w:rPr>
          <w:rFonts w:ascii="Times New Roman" w:eastAsia="Times New Roman" w:hAnsi="Times New Roman" w:cs="Times New Roman"/>
          <w:color w:val="000000"/>
          <w:sz w:val="28"/>
          <w:szCs w:val="28"/>
          <w:lang w:val="sv-SE"/>
        </w:rPr>
        <w:t>Tổ chức</w:t>
      </w:r>
      <w:r w:rsidR="00D507FE">
        <w:rPr>
          <w:rFonts w:ascii="Times New Roman" w:eastAsia="Times New Roman" w:hAnsi="Times New Roman" w:cs="Times New Roman"/>
          <w:color w:val="000000"/>
          <w:sz w:val="28"/>
          <w:szCs w:val="28"/>
          <w:lang w:val="sv-SE"/>
        </w:rPr>
        <w:t xml:space="preserve"> Phát triển quỹ đất) đang </w:t>
      </w:r>
      <w:r w:rsidRPr="00612A40">
        <w:rPr>
          <w:rFonts w:ascii="Times New Roman" w:eastAsia="Times New Roman" w:hAnsi="Times New Roman" w:cs="Times New Roman"/>
          <w:color w:val="000000"/>
          <w:sz w:val="28"/>
          <w:szCs w:val="28"/>
          <w:lang w:val="sv-SE"/>
        </w:rPr>
        <w:t>quản lý theo quy định pháp luật về đất đai.</w:t>
      </w:r>
    </w:p>
    <w:p w14:paraId="20E96F13" w14:textId="77777777" w:rsidR="000D3932" w:rsidRPr="00612A40" w:rsidRDefault="000D3932"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bookmarkStart w:id="12" w:name="dieu_2_1"/>
      <w:r w:rsidRPr="00612A40">
        <w:rPr>
          <w:rFonts w:ascii="Times New Roman" w:eastAsia="Times New Roman" w:hAnsi="Times New Roman" w:cs="Times New Roman"/>
          <w:b/>
          <w:bCs/>
          <w:color w:val="000000"/>
          <w:sz w:val="28"/>
          <w:szCs w:val="28"/>
          <w:lang w:val="sv-SE"/>
        </w:rPr>
        <w:t>Điều 2. Đối tượng áp dụng</w:t>
      </w:r>
      <w:bookmarkEnd w:id="12"/>
    </w:p>
    <w:p w14:paraId="3656EB5E" w14:textId="332B2A80" w:rsidR="000D3932" w:rsidRPr="00612A40" w:rsidRDefault="000D3932"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sidRPr="00612A40">
        <w:rPr>
          <w:rFonts w:ascii="Times New Roman" w:eastAsia="Times New Roman" w:hAnsi="Times New Roman" w:cs="Times New Roman"/>
          <w:color w:val="000000"/>
          <w:sz w:val="28"/>
          <w:szCs w:val="28"/>
          <w:lang w:val="sv-SE"/>
        </w:rPr>
        <w:t xml:space="preserve">1. Cơ quan chuyên môn giúp </w:t>
      </w:r>
      <w:r w:rsidR="009B2C05">
        <w:rPr>
          <w:rFonts w:ascii="Times New Roman" w:eastAsia="Times New Roman" w:hAnsi="Times New Roman" w:cs="Times New Roman"/>
          <w:color w:val="000000"/>
          <w:sz w:val="28"/>
          <w:szCs w:val="28"/>
          <w:lang w:val="sv-SE"/>
        </w:rPr>
        <w:t>Ủy ban nhân dân</w:t>
      </w:r>
      <w:r w:rsidRPr="00612A40">
        <w:rPr>
          <w:rFonts w:ascii="Times New Roman" w:eastAsia="Times New Roman" w:hAnsi="Times New Roman" w:cs="Times New Roman"/>
          <w:color w:val="000000"/>
          <w:sz w:val="28"/>
          <w:szCs w:val="28"/>
          <w:lang w:val="sv-SE"/>
        </w:rPr>
        <w:t xml:space="preserve"> tỉnh quản lý về tài nguyên và môi trường, tài chính, kế hoạch và đầu tư</w:t>
      </w:r>
      <w:r w:rsidR="00BF14D4">
        <w:rPr>
          <w:rFonts w:ascii="Times New Roman" w:eastAsia="Times New Roman" w:hAnsi="Times New Roman" w:cs="Times New Roman"/>
          <w:color w:val="000000"/>
          <w:sz w:val="28"/>
          <w:szCs w:val="28"/>
          <w:lang w:val="sv-SE"/>
        </w:rPr>
        <w:t>, công thương, nông nghiệp và phát triển nông thôn, xây dựng</w:t>
      </w:r>
      <w:r w:rsidR="00F43C77">
        <w:rPr>
          <w:rFonts w:ascii="Times New Roman" w:eastAsia="Times New Roman" w:hAnsi="Times New Roman" w:cs="Times New Roman"/>
          <w:color w:val="000000"/>
          <w:sz w:val="28"/>
          <w:szCs w:val="28"/>
          <w:lang w:val="sv-SE"/>
        </w:rPr>
        <w:t>, văn hóa</w:t>
      </w:r>
      <w:r w:rsidR="009B2C05">
        <w:rPr>
          <w:rFonts w:ascii="Times New Roman" w:eastAsia="Times New Roman" w:hAnsi="Times New Roman" w:cs="Times New Roman"/>
          <w:color w:val="000000"/>
          <w:sz w:val="28"/>
          <w:szCs w:val="28"/>
          <w:lang w:val="sv-SE"/>
        </w:rPr>
        <w:t>.</w:t>
      </w:r>
    </w:p>
    <w:p w14:paraId="3F904938" w14:textId="119C019B" w:rsidR="000D3932" w:rsidRPr="00612A40" w:rsidRDefault="000D3932"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sidRPr="00612A40">
        <w:rPr>
          <w:rFonts w:ascii="Times New Roman" w:eastAsia="Times New Roman" w:hAnsi="Times New Roman" w:cs="Times New Roman"/>
          <w:color w:val="000000"/>
          <w:sz w:val="28"/>
          <w:szCs w:val="28"/>
          <w:lang w:val="sv-SE"/>
        </w:rPr>
        <w:t xml:space="preserve">2. Ủy ban nhân dân các huyện, </w:t>
      </w:r>
      <w:r w:rsidR="0058424C" w:rsidRPr="00612A40">
        <w:rPr>
          <w:rFonts w:ascii="Times New Roman" w:eastAsia="Times New Roman" w:hAnsi="Times New Roman" w:cs="Times New Roman"/>
          <w:color w:val="000000"/>
          <w:sz w:val="28"/>
          <w:szCs w:val="28"/>
          <w:lang w:val="sv-SE"/>
        </w:rPr>
        <w:t>thành phố</w:t>
      </w:r>
      <w:r w:rsidRPr="00612A40">
        <w:rPr>
          <w:rFonts w:ascii="Times New Roman" w:eastAsia="Times New Roman" w:hAnsi="Times New Roman" w:cs="Times New Roman"/>
          <w:color w:val="000000"/>
          <w:sz w:val="28"/>
          <w:szCs w:val="28"/>
          <w:lang w:val="sv-SE"/>
        </w:rPr>
        <w:t xml:space="preserve"> Long Khánh và thành phố Biên Hòa (gọi chung Ủy ban nhân dân cấp huyện)</w:t>
      </w:r>
      <w:r w:rsidR="009B2C05">
        <w:rPr>
          <w:rFonts w:ascii="Times New Roman" w:eastAsia="Times New Roman" w:hAnsi="Times New Roman" w:cs="Times New Roman"/>
          <w:color w:val="000000"/>
          <w:sz w:val="28"/>
          <w:szCs w:val="28"/>
          <w:lang w:val="sv-SE"/>
        </w:rPr>
        <w:t>.</w:t>
      </w:r>
    </w:p>
    <w:p w14:paraId="1D55BB8B" w14:textId="0A2FE340" w:rsidR="000D3932" w:rsidRPr="00612A40" w:rsidRDefault="000D3932"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sidRPr="00612A40">
        <w:rPr>
          <w:rFonts w:ascii="Times New Roman" w:eastAsia="Times New Roman" w:hAnsi="Times New Roman" w:cs="Times New Roman"/>
          <w:color w:val="000000"/>
          <w:sz w:val="28"/>
          <w:szCs w:val="28"/>
          <w:lang w:val="sv-SE"/>
        </w:rPr>
        <w:t>3. Ủy ban nhân dân các xã, phường, thị trấn (gọi chung Ủy ban nhân dân cấp xã)</w:t>
      </w:r>
      <w:r w:rsidR="009B2C05">
        <w:rPr>
          <w:rFonts w:ascii="Times New Roman" w:eastAsia="Times New Roman" w:hAnsi="Times New Roman" w:cs="Times New Roman"/>
          <w:color w:val="000000"/>
          <w:sz w:val="28"/>
          <w:szCs w:val="28"/>
          <w:lang w:val="sv-SE"/>
        </w:rPr>
        <w:t>.</w:t>
      </w:r>
    </w:p>
    <w:p w14:paraId="7D0880EF" w14:textId="7B73A30A" w:rsidR="000D3932" w:rsidRPr="00F24657" w:rsidRDefault="000D3932" w:rsidP="006065BC">
      <w:pPr>
        <w:shd w:val="clear" w:color="auto" w:fill="FFFFFF"/>
        <w:spacing w:after="0" w:line="305" w:lineRule="auto"/>
        <w:ind w:firstLine="709"/>
        <w:jc w:val="both"/>
        <w:rPr>
          <w:rFonts w:ascii="Times New Roman" w:eastAsia="Times New Roman" w:hAnsi="Times New Roman" w:cs="Times New Roman"/>
          <w:sz w:val="28"/>
          <w:szCs w:val="28"/>
          <w:lang w:val="sv-SE"/>
        </w:rPr>
      </w:pPr>
      <w:r w:rsidRPr="00F24657">
        <w:rPr>
          <w:rFonts w:ascii="Times New Roman" w:eastAsia="Times New Roman" w:hAnsi="Times New Roman" w:cs="Times New Roman"/>
          <w:sz w:val="28"/>
          <w:szCs w:val="28"/>
          <w:lang w:val="sv-SE"/>
        </w:rPr>
        <w:t xml:space="preserve">4. </w:t>
      </w:r>
      <w:r w:rsidR="00134741" w:rsidRPr="00F24657">
        <w:rPr>
          <w:rFonts w:ascii="Times New Roman" w:eastAsia="Times New Roman" w:hAnsi="Times New Roman" w:cs="Times New Roman"/>
          <w:sz w:val="28"/>
          <w:szCs w:val="28"/>
          <w:lang w:val="sv-SE"/>
        </w:rPr>
        <w:t>Tổ chức Phát triển quỹ đất</w:t>
      </w:r>
      <w:r w:rsidR="00BF14D4" w:rsidRPr="00F24657">
        <w:rPr>
          <w:rFonts w:ascii="Times New Roman" w:eastAsia="Times New Roman" w:hAnsi="Times New Roman" w:cs="Times New Roman"/>
          <w:sz w:val="28"/>
          <w:szCs w:val="28"/>
          <w:lang w:val="sv-SE"/>
        </w:rPr>
        <w:t xml:space="preserve">, </w:t>
      </w:r>
      <w:r w:rsidR="00134741" w:rsidRPr="00F24657">
        <w:rPr>
          <w:rFonts w:ascii="Times New Roman" w:eastAsia="Times New Roman" w:hAnsi="Times New Roman" w:cs="Times New Roman"/>
          <w:sz w:val="28"/>
          <w:szCs w:val="28"/>
          <w:lang w:val="sv-SE"/>
        </w:rPr>
        <w:t xml:space="preserve">các </w:t>
      </w:r>
      <w:r w:rsidR="00BF14D4" w:rsidRPr="00F24657">
        <w:rPr>
          <w:rFonts w:ascii="Times New Roman" w:eastAsia="Times New Roman" w:hAnsi="Times New Roman" w:cs="Times New Roman"/>
          <w:sz w:val="28"/>
          <w:szCs w:val="28"/>
          <w:lang w:val="sv-SE"/>
        </w:rPr>
        <w:t>cá nhân có liên quan đến việc quản lý, khai thác quỹ đất ngắn hạn</w:t>
      </w:r>
      <w:r w:rsidR="000E3F00" w:rsidRPr="00F24657">
        <w:rPr>
          <w:rFonts w:ascii="Times New Roman" w:eastAsia="Times New Roman" w:hAnsi="Times New Roman" w:cs="Times New Roman"/>
          <w:sz w:val="28"/>
          <w:szCs w:val="28"/>
          <w:lang w:val="sv-SE"/>
        </w:rPr>
        <w:t>.</w:t>
      </w:r>
    </w:p>
    <w:p w14:paraId="6BACC92E" w14:textId="76EC9F92" w:rsidR="001F3FED" w:rsidRPr="00F24657" w:rsidRDefault="001F3FED" w:rsidP="006065BC">
      <w:pPr>
        <w:shd w:val="clear" w:color="auto" w:fill="FFFFFF"/>
        <w:spacing w:after="0" w:line="305" w:lineRule="auto"/>
        <w:ind w:firstLine="709"/>
        <w:jc w:val="both"/>
        <w:rPr>
          <w:rFonts w:ascii="Times New Roman" w:eastAsia="Times New Roman" w:hAnsi="Times New Roman" w:cs="Times New Roman"/>
          <w:sz w:val="28"/>
          <w:szCs w:val="28"/>
          <w:lang w:val="sv-SE"/>
        </w:rPr>
      </w:pPr>
      <w:r w:rsidRPr="00F24657">
        <w:rPr>
          <w:rFonts w:ascii="Times New Roman" w:eastAsia="Times New Roman" w:hAnsi="Times New Roman" w:cs="Times New Roman"/>
          <w:sz w:val="28"/>
          <w:szCs w:val="28"/>
          <w:lang w:val="sv-SE"/>
        </w:rPr>
        <w:t>5. Tổ chức, cá nhân được thuê đất</w:t>
      </w:r>
      <w:r w:rsidR="004B424F" w:rsidRPr="00F24657">
        <w:rPr>
          <w:rFonts w:ascii="Times New Roman" w:eastAsia="Times New Roman" w:hAnsi="Times New Roman" w:cs="Times New Roman"/>
          <w:sz w:val="28"/>
          <w:szCs w:val="28"/>
          <w:lang w:val="sv-SE"/>
        </w:rPr>
        <w:t>, tài sản gắn liền với đất</w:t>
      </w:r>
      <w:r w:rsidRPr="00F24657">
        <w:rPr>
          <w:rFonts w:ascii="Times New Roman" w:eastAsia="Times New Roman" w:hAnsi="Times New Roman" w:cs="Times New Roman"/>
          <w:sz w:val="28"/>
          <w:szCs w:val="28"/>
          <w:lang w:val="sv-SE"/>
        </w:rPr>
        <w:t xml:space="preserve"> ngắn hạn</w:t>
      </w:r>
      <w:r w:rsidR="009B2C05">
        <w:rPr>
          <w:rFonts w:ascii="Times New Roman" w:eastAsia="Times New Roman" w:hAnsi="Times New Roman" w:cs="Times New Roman"/>
          <w:sz w:val="28"/>
          <w:szCs w:val="28"/>
          <w:lang w:val="sv-SE"/>
        </w:rPr>
        <w:t>.</w:t>
      </w:r>
    </w:p>
    <w:p w14:paraId="5A900C22" w14:textId="77777777" w:rsidR="00134741" w:rsidRPr="00612A40" w:rsidRDefault="00134741" w:rsidP="006065BC">
      <w:pPr>
        <w:shd w:val="clear" w:color="auto" w:fill="FFFFFF"/>
        <w:spacing w:after="0" w:line="305" w:lineRule="auto"/>
        <w:ind w:firstLine="709"/>
        <w:rPr>
          <w:rFonts w:ascii="Times New Roman" w:eastAsia="Times New Roman" w:hAnsi="Times New Roman" w:cs="Times New Roman"/>
          <w:color w:val="000000"/>
          <w:sz w:val="28"/>
          <w:szCs w:val="28"/>
        </w:rPr>
      </w:pPr>
      <w:r w:rsidRPr="00612A40">
        <w:rPr>
          <w:rFonts w:ascii="Times New Roman" w:eastAsia="Times New Roman" w:hAnsi="Times New Roman" w:cs="Times New Roman"/>
          <w:b/>
          <w:bCs/>
          <w:color w:val="000000"/>
          <w:sz w:val="28"/>
          <w:szCs w:val="28"/>
          <w:lang w:val="sv-SE"/>
        </w:rPr>
        <w:t xml:space="preserve">Điều </w:t>
      </w:r>
      <w:r>
        <w:rPr>
          <w:rFonts w:ascii="Times New Roman" w:eastAsia="Times New Roman" w:hAnsi="Times New Roman" w:cs="Times New Roman"/>
          <w:b/>
          <w:bCs/>
          <w:color w:val="000000"/>
          <w:sz w:val="28"/>
          <w:szCs w:val="28"/>
          <w:lang w:val="sv-SE"/>
        </w:rPr>
        <w:t>3</w:t>
      </w:r>
      <w:r w:rsidRPr="00612A40">
        <w:rPr>
          <w:rFonts w:ascii="Times New Roman" w:eastAsia="Times New Roman" w:hAnsi="Times New Roman" w:cs="Times New Roman"/>
          <w:b/>
          <w:bCs/>
          <w:color w:val="000000"/>
          <w:sz w:val="28"/>
          <w:szCs w:val="28"/>
          <w:lang w:val="sv-SE"/>
        </w:rPr>
        <w:t xml:space="preserve">. Nguồn quỹ đất sử dụng </w:t>
      </w:r>
      <w:r>
        <w:rPr>
          <w:rFonts w:ascii="Times New Roman" w:eastAsia="Times New Roman" w:hAnsi="Times New Roman" w:cs="Times New Roman"/>
          <w:b/>
          <w:bCs/>
          <w:color w:val="000000"/>
          <w:sz w:val="28"/>
          <w:szCs w:val="28"/>
          <w:lang w:val="sv-SE"/>
        </w:rPr>
        <w:t>cho thuê</w:t>
      </w:r>
      <w:r w:rsidRPr="00612A40">
        <w:rPr>
          <w:rFonts w:ascii="Times New Roman" w:eastAsia="Times New Roman" w:hAnsi="Times New Roman" w:cs="Times New Roman"/>
          <w:b/>
          <w:bCs/>
          <w:color w:val="000000"/>
          <w:sz w:val="28"/>
          <w:szCs w:val="28"/>
          <w:lang w:val="sv-SE"/>
        </w:rPr>
        <w:t xml:space="preserve"> ngắn hạn</w:t>
      </w:r>
    </w:p>
    <w:p w14:paraId="632E5A41" w14:textId="5D769E27" w:rsidR="00134741" w:rsidRPr="00612A40" w:rsidRDefault="00134741" w:rsidP="006065BC">
      <w:pPr>
        <w:shd w:val="clear" w:color="auto" w:fill="FFFFFF"/>
        <w:spacing w:after="0" w:line="305" w:lineRule="auto"/>
        <w:ind w:firstLine="709"/>
        <w:jc w:val="both"/>
        <w:rPr>
          <w:rFonts w:ascii="Times New Roman" w:eastAsia="Times New Roman" w:hAnsi="Times New Roman" w:cs="Times New Roman"/>
          <w:color w:val="000000"/>
          <w:sz w:val="28"/>
          <w:szCs w:val="28"/>
          <w:lang w:val="sv-SE"/>
        </w:rPr>
      </w:pPr>
      <w:r w:rsidRPr="00612A40">
        <w:rPr>
          <w:rFonts w:ascii="Times New Roman" w:eastAsia="Times New Roman" w:hAnsi="Times New Roman" w:cs="Times New Roman"/>
          <w:color w:val="000000"/>
          <w:sz w:val="28"/>
          <w:szCs w:val="28"/>
          <w:lang w:val="sv-SE"/>
        </w:rPr>
        <w:t xml:space="preserve">Đất đã thu hồi được giao cho </w:t>
      </w:r>
      <w:r>
        <w:rPr>
          <w:rFonts w:ascii="Times New Roman" w:eastAsia="Times New Roman" w:hAnsi="Times New Roman" w:cs="Times New Roman"/>
          <w:color w:val="000000"/>
          <w:sz w:val="28"/>
          <w:szCs w:val="28"/>
          <w:lang w:val="sv-SE"/>
        </w:rPr>
        <w:t>Tổ chức</w:t>
      </w:r>
      <w:r w:rsidR="00750FE1">
        <w:rPr>
          <w:rFonts w:ascii="Times New Roman" w:eastAsia="Times New Roman" w:hAnsi="Times New Roman" w:cs="Times New Roman"/>
          <w:color w:val="000000"/>
          <w:sz w:val="28"/>
          <w:szCs w:val="28"/>
          <w:lang w:val="sv-SE"/>
        </w:rPr>
        <w:t xml:space="preserve"> Phát triển quỹ đất</w:t>
      </w:r>
      <w:r w:rsidRPr="00612A40">
        <w:rPr>
          <w:rFonts w:ascii="Times New Roman" w:eastAsia="Times New Roman" w:hAnsi="Times New Roman" w:cs="Times New Roman"/>
          <w:color w:val="000000"/>
          <w:sz w:val="28"/>
          <w:szCs w:val="28"/>
          <w:lang w:val="sv-SE"/>
        </w:rPr>
        <w:t xml:space="preserve"> theo quy định sau đây:</w:t>
      </w:r>
    </w:p>
    <w:p w14:paraId="04494AA8" w14:textId="3E575BC5" w:rsidR="00134741" w:rsidRPr="00612A40" w:rsidRDefault="00026490"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134741" w:rsidRPr="00612A40">
        <w:rPr>
          <w:rFonts w:ascii="Times New Roman" w:eastAsia="Times New Roman" w:hAnsi="Times New Roman" w:cs="Times New Roman"/>
          <w:color w:val="000000"/>
          <w:sz w:val="28"/>
          <w:szCs w:val="28"/>
        </w:rPr>
        <w:t xml:space="preserve"> Đất đã thu hồi theo quy định tại Điều 78 và Điều 79 của Luật đất đai năm 2024 nhưng chưa giao, chưa cho </w:t>
      </w:r>
      <w:r w:rsidR="009B2C05">
        <w:rPr>
          <w:rFonts w:ascii="Times New Roman" w:eastAsia="Times New Roman" w:hAnsi="Times New Roman" w:cs="Times New Roman"/>
          <w:color w:val="000000"/>
          <w:sz w:val="28"/>
          <w:szCs w:val="28"/>
        </w:rPr>
        <w:t>thuê sử dụng tại khu vực đô thị.</w:t>
      </w:r>
    </w:p>
    <w:p w14:paraId="0AC1B6BF" w14:textId="15FF2462" w:rsidR="00134741" w:rsidRPr="005016CE" w:rsidRDefault="00026490" w:rsidP="006065BC">
      <w:pPr>
        <w:shd w:val="clear" w:color="auto" w:fill="FFFFFF"/>
        <w:spacing w:after="0" w:line="305" w:lineRule="auto"/>
        <w:ind w:firstLine="709"/>
        <w:jc w:val="both"/>
        <w:rPr>
          <w:rFonts w:ascii="Times New Roman" w:eastAsia="Times New Roman" w:hAnsi="Times New Roman" w:cs="Times New Roman"/>
          <w:b/>
          <w:color w:val="FF0000"/>
          <w:sz w:val="28"/>
          <w:szCs w:val="28"/>
        </w:rPr>
      </w:pPr>
      <w:r>
        <w:rPr>
          <w:rFonts w:ascii="Times New Roman" w:eastAsia="Times New Roman" w:hAnsi="Times New Roman" w:cs="Times New Roman"/>
          <w:color w:val="000000"/>
          <w:sz w:val="28"/>
          <w:szCs w:val="28"/>
        </w:rPr>
        <w:t>2.</w:t>
      </w:r>
      <w:r w:rsidR="00134741" w:rsidRPr="00612A40">
        <w:rPr>
          <w:rFonts w:ascii="Times New Roman" w:eastAsia="Times New Roman" w:hAnsi="Times New Roman" w:cs="Times New Roman"/>
          <w:color w:val="000000"/>
          <w:sz w:val="28"/>
          <w:szCs w:val="28"/>
        </w:rPr>
        <w:t xml:space="preserve"> Đất thu hồi trong trường hợp quy định tại khoản 26 và khoản 27 Điều 79 của Luật đất đai năm 2024 </w:t>
      </w:r>
      <w:r w:rsidR="00134741" w:rsidRPr="00134741">
        <w:rPr>
          <w:rFonts w:ascii="Times New Roman" w:eastAsia="Times New Roman" w:hAnsi="Times New Roman" w:cs="Times New Roman"/>
          <w:sz w:val="28"/>
          <w:szCs w:val="28"/>
        </w:rPr>
        <w:t>trong thời gian chưa đấu giá quyền sử dụng đất</w:t>
      </w:r>
      <w:r w:rsidR="009B2C05">
        <w:rPr>
          <w:rFonts w:ascii="Times New Roman" w:eastAsia="Times New Roman" w:hAnsi="Times New Roman" w:cs="Times New Roman"/>
          <w:sz w:val="28"/>
          <w:szCs w:val="28"/>
        </w:rPr>
        <w:t>.</w:t>
      </w:r>
    </w:p>
    <w:p w14:paraId="448C7B34" w14:textId="0576569A" w:rsidR="00134741" w:rsidRPr="00612A40" w:rsidRDefault="00026490"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34741" w:rsidRPr="00612A40">
        <w:rPr>
          <w:rFonts w:ascii="Times New Roman" w:eastAsia="Times New Roman" w:hAnsi="Times New Roman" w:cs="Times New Roman"/>
          <w:color w:val="000000"/>
          <w:sz w:val="28"/>
          <w:szCs w:val="28"/>
        </w:rPr>
        <w:t xml:space="preserve"> Đất thu hồi theo quy định tại Điều 81, các điểm a, b, c, d khoản 1 và khoản 2 Điều 82 của Luật đất đai năm 2024 tại khu vực đô thị</w:t>
      </w:r>
      <w:r w:rsidR="009B2C05">
        <w:rPr>
          <w:rFonts w:ascii="Times New Roman" w:eastAsia="Times New Roman" w:hAnsi="Times New Roman" w:cs="Times New Roman"/>
          <w:color w:val="000000"/>
          <w:sz w:val="28"/>
          <w:szCs w:val="28"/>
        </w:rPr>
        <w:t>.</w:t>
      </w:r>
    </w:p>
    <w:p w14:paraId="5C5F4E1C" w14:textId="1994C052" w:rsidR="00134741" w:rsidRPr="00612A40" w:rsidRDefault="00026490"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w:t>
      </w:r>
      <w:r w:rsidR="00134741" w:rsidRPr="00612A40">
        <w:rPr>
          <w:rFonts w:ascii="Times New Roman" w:eastAsia="Times New Roman" w:hAnsi="Times New Roman" w:cs="Times New Roman"/>
          <w:color w:val="000000"/>
          <w:sz w:val="28"/>
          <w:szCs w:val="28"/>
        </w:rPr>
        <w:t xml:space="preserve"> Đất chuyển giao về địa phương quản lý, xử lý, thu hồi do sắp xếp lại, xử lý nhà, đất theo quy định của pháp luật về quản lý, sử dụng tài sản công, trừ trường hợp nhà, đất đó được xử lý theo hình thức điều chuyển hoặc bố trí sử dụng vào mục đích của Nhà nước theo quy định của pháp luật về quản lý, sử dụng tài sản công</w:t>
      </w:r>
      <w:r w:rsidR="009B2C05">
        <w:rPr>
          <w:rFonts w:ascii="Times New Roman" w:eastAsia="Times New Roman" w:hAnsi="Times New Roman" w:cs="Times New Roman"/>
          <w:color w:val="000000"/>
          <w:sz w:val="28"/>
          <w:szCs w:val="28"/>
        </w:rPr>
        <w:t>.</w:t>
      </w:r>
    </w:p>
    <w:p w14:paraId="4F44684E" w14:textId="52715249" w:rsidR="00134741" w:rsidRPr="00612A40" w:rsidRDefault="00026490"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134741" w:rsidRPr="00612A40">
        <w:rPr>
          <w:rFonts w:ascii="Times New Roman" w:eastAsia="Times New Roman" w:hAnsi="Times New Roman" w:cs="Times New Roman"/>
          <w:color w:val="000000"/>
          <w:sz w:val="28"/>
          <w:szCs w:val="28"/>
        </w:rPr>
        <w:t xml:space="preserve"> Đất có nguồn gốc cổ phần hóa doanh nghiệp nhà nước được Nhà nước cho thuê trả tiền thuê đất hằng năm mà Nhà nước thu hồi đất giao quản lý</w:t>
      </w:r>
      <w:r w:rsidR="009B2C05">
        <w:rPr>
          <w:rFonts w:ascii="Times New Roman" w:eastAsia="Times New Roman" w:hAnsi="Times New Roman" w:cs="Times New Roman"/>
          <w:color w:val="000000"/>
          <w:sz w:val="28"/>
          <w:szCs w:val="28"/>
        </w:rPr>
        <w:t>.</w:t>
      </w:r>
    </w:p>
    <w:p w14:paraId="0E6253E7" w14:textId="0E18D545" w:rsidR="00134741" w:rsidRPr="00612A40" w:rsidRDefault="00026490"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134741" w:rsidRPr="00612A40">
        <w:rPr>
          <w:rFonts w:ascii="Times New Roman" w:eastAsia="Times New Roman" w:hAnsi="Times New Roman" w:cs="Times New Roman"/>
          <w:color w:val="000000"/>
          <w:sz w:val="28"/>
          <w:szCs w:val="28"/>
        </w:rPr>
        <w:t xml:space="preserve"> Đất sử dụng cho hoạt động khoáng sản được trả lại theo quy định trong hợp đồng thuê đất</w:t>
      </w:r>
      <w:r w:rsidR="009B2C05">
        <w:rPr>
          <w:rFonts w:ascii="Times New Roman" w:eastAsia="Times New Roman" w:hAnsi="Times New Roman" w:cs="Times New Roman"/>
          <w:color w:val="000000"/>
          <w:sz w:val="28"/>
          <w:szCs w:val="28"/>
        </w:rPr>
        <w:t>.</w:t>
      </w:r>
    </w:p>
    <w:p w14:paraId="6D39770B" w14:textId="2EB9D0CF" w:rsidR="00134741" w:rsidRPr="000E3F00" w:rsidRDefault="00026490" w:rsidP="006065BC">
      <w:pPr>
        <w:shd w:val="clear" w:color="auto" w:fill="FFFFFF"/>
        <w:spacing w:after="0" w:line="305"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34741" w:rsidRPr="000E3F00">
        <w:rPr>
          <w:rFonts w:ascii="Times New Roman" w:eastAsia="Times New Roman" w:hAnsi="Times New Roman" w:cs="Times New Roman"/>
          <w:sz w:val="28"/>
          <w:szCs w:val="28"/>
        </w:rPr>
        <w:t xml:space="preserve"> Đất thu hồi trong trường hợp thực hiện dự án bố trí đất ở, đất sản xuất cho đồng bào dân tộc thiểu số để thực hiện chính sách đất đai đối với đồng bào dân tộc thiểu số theo quy định của Luật đất đai năm 2024</w:t>
      </w:r>
      <w:r w:rsidR="009B2C05">
        <w:rPr>
          <w:rFonts w:ascii="Times New Roman" w:eastAsia="Times New Roman" w:hAnsi="Times New Roman" w:cs="Times New Roman"/>
          <w:sz w:val="28"/>
          <w:szCs w:val="28"/>
        </w:rPr>
        <w:t>.</w:t>
      </w:r>
    </w:p>
    <w:p w14:paraId="5098CEB1" w14:textId="63B74D45" w:rsidR="00134741" w:rsidRPr="00612A40" w:rsidRDefault="00134741" w:rsidP="006065BC">
      <w:pPr>
        <w:shd w:val="clear" w:color="auto" w:fill="FFFFFF"/>
        <w:spacing w:after="0" w:line="305" w:lineRule="auto"/>
        <w:ind w:firstLine="709"/>
        <w:jc w:val="both"/>
        <w:rPr>
          <w:rFonts w:ascii="Times New Roman" w:eastAsia="Times New Roman" w:hAnsi="Times New Roman" w:cs="Times New Roman"/>
          <w:b/>
          <w:bCs/>
          <w:color w:val="000000"/>
          <w:sz w:val="28"/>
          <w:szCs w:val="28"/>
          <w:lang w:val="sv-SE"/>
        </w:rPr>
      </w:pPr>
      <w:r w:rsidRPr="00612A40">
        <w:rPr>
          <w:rFonts w:ascii="Times New Roman" w:eastAsia="Times New Roman" w:hAnsi="Times New Roman" w:cs="Times New Roman"/>
          <w:b/>
          <w:bCs/>
          <w:color w:val="000000"/>
          <w:sz w:val="28"/>
          <w:szCs w:val="28"/>
          <w:lang w:val="sv-SE"/>
        </w:rPr>
        <w:t xml:space="preserve">Điều </w:t>
      </w:r>
      <w:r>
        <w:rPr>
          <w:rFonts w:ascii="Times New Roman" w:eastAsia="Times New Roman" w:hAnsi="Times New Roman" w:cs="Times New Roman"/>
          <w:b/>
          <w:bCs/>
          <w:color w:val="000000"/>
          <w:sz w:val="28"/>
          <w:szCs w:val="28"/>
          <w:lang w:val="sv-SE"/>
        </w:rPr>
        <w:t>4</w:t>
      </w:r>
      <w:r w:rsidRPr="00612A40">
        <w:rPr>
          <w:rFonts w:ascii="Times New Roman" w:eastAsia="Times New Roman" w:hAnsi="Times New Roman" w:cs="Times New Roman"/>
          <w:b/>
          <w:bCs/>
          <w:color w:val="000000"/>
          <w:sz w:val="28"/>
          <w:szCs w:val="28"/>
          <w:lang w:val="sv-SE"/>
        </w:rPr>
        <w:t xml:space="preserve">. </w:t>
      </w:r>
      <w:r w:rsidR="004F74DA">
        <w:rPr>
          <w:rFonts w:ascii="Times New Roman" w:eastAsia="Times New Roman" w:hAnsi="Times New Roman" w:cs="Times New Roman"/>
          <w:b/>
          <w:bCs/>
          <w:color w:val="000000"/>
          <w:sz w:val="28"/>
          <w:szCs w:val="28"/>
          <w:lang w:val="sv-SE"/>
        </w:rPr>
        <w:t>Nguyên tắc</w:t>
      </w:r>
      <w:r w:rsidRPr="00612A40">
        <w:rPr>
          <w:rFonts w:ascii="Times New Roman" w:eastAsia="Times New Roman" w:hAnsi="Times New Roman" w:cs="Times New Roman"/>
          <w:b/>
          <w:bCs/>
          <w:color w:val="000000"/>
          <w:sz w:val="28"/>
          <w:szCs w:val="28"/>
          <w:lang w:val="sv-SE"/>
        </w:rPr>
        <w:t xml:space="preserve"> </w:t>
      </w:r>
      <w:r>
        <w:rPr>
          <w:rFonts w:ascii="Times New Roman" w:eastAsia="Times New Roman" w:hAnsi="Times New Roman" w:cs="Times New Roman"/>
          <w:b/>
          <w:bCs/>
          <w:color w:val="000000"/>
          <w:sz w:val="28"/>
          <w:szCs w:val="28"/>
          <w:lang w:val="sv-SE"/>
        </w:rPr>
        <w:t>cho thuê</w:t>
      </w:r>
      <w:r w:rsidRPr="00612A40">
        <w:rPr>
          <w:rFonts w:ascii="Times New Roman" w:eastAsia="Times New Roman" w:hAnsi="Times New Roman" w:cs="Times New Roman"/>
          <w:b/>
          <w:bCs/>
          <w:color w:val="000000"/>
          <w:sz w:val="28"/>
          <w:szCs w:val="28"/>
          <w:lang w:val="sv-SE"/>
        </w:rPr>
        <w:t xml:space="preserve"> quỹ đất</w:t>
      </w:r>
      <w:r>
        <w:rPr>
          <w:rFonts w:ascii="Times New Roman" w:eastAsia="Times New Roman" w:hAnsi="Times New Roman" w:cs="Times New Roman"/>
          <w:b/>
          <w:bCs/>
          <w:color w:val="000000"/>
          <w:sz w:val="28"/>
          <w:szCs w:val="28"/>
          <w:lang w:val="sv-SE"/>
        </w:rPr>
        <w:t>, tài sản gắn liền với đất</w:t>
      </w:r>
      <w:r w:rsidRPr="00612A40">
        <w:rPr>
          <w:rFonts w:ascii="Times New Roman" w:eastAsia="Times New Roman" w:hAnsi="Times New Roman" w:cs="Times New Roman"/>
          <w:b/>
          <w:bCs/>
          <w:color w:val="000000"/>
          <w:sz w:val="28"/>
          <w:szCs w:val="28"/>
          <w:lang w:val="sv-SE"/>
        </w:rPr>
        <w:t xml:space="preserve"> ngắn hạn</w:t>
      </w:r>
    </w:p>
    <w:p w14:paraId="113E3325" w14:textId="59863A0F" w:rsidR="00134741" w:rsidRPr="00612A40" w:rsidRDefault="00134741"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612A40">
        <w:rPr>
          <w:rFonts w:ascii="Times New Roman" w:eastAsia="Times New Roman" w:hAnsi="Times New Roman" w:cs="Times New Roman"/>
          <w:color w:val="000000"/>
          <w:sz w:val="28"/>
          <w:szCs w:val="28"/>
        </w:rPr>
        <w:t xml:space="preserve">Căn cứ quỹ đất, tài sản gắn liền với đất do Nhà nước giao quản lý, </w:t>
      </w:r>
      <w:r>
        <w:rPr>
          <w:rFonts w:ascii="Times New Roman" w:eastAsia="Times New Roman" w:hAnsi="Times New Roman" w:cs="Times New Roman"/>
          <w:color w:val="000000"/>
          <w:sz w:val="28"/>
          <w:szCs w:val="28"/>
        </w:rPr>
        <w:t xml:space="preserve">Tổ chức </w:t>
      </w:r>
      <w:r w:rsidRPr="00612A40">
        <w:rPr>
          <w:rFonts w:ascii="Times New Roman" w:eastAsia="Times New Roman" w:hAnsi="Times New Roman" w:cs="Times New Roman"/>
          <w:color w:val="000000"/>
          <w:sz w:val="28"/>
          <w:szCs w:val="28"/>
        </w:rPr>
        <w:t>Phát triển quỹ đất được cho thuê diện tích đất và tài sản gắn liền với đất (nếu có) theo nguyên tắc sau:</w:t>
      </w:r>
    </w:p>
    <w:p w14:paraId="1A3CD9ED" w14:textId="5D1F50F8" w:rsidR="00134741" w:rsidRPr="00612A40" w:rsidRDefault="00134741"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sidRPr="00612A40">
        <w:rPr>
          <w:rFonts w:ascii="Times New Roman" w:eastAsia="Times New Roman" w:hAnsi="Times New Roman" w:cs="Times New Roman"/>
          <w:color w:val="000000"/>
          <w:sz w:val="28"/>
          <w:szCs w:val="28"/>
        </w:rPr>
        <w:t xml:space="preserve">a) Việc cho thuê phải lập hợp đồng, xác định việc thuê đất tạm thời tương ứng với mục đích sử dụng đất theo quy định tại Điều 9 Luật Đất đai và quy định tại các điều 4, 5 và 6 Nghị định </w:t>
      </w:r>
      <w:r w:rsidR="00026490">
        <w:rPr>
          <w:rFonts w:ascii="Times New Roman" w:eastAsia="Times New Roman" w:hAnsi="Times New Roman" w:cs="Times New Roman"/>
          <w:color w:val="000000"/>
          <w:sz w:val="28"/>
          <w:szCs w:val="28"/>
        </w:rPr>
        <w:t>số 102/2024/NĐ-CP ngày 30 tháng 7 năm 2024 của Chính phủ quy định chi tiết thi hành Luật đất đai</w:t>
      </w:r>
      <w:r w:rsidRPr="00612A40">
        <w:rPr>
          <w:rFonts w:ascii="Times New Roman" w:eastAsia="Times New Roman" w:hAnsi="Times New Roman" w:cs="Times New Roman"/>
          <w:color w:val="000000"/>
          <w:sz w:val="28"/>
          <w:szCs w:val="28"/>
        </w:rPr>
        <w:t>. Người được thuê đất không phải thực hiện việc đăng ký đất đai,</w:t>
      </w:r>
      <w:r w:rsidR="009B2C05">
        <w:rPr>
          <w:rFonts w:ascii="Times New Roman" w:eastAsia="Times New Roman" w:hAnsi="Times New Roman" w:cs="Times New Roman"/>
          <w:color w:val="000000"/>
          <w:sz w:val="28"/>
          <w:szCs w:val="28"/>
        </w:rPr>
        <w:t xml:space="preserve"> không được cấp Giấy chứng nhận.</w:t>
      </w:r>
    </w:p>
    <w:p w14:paraId="2B811784" w14:textId="73AD79EF" w:rsidR="00134741" w:rsidRDefault="00134741"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sidRPr="00612A40">
        <w:rPr>
          <w:rFonts w:ascii="Times New Roman" w:eastAsia="Times New Roman" w:hAnsi="Times New Roman" w:cs="Times New Roman"/>
          <w:color w:val="000000"/>
          <w:sz w:val="28"/>
          <w:szCs w:val="28"/>
        </w:rPr>
        <w:t xml:space="preserve">b) Thời hạn cho thuê không quá 05 năm, trong thời hạn hợp đồng khi Nhà nước thực hiện kế hoạch sử dụng đất thì phải thanh lý hợp đồng và không được bồi thường, hỗ trợ tài sản đã đầu tư trên đất. Trước khi thanh lý hợp đồng, </w:t>
      </w:r>
      <w:r w:rsidR="008D567C">
        <w:rPr>
          <w:rFonts w:ascii="Times New Roman" w:eastAsia="Times New Roman" w:hAnsi="Times New Roman" w:cs="Times New Roman"/>
          <w:color w:val="000000"/>
          <w:sz w:val="28"/>
          <w:szCs w:val="28"/>
        </w:rPr>
        <w:t>T</w:t>
      </w:r>
      <w:r w:rsidRPr="00612A40">
        <w:rPr>
          <w:rFonts w:ascii="Times New Roman" w:eastAsia="Times New Roman" w:hAnsi="Times New Roman" w:cs="Times New Roman"/>
          <w:color w:val="000000"/>
          <w:sz w:val="28"/>
          <w:szCs w:val="28"/>
        </w:rPr>
        <w:t xml:space="preserve">ổ chức </w:t>
      </w:r>
      <w:r w:rsidR="008D567C">
        <w:rPr>
          <w:rFonts w:ascii="Times New Roman" w:eastAsia="Times New Roman" w:hAnsi="Times New Roman" w:cs="Times New Roman"/>
          <w:color w:val="000000"/>
          <w:sz w:val="28"/>
          <w:szCs w:val="28"/>
        </w:rPr>
        <w:t>P</w:t>
      </w:r>
      <w:r w:rsidRPr="00612A40">
        <w:rPr>
          <w:rFonts w:ascii="Times New Roman" w:eastAsia="Times New Roman" w:hAnsi="Times New Roman" w:cs="Times New Roman"/>
          <w:color w:val="000000"/>
          <w:sz w:val="28"/>
          <w:szCs w:val="28"/>
        </w:rPr>
        <w:t>hát triển quỹ đất phải có văn bản thông báo cho bên thuê đất biết chậm nhất là 60 ngày.</w:t>
      </w:r>
    </w:p>
    <w:p w14:paraId="58F9CE91" w14:textId="453D5D3C" w:rsidR="004B424F" w:rsidRDefault="00B7456F"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sidRPr="004F74DA">
        <w:rPr>
          <w:rFonts w:ascii="Times New Roman" w:eastAsia="Times New Roman" w:hAnsi="Times New Roman" w:cs="Times New Roman"/>
          <w:sz w:val="28"/>
          <w:szCs w:val="28"/>
        </w:rPr>
        <w:t>2.</w:t>
      </w:r>
      <w:r w:rsidR="004B424F" w:rsidRPr="00B7456F">
        <w:rPr>
          <w:rFonts w:ascii="Times New Roman" w:eastAsia="Times New Roman" w:hAnsi="Times New Roman" w:cs="Times New Roman"/>
          <w:color w:val="FF0000"/>
          <w:sz w:val="28"/>
          <w:szCs w:val="28"/>
        </w:rPr>
        <w:t xml:space="preserve"> </w:t>
      </w:r>
      <w:r w:rsidR="004B424F" w:rsidRPr="00612A40">
        <w:rPr>
          <w:rFonts w:ascii="Times New Roman" w:eastAsia="Times New Roman" w:hAnsi="Times New Roman" w:cs="Times New Roman"/>
          <w:color w:val="000000"/>
          <w:sz w:val="28"/>
          <w:szCs w:val="28"/>
        </w:rPr>
        <w:t>Tổ chức, cá nhân thuê đất không được xây dựng các công trình kiên cố và phải cam kết tự nguyện tháo dỡ công trình khi được thông báo của tổ chức phát triển quỹ đất về việc chấm dứt hợp đồng, không được bồi thường về đất, tài sản và chi phí đầu tư vào đất. Tổ chức, cá nhân thuê đất phải nộp khoản tiền đặt cọc đối với trách nhiệm tháo dỡ công trình.</w:t>
      </w:r>
    </w:p>
    <w:p w14:paraId="04194C51" w14:textId="3D7F22C4" w:rsidR="004B424F" w:rsidRDefault="00B7456F"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sidRPr="004F74DA">
        <w:rPr>
          <w:rFonts w:ascii="Times New Roman" w:eastAsia="Times New Roman" w:hAnsi="Times New Roman" w:cs="Times New Roman"/>
          <w:sz w:val="28"/>
          <w:szCs w:val="28"/>
        </w:rPr>
        <w:t>3</w:t>
      </w:r>
      <w:r w:rsidR="004B424F" w:rsidRPr="004F74DA">
        <w:rPr>
          <w:rFonts w:ascii="Times New Roman" w:eastAsia="Times New Roman" w:hAnsi="Times New Roman" w:cs="Times New Roman"/>
          <w:sz w:val="28"/>
          <w:szCs w:val="28"/>
        </w:rPr>
        <w:t>.</w:t>
      </w:r>
      <w:r w:rsidR="004B424F" w:rsidRPr="00612A40">
        <w:rPr>
          <w:rFonts w:ascii="Times New Roman" w:eastAsia="Times New Roman" w:hAnsi="Times New Roman" w:cs="Times New Roman"/>
          <w:color w:val="000000"/>
          <w:sz w:val="28"/>
          <w:szCs w:val="28"/>
        </w:rPr>
        <w:t xml:space="preserve"> Việc cho thuê đất ngắn hạn quy định tại Điều này không phải đấu giá quyền sử dụng đất, không đấu thầu lựa chọn nhà đầu tư thực hiện dự án có sử dụng đất, không phải đáp ứng yêu cầu về sự phù hợp với quy hoạch, kế hoạch sử dụng đất như giao đất, cho thuê đất để thực hiện dự án đầu tư.</w:t>
      </w:r>
    </w:p>
    <w:p w14:paraId="5B089CC2" w14:textId="4176ADF4" w:rsidR="000208E0" w:rsidRPr="004F74DA" w:rsidRDefault="00B7456F" w:rsidP="006065BC">
      <w:pPr>
        <w:shd w:val="clear" w:color="auto" w:fill="FFFFFF"/>
        <w:spacing w:after="0" w:line="305" w:lineRule="auto"/>
        <w:ind w:firstLine="709"/>
        <w:jc w:val="both"/>
        <w:rPr>
          <w:rFonts w:ascii="Times New Roman" w:eastAsia="Times New Roman" w:hAnsi="Times New Roman" w:cs="Times New Roman"/>
          <w:sz w:val="28"/>
          <w:szCs w:val="28"/>
        </w:rPr>
      </w:pPr>
      <w:r w:rsidRPr="004F74DA">
        <w:rPr>
          <w:rFonts w:ascii="Times New Roman" w:eastAsia="Times New Roman" w:hAnsi="Times New Roman" w:cs="Times New Roman"/>
          <w:sz w:val="28"/>
          <w:szCs w:val="28"/>
        </w:rPr>
        <w:lastRenderedPageBreak/>
        <w:t>4</w:t>
      </w:r>
      <w:r w:rsidR="000208E0" w:rsidRPr="004F74DA">
        <w:rPr>
          <w:rFonts w:ascii="Times New Roman" w:eastAsia="Times New Roman" w:hAnsi="Times New Roman" w:cs="Times New Roman"/>
          <w:sz w:val="28"/>
          <w:szCs w:val="28"/>
        </w:rPr>
        <w:t xml:space="preserve">. Đơn giá khởi điểm cho thuê </w:t>
      </w:r>
      <w:r w:rsidR="002E0127" w:rsidRPr="004F74DA">
        <w:rPr>
          <w:rFonts w:ascii="Times New Roman" w:eastAsia="Times New Roman" w:hAnsi="Times New Roman" w:cs="Times New Roman"/>
          <w:bCs/>
          <w:sz w:val="28"/>
          <w:szCs w:val="28"/>
          <w:lang w:val="sv-SE"/>
        </w:rPr>
        <w:t xml:space="preserve">quỹ đất, tài sản gắn liền với đất ngắn hạn do </w:t>
      </w:r>
      <w:r w:rsidR="004F74DA" w:rsidRPr="004F74DA">
        <w:rPr>
          <w:rFonts w:ascii="Times New Roman" w:eastAsia="Times New Roman" w:hAnsi="Times New Roman" w:cs="Times New Roman"/>
          <w:bCs/>
          <w:sz w:val="28"/>
          <w:szCs w:val="28"/>
          <w:lang w:val="sv-SE"/>
        </w:rPr>
        <w:t xml:space="preserve">cơ quan tài chính tham mưu </w:t>
      </w:r>
      <w:r w:rsidR="002E0127" w:rsidRPr="004F74DA">
        <w:rPr>
          <w:rFonts w:ascii="Times New Roman" w:eastAsia="Times New Roman" w:hAnsi="Times New Roman" w:cs="Times New Roman"/>
          <w:bCs/>
          <w:sz w:val="28"/>
          <w:szCs w:val="28"/>
          <w:lang w:val="sv-SE"/>
        </w:rPr>
        <w:t xml:space="preserve">Chủ tịch Uỷ ban nhân dân </w:t>
      </w:r>
      <w:r w:rsidRPr="004F74DA">
        <w:rPr>
          <w:rFonts w:ascii="Times New Roman" w:eastAsia="Times New Roman" w:hAnsi="Times New Roman" w:cs="Times New Roman"/>
          <w:bCs/>
          <w:sz w:val="28"/>
          <w:szCs w:val="28"/>
          <w:lang w:val="sv-SE"/>
        </w:rPr>
        <w:t>cấp có thẩm quyền cho thuê đất</w:t>
      </w:r>
      <w:r w:rsidR="002E0127" w:rsidRPr="004F74DA">
        <w:rPr>
          <w:rFonts w:ascii="Times New Roman" w:eastAsia="Times New Roman" w:hAnsi="Times New Roman" w:cs="Times New Roman"/>
          <w:bCs/>
          <w:sz w:val="28"/>
          <w:szCs w:val="28"/>
          <w:lang w:val="sv-SE"/>
        </w:rPr>
        <w:t xml:space="preserve"> quyết định.</w:t>
      </w:r>
    </w:p>
    <w:p w14:paraId="22558197" w14:textId="503529A6" w:rsidR="00C27555" w:rsidRDefault="00C27555" w:rsidP="006065BC">
      <w:pPr>
        <w:shd w:val="clear" w:color="auto" w:fill="FFFFFF"/>
        <w:spacing w:after="0" w:line="305" w:lineRule="auto"/>
        <w:ind w:firstLine="709"/>
        <w:jc w:val="both"/>
        <w:rPr>
          <w:rFonts w:ascii="Times New Roman" w:eastAsia="Times New Roman" w:hAnsi="Times New Roman" w:cs="Times New Roman"/>
          <w:b/>
          <w:bCs/>
          <w:color w:val="000000"/>
          <w:sz w:val="28"/>
          <w:szCs w:val="28"/>
          <w:lang w:val="sv-SE"/>
        </w:rPr>
      </w:pPr>
      <w:r w:rsidRPr="00612A40">
        <w:rPr>
          <w:rFonts w:ascii="Times New Roman" w:eastAsia="Times New Roman" w:hAnsi="Times New Roman" w:cs="Times New Roman"/>
          <w:b/>
          <w:bCs/>
          <w:color w:val="000000"/>
          <w:sz w:val="28"/>
          <w:szCs w:val="28"/>
          <w:lang w:val="sv-SE"/>
        </w:rPr>
        <w:t xml:space="preserve">Điều </w:t>
      </w:r>
      <w:r w:rsidR="000208E0">
        <w:rPr>
          <w:rFonts w:ascii="Times New Roman" w:eastAsia="Times New Roman" w:hAnsi="Times New Roman" w:cs="Times New Roman"/>
          <w:b/>
          <w:bCs/>
          <w:color w:val="000000"/>
          <w:sz w:val="28"/>
          <w:szCs w:val="28"/>
          <w:lang w:val="sv-SE"/>
        </w:rPr>
        <w:t>5</w:t>
      </w:r>
      <w:r w:rsidRPr="00612A40">
        <w:rPr>
          <w:rFonts w:ascii="Times New Roman" w:eastAsia="Times New Roman" w:hAnsi="Times New Roman" w:cs="Times New Roman"/>
          <w:b/>
          <w:bCs/>
          <w:color w:val="000000"/>
          <w:sz w:val="28"/>
          <w:szCs w:val="28"/>
          <w:lang w:val="sv-SE"/>
        </w:rPr>
        <w:t xml:space="preserve">. </w:t>
      </w:r>
      <w:r>
        <w:rPr>
          <w:rFonts w:ascii="Times New Roman" w:eastAsia="Times New Roman" w:hAnsi="Times New Roman" w:cs="Times New Roman"/>
          <w:b/>
          <w:bCs/>
          <w:color w:val="000000"/>
          <w:sz w:val="28"/>
          <w:szCs w:val="28"/>
          <w:lang w:val="sv-SE"/>
        </w:rPr>
        <w:t>Quản lý, sử dụng phần kinh phí khai thác quỹ đất</w:t>
      </w:r>
      <w:r w:rsidR="0008124B">
        <w:rPr>
          <w:rFonts w:ascii="Times New Roman" w:eastAsia="Times New Roman" w:hAnsi="Times New Roman" w:cs="Times New Roman"/>
          <w:b/>
          <w:bCs/>
          <w:color w:val="000000"/>
          <w:sz w:val="28"/>
          <w:szCs w:val="28"/>
          <w:lang w:val="sv-SE"/>
        </w:rPr>
        <w:t>, tài sản gắn liền với đất</w:t>
      </w:r>
      <w:r>
        <w:rPr>
          <w:rFonts w:ascii="Times New Roman" w:eastAsia="Times New Roman" w:hAnsi="Times New Roman" w:cs="Times New Roman"/>
          <w:b/>
          <w:bCs/>
          <w:color w:val="000000"/>
          <w:sz w:val="28"/>
          <w:szCs w:val="28"/>
          <w:lang w:val="sv-SE"/>
        </w:rPr>
        <w:t xml:space="preserve"> ngắn hạn</w:t>
      </w:r>
    </w:p>
    <w:p w14:paraId="45595539" w14:textId="287AE993" w:rsidR="005016CE" w:rsidRDefault="00EA6A2A"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5016CE" w:rsidRPr="00612A40">
        <w:rPr>
          <w:rFonts w:ascii="Times New Roman" w:eastAsia="Times New Roman" w:hAnsi="Times New Roman" w:cs="Times New Roman"/>
          <w:color w:val="000000"/>
          <w:sz w:val="28"/>
          <w:szCs w:val="28"/>
        </w:rPr>
        <w:t xml:space="preserve">Tiền cho thuê đất và tài sản gắn liền với đất được tính vào doanh thu và hạch toán theo quy định của pháp luật đối với </w:t>
      </w:r>
      <w:r w:rsidR="00026490">
        <w:rPr>
          <w:rFonts w:ascii="Times New Roman" w:eastAsia="Times New Roman" w:hAnsi="Times New Roman" w:cs="Times New Roman"/>
          <w:color w:val="000000"/>
          <w:sz w:val="28"/>
          <w:szCs w:val="28"/>
        </w:rPr>
        <w:t>tổ chức</w:t>
      </w:r>
      <w:r w:rsidR="005016CE" w:rsidRPr="00612A40">
        <w:rPr>
          <w:rFonts w:ascii="Times New Roman" w:eastAsia="Times New Roman" w:hAnsi="Times New Roman" w:cs="Times New Roman"/>
          <w:color w:val="000000"/>
          <w:sz w:val="28"/>
          <w:szCs w:val="28"/>
        </w:rPr>
        <w:t xml:space="preserve"> sự nghiệp công lập.</w:t>
      </w:r>
    </w:p>
    <w:p w14:paraId="7A2ADD15" w14:textId="01C0F74B" w:rsidR="00EA6A2A" w:rsidRDefault="00EA6A2A"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Tiền đặt cọc của </w:t>
      </w:r>
      <w:r w:rsidR="00026490">
        <w:rPr>
          <w:rFonts w:ascii="Times New Roman" w:eastAsia="Times New Roman" w:hAnsi="Times New Roman" w:cs="Times New Roman"/>
          <w:color w:val="000000"/>
          <w:sz w:val="28"/>
          <w:szCs w:val="28"/>
        </w:rPr>
        <w:t>tổ chức</w:t>
      </w:r>
      <w:r>
        <w:rPr>
          <w:rFonts w:ascii="Times New Roman" w:eastAsia="Times New Roman" w:hAnsi="Times New Roman" w:cs="Times New Roman"/>
          <w:color w:val="000000"/>
          <w:sz w:val="28"/>
          <w:szCs w:val="28"/>
        </w:rPr>
        <w:t xml:space="preserve">, cá nhân thuê đất ngắn hạn: </w:t>
      </w:r>
      <w:r w:rsidR="00026490">
        <w:rPr>
          <w:rFonts w:ascii="Times New Roman" w:eastAsia="Times New Roman" w:hAnsi="Times New Roman" w:cs="Times New Roman"/>
          <w:color w:val="000000"/>
          <w:sz w:val="28"/>
          <w:szCs w:val="28"/>
        </w:rPr>
        <w:t>tổ chức</w:t>
      </w:r>
      <w:r>
        <w:rPr>
          <w:rFonts w:ascii="Times New Roman" w:eastAsia="Times New Roman" w:hAnsi="Times New Roman" w:cs="Times New Roman"/>
          <w:color w:val="000000"/>
          <w:sz w:val="28"/>
          <w:szCs w:val="28"/>
        </w:rPr>
        <w:t>, cá nhân thuê được hoàn trả số tiền còn lại sau khi trừ chi phí tháo dỡ công trình (nếu có) và thanh lý hợp đồng thuê.</w:t>
      </w:r>
      <w:r w:rsidR="000546B5">
        <w:rPr>
          <w:rFonts w:ascii="Times New Roman" w:eastAsia="Times New Roman" w:hAnsi="Times New Roman" w:cs="Times New Roman"/>
          <w:color w:val="000000"/>
          <w:sz w:val="28"/>
          <w:szCs w:val="28"/>
        </w:rPr>
        <w:t xml:space="preserve"> </w:t>
      </w:r>
      <w:r w:rsidR="00B91EDD">
        <w:rPr>
          <w:rFonts w:ascii="Times New Roman" w:eastAsia="Times New Roman" w:hAnsi="Times New Roman" w:cs="Times New Roman"/>
          <w:color w:val="000000"/>
          <w:sz w:val="28"/>
          <w:szCs w:val="28"/>
        </w:rPr>
        <w:t>Số tiền đặt cọc được tính 20% trên tổng giá trị hợp đồng thuê.</w:t>
      </w:r>
    </w:p>
    <w:p w14:paraId="0F273D9B" w14:textId="24341014" w:rsidR="001875B2" w:rsidRPr="00612A40" w:rsidRDefault="00134741" w:rsidP="006065BC">
      <w:pPr>
        <w:shd w:val="clear" w:color="auto" w:fill="FFFFFF"/>
        <w:spacing w:after="0" w:line="305"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sv-SE"/>
        </w:rPr>
        <w:t>Chương II</w:t>
      </w:r>
    </w:p>
    <w:p w14:paraId="6F732B3D" w14:textId="30DE179F" w:rsidR="001875B2" w:rsidRPr="00612A40" w:rsidRDefault="001875B2" w:rsidP="006065BC">
      <w:pPr>
        <w:shd w:val="clear" w:color="auto" w:fill="FFFFFF"/>
        <w:spacing w:after="0" w:line="305" w:lineRule="auto"/>
        <w:jc w:val="center"/>
        <w:rPr>
          <w:rFonts w:ascii="Times New Roman" w:eastAsia="Times New Roman" w:hAnsi="Times New Roman" w:cs="Times New Roman"/>
          <w:color w:val="000000"/>
          <w:sz w:val="28"/>
          <w:szCs w:val="28"/>
        </w:rPr>
      </w:pPr>
      <w:r w:rsidRPr="00612A40">
        <w:rPr>
          <w:rFonts w:ascii="Times New Roman" w:eastAsia="Times New Roman" w:hAnsi="Times New Roman" w:cs="Times New Roman"/>
          <w:b/>
          <w:bCs/>
          <w:color w:val="000000"/>
          <w:sz w:val="28"/>
          <w:szCs w:val="28"/>
          <w:lang w:val="sv-SE"/>
        </w:rPr>
        <w:t>TRÌNH TỰ</w:t>
      </w:r>
      <w:r w:rsidR="0066593D">
        <w:rPr>
          <w:rFonts w:ascii="Times New Roman" w:eastAsia="Times New Roman" w:hAnsi="Times New Roman" w:cs="Times New Roman"/>
          <w:b/>
          <w:bCs/>
          <w:color w:val="000000"/>
          <w:sz w:val="28"/>
          <w:szCs w:val="28"/>
          <w:lang w:val="sv-SE"/>
        </w:rPr>
        <w:t>, THỦ TỤC CHO THUÊ QUỸ ĐẤT</w:t>
      </w:r>
      <w:r w:rsidR="0008124B">
        <w:rPr>
          <w:rFonts w:ascii="Times New Roman" w:eastAsia="Times New Roman" w:hAnsi="Times New Roman" w:cs="Times New Roman"/>
          <w:b/>
          <w:bCs/>
          <w:color w:val="000000"/>
          <w:sz w:val="28"/>
          <w:szCs w:val="28"/>
          <w:lang w:val="sv-SE"/>
        </w:rPr>
        <w:t xml:space="preserve"> NGẮN HẠN</w:t>
      </w:r>
    </w:p>
    <w:p w14:paraId="304EAB63" w14:textId="517E06E4" w:rsidR="000D3932" w:rsidRPr="004F74DA" w:rsidRDefault="000D3932" w:rsidP="006065BC">
      <w:pPr>
        <w:shd w:val="clear" w:color="auto" w:fill="FFFFFF"/>
        <w:spacing w:after="0" w:line="305" w:lineRule="auto"/>
        <w:ind w:firstLine="709"/>
        <w:rPr>
          <w:rFonts w:ascii="Times New Roman" w:eastAsia="Times New Roman" w:hAnsi="Times New Roman" w:cs="Times New Roman"/>
          <w:sz w:val="28"/>
          <w:szCs w:val="28"/>
        </w:rPr>
      </w:pPr>
      <w:bookmarkStart w:id="13" w:name="dieu_6"/>
      <w:r w:rsidRPr="00612A40">
        <w:rPr>
          <w:rFonts w:ascii="Times New Roman" w:eastAsia="Times New Roman" w:hAnsi="Times New Roman" w:cs="Times New Roman"/>
          <w:b/>
          <w:bCs/>
          <w:color w:val="000000"/>
          <w:sz w:val="28"/>
          <w:szCs w:val="28"/>
          <w:lang w:val="sv-SE"/>
        </w:rPr>
        <w:t xml:space="preserve">Điều </w:t>
      </w:r>
      <w:r w:rsidR="000208E0">
        <w:rPr>
          <w:rFonts w:ascii="Times New Roman" w:eastAsia="Times New Roman" w:hAnsi="Times New Roman" w:cs="Times New Roman"/>
          <w:b/>
          <w:bCs/>
          <w:color w:val="000000"/>
          <w:sz w:val="28"/>
          <w:szCs w:val="28"/>
          <w:lang w:val="sv-SE"/>
        </w:rPr>
        <w:t>6</w:t>
      </w:r>
      <w:r w:rsidRPr="00612A40">
        <w:rPr>
          <w:rFonts w:ascii="Times New Roman" w:eastAsia="Times New Roman" w:hAnsi="Times New Roman" w:cs="Times New Roman"/>
          <w:b/>
          <w:bCs/>
          <w:color w:val="000000"/>
          <w:sz w:val="28"/>
          <w:szCs w:val="28"/>
          <w:lang w:val="sv-SE"/>
        </w:rPr>
        <w:t xml:space="preserve">. </w:t>
      </w:r>
      <w:bookmarkEnd w:id="13"/>
      <w:r w:rsidR="009B2CA1" w:rsidRPr="004F74DA">
        <w:rPr>
          <w:rFonts w:ascii="Times New Roman" w:eastAsia="Times New Roman" w:hAnsi="Times New Roman" w:cs="Times New Roman"/>
          <w:b/>
          <w:bCs/>
          <w:sz w:val="28"/>
          <w:szCs w:val="28"/>
          <w:lang w:val="sv-SE"/>
        </w:rPr>
        <w:t xml:space="preserve">Lập </w:t>
      </w:r>
      <w:r w:rsidR="005A70DD" w:rsidRPr="004F74DA">
        <w:rPr>
          <w:rFonts w:ascii="Times New Roman" w:eastAsia="Times New Roman" w:hAnsi="Times New Roman" w:cs="Times New Roman"/>
          <w:b/>
          <w:bCs/>
          <w:sz w:val="28"/>
          <w:szCs w:val="28"/>
          <w:lang w:val="sv-SE"/>
        </w:rPr>
        <w:t>danh mục các</w:t>
      </w:r>
      <w:r w:rsidR="001875B2" w:rsidRPr="004F74DA">
        <w:rPr>
          <w:rFonts w:ascii="Times New Roman" w:eastAsia="Times New Roman" w:hAnsi="Times New Roman" w:cs="Times New Roman"/>
          <w:b/>
          <w:bCs/>
          <w:sz w:val="28"/>
          <w:szCs w:val="28"/>
          <w:lang w:val="sv-SE"/>
        </w:rPr>
        <w:t xml:space="preserve"> khu đất</w:t>
      </w:r>
      <w:r w:rsidR="005A70DD" w:rsidRPr="004F74DA">
        <w:rPr>
          <w:rFonts w:ascii="Times New Roman" w:eastAsia="Times New Roman" w:hAnsi="Times New Roman" w:cs="Times New Roman"/>
          <w:b/>
          <w:bCs/>
          <w:sz w:val="28"/>
          <w:szCs w:val="28"/>
          <w:lang w:val="sv-SE"/>
        </w:rPr>
        <w:t>, thửa đất</w:t>
      </w:r>
      <w:r w:rsidR="001875B2" w:rsidRPr="004F74DA">
        <w:rPr>
          <w:rFonts w:ascii="Times New Roman" w:eastAsia="Times New Roman" w:hAnsi="Times New Roman" w:cs="Times New Roman"/>
          <w:b/>
          <w:bCs/>
          <w:sz w:val="28"/>
          <w:szCs w:val="28"/>
          <w:lang w:val="sv-SE"/>
        </w:rPr>
        <w:t xml:space="preserve"> </w:t>
      </w:r>
      <w:r w:rsidR="00436A24" w:rsidRPr="004F74DA">
        <w:rPr>
          <w:rFonts w:ascii="Times New Roman" w:eastAsia="Times New Roman" w:hAnsi="Times New Roman" w:cs="Times New Roman"/>
          <w:b/>
          <w:bCs/>
          <w:sz w:val="28"/>
          <w:szCs w:val="28"/>
          <w:lang w:val="sv-SE"/>
        </w:rPr>
        <w:t>cho thuê</w:t>
      </w:r>
      <w:r w:rsidR="001875B2" w:rsidRPr="004F74DA">
        <w:rPr>
          <w:rFonts w:ascii="Times New Roman" w:eastAsia="Times New Roman" w:hAnsi="Times New Roman" w:cs="Times New Roman"/>
          <w:b/>
          <w:bCs/>
          <w:sz w:val="28"/>
          <w:szCs w:val="28"/>
          <w:lang w:val="sv-SE"/>
        </w:rPr>
        <w:t xml:space="preserve"> ngắn hạn</w:t>
      </w:r>
    </w:p>
    <w:p w14:paraId="7E7CB478" w14:textId="116BAB86" w:rsidR="00302E0F" w:rsidRPr="00302E0F" w:rsidRDefault="000C34FE" w:rsidP="006065BC">
      <w:pPr>
        <w:spacing w:after="0" w:line="305" w:lineRule="auto"/>
        <w:ind w:firstLine="709"/>
        <w:jc w:val="both"/>
        <w:outlineLvl w:val="0"/>
        <w:rPr>
          <w:rFonts w:ascii="Times New Roman" w:hAnsi="Times New Roman"/>
          <w:color w:val="000000"/>
          <w:sz w:val="28"/>
          <w:szCs w:val="28"/>
        </w:rPr>
      </w:pPr>
      <w:bookmarkStart w:id="14" w:name="dieu_7"/>
      <w:r>
        <w:rPr>
          <w:rFonts w:ascii="Times New Roman" w:hAnsi="Times New Roman"/>
          <w:color w:val="000000"/>
          <w:sz w:val="28"/>
          <w:szCs w:val="28"/>
        </w:rPr>
        <w:t xml:space="preserve">1. </w:t>
      </w:r>
      <w:r w:rsidR="00E57DDD">
        <w:rPr>
          <w:rFonts w:ascii="Times New Roman" w:hAnsi="Times New Roman"/>
          <w:color w:val="000000"/>
          <w:sz w:val="28"/>
          <w:szCs w:val="28"/>
        </w:rPr>
        <w:t xml:space="preserve">Hàng năm </w:t>
      </w:r>
      <w:r w:rsidR="00436A24">
        <w:rPr>
          <w:rFonts w:ascii="Times New Roman" w:hAnsi="Times New Roman"/>
          <w:color w:val="000000"/>
          <w:sz w:val="28"/>
          <w:szCs w:val="28"/>
        </w:rPr>
        <w:t>Tổ chức</w:t>
      </w:r>
      <w:r w:rsidR="00612A40" w:rsidRPr="00612A40">
        <w:rPr>
          <w:rFonts w:ascii="Times New Roman" w:hAnsi="Times New Roman"/>
          <w:color w:val="000000"/>
          <w:sz w:val="28"/>
          <w:szCs w:val="28"/>
        </w:rPr>
        <w:t xml:space="preserve"> Phát triển quỹ đất </w:t>
      </w:r>
      <w:r w:rsidR="009B2CA1">
        <w:rPr>
          <w:rFonts w:ascii="Times New Roman" w:hAnsi="Times New Roman"/>
          <w:color w:val="000000"/>
          <w:sz w:val="28"/>
          <w:szCs w:val="28"/>
        </w:rPr>
        <w:t>t</w:t>
      </w:r>
      <w:r w:rsidR="00612A40" w:rsidRPr="00612A40">
        <w:rPr>
          <w:rFonts w:ascii="Times New Roman" w:hAnsi="Times New Roman"/>
          <w:color w:val="000000"/>
          <w:sz w:val="28"/>
          <w:szCs w:val="28"/>
        </w:rPr>
        <w:t xml:space="preserve">hực hiện rà soát các khu </w:t>
      </w:r>
      <w:r w:rsidR="00612A40" w:rsidRPr="00612A40">
        <w:rPr>
          <w:rFonts w:ascii="Times New Roman" w:hAnsi="Times New Roman" w:hint="eastAsia"/>
          <w:color w:val="000000"/>
          <w:sz w:val="28"/>
          <w:szCs w:val="28"/>
        </w:rPr>
        <w:t>đ</w:t>
      </w:r>
      <w:r w:rsidR="00612A40" w:rsidRPr="00612A40">
        <w:rPr>
          <w:rFonts w:ascii="Times New Roman" w:hAnsi="Times New Roman"/>
          <w:color w:val="000000"/>
          <w:sz w:val="28"/>
          <w:szCs w:val="28"/>
        </w:rPr>
        <w:t xml:space="preserve">ất, thửa </w:t>
      </w:r>
      <w:r w:rsidR="00612A40" w:rsidRPr="00612A40">
        <w:rPr>
          <w:rFonts w:ascii="Times New Roman" w:hAnsi="Times New Roman" w:hint="eastAsia"/>
          <w:color w:val="000000"/>
          <w:sz w:val="28"/>
          <w:szCs w:val="28"/>
        </w:rPr>
        <w:t>đ</w:t>
      </w:r>
      <w:r w:rsidR="00612A40" w:rsidRPr="00612A40">
        <w:rPr>
          <w:rFonts w:ascii="Times New Roman" w:hAnsi="Times New Roman"/>
          <w:color w:val="000000"/>
          <w:sz w:val="28"/>
          <w:szCs w:val="28"/>
        </w:rPr>
        <w:t>ất có khả n</w:t>
      </w:r>
      <w:r w:rsidR="00612A40" w:rsidRPr="00612A40">
        <w:rPr>
          <w:rFonts w:ascii="Times New Roman" w:hAnsi="Times New Roman" w:hint="eastAsia"/>
          <w:color w:val="000000"/>
          <w:sz w:val="28"/>
          <w:szCs w:val="28"/>
        </w:rPr>
        <w:t>ă</w:t>
      </w:r>
      <w:r w:rsidR="00612A40" w:rsidRPr="00612A40">
        <w:rPr>
          <w:rFonts w:ascii="Times New Roman" w:hAnsi="Times New Roman"/>
          <w:color w:val="000000"/>
          <w:sz w:val="28"/>
          <w:szCs w:val="28"/>
        </w:rPr>
        <w:t xml:space="preserve">ng </w:t>
      </w:r>
      <w:r w:rsidR="00436A24">
        <w:rPr>
          <w:rFonts w:ascii="Times New Roman" w:hAnsi="Times New Roman"/>
          <w:color w:val="000000"/>
          <w:sz w:val="28"/>
          <w:szCs w:val="28"/>
        </w:rPr>
        <w:t>cho thuê</w:t>
      </w:r>
      <w:r w:rsidR="00612A40" w:rsidRPr="00612A40">
        <w:rPr>
          <w:rFonts w:ascii="Times New Roman" w:hAnsi="Times New Roman"/>
          <w:color w:val="000000"/>
          <w:sz w:val="28"/>
          <w:szCs w:val="28"/>
        </w:rPr>
        <w:t xml:space="preserve"> ngắn hạn gửi lấy ý kiến</w:t>
      </w:r>
      <w:r w:rsidR="00E57DDD">
        <w:rPr>
          <w:rFonts w:ascii="Times New Roman" w:hAnsi="Times New Roman"/>
          <w:color w:val="000000"/>
          <w:sz w:val="28"/>
          <w:szCs w:val="28"/>
        </w:rPr>
        <w:t xml:space="preserve"> c</w:t>
      </w:r>
      <w:r w:rsidR="00F9382D">
        <w:rPr>
          <w:rFonts w:ascii="Times New Roman" w:hAnsi="Times New Roman"/>
          <w:color w:val="000000"/>
          <w:sz w:val="28"/>
          <w:szCs w:val="28"/>
        </w:rPr>
        <w:t xml:space="preserve">ác cơ quan chuyên môn </w:t>
      </w:r>
      <w:r w:rsidR="00E57DDD">
        <w:rPr>
          <w:rFonts w:ascii="Times New Roman" w:hAnsi="Times New Roman"/>
          <w:color w:val="000000"/>
          <w:sz w:val="28"/>
          <w:szCs w:val="28"/>
        </w:rPr>
        <w:t>và địa phương nơi có đất</w:t>
      </w:r>
      <w:r w:rsidR="00424BCA">
        <w:rPr>
          <w:rFonts w:ascii="Times New Roman" w:hAnsi="Times New Roman"/>
          <w:color w:val="000000"/>
          <w:sz w:val="28"/>
          <w:szCs w:val="28"/>
        </w:rPr>
        <w:t>.</w:t>
      </w:r>
      <w:r w:rsidR="00302E0F" w:rsidRPr="00415A9C">
        <w:rPr>
          <w:rFonts w:ascii="Times New Roman" w:hAnsi="Times New Roman"/>
          <w:i/>
          <w:iCs/>
          <w:color w:val="000000"/>
          <w:sz w:val="28"/>
          <w:szCs w:val="28"/>
        </w:rPr>
        <w:t xml:space="preserve"> </w:t>
      </w:r>
      <w:r w:rsidR="00302E0F" w:rsidRPr="00302E0F">
        <w:rPr>
          <w:rFonts w:ascii="Times New Roman" w:hAnsi="Times New Roman"/>
          <w:color w:val="000000"/>
          <w:sz w:val="28"/>
          <w:szCs w:val="28"/>
        </w:rPr>
        <w:t>Hồ sơ gửi đến các cơ quan chuyên môn để lấy ý kiến gồm:</w:t>
      </w:r>
    </w:p>
    <w:p w14:paraId="112461D3" w14:textId="0A16BF86" w:rsidR="00302E0F" w:rsidRPr="004F74DA" w:rsidRDefault="00C66CF6" w:rsidP="006065BC">
      <w:pPr>
        <w:spacing w:after="0" w:line="305" w:lineRule="auto"/>
        <w:ind w:firstLine="709"/>
        <w:jc w:val="both"/>
        <w:outlineLvl w:val="0"/>
        <w:rPr>
          <w:rFonts w:ascii="Times New Roman" w:hAnsi="Times New Roman"/>
          <w:sz w:val="28"/>
          <w:szCs w:val="28"/>
        </w:rPr>
      </w:pPr>
      <w:r>
        <w:rPr>
          <w:rFonts w:ascii="Times New Roman" w:hAnsi="Times New Roman"/>
          <w:sz w:val="28"/>
          <w:szCs w:val="28"/>
        </w:rPr>
        <w:t>-</w:t>
      </w:r>
      <w:r w:rsidR="00302E0F" w:rsidRPr="00134741">
        <w:rPr>
          <w:rFonts w:ascii="Times New Roman" w:hAnsi="Times New Roman"/>
          <w:sz w:val="28"/>
          <w:szCs w:val="28"/>
        </w:rPr>
        <w:t xml:space="preserve"> Quyết định thu hồi đất giao cho Tổ chức Phát triển quỹ đất quản lý</w:t>
      </w:r>
      <w:r w:rsidR="00B7456F">
        <w:rPr>
          <w:rFonts w:ascii="Times New Roman" w:hAnsi="Times New Roman"/>
          <w:sz w:val="28"/>
          <w:szCs w:val="28"/>
        </w:rPr>
        <w:t xml:space="preserve"> hoặc </w:t>
      </w:r>
      <w:r w:rsidR="00B7456F" w:rsidRPr="004F74DA">
        <w:rPr>
          <w:rFonts w:ascii="Times New Roman" w:hAnsi="Times New Roman"/>
          <w:sz w:val="28"/>
          <w:szCs w:val="28"/>
        </w:rPr>
        <w:t>Văn bản chấp thuận chủ trương cho thuê ngắn hạn của Ủy ban nhân dân cấp có thẩm quyền cho thuê đất</w:t>
      </w:r>
      <w:r w:rsidR="00302E0F" w:rsidRPr="004F74DA">
        <w:rPr>
          <w:rFonts w:ascii="Times New Roman" w:hAnsi="Times New Roman"/>
          <w:sz w:val="28"/>
          <w:szCs w:val="28"/>
        </w:rPr>
        <w:t>;</w:t>
      </w:r>
    </w:p>
    <w:p w14:paraId="3BC98371" w14:textId="7573754E" w:rsidR="00302E0F" w:rsidRPr="00134741" w:rsidRDefault="00C66CF6" w:rsidP="006065BC">
      <w:pPr>
        <w:spacing w:after="0" w:line="305" w:lineRule="auto"/>
        <w:ind w:firstLine="709"/>
        <w:jc w:val="both"/>
        <w:outlineLvl w:val="0"/>
        <w:rPr>
          <w:rFonts w:ascii="Times New Roman" w:hAnsi="Times New Roman"/>
          <w:sz w:val="28"/>
          <w:szCs w:val="28"/>
        </w:rPr>
      </w:pPr>
      <w:r>
        <w:rPr>
          <w:rFonts w:ascii="Times New Roman" w:hAnsi="Times New Roman"/>
          <w:sz w:val="28"/>
          <w:szCs w:val="28"/>
        </w:rPr>
        <w:t>-</w:t>
      </w:r>
      <w:r w:rsidR="00302E0F" w:rsidRPr="00134741">
        <w:rPr>
          <w:rFonts w:ascii="Times New Roman" w:hAnsi="Times New Roman"/>
          <w:sz w:val="28"/>
          <w:szCs w:val="28"/>
        </w:rPr>
        <w:t xml:space="preserve"> Hồ sơ kỹ thuật thửa đất;</w:t>
      </w:r>
    </w:p>
    <w:p w14:paraId="74666B4A" w14:textId="1DA1AEA2" w:rsidR="00780E81" w:rsidRDefault="00C66CF6" w:rsidP="006065BC">
      <w:pPr>
        <w:spacing w:after="0" w:line="305" w:lineRule="auto"/>
        <w:ind w:firstLine="709"/>
        <w:jc w:val="both"/>
        <w:outlineLvl w:val="0"/>
        <w:rPr>
          <w:rFonts w:ascii="Times New Roman" w:hAnsi="Times New Roman"/>
          <w:sz w:val="28"/>
          <w:szCs w:val="28"/>
        </w:rPr>
      </w:pPr>
      <w:r>
        <w:rPr>
          <w:rFonts w:ascii="Times New Roman" w:hAnsi="Times New Roman"/>
          <w:sz w:val="28"/>
          <w:szCs w:val="28"/>
        </w:rPr>
        <w:t>-</w:t>
      </w:r>
      <w:r w:rsidR="00434191">
        <w:rPr>
          <w:rFonts w:ascii="Times New Roman" w:hAnsi="Times New Roman"/>
          <w:sz w:val="28"/>
          <w:szCs w:val="28"/>
        </w:rPr>
        <w:t xml:space="preserve"> </w:t>
      </w:r>
      <w:r w:rsidR="00780E81" w:rsidRPr="00134741">
        <w:rPr>
          <w:rFonts w:ascii="Times New Roman" w:hAnsi="Times New Roman"/>
          <w:sz w:val="28"/>
          <w:szCs w:val="28"/>
        </w:rPr>
        <w:t xml:space="preserve">Danh mục khu đất lấy ý kiến: thể hiện đầy đủ thông tin số tờ, số thửa, diện tích, vị trí, hiện trạng, mục đích </w:t>
      </w:r>
      <w:r w:rsidR="004E1333" w:rsidRPr="00134741">
        <w:rPr>
          <w:rFonts w:ascii="Times New Roman" w:hAnsi="Times New Roman"/>
          <w:sz w:val="28"/>
          <w:szCs w:val="28"/>
        </w:rPr>
        <w:t xml:space="preserve">sử dụng đất </w:t>
      </w:r>
      <w:r w:rsidR="00780E81" w:rsidRPr="00134741">
        <w:rPr>
          <w:rFonts w:ascii="Times New Roman" w:hAnsi="Times New Roman"/>
          <w:sz w:val="28"/>
          <w:szCs w:val="28"/>
        </w:rPr>
        <w:t>thuê, hình ảnh tài sản trên đất (nếu có).</w:t>
      </w:r>
    </w:p>
    <w:p w14:paraId="24A7858A" w14:textId="48544A0A" w:rsidR="004F74DA" w:rsidRPr="004F74DA" w:rsidRDefault="004F74DA" w:rsidP="006065BC">
      <w:pPr>
        <w:spacing w:after="0" w:line="305" w:lineRule="auto"/>
        <w:ind w:firstLine="709"/>
        <w:jc w:val="both"/>
        <w:outlineLvl w:val="0"/>
        <w:rPr>
          <w:rFonts w:ascii="Times New Roman" w:hAnsi="Times New Roman"/>
          <w:sz w:val="28"/>
          <w:szCs w:val="28"/>
        </w:rPr>
      </w:pPr>
      <w:r w:rsidRPr="004F74DA">
        <w:rPr>
          <w:rFonts w:ascii="Times New Roman" w:hAnsi="Times New Roman"/>
          <w:sz w:val="28"/>
          <w:szCs w:val="28"/>
        </w:rPr>
        <w:t xml:space="preserve">- </w:t>
      </w:r>
      <w:r w:rsidR="00005153">
        <w:rPr>
          <w:rFonts w:ascii="Times New Roman" w:hAnsi="Times New Roman"/>
          <w:sz w:val="28"/>
          <w:szCs w:val="28"/>
        </w:rPr>
        <w:t>Danh mục c</w:t>
      </w:r>
      <w:r w:rsidRPr="004F74DA">
        <w:rPr>
          <w:rFonts w:ascii="Times New Roman" w:hAnsi="Times New Roman"/>
          <w:sz w:val="28"/>
          <w:szCs w:val="28"/>
        </w:rPr>
        <w:t xml:space="preserve">ác khu đất, thửa đất </w:t>
      </w:r>
      <w:r w:rsidRPr="004F74DA">
        <w:rPr>
          <w:rStyle w:val="Strong"/>
          <w:rFonts w:ascii="Times New Roman" w:hAnsi="Times New Roman" w:cs="Times New Roman"/>
          <w:b w:val="0"/>
          <w:sz w:val="28"/>
          <w:szCs w:val="28"/>
        </w:rPr>
        <w:t>thực hiện vào các mục đích: kinh doanh tạm thời; tổ chức sự kiện, hội chợ; hoạt động dịch vụ</w:t>
      </w:r>
      <w:r w:rsidR="008D567C">
        <w:rPr>
          <w:rStyle w:val="Strong"/>
          <w:rFonts w:ascii="Times New Roman" w:hAnsi="Times New Roman" w:cs="Times New Roman"/>
          <w:b w:val="0"/>
          <w:sz w:val="28"/>
          <w:szCs w:val="28"/>
        </w:rPr>
        <w:t xml:space="preserve"> -</w:t>
      </w:r>
      <w:r w:rsidRPr="004F74DA">
        <w:rPr>
          <w:rStyle w:val="Strong"/>
          <w:rFonts w:ascii="Times New Roman" w:hAnsi="Times New Roman" w:cs="Times New Roman"/>
          <w:b w:val="0"/>
          <w:sz w:val="28"/>
          <w:szCs w:val="28"/>
        </w:rPr>
        <w:t xml:space="preserve"> du lị</w:t>
      </w:r>
      <w:r w:rsidR="008D567C">
        <w:rPr>
          <w:rStyle w:val="Strong"/>
          <w:rFonts w:ascii="Times New Roman" w:hAnsi="Times New Roman" w:cs="Times New Roman"/>
          <w:b w:val="0"/>
          <w:sz w:val="28"/>
          <w:szCs w:val="28"/>
        </w:rPr>
        <w:t>ch theo mùa</w:t>
      </w:r>
      <w:r w:rsidRPr="004F74DA">
        <w:rPr>
          <w:rStyle w:val="Strong"/>
          <w:rFonts w:ascii="Times New Roman" w:hAnsi="Times New Roman" w:cs="Times New Roman"/>
          <w:b w:val="0"/>
          <w:sz w:val="28"/>
          <w:szCs w:val="28"/>
        </w:rPr>
        <w:t>, thời gian thuê đất dưới 15 ngày</w:t>
      </w:r>
      <w:r w:rsidRPr="004F74DA">
        <w:rPr>
          <w:rFonts w:ascii="Times New Roman" w:hAnsi="Times New Roman" w:cs="Times New Roman"/>
          <w:sz w:val="28"/>
          <w:szCs w:val="28"/>
        </w:rPr>
        <w:t>.</w:t>
      </w:r>
    </w:p>
    <w:p w14:paraId="4713C6A4" w14:textId="5E5CAEB7" w:rsidR="00302E0F" w:rsidRPr="00134741" w:rsidRDefault="000C34FE" w:rsidP="006065BC">
      <w:pPr>
        <w:spacing w:after="0" w:line="305" w:lineRule="auto"/>
        <w:ind w:firstLine="709"/>
        <w:jc w:val="both"/>
        <w:outlineLvl w:val="0"/>
        <w:rPr>
          <w:rFonts w:ascii="Times New Roman" w:hAnsi="Times New Roman"/>
          <w:iCs/>
          <w:sz w:val="28"/>
          <w:szCs w:val="28"/>
        </w:rPr>
      </w:pPr>
      <w:r w:rsidRPr="00134741">
        <w:rPr>
          <w:rFonts w:ascii="Times New Roman" w:hAnsi="Times New Roman"/>
          <w:sz w:val="28"/>
          <w:szCs w:val="28"/>
        </w:rPr>
        <w:t xml:space="preserve">2. </w:t>
      </w:r>
      <w:r w:rsidR="00E57DDD" w:rsidRPr="00134741">
        <w:rPr>
          <w:rFonts w:ascii="Times New Roman" w:hAnsi="Times New Roman"/>
          <w:sz w:val="28"/>
          <w:szCs w:val="28"/>
        </w:rPr>
        <w:t>Sau khi có ý kiến góp ý</w:t>
      </w:r>
      <w:r w:rsidR="00436A24" w:rsidRPr="00134741">
        <w:rPr>
          <w:rFonts w:ascii="Times New Roman" w:hAnsi="Times New Roman"/>
          <w:sz w:val="28"/>
          <w:szCs w:val="28"/>
        </w:rPr>
        <w:t>, Tổ chức Phát triển quỹ đất</w:t>
      </w:r>
      <w:r w:rsidR="00E57DDD" w:rsidRPr="00134741">
        <w:rPr>
          <w:rFonts w:ascii="Times New Roman" w:hAnsi="Times New Roman"/>
          <w:sz w:val="28"/>
          <w:szCs w:val="28"/>
        </w:rPr>
        <w:t xml:space="preserve"> thực hiện tổng hợp</w:t>
      </w:r>
      <w:r w:rsidR="004F74DA">
        <w:rPr>
          <w:rFonts w:ascii="Times New Roman" w:hAnsi="Times New Roman"/>
          <w:sz w:val="28"/>
          <w:szCs w:val="28"/>
        </w:rPr>
        <w:t>,</w:t>
      </w:r>
      <w:r w:rsidR="00E57DDD" w:rsidRPr="00134741">
        <w:rPr>
          <w:rFonts w:ascii="Times New Roman" w:hAnsi="Times New Roman"/>
          <w:sz w:val="28"/>
          <w:szCs w:val="28"/>
        </w:rPr>
        <w:t xml:space="preserve"> </w:t>
      </w:r>
      <w:r w:rsidR="00612A40" w:rsidRPr="00134741">
        <w:rPr>
          <w:rFonts w:ascii="Times New Roman" w:hAnsi="Times New Roman"/>
          <w:sz w:val="28"/>
          <w:szCs w:val="28"/>
        </w:rPr>
        <w:t xml:space="preserve">lập danh mục </w:t>
      </w:r>
      <w:r w:rsidR="00204FB8" w:rsidRPr="00134741">
        <w:rPr>
          <w:rFonts w:ascii="Times New Roman" w:hAnsi="Times New Roman"/>
          <w:sz w:val="28"/>
          <w:szCs w:val="28"/>
        </w:rPr>
        <w:t>các khu đất</w:t>
      </w:r>
      <w:r w:rsidRPr="00134741">
        <w:rPr>
          <w:rFonts w:ascii="Times New Roman" w:hAnsi="Times New Roman"/>
          <w:sz w:val="28"/>
          <w:szCs w:val="28"/>
        </w:rPr>
        <w:t>,</w:t>
      </w:r>
      <w:r w:rsidR="00204FB8" w:rsidRPr="00134741">
        <w:rPr>
          <w:rFonts w:ascii="Times New Roman" w:hAnsi="Times New Roman"/>
          <w:sz w:val="28"/>
          <w:szCs w:val="28"/>
        </w:rPr>
        <w:t xml:space="preserve"> thửa đất cho thuê ngắn hạn </w:t>
      </w:r>
      <w:r w:rsidR="005A70DD">
        <w:rPr>
          <w:rFonts w:ascii="Times New Roman" w:hAnsi="Times New Roman"/>
          <w:sz w:val="28"/>
          <w:szCs w:val="28"/>
        </w:rPr>
        <w:t>báo cáo</w:t>
      </w:r>
      <w:r w:rsidR="00612A40" w:rsidRPr="00134741">
        <w:rPr>
          <w:rFonts w:ascii="Times New Roman" w:hAnsi="Times New Roman"/>
          <w:sz w:val="28"/>
          <w:szCs w:val="28"/>
        </w:rPr>
        <w:t xml:space="preserve"> </w:t>
      </w:r>
      <w:r w:rsidR="00134741" w:rsidRPr="00134741">
        <w:rPr>
          <w:rFonts w:ascii="Times New Roman" w:hAnsi="Times New Roman"/>
          <w:sz w:val="28"/>
          <w:szCs w:val="28"/>
        </w:rPr>
        <w:t>cấp có thẩm quyền</w:t>
      </w:r>
      <w:r w:rsidR="000E3F00" w:rsidRPr="00134741">
        <w:rPr>
          <w:rFonts w:ascii="Times New Roman" w:hAnsi="Times New Roman"/>
          <w:sz w:val="28"/>
          <w:szCs w:val="28"/>
        </w:rPr>
        <w:t xml:space="preserve"> </w:t>
      </w:r>
      <w:r w:rsidR="009E6CBB">
        <w:rPr>
          <w:rFonts w:ascii="Times New Roman" w:hAnsi="Times New Roman"/>
          <w:sz w:val="28"/>
          <w:szCs w:val="28"/>
        </w:rPr>
        <w:t>cho thuê đất</w:t>
      </w:r>
      <w:r w:rsidR="00302E0F" w:rsidRPr="00134741">
        <w:rPr>
          <w:rFonts w:ascii="Times New Roman" w:hAnsi="Times New Roman"/>
          <w:sz w:val="28"/>
          <w:szCs w:val="28"/>
        </w:rPr>
        <w:t xml:space="preserve">. </w:t>
      </w:r>
      <w:r w:rsidR="00302E0F" w:rsidRPr="00134741">
        <w:rPr>
          <w:rFonts w:ascii="Times New Roman" w:hAnsi="Times New Roman"/>
          <w:iCs/>
          <w:sz w:val="28"/>
          <w:szCs w:val="28"/>
        </w:rPr>
        <w:t>Hồ sơ gồm:</w:t>
      </w:r>
    </w:p>
    <w:p w14:paraId="66C31F40" w14:textId="77777777" w:rsidR="004F74DA" w:rsidRDefault="00C66CF6" w:rsidP="006065BC">
      <w:pPr>
        <w:spacing w:after="0" w:line="305" w:lineRule="auto"/>
        <w:ind w:firstLine="709"/>
        <w:jc w:val="both"/>
        <w:outlineLvl w:val="0"/>
        <w:rPr>
          <w:rFonts w:ascii="Times New Roman" w:hAnsi="Times New Roman"/>
          <w:sz w:val="28"/>
          <w:szCs w:val="28"/>
        </w:rPr>
      </w:pPr>
      <w:r>
        <w:rPr>
          <w:rFonts w:ascii="Times New Roman" w:hAnsi="Times New Roman"/>
          <w:sz w:val="28"/>
          <w:szCs w:val="28"/>
        </w:rPr>
        <w:t>-</w:t>
      </w:r>
      <w:r w:rsidR="004E1333" w:rsidRPr="00134741">
        <w:rPr>
          <w:rFonts w:ascii="Times New Roman" w:hAnsi="Times New Roman"/>
          <w:sz w:val="28"/>
          <w:szCs w:val="28"/>
        </w:rPr>
        <w:t xml:space="preserve"> </w:t>
      </w:r>
      <w:r w:rsidR="00B7456F">
        <w:rPr>
          <w:rFonts w:ascii="Times New Roman" w:hAnsi="Times New Roman"/>
          <w:sz w:val="28"/>
          <w:szCs w:val="28"/>
        </w:rPr>
        <w:t>D</w:t>
      </w:r>
      <w:r w:rsidR="004E1333" w:rsidRPr="00134741">
        <w:rPr>
          <w:rFonts w:ascii="Times New Roman" w:hAnsi="Times New Roman"/>
          <w:sz w:val="28"/>
          <w:szCs w:val="28"/>
        </w:rPr>
        <w:t xml:space="preserve">anh mục cho thuê quỹ đất ngắn hạn thể hiện đầy đủ thông tin: Số tờ, Số thửa, diện tích, vị trí, hiện trạng, quy hoạch sử dụng đất, quy hoạch xây dựng, mục đích sử dụng đất thuê, đơn giá </w:t>
      </w:r>
      <w:r w:rsidR="006C41FC">
        <w:rPr>
          <w:rFonts w:ascii="Times New Roman" w:hAnsi="Times New Roman"/>
          <w:sz w:val="28"/>
          <w:szCs w:val="28"/>
        </w:rPr>
        <w:t xml:space="preserve">khởi điểm </w:t>
      </w:r>
      <w:r w:rsidR="004E1333" w:rsidRPr="00134741">
        <w:rPr>
          <w:rFonts w:ascii="Times New Roman" w:hAnsi="Times New Roman"/>
          <w:sz w:val="28"/>
          <w:szCs w:val="28"/>
        </w:rPr>
        <w:t>cho thuê</w:t>
      </w:r>
      <w:r w:rsidR="00081471" w:rsidRPr="00134741">
        <w:rPr>
          <w:rFonts w:ascii="Times New Roman" w:hAnsi="Times New Roman"/>
          <w:sz w:val="28"/>
          <w:szCs w:val="28"/>
        </w:rPr>
        <w:t>, thời gian cho thuê</w:t>
      </w:r>
      <w:r w:rsidR="00220C13">
        <w:rPr>
          <w:rFonts w:ascii="Times New Roman" w:hAnsi="Times New Roman"/>
          <w:sz w:val="28"/>
          <w:szCs w:val="28"/>
        </w:rPr>
        <w:t xml:space="preserve">. </w:t>
      </w:r>
    </w:p>
    <w:p w14:paraId="490D908B" w14:textId="6692DAAD" w:rsidR="00302E0F" w:rsidRPr="00134741" w:rsidRDefault="00C66CF6" w:rsidP="006065BC">
      <w:pPr>
        <w:spacing w:after="0" w:line="305" w:lineRule="auto"/>
        <w:ind w:firstLine="709"/>
        <w:jc w:val="both"/>
        <w:outlineLvl w:val="0"/>
        <w:rPr>
          <w:rFonts w:ascii="Times New Roman" w:hAnsi="Times New Roman"/>
          <w:sz w:val="28"/>
          <w:szCs w:val="28"/>
        </w:rPr>
      </w:pPr>
      <w:r>
        <w:rPr>
          <w:rFonts w:ascii="Times New Roman" w:hAnsi="Times New Roman"/>
          <w:iCs/>
          <w:sz w:val="28"/>
          <w:szCs w:val="28"/>
        </w:rPr>
        <w:lastRenderedPageBreak/>
        <w:t>-</w:t>
      </w:r>
      <w:r w:rsidR="004E1333" w:rsidRPr="00134741">
        <w:rPr>
          <w:rFonts w:ascii="Times New Roman" w:hAnsi="Times New Roman"/>
          <w:iCs/>
          <w:sz w:val="28"/>
          <w:szCs w:val="28"/>
        </w:rPr>
        <w:t xml:space="preserve"> Các giấy tờ khác liên quan: </w:t>
      </w:r>
      <w:r w:rsidR="00302E0F" w:rsidRPr="00134741">
        <w:rPr>
          <w:rFonts w:ascii="Times New Roman" w:hAnsi="Times New Roman"/>
          <w:sz w:val="28"/>
          <w:szCs w:val="28"/>
        </w:rPr>
        <w:t xml:space="preserve">Quyết định </w:t>
      </w:r>
      <w:r w:rsidR="004E1333" w:rsidRPr="00134741">
        <w:rPr>
          <w:rFonts w:ascii="Times New Roman" w:hAnsi="Times New Roman"/>
          <w:sz w:val="28"/>
          <w:szCs w:val="28"/>
        </w:rPr>
        <w:t>thu hồi đất</w:t>
      </w:r>
      <w:r w:rsidR="00B7456F">
        <w:rPr>
          <w:rFonts w:ascii="Times New Roman" w:hAnsi="Times New Roman"/>
          <w:sz w:val="28"/>
          <w:szCs w:val="28"/>
        </w:rPr>
        <w:t xml:space="preserve"> hoặc </w:t>
      </w:r>
      <w:r w:rsidR="00B7456F" w:rsidRPr="004F74DA">
        <w:rPr>
          <w:rFonts w:ascii="Times New Roman" w:hAnsi="Times New Roman"/>
          <w:sz w:val="28"/>
          <w:szCs w:val="28"/>
        </w:rPr>
        <w:t>Văn bản chấp thuận chủ trương cho thuê của Ủy ban nhân dân cấp có thẩm quyền cho thuê đất</w:t>
      </w:r>
      <w:r w:rsidR="004E1333" w:rsidRPr="004F74DA">
        <w:rPr>
          <w:rFonts w:ascii="Times New Roman" w:hAnsi="Times New Roman"/>
          <w:sz w:val="28"/>
          <w:szCs w:val="28"/>
        </w:rPr>
        <w:t>;</w:t>
      </w:r>
      <w:r w:rsidR="00302E0F" w:rsidRPr="004F74DA">
        <w:rPr>
          <w:rFonts w:ascii="Times New Roman" w:hAnsi="Times New Roman"/>
          <w:sz w:val="28"/>
          <w:szCs w:val="28"/>
        </w:rPr>
        <w:t xml:space="preserve"> </w:t>
      </w:r>
      <w:r w:rsidR="00302E0F" w:rsidRPr="00134741">
        <w:rPr>
          <w:rFonts w:ascii="Times New Roman" w:hAnsi="Times New Roman"/>
          <w:sz w:val="28"/>
          <w:szCs w:val="28"/>
        </w:rPr>
        <w:t>Hồ sơ kỹ thuật thửa đất; Văn bản ý kiến của địa phương và các cơ quan chuyên môn liên quan đến mục đích thuê sử dụng đấ</w:t>
      </w:r>
      <w:r>
        <w:rPr>
          <w:rFonts w:ascii="Times New Roman" w:hAnsi="Times New Roman"/>
          <w:sz w:val="28"/>
          <w:szCs w:val="28"/>
        </w:rPr>
        <w:t>t.</w:t>
      </w:r>
    </w:p>
    <w:p w14:paraId="25C1DF42" w14:textId="0CC13C7D" w:rsidR="000C34FE" w:rsidRPr="00C66CF6" w:rsidRDefault="00612A40" w:rsidP="006065BC">
      <w:pPr>
        <w:spacing w:after="0" w:line="305" w:lineRule="auto"/>
        <w:ind w:firstLine="709"/>
        <w:jc w:val="both"/>
        <w:outlineLvl w:val="0"/>
        <w:rPr>
          <w:rFonts w:ascii="Times New Roman" w:hAnsi="Times New Roman"/>
          <w:iCs/>
          <w:sz w:val="28"/>
          <w:szCs w:val="28"/>
        </w:rPr>
      </w:pPr>
      <w:r w:rsidRPr="00B255E8">
        <w:rPr>
          <w:rFonts w:ascii="Times New Roman" w:hAnsi="Times New Roman"/>
          <w:iCs/>
          <w:color w:val="000000"/>
          <w:sz w:val="28"/>
          <w:szCs w:val="28"/>
        </w:rPr>
        <w:t>Thời gian thực hiện</w:t>
      </w:r>
      <w:r w:rsidR="009001B2" w:rsidRPr="00B255E8">
        <w:rPr>
          <w:rFonts w:ascii="Times New Roman" w:hAnsi="Times New Roman"/>
          <w:iCs/>
          <w:color w:val="000000"/>
          <w:sz w:val="28"/>
          <w:szCs w:val="28"/>
        </w:rPr>
        <w:t xml:space="preserve">: </w:t>
      </w:r>
      <w:r w:rsidR="00A849E9">
        <w:rPr>
          <w:rFonts w:ascii="Times New Roman" w:hAnsi="Times New Roman"/>
          <w:iCs/>
          <w:color w:val="000000"/>
          <w:sz w:val="28"/>
          <w:szCs w:val="28"/>
        </w:rPr>
        <w:t>Đối với việc</w:t>
      </w:r>
      <w:r w:rsidR="00204FB8" w:rsidRPr="00B255E8">
        <w:rPr>
          <w:rFonts w:ascii="Times New Roman" w:hAnsi="Times New Roman"/>
          <w:iCs/>
          <w:color w:val="000000"/>
          <w:sz w:val="28"/>
          <w:szCs w:val="28"/>
        </w:rPr>
        <w:t xml:space="preserve"> </w:t>
      </w:r>
      <w:r w:rsidRPr="00B255E8">
        <w:rPr>
          <w:rFonts w:ascii="Times New Roman" w:hAnsi="Times New Roman"/>
          <w:iCs/>
          <w:color w:val="000000"/>
          <w:sz w:val="28"/>
          <w:szCs w:val="28"/>
        </w:rPr>
        <w:t>rà soát</w:t>
      </w:r>
      <w:r w:rsidR="00A849E9">
        <w:rPr>
          <w:rFonts w:ascii="Times New Roman" w:hAnsi="Times New Roman"/>
          <w:iCs/>
          <w:color w:val="000000"/>
          <w:sz w:val="28"/>
          <w:szCs w:val="28"/>
        </w:rPr>
        <w:t xml:space="preserve"> </w:t>
      </w:r>
      <w:r w:rsidR="00A849E9" w:rsidRPr="00612A40">
        <w:rPr>
          <w:rFonts w:ascii="Times New Roman" w:hAnsi="Times New Roman"/>
          <w:color w:val="000000"/>
          <w:sz w:val="28"/>
          <w:szCs w:val="28"/>
        </w:rPr>
        <w:t xml:space="preserve">các khu </w:t>
      </w:r>
      <w:r w:rsidR="00A849E9" w:rsidRPr="00612A40">
        <w:rPr>
          <w:rFonts w:ascii="Times New Roman" w:hAnsi="Times New Roman" w:hint="eastAsia"/>
          <w:color w:val="000000"/>
          <w:sz w:val="28"/>
          <w:szCs w:val="28"/>
        </w:rPr>
        <w:t>đ</w:t>
      </w:r>
      <w:r w:rsidR="00A849E9" w:rsidRPr="00612A40">
        <w:rPr>
          <w:rFonts w:ascii="Times New Roman" w:hAnsi="Times New Roman"/>
          <w:color w:val="000000"/>
          <w:sz w:val="28"/>
          <w:szCs w:val="28"/>
        </w:rPr>
        <w:t>ất</w:t>
      </w:r>
      <w:r w:rsidR="00A849E9">
        <w:rPr>
          <w:rFonts w:ascii="Times New Roman" w:hAnsi="Times New Roman"/>
          <w:color w:val="000000"/>
          <w:sz w:val="28"/>
          <w:szCs w:val="28"/>
        </w:rPr>
        <w:t xml:space="preserve"> không quá 03 </w:t>
      </w:r>
      <w:r w:rsidR="00A10E82">
        <w:rPr>
          <w:rFonts w:ascii="Times New Roman" w:hAnsi="Times New Roman"/>
          <w:color w:val="000000"/>
          <w:sz w:val="28"/>
          <w:szCs w:val="28"/>
        </w:rPr>
        <w:t xml:space="preserve">(ba) </w:t>
      </w:r>
      <w:r w:rsidR="00A849E9">
        <w:rPr>
          <w:rFonts w:ascii="Times New Roman" w:hAnsi="Times New Roman"/>
          <w:color w:val="000000"/>
          <w:sz w:val="28"/>
          <w:szCs w:val="28"/>
        </w:rPr>
        <w:t xml:space="preserve">ngày làm việc; đối </w:t>
      </w:r>
      <w:r w:rsidR="000C34FE">
        <w:rPr>
          <w:rFonts w:ascii="Times New Roman" w:hAnsi="Times New Roman"/>
          <w:color w:val="000000"/>
          <w:sz w:val="28"/>
          <w:szCs w:val="28"/>
        </w:rPr>
        <w:t xml:space="preserve">với </w:t>
      </w:r>
      <w:r w:rsidR="00A849E9">
        <w:rPr>
          <w:rFonts w:ascii="Times New Roman" w:hAnsi="Times New Roman"/>
          <w:color w:val="000000"/>
          <w:sz w:val="28"/>
          <w:szCs w:val="28"/>
        </w:rPr>
        <w:t>việc tổng hợp</w:t>
      </w:r>
      <w:r w:rsidRPr="00B255E8">
        <w:rPr>
          <w:rFonts w:ascii="Times New Roman" w:hAnsi="Times New Roman"/>
          <w:iCs/>
          <w:color w:val="000000"/>
          <w:sz w:val="28"/>
          <w:szCs w:val="28"/>
        </w:rPr>
        <w:t xml:space="preserve"> </w:t>
      </w:r>
      <w:r w:rsidR="00A849E9">
        <w:rPr>
          <w:rFonts w:ascii="Times New Roman" w:hAnsi="Times New Roman"/>
          <w:iCs/>
          <w:color w:val="000000"/>
          <w:sz w:val="28"/>
          <w:szCs w:val="28"/>
        </w:rPr>
        <w:t xml:space="preserve">danh sách các khu đất </w:t>
      </w:r>
      <w:r w:rsidR="00A849E9" w:rsidRPr="00B255E8">
        <w:rPr>
          <w:rFonts w:ascii="Times New Roman" w:hAnsi="Times New Roman"/>
          <w:iCs/>
          <w:color w:val="000000"/>
          <w:sz w:val="28"/>
          <w:szCs w:val="28"/>
        </w:rPr>
        <w:t>trình phê duyệt</w:t>
      </w:r>
      <w:r w:rsidR="00A849E9">
        <w:rPr>
          <w:rFonts w:ascii="Times New Roman" w:hAnsi="Times New Roman"/>
          <w:iCs/>
          <w:color w:val="000000"/>
          <w:sz w:val="28"/>
          <w:szCs w:val="28"/>
        </w:rPr>
        <w:t xml:space="preserve"> không quá 02 </w:t>
      </w:r>
      <w:r w:rsidR="00A10E82">
        <w:rPr>
          <w:rFonts w:ascii="Times New Roman" w:hAnsi="Times New Roman"/>
          <w:iCs/>
          <w:color w:val="000000"/>
          <w:sz w:val="28"/>
          <w:szCs w:val="28"/>
        </w:rPr>
        <w:t xml:space="preserve">(hai) </w:t>
      </w:r>
      <w:r w:rsidR="00A849E9">
        <w:rPr>
          <w:rFonts w:ascii="Times New Roman" w:hAnsi="Times New Roman"/>
          <w:iCs/>
          <w:color w:val="000000"/>
          <w:sz w:val="28"/>
          <w:szCs w:val="28"/>
        </w:rPr>
        <w:t>ngày làm việc</w:t>
      </w:r>
      <w:r w:rsidR="00930191">
        <w:rPr>
          <w:rFonts w:ascii="Times New Roman" w:hAnsi="Times New Roman"/>
          <w:iCs/>
          <w:color w:val="000000"/>
          <w:sz w:val="28"/>
          <w:szCs w:val="28"/>
        </w:rPr>
        <w:t xml:space="preserve"> </w:t>
      </w:r>
      <w:r w:rsidR="00930191" w:rsidRPr="00C66CF6">
        <w:rPr>
          <w:rFonts w:ascii="Times New Roman" w:hAnsi="Times New Roman"/>
          <w:iCs/>
          <w:sz w:val="28"/>
          <w:szCs w:val="28"/>
        </w:rPr>
        <w:t>kể từ ngày tổng hợp ý kiến góp ý của địa phương nơi có đất cho thuê</w:t>
      </w:r>
      <w:r w:rsidR="00A849E9" w:rsidRPr="00C66CF6">
        <w:rPr>
          <w:rFonts w:ascii="Times New Roman" w:hAnsi="Times New Roman"/>
          <w:iCs/>
          <w:sz w:val="28"/>
          <w:szCs w:val="28"/>
        </w:rPr>
        <w:t>.</w:t>
      </w:r>
      <w:r w:rsidR="009001B2" w:rsidRPr="00C66CF6">
        <w:rPr>
          <w:rFonts w:ascii="Times New Roman" w:hAnsi="Times New Roman"/>
          <w:iCs/>
          <w:sz w:val="28"/>
          <w:szCs w:val="28"/>
        </w:rPr>
        <w:t xml:space="preserve"> </w:t>
      </w:r>
    </w:p>
    <w:p w14:paraId="5511C1EA" w14:textId="2ADC056D" w:rsidR="00612A40" w:rsidRPr="004F74DA" w:rsidRDefault="000C34FE" w:rsidP="006065BC">
      <w:pPr>
        <w:spacing w:after="0" w:line="305" w:lineRule="auto"/>
        <w:ind w:firstLine="709"/>
        <w:jc w:val="both"/>
        <w:outlineLvl w:val="0"/>
        <w:rPr>
          <w:rFonts w:ascii="Times New Roman" w:hAnsi="Times New Roman"/>
          <w:iCs/>
          <w:sz w:val="28"/>
          <w:szCs w:val="28"/>
        </w:rPr>
      </w:pPr>
      <w:r w:rsidRPr="004F74DA">
        <w:rPr>
          <w:rFonts w:ascii="Times New Roman" w:hAnsi="Times New Roman"/>
          <w:iCs/>
          <w:sz w:val="28"/>
          <w:szCs w:val="28"/>
        </w:rPr>
        <w:t>3. Trong vòng không quá</w:t>
      </w:r>
      <w:r w:rsidR="00FE3046" w:rsidRPr="004F74DA">
        <w:rPr>
          <w:rFonts w:ascii="Times New Roman" w:hAnsi="Times New Roman"/>
          <w:iCs/>
          <w:sz w:val="28"/>
          <w:szCs w:val="28"/>
        </w:rPr>
        <w:t xml:space="preserve"> </w:t>
      </w:r>
      <w:r w:rsidRPr="004F74DA">
        <w:rPr>
          <w:rFonts w:ascii="Times New Roman" w:hAnsi="Times New Roman"/>
          <w:iCs/>
          <w:sz w:val="28"/>
          <w:szCs w:val="28"/>
        </w:rPr>
        <w:t>10</w:t>
      </w:r>
      <w:r w:rsidR="00FE3046" w:rsidRPr="004F74DA">
        <w:rPr>
          <w:rFonts w:ascii="Times New Roman" w:hAnsi="Times New Roman"/>
          <w:iCs/>
          <w:sz w:val="28"/>
          <w:szCs w:val="28"/>
        </w:rPr>
        <w:t xml:space="preserve"> </w:t>
      </w:r>
      <w:r w:rsidR="00A10E82" w:rsidRPr="004F74DA">
        <w:rPr>
          <w:rFonts w:ascii="Times New Roman" w:hAnsi="Times New Roman"/>
          <w:iCs/>
          <w:sz w:val="28"/>
          <w:szCs w:val="28"/>
        </w:rPr>
        <w:t xml:space="preserve">(mười) </w:t>
      </w:r>
      <w:r w:rsidR="00FE3046" w:rsidRPr="004F74DA">
        <w:rPr>
          <w:rFonts w:ascii="Times New Roman" w:hAnsi="Times New Roman"/>
          <w:iCs/>
          <w:sz w:val="28"/>
          <w:szCs w:val="28"/>
        </w:rPr>
        <w:t>ngày</w:t>
      </w:r>
      <w:r w:rsidRPr="004F74DA">
        <w:rPr>
          <w:rFonts w:ascii="Times New Roman" w:hAnsi="Times New Roman"/>
          <w:iCs/>
          <w:sz w:val="28"/>
          <w:szCs w:val="28"/>
        </w:rPr>
        <w:t>,</w:t>
      </w:r>
      <w:r w:rsidR="009E6CBB" w:rsidRPr="004F74DA">
        <w:rPr>
          <w:rFonts w:ascii="Times New Roman" w:hAnsi="Times New Roman"/>
          <w:iCs/>
          <w:sz w:val="28"/>
          <w:szCs w:val="28"/>
        </w:rPr>
        <w:t xml:space="preserve"> </w:t>
      </w:r>
      <w:r w:rsidR="006A211E" w:rsidRPr="004F74DA">
        <w:rPr>
          <w:rFonts w:ascii="Times New Roman" w:hAnsi="Times New Roman"/>
          <w:iCs/>
          <w:sz w:val="28"/>
          <w:szCs w:val="28"/>
        </w:rPr>
        <w:t>cấp có thẩm quyền</w:t>
      </w:r>
      <w:r w:rsidRPr="004F74DA">
        <w:rPr>
          <w:rFonts w:ascii="Times New Roman" w:hAnsi="Times New Roman"/>
          <w:iCs/>
          <w:sz w:val="28"/>
          <w:szCs w:val="28"/>
        </w:rPr>
        <w:t xml:space="preserve"> </w:t>
      </w:r>
      <w:r w:rsidR="00434191" w:rsidRPr="004F74DA">
        <w:rPr>
          <w:rFonts w:ascii="Times New Roman" w:hAnsi="Times New Roman"/>
          <w:iCs/>
          <w:sz w:val="28"/>
          <w:szCs w:val="28"/>
        </w:rPr>
        <w:t>cho thuê đất có ý kiến chỉ đạo (nếu có)</w:t>
      </w:r>
      <w:r w:rsidR="009E6CBB" w:rsidRPr="004F74DA">
        <w:rPr>
          <w:rFonts w:ascii="Times New Roman" w:hAnsi="Times New Roman"/>
          <w:iCs/>
          <w:sz w:val="28"/>
          <w:szCs w:val="28"/>
        </w:rPr>
        <w:t xml:space="preserve"> đối với Danh mục do Tổ chức phát triển quỹ đất báo cáo</w:t>
      </w:r>
      <w:r w:rsidR="004F74DA">
        <w:rPr>
          <w:rFonts w:ascii="Times New Roman" w:hAnsi="Times New Roman"/>
          <w:iCs/>
          <w:sz w:val="28"/>
          <w:szCs w:val="28"/>
        </w:rPr>
        <w:t>.</w:t>
      </w:r>
    </w:p>
    <w:p w14:paraId="25491CC1" w14:textId="0553DFBB" w:rsidR="00055576" w:rsidRPr="00055576" w:rsidRDefault="00055576" w:rsidP="006065BC">
      <w:pPr>
        <w:spacing w:after="0" w:line="305" w:lineRule="auto"/>
        <w:ind w:firstLine="709"/>
        <w:jc w:val="both"/>
        <w:outlineLvl w:val="0"/>
        <w:rPr>
          <w:rFonts w:ascii="Times New Roman" w:hAnsi="Times New Roman"/>
          <w:b/>
          <w:color w:val="000000"/>
          <w:sz w:val="28"/>
          <w:szCs w:val="28"/>
        </w:rPr>
      </w:pPr>
      <w:r w:rsidRPr="00055576">
        <w:rPr>
          <w:rFonts w:ascii="Times New Roman" w:hAnsi="Times New Roman"/>
          <w:b/>
          <w:color w:val="000000"/>
          <w:sz w:val="28"/>
          <w:szCs w:val="28"/>
        </w:rPr>
        <w:t xml:space="preserve">Điều </w:t>
      </w:r>
      <w:r w:rsidR="000208E0">
        <w:rPr>
          <w:rFonts w:ascii="Times New Roman" w:hAnsi="Times New Roman"/>
          <w:b/>
          <w:color w:val="000000"/>
          <w:sz w:val="28"/>
          <w:szCs w:val="28"/>
        </w:rPr>
        <w:t>7</w:t>
      </w:r>
      <w:r w:rsidR="00FE3046">
        <w:rPr>
          <w:rFonts w:ascii="Times New Roman" w:hAnsi="Times New Roman"/>
          <w:b/>
          <w:color w:val="000000"/>
          <w:sz w:val="28"/>
          <w:szCs w:val="28"/>
        </w:rPr>
        <w:t>.</w:t>
      </w:r>
      <w:r w:rsidRPr="00055576">
        <w:rPr>
          <w:rFonts w:ascii="Times New Roman" w:hAnsi="Times New Roman"/>
          <w:b/>
          <w:color w:val="000000"/>
          <w:sz w:val="28"/>
          <w:szCs w:val="28"/>
        </w:rPr>
        <w:t xml:space="preserve"> Công bố công khai thông tin khu </w:t>
      </w:r>
      <w:r w:rsidRPr="00055576">
        <w:rPr>
          <w:rFonts w:ascii="Times New Roman" w:hAnsi="Times New Roman" w:hint="eastAsia"/>
          <w:b/>
          <w:color w:val="000000"/>
          <w:sz w:val="28"/>
          <w:szCs w:val="28"/>
        </w:rPr>
        <w:t>đ</w:t>
      </w:r>
      <w:r w:rsidRPr="00055576">
        <w:rPr>
          <w:rFonts w:ascii="Times New Roman" w:hAnsi="Times New Roman"/>
          <w:b/>
          <w:color w:val="000000"/>
          <w:sz w:val="28"/>
          <w:szCs w:val="28"/>
        </w:rPr>
        <w:t>ất cho thuê</w:t>
      </w:r>
    </w:p>
    <w:p w14:paraId="00E0DD6D" w14:textId="71D4C5CE" w:rsidR="00055576" w:rsidRDefault="00B91EDD" w:rsidP="006065BC">
      <w:pPr>
        <w:spacing w:after="0" w:line="305" w:lineRule="auto"/>
        <w:ind w:firstLine="709"/>
        <w:jc w:val="both"/>
        <w:outlineLvl w:val="0"/>
        <w:rPr>
          <w:rFonts w:ascii="Times New Roman" w:hAnsi="Times New Roman"/>
          <w:color w:val="000000"/>
          <w:sz w:val="28"/>
          <w:szCs w:val="28"/>
        </w:rPr>
      </w:pPr>
      <w:r w:rsidRPr="00F24657">
        <w:rPr>
          <w:rFonts w:ascii="Times New Roman" w:hAnsi="Times New Roman"/>
          <w:sz w:val="28"/>
          <w:szCs w:val="28"/>
        </w:rPr>
        <w:t xml:space="preserve">1. </w:t>
      </w:r>
      <w:r w:rsidR="008812AD" w:rsidRPr="00F24657">
        <w:rPr>
          <w:rFonts w:ascii="Times New Roman" w:hAnsi="Times New Roman"/>
          <w:sz w:val="28"/>
          <w:szCs w:val="28"/>
        </w:rPr>
        <w:t xml:space="preserve">Căn cứ danh </w:t>
      </w:r>
      <w:r w:rsidR="00434191" w:rsidRPr="004F74DA">
        <w:rPr>
          <w:rFonts w:ascii="Times New Roman" w:hAnsi="Times New Roman"/>
          <w:sz w:val="28"/>
          <w:szCs w:val="28"/>
        </w:rPr>
        <w:t>mục</w:t>
      </w:r>
      <w:r w:rsidR="008812AD" w:rsidRPr="00F24657">
        <w:rPr>
          <w:rFonts w:ascii="Times New Roman" w:hAnsi="Times New Roman"/>
          <w:sz w:val="28"/>
          <w:szCs w:val="28"/>
        </w:rPr>
        <w:t xml:space="preserve"> các khu đất, thửa đất </w:t>
      </w:r>
      <w:r w:rsidR="00434191">
        <w:rPr>
          <w:rFonts w:ascii="Times New Roman" w:hAnsi="Times New Roman"/>
          <w:sz w:val="28"/>
          <w:szCs w:val="28"/>
        </w:rPr>
        <w:t xml:space="preserve">báo cáo </w:t>
      </w:r>
      <w:r w:rsidRPr="00F24657">
        <w:rPr>
          <w:rFonts w:ascii="Times New Roman" w:hAnsi="Times New Roman"/>
          <w:sz w:val="28"/>
          <w:szCs w:val="28"/>
        </w:rPr>
        <w:t>cấp có thẩm quyền</w:t>
      </w:r>
      <w:r w:rsidR="008812AD" w:rsidRPr="00F24657">
        <w:rPr>
          <w:rFonts w:ascii="Times New Roman" w:hAnsi="Times New Roman"/>
          <w:sz w:val="28"/>
          <w:szCs w:val="28"/>
        </w:rPr>
        <w:t xml:space="preserve"> phê cho thuê </w:t>
      </w:r>
      <w:r w:rsidR="00434191">
        <w:rPr>
          <w:rFonts w:ascii="Times New Roman" w:hAnsi="Times New Roman"/>
          <w:sz w:val="28"/>
          <w:szCs w:val="28"/>
        </w:rPr>
        <w:t>đất</w:t>
      </w:r>
      <w:r w:rsidR="00930191">
        <w:rPr>
          <w:rFonts w:ascii="Times New Roman" w:hAnsi="Times New Roman"/>
          <w:sz w:val="28"/>
          <w:szCs w:val="28"/>
        </w:rPr>
        <w:t xml:space="preserve"> (thông tin công khai: vị trí thửa đất, đơn giá khởi điểm cho thuê đất, mẫu đơn xin thuê, mẫu hợp đồng thuê)</w:t>
      </w:r>
      <w:r w:rsidR="00FF5F41" w:rsidRPr="00F24657">
        <w:rPr>
          <w:rFonts w:ascii="Times New Roman" w:hAnsi="Times New Roman"/>
          <w:sz w:val="28"/>
          <w:szCs w:val="28"/>
        </w:rPr>
        <w:t xml:space="preserve">, trong vòng 02 </w:t>
      </w:r>
      <w:r w:rsidR="00A10E82" w:rsidRPr="00F24657">
        <w:rPr>
          <w:rFonts w:ascii="Times New Roman" w:hAnsi="Times New Roman"/>
          <w:sz w:val="28"/>
          <w:szCs w:val="28"/>
        </w:rPr>
        <w:t xml:space="preserve">(hai) </w:t>
      </w:r>
      <w:r w:rsidR="00FF5F41" w:rsidRPr="00F24657">
        <w:rPr>
          <w:rFonts w:ascii="Times New Roman" w:hAnsi="Times New Roman"/>
          <w:sz w:val="28"/>
          <w:szCs w:val="28"/>
        </w:rPr>
        <w:t xml:space="preserve">ngày làm việc </w:t>
      </w:r>
      <w:r w:rsidR="008812AD" w:rsidRPr="00F24657">
        <w:rPr>
          <w:rFonts w:ascii="Times New Roman" w:hAnsi="Times New Roman"/>
          <w:sz w:val="28"/>
          <w:szCs w:val="28"/>
        </w:rPr>
        <w:t xml:space="preserve">Tổ chức </w:t>
      </w:r>
      <w:r w:rsidR="00055576" w:rsidRPr="00F24657">
        <w:rPr>
          <w:rFonts w:ascii="Times New Roman" w:hAnsi="Times New Roman"/>
          <w:sz w:val="28"/>
          <w:szCs w:val="28"/>
        </w:rPr>
        <w:t xml:space="preserve">Phát triển quỹ đất </w:t>
      </w:r>
      <w:r w:rsidR="00055576" w:rsidRPr="00F24657">
        <w:rPr>
          <w:rFonts w:ascii="Times New Roman" w:hAnsi="Times New Roman"/>
          <w:sz w:val="28"/>
          <w:szCs w:val="28"/>
          <w:lang w:val="vi-VN"/>
        </w:rPr>
        <w:t>có</w:t>
      </w:r>
      <w:r w:rsidR="00055576" w:rsidRPr="00F24657">
        <w:rPr>
          <w:rFonts w:ascii="Times New Roman" w:hAnsi="Times New Roman"/>
          <w:sz w:val="28"/>
          <w:szCs w:val="28"/>
        </w:rPr>
        <w:t xml:space="preserve"> </w:t>
      </w:r>
      <w:r w:rsidR="00055576" w:rsidRPr="00F24657">
        <w:rPr>
          <w:rFonts w:ascii="Times New Roman" w:hAnsi="Times New Roman"/>
          <w:sz w:val="28"/>
          <w:szCs w:val="28"/>
          <w:lang w:val="vi-VN"/>
        </w:rPr>
        <w:t xml:space="preserve">trách nhiệm gửi </w:t>
      </w:r>
      <w:r w:rsidR="00055576" w:rsidRPr="00F24657">
        <w:rPr>
          <w:rFonts w:ascii="Times New Roman" w:hAnsi="Times New Roman"/>
          <w:sz w:val="28"/>
          <w:szCs w:val="28"/>
        </w:rPr>
        <w:t>v</w:t>
      </w:r>
      <w:r w:rsidR="00055576" w:rsidRPr="00F24657">
        <w:rPr>
          <w:rFonts w:ascii="Times New Roman" w:hAnsi="Times New Roman" w:hint="eastAsia"/>
          <w:sz w:val="28"/>
          <w:szCs w:val="28"/>
        </w:rPr>
        <w:t>ă</w:t>
      </w:r>
      <w:r w:rsidR="00055576" w:rsidRPr="00F24657">
        <w:rPr>
          <w:rFonts w:ascii="Times New Roman" w:hAnsi="Times New Roman"/>
          <w:sz w:val="28"/>
          <w:szCs w:val="28"/>
        </w:rPr>
        <w:t xml:space="preserve">n bản </w:t>
      </w:r>
      <w:r w:rsidR="00FF5F41" w:rsidRPr="00F24657">
        <w:rPr>
          <w:rFonts w:ascii="Times New Roman" w:hAnsi="Times New Roman"/>
          <w:sz w:val="28"/>
          <w:szCs w:val="28"/>
        </w:rPr>
        <w:t>đến</w:t>
      </w:r>
      <w:r w:rsidR="00055576" w:rsidRPr="00F24657">
        <w:rPr>
          <w:rFonts w:ascii="Times New Roman" w:hAnsi="Times New Roman"/>
          <w:sz w:val="28"/>
          <w:szCs w:val="28"/>
        </w:rPr>
        <w:t xml:space="preserve"> Cổng thông tin </w:t>
      </w:r>
      <w:r w:rsidR="00055576" w:rsidRPr="00F24657">
        <w:rPr>
          <w:rFonts w:ascii="Times New Roman" w:hAnsi="Times New Roman" w:hint="eastAsia"/>
          <w:sz w:val="28"/>
          <w:szCs w:val="28"/>
        </w:rPr>
        <w:t>đ</w:t>
      </w:r>
      <w:r w:rsidR="00055576" w:rsidRPr="00F24657">
        <w:rPr>
          <w:rFonts w:ascii="Times New Roman" w:hAnsi="Times New Roman"/>
          <w:sz w:val="28"/>
          <w:szCs w:val="28"/>
        </w:rPr>
        <w:t xml:space="preserve">iện </w:t>
      </w:r>
      <w:r w:rsidR="00055576" w:rsidRPr="00055576">
        <w:rPr>
          <w:rFonts w:ascii="Times New Roman" w:hAnsi="Times New Roman"/>
          <w:color w:val="000000"/>
          <w:sz w:val="28"/>
          <w:szCs w:val="28"/>
        </w:rPr>
        <w:t xml:space="preserve">tử tỉnh; </w:t>
      </w:r>
      <w:r w:rsidR="00FF5F41">
        <w:rPr>
          <w:rFonts w:ascii="Times New Roman" w:hAnsi="Times New Roman"/>
          <w:color w:val="000000"/>
          <w:sz w:val="28"/>
          <w:szCs w:val="28"/>
        </w:rPr>
        <w:t xml:space="preserve">trang thông tin điện tử </w:t>
      </w:r>
      <w:r w:rsidR="00473899">
        <w:rPr>
          <w:rFonts w:ascii="Times New Roman" w:hAnsi="Times New Roman"/>
          <w:color w:val="000000"/>
          <w:sz w:val="28"/>
          <w:szCs w:val="28"/>
        </w:rPr>
        <w:t>Ủy ban nhân dân</w:t>
      </w:r>
      <w:r w:rsidR="00055576" w:rsidRPr="00055576">
        <w:rPr>
          <w:rFonts w:ascii="Times New Roman" w:hAnsi="Times New Roman"/>
          <w:color w:val="000000"/>
          <w:sz w:val="28"/>
          <w:szCs w:val="28"/>
        </w:rPr>
        <w:t xml:space="preserve"> cấp huyện</w:t>
      </w:r>
      <w:r w:rsidR="008C02E4">
        <w:rPr>
          <w:rFonts w:ascii="Times New Roman" w:hAnsi="Times New Roman"/>
          <w:color w:val="000000"/>
          <w:sz w:val="28"/>
          <w:szCs w:val="28"/>
        </w:rPr>
        <w:t xml:space="preserve"> nơi có đất và trang thông tin điện tử của </w:t>
      </w:r>
      <w:r w:rsidR="00005153">
        <w:rPr>
          <w:rFonts w:ascii="Times New Roman" w:hAnsi="Times New Roman"/>
          <w:color w:val="000000"/>
          <w:sz w:val="28"/>
          <w:szCs w:val="28"/>
        </w:rPr>
        <w:t>T</w:t>
      </w:r>
      <w:r w:rsidR="00026490">
        <w:rPr>
          <w:rFonts w:ascii="Times New Roman" w:hAnsi="Times New Roman"/>
          <w:color w:val="000000"/>
          <w:sz w:val="28"/>
          <w:szCs w:val="28"/>
        </w:rPr>
        <w:t>ổ chức</w:t>
      </w:r>
      <w:r w:rsidR="00005153">
        <w:rPr>
          <w:rFonts w:ascii="Times New Roman" w:hAnsi="Times New Roman"/>
          <w:color w:val="000000"/>
          <w:sz w:val="28"/>
          <w:szCs w:val="28"/>
        </w:rPr>
        <w:t xml:space="preserve"> Phát triển quỹ đất</w:t>
      </w:r>
      <w:r w:rsidR="008C02E4">
        <w:rPr>
          <w:rFonts w:ascii="Times New Roman" w:hAnsi="Times New Roman"/>
          <w:color w:val="000000"/>
          <w:sz w:val="28"/>
          <w:szCs w:val="28"/>
        </w:rPr>
        <w:t xml:space="preserve"> </w:t>
      </w:r>
      <w:r w:rsidR="00FF5F41">
        <w:rPr>
          <w:rFonts w:ascii="Times New Roman" w:hAnsi="Times New Roman"/>
          <w:color w:val="000000"/>
          <w:sz w:val="28"/>
          <w:szCs w:val="28"/>
        </w:rPr>
        <w:t xml:space="preserve">để thực </w:t>
      </w:r>
      <w:r w:rsidR="0071228F">
        <w:rPr>
          <w:rFonts w:ascii="Times New Roman" w:hAnsi="Times New Roman"/>
          <w:color w:val="000000"/>
          <w:sz w:val="28"/>
          <w:szCs w:val="28"/>
        </w:rPr>
        <w:t xml:space="preserve">hiện </w:t>
      </w:r>
      <w:r w:rsidR="00FF5F41">
        <w:rPr>
          <w:rFonts w:ascii="Times New Roman" w:hAnsi="Times New Roman"/>
          <w:color w:val="000000"/>
          <w:sz w:val="28"/>
          <w:szCs w:val="28"/>
        </w:rPr>
        <w:t xml:space="preserve">việc </w:t>
      </w:r>
      <w:r w:rsidR="0071228F">
        <w:rPr>
          <w:rFonts w:ascii="Times New Roman" w:hAnsi="Times New Roman"/>
          <w:color w:val="000000"/>
          <w:sz w:val="28"/>
          <w:szCs w:val="28"/>
        </w:rPr>
        <w:t>công khai</w:t>
      </w:r>
      <w:r w:rsidR="00005153">
        <w:rPr>
          <w:rFonts w:ascii="Times New Roman" w:hAnsi="Times New Roman"/>
          <w:color w:val="000000"/>
          <w:sz w:val="28"/>
          <w:szCs w:val="28"/>
        </w:rPr>
        <w:t>, minh bạch</w:t>
      </w:r>
      <w:r w:rsidR="0071228F">
        <w:rPr>
          <w:rFonts w:ascii="Times New Roman" w:hAnsi="Times New Roman"/>
          <w:color w:val="000000"/>
          <w:sz w:val="28"/>
          <w:szCs w:val="28"/>
        </w:rPr>
        <w:t xml:space="preserve"> </w:t>
      </w:r>
      <w:r w:rsidR="00FF5F41">
        <w:rPr>
          <w:rFonts w:ascii="Times New Roman" w:hAnsi="Times New Roman"/>
          <w:color w:val="000000"/>
          <w:sz w:val="28"/>
          <w:szCs w:val="28"/>
        </w:rPr>
        <w:t xml:space="preserve">các khu đất, thửa đất cho thuê. Thời gian đăng công khai </w:t>
      </w:r>
      <w:r w:rsidR="00473899">
        <w:rPr>
          <w:rFonts w:ascii="Times New Roman" w:hAnsi="Times New Roman"/>
          <w:color w:val="000000"/>
          <w:sz w:val="28"/>
          <w:szCs w:val="28"/>
        </w:rPr>
        <w:t xml:space="preserve">thông tin </w:t>
      </w:r>
      <w:r w:rsidR="00FF5F41">
        <w:rPr>
          <w:rFonts w:ascii="Times New Roman" w:hAnsi="Times New Roman"/>
          <w:color w:val="000000"/>
          <w:sz w:val="28"/>
          <w:szCs w:val="28"/>
        </w:rPr>
        <w:t xml:space="preserve">trong vòng 30 </w:t>
      </w:r>
      <w:r w:rsidR="00473899">
        <w:rPr>
          <w:rFonts w:ascii="Times New Roman" w:hAnsi="Times New Roman"/>
          <w:color w:val="000000"/>
          <w:sz w:val="28"/>
          <w:szCs w:val="28"/>
        </w:rPr>
        <w:t xml:space="preserve">(ba mươi) </w:t>
      </w:r>
      <w:r w:rsidR="00FF5F41">
        <w:rPr>
          <w:rFonts w:ascii="Times New Roman" w:hAnsi="Times New Roman"/>
          <w:color w:val="000000"/>
          <w:sz w:val="28"/>
          <w:szCs w:val="28"/>
        </w:rPr>
        <w:t>ngày</w:t>
      </w:r>
      <w:r w:rsidR="008C02E4">
        <w:rPr>
          <w:rFonts w:ascii="Times New Roman" w:hAnsi="Times New Roman"/>
          <w:color w:val="000000"/>
          <w:sz w:val="28"/>
          <w:szCs w:val="28"/>
        </w:rPr>
        <w:t>.</w:t>
      </w:r>
    </w:p>
    <w:p w14:paraId="23D94927" w14:textId="11E6E38F" w:rsidR="00134741" w:rsidRPr="00612A40" w:rsidRDefault="00B91EDD"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134741" w:rsidRPr="00612A40">
        <w:rPr>
          <w:rFonts w:ascii="Times New Roman" w:eastAsia="Times New Roman" w:hAnsi="Times New Roman" w:cs="Times New Roman"/>
          <w:color w:val="000000"/>
          <w:sz w:val="28"/>
          <w:szCs w:val="28"/>
        </w:rPr>
        <w:t>Trường hợp hết thời hạn 30</w:t>
      </w:r>
      <w:r w:rsidR="00134741">
        <w:rPr>
          <w:rFonts w:ascii="Times New Roman" w:eastAsia="Times New Roman" w:hAnsi="Times New Roman" w:cs="Times New Roman"/>
          <w:color w:val="000000"/>
          <w:sz w:val="28"/>
          <w:szCs w:val="28"/>
        </w:rPr>
        <w:t xml:space="preserve"> (ba mươi)</w:t>
      </w:r>
      <w:r w:rsidR="00134741" w:rsidRPr="00612A40">
        <w:rPr>
          <w:rFonts w:ascii="Times New Roman" w:eastAsia="Times New Roman" w:hAnsi="Times New Roman" w:cs="Times New Roman"/>
          <w:color w:val="000000"/>
          <w:sz w:val="28"/>
          <w:szCs w:val="28"/>
        </w:rPr>
        <w:t xml:space="preserve"> ngày mà không có tổ chức, cá nhân xin thuê đất thì thực hiện lại việc công bố công khai theo quy định tại </w:t>
      </w:r>
      <w:r>
        <w:rPr>
          <w:rFonts w:ascii="Times New Roman" w:eastAsia="Times New Roman" w:hAnsi="Times New Roman" w:cs="Times New Roman"/>
          <w:color w:val="000000"/>
          <w:sz w:val="28"/>
          <w:szCs w:val="28"/>
        </w:rPr>
        <w:t>K</w:t>
      </w:r>
      <w:r w:rsidR="00134741" w:rsidRPr="00612A40">
        <w:rPr>
          <w:rFonts w:ascii="Times New Roman" w:eastAsia="Times New Roman" w:hAnsi="Times New Roman" w:cs="Times New Roman"/>
          <w:color w:val="000000"/>
          <w:sz w:val="28"/>
          <w:szCs w:val="28"/>
        </w:rPr>
        <w:t xml:space="preserve">hoản </w:t>
      </w:r>
      <w:r>
        <w:rPr>
          <w:rFonts w:ascii="Times New Roman" w:eastAsia="Times New Roman" w:hAnsi="Times New Roman" w:cs="Times New Roman"/>
          <w:color w:val="000000"/>
          <w:sz w:val="28"/>
          <w:szCs w:val="28"/>
        </w:rPr>
        <w:t xml:space="preserve">1 điều </w:t>
      </w:r>
      <w:r w:rsidR="00134741" w:rsidRPr="00612A40">
        <w:rPr>
          <w:rFonts w:ascii="Times New Roman" w:eastAsia="Times New Roman" w:hAnsi="Times New Roman" w:cs="Times New Roman"/>
          <w:color w:val="000000"/>
          <w:sz w:val="28"/>
          <w:szCs w:val="28"/>
        </w:rPr>
        <w:t>này.</w:t>
      </w:r>
    </w:p>
    <w:p w14:paraId="4D9B52BF" w14:textId="473BE5B9" w:rsidR="00055576" w:rsidRPr="004F74DA" w:rsidRDefault="00055576" w:rsidP="006065BC">
      <w:pPr>
        <w:spacing w:after="0" w:line="305" w:lineRule="auto"/>
        <w:ind w:firstLine="709"/>
        <w:jc w:val="both"/>
        <w:outlineLvl w:val="0"/>
        <w:rPr>
          <w:rFonts w:ascii="Times New Roman" w:hAnsi="Times New Roman"/>
          <w:b/>
          <w:sz w:val="28"/>
          <w:szCs w:val="28"/>
        </w:rPr>
      </w:pPr>
      <w:r w:rsidRPr="00055576">
        <w:rPr>
          <w:rFonts w:ascii="Times New Roman" w:hAnsi="Times New Roman"/>
          <w:b/>
          <w:color w:val="000000"/>
          <w:sz w:val="28"/>
          <w:szCs w:val="28"/>
        </w:rPr>
        <w:t xml:space="preserve">Điều </w:t>
      </w:r>
      <w:r w:rsidR="000208E0">
        <w:rPr>
          <w:rFonts w:ascii="Times New Roman" w:hAnsi="Times New Roman"/>
          <w:b/>
          <w:color w:val="000000"/>
          <w:sz w:val="28"/>
          <w:szCs w:val="28"/>
        </w:rPr>
        <w:t>8</w:t>
      </w:r>
      <w:r w:rsidR="00FE3046">
        <w:rPr>
          <w:rFonts w:ascii="Times New Roman" w:hAnsi="Times New Roman"/>
          <w:b/>
          <w:color w:val="000000"/>
          <w:sz w:val="28"/>
          <w:szCs w:val="28"/>
        </w:rPr>
        <w:t>.</w:t>
      </w:r>
      <w:r w:rsidRPr="00055576">
        <w:rPr>
          <w:rFonts w:ascii="Times New Roman" w:hAnsi="Times New Roman"/>
          <w:b/>
          <w:color w:val="000000"/>
          <w:sz w:val="28"/>
          <w:szCs w:val="28"/>
          <w:lang w:val="vi-VN"/>
        </w:rPr>
        <w:t xml:space="preserve"> </w:t>
      </w:r>
      <w:r w:rsidRPr="00055576">
        <w:rPr>
          <w:rFonts w:ascii="Times New Roman" w:hAnsi="Times New Roman"/>
          <w:b/>
          <w:color w:val="000000"/>
          <w:sz w:val="28"/>
          <w:szCs w:val="28"/>
        </w:rPr>
        <w:t xml:space="preserve">Lựa chọn </w:t>
      </w:r>
      <w:r w:rsidR="00026490">
        <w:rPr>
          <w:rFonts w:ascii="Times New Roman" w:hAnsi="Times New Roman" w:hint="eastAsia"/>
          <w:b/>
          <w:color w:val="000000"/>
          <w:sz w:val="28"/>
          <w:szCs w:val="28"/>
        </w:rPr>
        <w:t>tổ chức</w:t>
      </w:r>
      <w:r w:rsidR="005A70DD">
        <w:rPr>
          <w:rFonts w:ascii="Times New Roman" w:hAnsi="Times New Roman"/>
          <w:b/>
          <w:color w:val="000000"/>
          <w:sz w:val="28"/>
          <w:szCs w:val="28"/>
        </w:rPr>
        <w:t xml:space="preserve">, </w:t>
      </w:r>
      <w:r w:rsidR="005A70DD" w:rsidRPr="004F74DA">
        <w:rPr>
          <w:rFonts w:ascii="Times New Roman" w:hAnsi="Times New Roman"/>
          <w:b/>
          <w:sz w:val="28"/>
          <w:szCs w:val="28"/>
        </w:rPr>
        <w:t>cá nhân</w:t>
      </w:r>
      <w:r w:rsidRPr="004F74DA">
        <w:rPr>
          <w:rFonts w:ascii="Times New Roman" w:hAnsi="Times New Roman"/>
          <w:b/>
          <w:sz w:val="28"/>
          <w:szCs w:val="28"/>
        </w:rPr>
        <w:t xml:space="preserve"> thuê</w:t>
      </w:r>
      <w:r w:rsidR="005A70DD" w:rsidRPr="004F74DA">
        <w:rPr>
          <w:rFonts w:ascii="Times New Roman" w:hAnsi="Times New Roman"/>
          <w:b/>
          <w:sz w:val="28"/>
          <w:szCs w:val="28"/>
        </w:rPr>
        <w:t xml:space="preserve"> đất</w:t>
      </w:r>
    </w:p>
    <w:p w14:paraId="00ECC15F" w14:textId="77777777" w:rsidR="00D96958" w:rsidRPr="00DB0516" w:rsidRDefault="0071228F" w:rsidP="006065BC">
      <w:pPr>
        <w:shd w:val="clear" w:color="auto" w:fill="FFFFFF"/>
        <w:spacing w:after="0" w:line="305" w:lineRule="auto"/>
        <w:ind w:firstLine="709"/>
        <w:jc w:val="both"/>
        <w:rPr>
          <w:rFonts w:ascii="Times New Roman" w:eastAsia="Times New Roman" w:hAnsi="Times New Roman" w:cs="Times New Roman"/>
          <w:sz w:val="28"/>
          <w:szCs w:val="28"/>
        </w:rPr>
      </w:pPr>
      <w:r w:rsidRPr="00DB0516">
        <w:rPr>
          <w:rFonts w:ascii="Times New Roman" w:hAnsi="Times New Roman"/>
          <w:sz w:val="28"/>
          <w:szCs w:val="28"/>
        </w:rPr>
        <w:t xml:space="preserve">1. </w:t>
      </w:r>
      <w:r w:rsidR="00562035" w:rsidRPr="00DB0516">
        <w:rPr>
          <w:rFonts w:ascii="Times New Roman" w:hAnsi="Times New Roman"/>
          <w:sz w:val="28"/>
          <w:szCs w:val="28"/>
        </w:rPr>
        <w:t>Tổ chức</w:t>
      </w:r>
      <w:r w:rsidR="00884EC2" w:rsidRPr="00DB0516">
        <w:rPr>
          <w:rFonts w:ascii="Times New Roman" w:hAnsi="Times New Roman"/>
          <w:sz w:val="28"/>
          <w:szCs w:val="28"/>
          <w:lang w:val="vi-VN"/>
        </w:rPr>
        <w:t xml:space="preserve"> Phát triển quỹ đất t</w:t>
      </w:r>
      <w:r w:rsidR="00055576" w:rsidRPr="00DB0516">
        <w:rPr>
          <w:rFonts w:ascii="Times New Roman" w:hAnsi="Times New Roman"/>
          <w:sz w:val="28"/>
          <w:szCs w:val="28"/>
        </w:rPr>
        <w:t xml:space="preserve">iếp nhận </w:t>
      </w:r>
      <w:r w:rsidR="00055576" w:rsidRPr="00DB0516">
        <w:rPr>
          <w:rFonts w:ascii="Times New Roman" w:hAnsi="Times New Roman" w:hint="eastAsia"/>
          <w:sz w:val="28"/>
          <w:szCs w:val="28"/>
        </w:rPr>
        <w:t>đơ</w:t>
      </w:r>
      <w:r w:rsidR="00055576" w:rsidRPr="00DB0516">
        <w:rPr>
          <w:rFonts w:ascii="Times New Roman" w:hAnsi="Times New Roman"/>
          <w:sz w:val="28"/>
          <w:szCs w:val="28"/>
        </w:rPr>
        <w:t>n xin thuê</w:t>
      </w:r>
      <w:r w:rsidR="00884EC2" w:rsidRPr="00DB0516">
        <w:rPr>
          <w:rFonts w:ascii="Times New Roman" w:hAnsi="Times New Roman"/>
          <w:sz w:val="28"/>
          <w:szCs w:val="28"/>
          <w:lang w:val="vi-VN"/>
        </w:rPr>
        <w:t xml:space="preserve"> </w:t>
      </w:r>
      <w:r w:rsidR="00562035" w:rsidRPr="00DB0516">
        <w:rPr>
          <w:rFonts w:ascii="Times New Roman" w:hAnsi="Times New Roman"/>
          <w:sz w:val="28"/>
          <w:szCs w:val="28"/>
        </w:rPr>
        <w:t xml:space="preserve">đất ngắn hạn </w:t>
      </w:r>
      <w:r w:rsidR="00884EC2" w:rsidRPr="00DB0516">
        <w:rPr>
          <w:rFonts w:ascii="Times New Roman" w:hAnsi="Times New Roman"/>
          <w:sz w:val="28"/>
          <w:szCs w:val="28"/>
          <w:lang w:val="vi-VN"/>
        </w:rPr>
        <w:t xml:space="preserve">của các </w:t>
      </w:r>
      <w:r w:rsidRPr="00DB0516">
        <w:rPr>
          <w:rFonts w:ascii="Times New Roman" w:hAnsi="Times New Roman"/>
          <w:sz w:val="28"/>
          <w:szCs w:val="28"/>
        </w:rPr>
        <w:t>tổ chức, cá nhân</w:t>
      </w:r>
      <w:r w:rsidR="00473899" w:rsidRPr="00DB0516">
        <w:rPr>
          <w:rFonts w:ascii="Times New Roman" w:hAnsi="Times New Roman"/>
          <w:sz w:val="28"/>
          <w:szCs w:val="28"/>
        </w:rPr>
        <w:t xml:space="preserve"> có nhu cầu thuê</w:t>
      </w:r>
      <w:r w:rsidRPr="00DB0516">
        <w:rPr>
          <w:rFonts w:ascii="Times New Roman" w:hAnsi="Times New Roman"/>
          <w:sz w:val="28"/>
          <w:szCs w:val="28"/>
        </w:rPr>
        <w:t>. Thực hiện việc</w:t>
      </w:r>
      <w:r w:rsidR="00055576" w:rsidRPr="00DB0516">
        <w:rPr>
          <w:rFonts w:ascii="Times New Roman" w:hAnsi="Times New Roman"/>
          <w:sz w:val="28"/>
          <w:szCs w:val="28"/>
        </w:rPr>
        <w:t xml:space="preserve"> lựa chọn </w:t>
      </w:r>
      <w:r w:rsidR="00884EC2" w:rsidRPr="00DB0516">
        <w:rPr>
          <w:rFonts w:ascii="Times New Roman" w:hAnsi="Times New Roman"/>
          <w:sz w:val="28"/>
          <w:szCs w:val="28"/>
          <w:lang w:val="vi-VN"/>
        </w:rPr>
        <w:t xml:space="preserve">trên cơ sở tổ chức, </w:t>
      </w:r>
      <w:r w:rsidR="00884EC2" w:rsidRPr="00DB0516">
        <w:rPr>
          <w:rFonts w:ascii="Times New Roman" w:eastAsia="Times New Roman" w:hAnsi="Times New Roman" w:cs="Times New Roman"/>
          <w:sz w:val="28"/>
          <w:szCs w:val="28"/>
        </w:rPr>
        <w:t xml:space="preserve">cá nhân có đơn xin thuê đất và có đề xuất đơn giá thuê cao nhất trong thời hạn không quá 30 </w:t>
      </w:r>
      <w:r w:rsidR="00A10E82" w:rsidRPr="00DB0516">
        <w:rPr>
          <w:rFonts w:ascii="Times New Roman" w:eastAsia="Times New Roman" w:hAnsi="Times New Roman" w:cs="Times New Roman"/>
          <w:sz w:val="28"/>
          <w:szCs w:val="28"/>
        </w:rPr>
        <w:t xml:space="preserve">(ba mươi) </w:t>
      </w:r>
      <w:r w:rsidR="00884EC2" w:rsidRPr="00DB0516">
        <w:rPr>
          <w:rFonts w:ascii="Times New Roman" w:eastAsia="Times New Roman" w:hAnsi="Times New Roman" w:cs="Times New Roman"/>
          <w:sz w:val="28"/>
          <w:szCs w:val="28"/>
        </w:rPr>
        <w:t>ngày kể từ ngày công bố.</w:t>
      </w:r>
    </w:p>
    <w:p w14:paraId="336178F0" w14:textId="7906E12C" w:rsidR="00D96958" w:rsidRPr="00DB0516" w:rsidRDefault="0034102D" w:rsidP="006065BC">
      <w:pPr>
        <w:shd w:val="clear" w:color="auto" w:fill="FFFFFF"/>
        <w:spacing w:after="0" w:line="305" w:lineRule="auto"/>
        <w:ind w:firstLine="709"/>
        <w:jc w:val="both"/>
        <w:rPr>
          <w:rStyle w:val="Strong"/>
          <w:rFonts w:ascii="Times New Roman" w:hAnsi="Times New Roman" w:cs="Times New Roman"/>
          <w:b w:val="0"/>
          <w:bCs w:val="0"/>
          <w:iCs/>
          <w:sz w:val="28"/>
          <w:szCs w:val="28"/>
        </w:rPr>
      </w:pPr>
      <w:r w:rsidRPr="00DB0516">
        <w:rPr>
          <w:rStyle w:val="Strong"/>
          <w:rFonts w:ascii="Times New Roman" w:hAnsi="Times New Roman" w:cs="Times New Roman"/>
          <w:b w:val="0"/>
          <w:bCs w:val="0"/>
          <w:iCs/>
          <w:sz w:val="28"/>
          <w:szCs w:val="28"/>
        </w:rPr>
        <w:t>a</w:t>
      </w:r>
      <w:r w:rsidR="007070EE">
        <w:rPr>
          <w:rStyle w:val="Strong"/>
          <w:rFonts w:ascii="Times New Roman" w:hAnsi="Times New Roman" w:cs="Times New Roman"/>
          <w:b w:val="0"/>
          <w:bCs w:val="0"/>
          <w:iCs/>
          <w:sz w:val="28"/>
          <w:szCs w:val="28"/>
        </w:rPr>
        <w:t>)</w:t>
      </w:r>
      <w:r w:rsidR="00D96958" w:rsidRPr="00DB0516">
        <w:rPr>
          <w:rStyle w:val="Strong"/>
          <w:rFonts w:ascii="Times New Roman" w:hAnsi="Times New Roman" w:cs="Times New Roman"/>
          <w:b w:val="0"/>
          <w:bCs w:val="0"/>
          <w:iCs/>
          <w:sz w:val="28"/>
          <w:szCs w:val="28"/>
        </w:rPr>
        <w:t xml:space="preserve"> Hồ sơ đăng ký của Tổ chức, cá nhân có nhu cầu </w:t>
      </w:r>
      <w:r w:rsidR="00D96958" w:rsidRPr="00DB0516">
        <w:rPr>
          <w:rFonts w:ascii="Times New Roman" w:hAnsi="Times New Roman" w:cs="Times New Roman"/>
          <w:iCs/>
          <w:sz w:val="28"/>
          <w:szCs w:val="28"/>
        </w:rPr>
        <w:t>thuê đất ngắn hạn</w:t>
      </w:r>
      <w:r w:rsidR="00D96958" w:rsidRPr="00DB0516">
        <w:rPr>
          <w:rStyle w:val="Strong"/>
          <w:rFonts w:ascii="Times New Roman" w:hAnsi="Times New Roman" w:cs="Times New Roman"/>
          <w:b w:val="0"/>
          <w:bCs w:val="0"/>
          <w:iCs/>
          <w:sz w:val="28"/>
          <w:szCs w:val="28"/>
        </w:rPr>
        <w:t xml:space="preserve"> gồm:</w:t>
      </w:r>
    </w:p>
    <w:p w14:paraId="0402BE3A" w14:textId="6402FB71" w:rsidR="000B3A05" w:rsidRPr="000B3A05" w:rsidRDefault="007070EE" w:rsidP="006065BC">
      <w:pPr>
        <w:pStyle w:val="NormalWeb"/>
        <w:spacing w:before="0" w:beforeAutospacing="0" w:after="0" w:afterAutospacing="0" w:line="305" w:lineRule="auto"/>
        <w:ind w:firstLine="709"/>
        <w:jc w:val="both"/>
        <w:rPr>
          <w:bCs/>
          <w:color w:val="000000"/>
          <w:sz w:val="28"/>
          <w:szCs w:val="28"/>
          <w:shd w:val="clear" w:color="auto" w:fill="FFFFFF"/>
        </w:rPr>
      </w:pPr>
      <w:bookmarkStart w:id="15" w:name="chuong_pl_7"/>
      <w:r>
        <w:rPr>
          <w:rStyle w:val="Strong"/>
          <w:b w:val="0"/>
          <w:bCs w:val="0"/>
          <w:iCs/>
          <w:sz w:val="28"/>
          <w:szCs w:val="28"/>
        </w:rPr>
        <w:t>-</w:t>
      </w:r>
      <w:r w:rsidR="000B3A05">
        <w:rPr>
          <w:rStyle w:val="Strong"/>
          <w:b w:val="0"/>
          <w:bCs w:val="0"/>
          <w:iCs/>
          <w:sz w:val="28"/>
          <w:szCs w:val="28"/>
        </w:rPr>
        <w:t xml:space="preserve"> Đơn </w:t>
      </w:r>
      <w:r w:rsidR="004F74DA">
        <w:rPr>
          <w:rStyle w:val="Strong"/>
          <w:b w:val="0"/>
          <w:bCs w:val="0"/>
          <w:iCs/>
          <w:sz w:val="28"/>
          <w:szCs w:val="28"/>
        </w:rPr>
        <w:t>đề nghị</w:t>
      </w:r>
      <w:r w:rsidR="000B3A05">
        <w:rPr>
          <w:rStyle w:val="Strong"/>
          <w:b w:val="0"/>
          <w:bCs w:val="0"/>
          <w:iCs/>
          <w:sz w:val="28"/>
          <w:szCs w:val="28"/>
        </w:rPr>
        <w:t xml:space="preserve"> thuê đất ngắn hạn: </w:t>
      </w:r>
      <w:r w:rsidR="000B3A05" w:rsidRPr="000B3A05">
        <w:rPr>
          <w:rStyle w:val="Strong"/>
          <w:b w:val="0"/>
          <w:bCs w:val="0"/>
          <w:iCs/>
          <w:sz w:val="28"/>
          <w:szCs w:val="28"/>
        </w:rPr>
        <w:t xml:space="preserve">theo </w:t>
      </w:r>
      <w:r w:rsidR="000B3A05" w:rsidRPr="000B3A05">
        <w:rPr>
          <w:bCs/>
          <w:color w:val="000000"/>
          <w:sz w:val="28"/>
          <w:szCs w:val="28"/>
          <w:shd w:val="clear" w:color="auto" w:fill="FFFFFF"/>
        </w:rPr>
        <w:t>Mẫu số 02b</w:t>
      </w:r>
      <w:bookmarkEnd w:id="15"/>
      <w:r w:rsidR="000B3A05" w:rsidRPr="000B3A05">
        <w:rPr>
          <w:bCs/>
          <w:color w:val="000000"/>
          <w:sz w:val="28"/>
          <w:szCs w:val="28"/>
          <w:shd w:val="clear" w:color="auto" w:fill="FFFFFF"/>
        </w:rPr>
        <w:t xml:space="preserve"> Nghị định số 102/2024/NĐ-CP </w:t>
      </w:r>
      <w:r w:rsidR="000B3A05" w:rsidRPr="000B3A05">
        <w:rPr>
          <w:iCs/>
          <w:sz w:val="28"/>
          <w:szCs w:val="28"/>
        </w:rPr>
        <w:t xml:space="preserve">ngày 30 tháng 7 năm 2024 của Chính </w:t>
      </w:r>
      <w:r w:rsidR="000B3A05">
        <w:rPr>
          <w:iCs/>
          <w:sz w:val="28"/>
          <w:szCs w:val="28"/>
        </w:rPr>
        <w:t>phủ.</w:t>
      </w:r>
    </w:p>
    <w:p w14:paraId="0DE6BAA0" w14:textId="4C67B0E9" w:rsidR="00D96958" w:rsidRPr="00DB0516" w:rsidRDefault="007070EE" w:rsidP="006065BC">
      <w:pPr>
        <w:pStyle w:val="NormalWeb"/>
        <w:spacing w:before="0" w:beforeAutospacing="0" w:after="0" w:afterAutospacing="0" w:line="305" w:lineRule="auto"/>
        <w:ind w:firstLine="709"/>
        <w:jc w:val="both"/>
        <w:rPr>
          <w:rStyle w:val="Strong"/>
          <w:b w:val="0"/>
          <w:bCs w:val="0"/>
          <w:iCs/>
          <w:sz w:val="28"/>
          <w:szCs w:val="28"/>
        </w:rPr>
      </w:pPr>
      <w:r>
        <w:rPr>
          <w:rStyle w:val="Strong"/>
          <w:b w:val="0"/>
          <w:bCs w:val="0"/>
          <w:iCs/>
          <w:sz w:val="28"/>
          <w:szCs w:val="28"/>
        </w:rPr>
        <w:t>-</w:t>
      </w:r>
      <w:r w:rsidR="00D96958" w:rsidRPr="00DB0516">
        <w:rPr>
          <w:rStyle w:val="Strong"/>
          <w:b w:val="0"/>
          <w:bCs w:val="0"/>
          <w:iCs/>
          <w:sz w:val="28"/>
          <w:szCs w:val="28"/>
        </w:rPr>
        <w:t xml:space="preserve"> Bản sao giấy tờ chứng minh tư cách pháp nhân (đối với tổ chức), Căn cước công dân (đối với cá nhân).</w:t>
      </w:r>
    </w:p>
    <w:p w14:paraId="731A0C09" w14:textId="1FF22AF7" w:rsidR="00D96958" w:rsidRPr="00DB0516" w:rsidRDefault="007070EE" w:rsidP="006065BC">
      <w:pPr>
        <w:pStyle w:val="NormalWeb"/>
        <w:spacing w:before="0" w:beforeAutospacing="0" w:after="0" w:afterAutospacing="0" w:line="305" w:lineRule="auto"/>
        <w:ind w:firstLine="709"/>
        <w:jc w:val="both"/>
        <w:rPr>
          <w:rStyle w:val="Strong"/>
          <w:b w:val="0"/>
          <w:bCs w:val="0"/>
          <w:iCs/>
          <w:sz w:val="28"/>
          <w:szCs w:val="28"/>
        </w:rPr>
      </w:pPr>
      <w:r>
        <w:rPr>
          <w:rStyle w:val="Strong"/>
          <w:b w:val="0"/>
          <w:bCs w:val="0"/>
          <w:iCs/>
          <w:sz w:val="28"/>
          <w:szCs w:val="28"/>
        </w:rPr>
        <w:t>-</w:t>
      </w:r>
      <w:r w:rsidR="00D96958" w:rsidRPr="00DB0516">
        <w:rPr>
          <w:rStyle w:val="Strong"/>
          <w:b w:val="0"/>
          <w:bCs w:val="0"/>
          <w:iCs/>
          <w:sz w:val="28"/>
          <w:szCs w:val="28"/>
        </w:rPr>
        <w:t xml:space="preserve"> Các tài liệu liên quan khác theo yêu cầu của cấp thẩm quyền (nếu có).</w:t>
      </w:r>
    </w:p>
    <w:p w14:paraId="2E0297B1" w14:textId="752C518D" w:rsidR="0034102D" w:rsidRPr="00DB0516" w:rsidRDefault="007070EE" w:rsidP="006065BC">
      <w:pPr>
        <w:pStyle w:val="NormalWeb"/>
        <w:spacing w:before="0" w:beforeAutospacing="0" w:after="0" w:afterAutospacing="0" w:line="305" w:lineRule="auto"/>
        <w:ind w:firstLine="709"/>
        <w:jc w:val="both"/>
        <w:rPr>
          <w:rStyle w:val="Strong"/>
          <w:b w:val="0"/>
          <w:bCs w:val="0"/>
          <w:sz w:val="28"/>
          <w:szCs w:val="28"/>
        </w:rPr>
      </w:pPr>
      <w:r>
        <w:rPr>
          <w:sz w:val="28"/>
          <w:szCs w:val="28"/>
        </w:rPr>
        <w:t>b)</w:t>
      </w:r>
      <w:r w:rsidR="00D96958" w:rsidRPr="00DB0516">
        <w:rPr>
          <w:b/>
          <w:bCs/>
          <w:sz w:val="28"/>
          <w:szCs w:val="28"/>
        </w:rPr>
        <w:t xml:space="preserve"> </w:t>
      </w:r>
      <w:r w:rsidR="0034102D" w:rsidRPr="00DB0516">
        <w:rPr>
          <w:rStyle w:val="Strong"/>
          <w:b w:val="0"/>
          <w:bCs w:val="0"/>
          <w:sz w:val="28"/>
          <w:szCs w:val="28"/>
        </w:rPr>
        <w:t>Nơi nộp hồ sơ: Trụ sở Tổ chức phát triển quỹ đất.</w:t>
      </w:r>
    </w:p>
    <w:p w14:paraId="34822F27" w14:textId="2B6F70E2" w:rsidR="0034102D" w:rsidRPr="00DB0516" w:rsidRDefault="007070EE" w:rsidP="006065BC">
      <w:pPr>
        <w:spacing w:after="0" w:line="305"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c)</w:t>
      </w:r>
      <w:r w:rsidR="0034102D" w:rsidRPr="00DB0516">
        <w:rPr>
          <w:rFonts w:ascii="Times New Roman" w:hAnsi="Times New Roman" w:cs="Times New Roman"/>
          <w:sz w:val="28"/>
          <w:szCs w:val="28"/>
        </w:rPr>
        <w:t xml:space="preserve"> Hình thức nộp: Đơn </w:t>
      </w:r>
      <w:r w:rsidR="004F74DA">
        <w:rPr>
          <w:rFonts w:ascii="Times New Roman" w:hAnsi="Times New Roman" w:cs="Times New Roman"/>
          <w:sz w:val="28"/>
          <w:szCs w:val="28"/>
        </w:rPr>
        <w:t>đề nghị</w:t>
      </w:r>
      <w:r w:rsidR="0034102D" w:rsidRPr="00DB0516">
        <w:rPr>
          <w:rFonts w:ascii="Times New Roman" w:hAnsi="Times New Roman" w:cs="Times New Roman"/>
          <w:sz w:val="28"/>
          <w:szCs w:val="28"/>
        </w:rPr>
        <w:t xml:space="preserve"> thuê và Phiếu đề xuất giá thuê (</w:t>
      </w:r>
      <w:r w:rsidR="004F74DA">
        <w:rPr>
          <w:rFonts w:ascii="Times New Roman" w:hAnsi="Times New Roman" w:cs="Times New Roman"/>
          <w:sz w:val="28"/>
          <w:szCs w:val="28"/>
        </w:rPr>
        <w:t>tổ chức, cá nhân</w:t>
      </w:r>
      <w:r w:rsidR="0034102D" w:rsidRPr="00DB0516">
        <w:rPr>
          <w:rFonts w:ascii="Times New Roman" w:hAnsi="Times New Roman" w:cs="Times New Roman"/>
          <w:sz w:val="28"/>
          <w:szCs w:val="28"/>
        </w:rPr>
        <w:t xml:space="preserve"> </w:t>
      </w:r>
      <w:r w:rsidR="004F74DA">
        <w:rPr>
          <w:rFonts w:ascii="Times New Roman" w:hAnsi="Times New Roman" w:cs="Times New Roman"/>
          <w:sz w:val="28"/>
          <w:szCs w:val="28"/>
        </w:rPr>
        <w:t>đề nghị</w:t>
      </w:r>
      <w:r w:rsidR="0034102D" w:rsidRPr="00DB0516">
        <w:rPr>
          <w:rFonts w:ascii="Times New Roman" w:hAnsi="Times New Roman" w:cs="Times New Roman"/>
          <w:sz w:val="28"/>
          <w:szCs w:val="28"/>
        </w:rPr>
        <w:t xml:space="preserve"> thuê tự niêm phong) và bỏ trực tiếp vào thùng phiếu được niêm phong đặt tại trụ sở của Tổ chức phát triển quỹ đất. </w:t>
      </w:r>
    </w:p>
    <w:p w14:paraId="5E65051F" w14:textId="042D1BAE" w:rsidR="0034102D" w:rsidRPr="00DB0516" w:rsidRDefault="00106AA0" w:rsidP="006065BC">
      <w:pPr>
        <w:spacing w:after="0" w:line="305" w:lineRule="auto"/>
        <w:ind w:firstLine="709"/>
        <w:jc w:val="both"/>
        <w:rPr>
          <w:rFonts w:ascii="Times New Roman" w:hAnsi="Times New Roman" w:cs="Times New Roman"/>
          <w:sz w:val="28"/>
          <w:szCs w:val="28"/>
        </w:rPr>
      </w:pPr>
      <w:r w:rsidRPr="00DB0516">
        <w:rPr>
          <w:rFonts w:ascii="Times New Roman" w:hAnsi="Times New Roman" w:cs="Times New Roman"/>
          <w:sz w:val="28"/>
          <w:szCs w:val="28"/>
        </w:rPr>
        <w:t>d</w:t>
      </w:r>
      <w:r w:rsidR="007070EE">
        <w:rPr>
          <w:rFonts w:ascii="Times New Roman" w:hAnsi="Times New Roman" w:cs="Times New Roman"/>
          <w:sz w:val="28"/>
          <w:szCs w:val="28"/>
        </w:rPr>
        <w:t>)</w:t>
      </w:r>
      <w:r w:rsidR="0034102D" w:rsidRPr="00DB0516">
        <w:rPr>
          <w:rFonts w:ascii="Times New Roman" w:hAnsi="Times New Roman" w:cs="Times New Roman"/>
          <w:sz w:val="28"/>
          <w:szCs w:val="28"/>
        </w:rPr>
        <w:t xml:space="preserve"> Hết thời hạn đăng công khai thông tin, Tổ chức phát triển quỹ đất mời đại diện mời các tổ chức, cá nhân có đơn xin thuê và cơ quan liên quan </w:t>
      </w:r>
      <w:r w:rsidR="00456B81">
        <w:rPr>
          <w:rFonts w:ascii="Times New Roman" w:hAnsi="Times New Roman" w:cs="Times New Roman"/>
          <w:sz w:val="28"/>
          <w:szCs w:val="28"/>
        </w:rPr>
        <w:t xml:space="preserve">(ủy ban nhân dân xã nơi có đất, cơ quan chuyên môn liên quan đến mục đích sử dụng đất) </w:t>
      </w:r>
      <w:r w:rsidR="0034102D" w:rsidRPr="00DB0516">
        <w:rPr>
          <w:rFonts w:ascii="Times New Roman" w:hAnsi="Times New Roman" w:cs="Times New Roman"/>
          <w:sz w:val="28"/>
          <w:szCs w:val="28"/>
        </w:rPr>
        <w:t xml:space="preserve">mở niêm phong thùng phiếu lập biên bản xác định tổ chức, cá nhân có đề xuất đơn giá thuê cao nhất để lựa chọn </w:t>
      </w:r>
      <w:r w:rsidR="00026490">
        <w:rPr>
          <w:rFonts w:ascii="Times New Roman" w:hAnsi="Times New Roman" w:cs="Times New Roman"/>
          <w:sz w:val="28"/>
          <w:szCs w:val="28"/>
        </w:rPr>
        <w:t>tổ chức</w:t>
      </w:r>
      <w:r w:rsidR="0034102D" w:rsidRPr="00DB0516">
        <w:rPr>
          <w:rFonts w:ascii="Times New Roman" w:hAnsi="Times New Roman" w:cs="Times New Roman"/>
          <w:sz w:val="28"/>
          <w:szCs w:val="28"/>
        </w:rPr>
        <w:t xml:space="preserve"> được thuê. </w:t>
      </w:r>
    </w:p>
    <w:p w14:paraId="50826910" w14:textId="3986CDC1" w:rsidR="0035429C" w:rsidRPr="00DB0516" w:rsidRDefault="00106AA0" w:rsidP="006065BC">
      <w:pPr>
        <w:spacing w:after="0" w:line="305" w:lineRule="auto"/>
        <w:ind w:firstLine="709"/>
        <w:jc w:val="both"/>
        <w:rPr>
          <w:rStyle w:val="Strong"/>
          <w:rFonts w:ascii="Times New Roman" w:hAnsi="Times New Roman" w:cs="Times New Roman"/>
          <w:b w:val="0"/>
          <w:bCs w:val="0"/>
          <w:sz w:val="28"/>
          <w:szCs w:val="28"/>
        </w:rPr>
      </w:pPr>
      <w:r w:rsidRPr="00DB0516">
        <w:rPr>
          <w:rFonts w:ascii="Times New Roman" w:hAnsi="Times New Roman" w:cs="Times New Roman"/>
          <w:sz w:val="28"/>
          <w:szCs w:val="28"/>
        </w:rPr>
        <w:t>e</w:t>
      </w:r>
      <w:r w:rsidR="007070EE">
        <w:rPr>
          <w:rFonts w:ascii="Times New Roman" w:hAnsi="Times New Roman" w:cs="Times New Roman"/>
          <w:sz w:val="28"/>
          <w:szCs w:val="28"/>
        </w:rPr>
        <w:t>) Đ</w:t>
      </w:r>
      <w:r w:rsidR="0035429C" w:rsidRPr="00DB0516">
        <w:rPr>
          <w:rStyle w:val="Strong"/>
          <w:rFonts w:ascii="Times New Roman" w:hAnsi="Times New Roman" w:cs="Times New Roman"/>
          <w:b w:val="0"/>
          <w:bCs w:val="0"/>
          <w:sz w:val="28"/>
          <w:szCs w:val="28"/>
        </w:rPr>
        <w:t>ảm bảo tính công khai, minh bạch, công bằng và hiệu quả trong quá trình lựa chọn tổ chức, cá nhân được thuê đất.</w:t>
      </w:r>
    </w:p>
    <w:p w14:paraId="41228B53" w14:textId="6D86BD5A" w:rsidR="006A211E" w:rsidRPr="007070EE" w:rsidRDefault="006A211E" w:rsidP="006065BC">
      <w:pPr>
        <w:shd w:val="clear" w:color="auto" w:fill="FFFFFF"/>
        <w:spacing w:after="0" w:line="305"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2. </w:t>
      </w:r>
      <w:r w:rsidRPr="00612A40">
        <w:rPr>
          <w:rFonts w:ascii="Times New Roman" w:eastAsia="Times New Roman" w:hAnsi="Times New Roman" w:cs="Times New Roman"/>
          <w:color w:val="000000"/>
          <w:sz w:val="28"/>
          <w:szCs w:val="28"/>
        </w:rPr>
        <w:t>Trường hợp chỉ có một tổ chức hoặc cá nhân có đơn xin thuê đất và có đề xuất đơn giá thuê đất không thấp hơn đơn giá khởi điểm</w:t>
      </w:r>
      <w:r w:rsidR="00A63946">
        <w:rPr>
          <w:rFonts w:ascii="Times New Roman" w:eastAsia="Times New Roman" w:hAnsi="Times New Roman" w:cs="Times New Roman"/>
          <w:color w:val="000000"/>
          <w:sz w:val="28"/>
          <w:szCs w:val="28"/>
        </w:rPr>
        <w:t xml:space="preserve"> do</w:t>
      </w:r>
      <w:r w:rsidRPr="00612A40">
        <w:rPr>
          <w:rFonts w:ascii="Times New Roman" w:eastAsia="Times New Roman" w:hAnsi="Times New Roman" w:cs="Times New Roman"/>
          <w:color w:val="000000"/>
          <w:sz w:val="28"/>
          <w:szCs w:val="28"/>
        </w:rPr>
        <w:t xml:space="preserve"> </w:t>
      </w:r>
      <w:r w:rsidR="00A63946" w:rsidRPr="004F74DA">
        <w:rPr>
          <w:rFonts w:ascii="Times New Roman" w:eastAsia="Times New Roman" w:hAnsi="Times New Roman" w:cs="Times New Roman"/>
          <w:bCs/>
          <w:sz w:val="28"/>
          <w:szCs w:val="28"/>
          <w:lang w:val="sv-SE"/>
        </w:rPr>
        <w:t>Chủ tịch Uỷ ban nhân dân cấp có thẩm quyền cho thuê đất quyết định</w:t>
      </w:r>
      <w:r w:rsidRPr="007070EE">
        <w:rPr>
          <w:rFonts w:ascii="Times New Roman" w:eastAsia="Times New Roman" w:hAnsi="Times New Roman" w:cs="Times New Roman"/>
          <w:sz w:val="28"/>
          <w:szCs w:val="28"/>
        </w:rPr>
        <w:t xml:space="preserve"> thì </w:t>
      </w:r>
      <w:r w:rsidR="00A63946">
        <w:rPr>
          <w:rFonts w:ascii="Times New Roman" w:eastAsia="Times New Roman" w:hAnsi="Times New Roman" w:cs="Times New Roman"/>
          <w:sz w:val="28"/>
          <w:szCs w:val="28"/>
        </w:rPr>
        <w:t>T</w:t>
      </w:r>
      <w:r w:rsidRPr="007070EE">
        <w:rPr>
          <w:rFonts w:ascii="Times New Roman" w:eastAsia="Times New Roman" w:hAnsi="Times New Roman" w:cs="Times New Roman"/>
          <w:sz w:val="28"/>
          <w:szCs w:val="28"/>
        </w:rPr>
        <w:t xml:space="preserve">ổ chức </w:t>
      </w:r>
      <w:r w:rsidR="00A63946">
        <w:rPr>
          <w:rFonts w:ascii="Times New Roman" w:eastAsia="Times New Roman" w:hAnsi="Times New Roman" w:cs="Times New Roman"/>
          <w:sz w:val="28"/>
          <w:szCs w:val="28"/>
        </w:rPr>
        <w:t>P</w:t>
      </w:r>
      <w:r w:rsidRPr="007070EE">
        <w:rPr>
          <w:rFonts w:ascii="Times New Roman" w:eastAsia="Times New Roman" w:hAnsi="Times New Roman" w:cs="Times New Roman"/>
          <w:sz w:val="28"/>
          <w:szCs w:val="28"/>
        </w:rPr>
        <w:t>hát triển quỹ đất ký hợp đồng cho thuê đất đối với tổ chức, cá nhân đó.</w:t>
      </w:r>
    </w:p>
    <w:p w14:paraId="6C06C945" w14:textId="3EA8D9C5" w:rsidR="00055576" w:rsidRDefault="006A211E" w:rsidP="006065BC">
      <w:pPr>
        <w:shd w:val="clear" w:color="auto" w:fill="FFFFFF"/>
        <w:spacing w:after="0" w:line="305"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0071228F">
        <w:rPr>
          <w:rFonts w:ascii="Times New Roman" w:hAnsi="Times New Roman"/>
          <w:color w:val="000000"/>
          <w:sz w:val="28"/>
          <w:szCs w:val="28"/>
        </w:rPr>
        <w:t xml:space="preserve">. </w:t>
      </w:r>
      <w:r w:rsidR="00562035">
        <w:rPr>
          <w:rFonts w:ascii="Times New Roman" w:hAnsi="Times New Roman"/>
          <w:color w:val="000000"/>
          <w:sz w:val="28"/>
          <w:szCs w:val="28"/>
        </w:rPr>
        <w:t xml:space="preserve">Trên cơ sở kết quả </w:t>
      </w:r>
      <w:r w:rsidR="00055576" w:rsidRPr="00055576">
        <w:rPr>
          <w:rFonts w:ascii="Times New Roman" w:hAnsi="Times New Roman"/>
          <w:color w:val="000000"/>
          <w:sz w:val="28"/>
          <w:szCs w:val="28"/>
        </w:rPr>
        <w:t>tổ chứ</w:t>
      </w:r>
      <w:r w:rsidR="007F73F8">
        <w:rPr>
          <w:rFonts w:ascii="Times New Roman" w:hAnsi="Times New Roman"/>
          <w:color w:val="000000"/>
          <w:sz w:val="28"/>
          <w:szCs w:val="28"/>
        </w:rPr>
        <w:t xml:space="preserve">c, </w:t>
      </w:r>
      <w:r w:rsidR="00055576" w:rsidRPr="00055576">
        <w:rPr>
          <w:rFonts w:ascii="Times New Roman" w:hAnsi="Times New Roman"/>
          <w:color w:val="000000"/>
          <w:sz w:val="28"/>
          <w:szCs w:val="28"/>
        </w:rPr>
        <w:t xml:space="preserve">cá nhân được </w:t>
      </w:r>
      <w:r w:rsidR="00562035">
        <w:rPr>
          <w:rFonts w:ascii="Times New Roman" w:hAnsi="Times New Roman"/>
          <w:color w:val="000000"/>
          <w:sz w:val="28"/>
          <w:szCs w:val="28"/>
        </w:rPr>
        <w:t>lựa chọn cho thuê đất ngắn hạn, Tổ chức Phát triển quỹ đất lập danh sách</w:t>
      </w:r>
      <w:r w:rsidR="00055576" w:rsidRPr="00055576">
        <w:rPr>
          <w:rFonts w:ascii="Times New Roman" w:hAnsi="Times New Roman"/>
          <w:color w:val="000000"/>
          <w:sz w:val="28"/>
          <w:szCs w:val="28"/>
        </w:rPr>
        <w:t xml:space="preserve"> báo cáo </w:t>
      </w:r>
      <w:r w:rsidR="005A70DD" w:rsidRPr="00F01060">
        <w:rPr>
          <w:rFonts w:ascii="Times New Roman" w:hAnsi="Times New Roman"/>
          <w:sz w:val="28"/>
          <w:szCs w:val="28"/>
        </w:rPr>
        <w:t>Ủy ban nhân dân cấp có thẩm quyền cho thuê</w:t>
      </w:r>
      <w:r w:rsidR="00055576" w:rsidRPr="00F01060">
        <w:rPr>
          <w:rFonts w:ascii="Times New Roman" w:hAnsi="Times New Roman"/>
          <w:sz w:val="28"/>
          <w:szCs w:val="28"/>
        </w:rPr>
        <w:t>,</w:t>
      </w:r>
      <w:r w:rsidR="00055576" w:rsidRPr="00055576">
        <w:rPr>
          <w:rFonts w:ascii="Times New Roman" w:hAnsi="Times New Roman"/>
          <w:color w:val="000000"/>
          <w:sz w:val="28"/>
          <w:szCs w:val="28"/>
        </w:rPr>
        <w:t xml:space="preserve"> đồng thời đăng công khai trên trang thông tin điện tử và niêm yết tại trụ sở làm việ</w:t>
      </w:r>
      <w:r w:rsidR="00EA487E">
        <w:rPr>
          <w:rFonts w:ascii="Times New Roman" w:hAnsi="Times New Roman"/>
          <w:color w:val="000000"/>
          <w:sz w:val="28"/>
          <w:szCs w:val="28"/>
        </w:rPr>
        <w:t>c</w:t>
      </w:r>
      <w:r w:rsidR="00562035">
        <w:rPr>
          <w:rFonts w:ascii="Times New Roman" w:hAnsi="Times New Roman"/>
          <w:color w:val="000000"/>
          <w:sz w:val="28"/>
          <w:szCs w:val="28"/>
        </w:rPr>
        <w:t xml:space="preserve"> </w:t>
      </w:r>
      <w:r w:rsidR="00562035" w:rsidRPr="00055576">
        <w:rPr>
          <w:rFonts w:ascii="Times New Roman" w:hAnsi="Times New Roman"/>
          <w:color w:val="000000"/>
          <w:sz w:val="28"/>
          <w:szCs w:val="28"/>
        </w:rPr>
        <w:t xml:space="preserve">của </w:t>
      </w:r>
      <w:r w:rsidR="00A63946">
        <w:rPr>
          <w:rFonts w:ascii="Times New Roman" w:hAnsi="Times New Roman"/>
          <w:color w:val="000000"/>
          <w:sz w:val="28"/>
          <w:szCs w:val="28"/>
        </w:rPr>
        <w:t>T</w:t>
      </w:r>
      <w:r w:rsidR="007070EE">
        <w:rPr>
          <w:rFonts w:ascii="Times New Roman" w:hAnsi="Times New Roman"/>
          <w:color w:val="000000"/>
          <w:sz w:val="28"/>
          <w:szCs w:val="28"/>
        </w:rPr>
        <w:t>ổ chức</w:t>
      </w:r>
      <w:r w:rsidR="00D24361">
        <w:rPr>
          <w:rFonts w:ascii="Times New Roman" w:hAnsi="Times New Roman"/>
          <w:color w:val="000000"/>
          <w:sz w:val="28"/>
          <w:szCs w:val="28"/>
        </w:rPr>
        <w:t xml:space="preserve"> </w:t>
      </w:r>
      <w:r w:rsidR="00A63946">
        <w:rPr>
          <w:rFonts w:ascii="Times New Roman" w:eastAsia="Times New Roman" w:hAnsi="Times New Roman" w:cs="Times New Roman"/>
          <w:sz w:val="28"/>
          <w:szCs w:val="28"/>
        </w:rPr>
        <w:t>P</w:t>
      </w:r>
      <w:r w:rsidR="00A63946" w:rsidRPr="007070EE">
        <w:rPr>
          <w:rFonts w:ascii="Times New Roman" w:eastAsia="Times New Roman" w:hAnsi="Times New Roman" w:cs="Times New Roman"/>
          <w:sz w:val="28"/>
          <w:szCs w:val="28"/>
        </w:rPr>
        <w:t>hát triển quỹ đất</w:t>
      </w:r>
      <w:r w:rsidR="00A63946">
        <w:rPr>
          <w:rFonts w:ascii="Times New Roman" w:hAnsi="Times New Roman"/>
          <w:color w:val="000000"/>
          <w:sz w:val="28"/>
          <w:szCs w:val="28"/>
        </w:rPr>
        <w:t xml:space="preserve"> </w:t>
      </w:r>
      <w:r w:rsidR="00D24361">
        <w:rPr>
          <w:rFonts w:ascii="Times New Roman" w:hAnsi="Times New Roman"/>
          <w:color w:val="000000"/>
          <w:sz w:val="28"/>
          <w:szCs w:val="28"/>
        </w:rPr>
        <w:t>trong thời hạn</w:t>
      </w:r>
      <w:r w:rsidR="00055576" w:rsidRPr="00055576">
        <w:rPr>
          <w:rFonts w:ascii="Times New Roman" w:hAnsi="Times New Roman"/>
          <w:color w:val="000000"/>
          <w:sz w:val="28"/>
          <w:szCs w:val="28"/>
        </w:rPr>
        <w:t xml:space="preserve"> 07 </w:t>
      </w:r>
      <w:r w:rsidR="00473899">
        <w:rPr>
          <w:rFonts w:ascii="Times New Roman" w:hAnsi="Times New Roman"/>
          <w:color w:val="000000"/>
          <w:sz w:val="28"/>
          <w:szCs w:val="28"/>
        </w:rPr>
        <w:t xml:space="preserve">(bảy) </w:t>
      </w:r>
      <w:r w:rsidR="00055576" w:rsidRPr="00055576">
        <w:rPr>
          <w:rFonts w:ascii="Times New Roman" w:hAnsi="Times New Roman"/>
          <w:color w:val="000000"/>
          <w:sz w:val="28"/>
          <w:szCs w:val="28"/>
        </w:rPr>
        <w:t>ngày.</w:t>
      </w:r>
    </w:p>
    <w:p w14:paraId="193649EB" w14:textId="6BF37EA6" w:rsidR="005A70DD" w:rsidRPr="00F01060" w:rsidRDefault="005A70DD" w:rsidP="006065BC">
      <w:pPr>
        <w:shd w:val="clear" w:color="auto" w:fill="FFFFFF"/>
        <w:spacing w:after="0" w:line="305" w:lineRule="auto"/>
        <w:ind w:firstLine="709"/>
        <w:jc w:val="both"/>
        <w:rPr>
          <w:rFonts w:ascii="Times New Roman" w:hAnsi="Times New Roman" w:cs="Times New Roman"/>
          <w:sz w:val="28"/>
          <w:szCs w:val="28"/>
          <w:shd w:val="clear" w:color="auto" w:fill="FFFFFF"/>
        </w:rPr>
      </w:pPr>
      <w:r w:rsidRPr="00F01060">
        <w:rPr>
          <w:rFonts w:ascii="Times New Roman" w:hAnsi="Times New Roman"/>
          <w:sz w:val="28"/>
          <w:szCs w:val="28"/>
        </w:rPr>
        <w:t xml:space="preserve">4. </w:t>
      </w:r>
      <w:r w:rsidRPr="00F01060">
        <w:rPr>
          <w:rFonts w:ascii="Times New Roman" w:hAnsi="Times New Roman" w:cs="Times New Roman"/>
          <w:sz w:val="28"/>
          <w:szCs w:val="28"/>
          <w:shd w:val="clear" w:color="auto" w:fill="FFFFFF"/>
        </w:rPr>
        <w:t xml:space="preserve">Căn cứ nhu cầu cấp thiết để phục vụ </w:t>
      </w:r>
      <w:r w:rsidR="00434191" w:rsidRPr="00F01060">
        <w:rPr>
          <w:rFonts w:ascii="Times New Roman" w:hAnsi="Times New Roman" w:cs="Times New Roman"/>
          <w:sz w:val="28"/>
          <w:szCs w:val="28"/>
          <w:shd w:val="clear" w:color="auto" w:fill="FFFFFF"/>
        </w:rPr>
        <w:t xml:space="preserve">công tác </w:t>
      </w:r>
      <w:r w:rsidRPr="00F01060">
        <w:rPr>
          <w:rFonts w:ascii="Times New Roman" w:hAnsi="Times New Roman" w:cs="Times New Roman"/>
          <w:sz w:val="28"/>
          <w:szCs w:val="28"/>
          <w:shd w:val="clear" w:color="auto" w:fill="FFFFFF"/>
        </w:rPr>
        <w:t>phòng chống thiên tai, bão lụt, an ninh quốc phòng, đầu tư xây dựng các công trình trọng điểm, đặc thù và có yếu tố phục vụ cộng đồng dân cư, được sự chấp thuận chủ trương cho thuê đất ngắn hạn của Ủy ban nhân dân cấp có thẩm quyền cho thuê đất thì Tổ chức Phát triển quỹ đất thực hiện ký kết Hợp đồng cho thuê đất đối với tổ chức, cá nhân được chỉ định cho thuê mà không phải thực hiện theo trình tự thủ tục tại khoản 1 Điều này.</w:t>
      </w:r>
    </w:p>
    <w:p w14:paraId="5B644C02" w14:textId="5B20004A" w:rsidR="00884EC2" w:rsidRPr="00884EC2" w:rsidRDefault="00884EC2" w:rsidP="006065BC">
      <w:pPr>
        <w:spacing w:after="0" w:line="305" w:lineRule="auto"/>
        <w:ind w:firstLine="709"/>
        <w:jc w:val="both"/>
        <w:outlineLvl w:val="0"/>
        <w:rPr>
          <w:rFonts w:ascii="Times New Roman" w:hAnsi="Times New Roman"/>
          <w:b/>
          <w:color w:val="000000"/>
          <w:sz w:val="28"/>
          <w:szCs w:val="28"/>
          <w:lang w:val="vi-VN"/>
        </w:rPr>
      </w:pPr>
      <w:r w:rsidRPr="00055576">
        <w:rPr>
          <w:rFonts w:ascii="Times New Roman" w:hAnsi="Times New Roman"/>
          <w:b/>
          <w:color w:val="000000"/>
          <w:sz w:val="28"/>
          <w:szCs w:val="28"/>
        </w:rPr>
        <w:t xml:space="preserve">Điều </w:t>
      </w:r>
      <w:r w:rsidR="000208E0">
        <w:rPr>
          <w:rFonts w:ascii="Times New Roman" w:hAnsi="Times New Roman"/>
          <w:b/>
          <w:color w:val="000000"/>
          <w:sz w:val="28"/>
          <w:szCs w:val="28"/>
        </w:rPr>
        <w:t>9</w:t>
      </w:r>
      <w:r w:rsidR="000211DF">
        <w:rPr>
          <w:rFonts w:ascii="Times New Roman" w:hAnsi="Times New Roman"/>
          <w:b/>
          <w:color w:val="000000"/>
          <w:sz w:val="28"/>
          <w:szCs w:val="28"/>
        </w:rPr>
        <w:t>.</w:t>
      </w:r>
      <w:r w:rsidRPr="00884EC2">
        <w:rPr>
          <w:rFonts w:ascii="Times New Roman" w:hAnsi="Times New Roman"/>
          <w:b/>
          <w:color w:val="000000"/>
          <w:sz w:val="28"/>
          <w:szCs w:val="28"/>
          <w:lang w:val="vi-VN"/>
        </w:rPr>
        <w:t xml:space="preserve"> </w:t>
      </w:r>
      <w:r w:rsidR="000211DF">
        <w:rPr>
          <w:rFonts w:ascii="Times New Roman" w:hAnsi="Times New Roman"/>
          <w:b/>
          <w:color w:val="000000"/>
          <w:sz w:val="28"/>
          <w:szCs w:val="28"/>
        </w:rPr>
        <w:t>Giao kết</w:t>
      </w:r>
      <w:r w:rsidRPr="00884EC2">
        <w:rPr>
          <w:rFonts w:ascii="Times New Roman" w:hAnsi="Times New Roman"/>
          <w:b/>
          <w:color w:val="000000"/>
          <w:sz w:val="28"/>
          <w:szCs w:val="28"/>
          <w:lang w:val="vi-VN"/>
        </w:rPr>
        <w:t xml:space="preserve"> Hợp </w:t>
      </w:r>
      <w:r w:rsidRPr="00884EC2">
        <w:rPr>
          <w:rFonts w:ascii="Times New Roman" w:hAnsi="Times New Roman" w:hint="eastAsia"/>
          <w:b/>
          <w:color w:val="000000"/>
          <w:sz w:val="28"/>
          <w:szCs w:val="28"/>
          <w:lang w:val="vi-VN"/>
        </w:rPr>
        <w:t>đ</w:t>
      </w:r>
      <w:r w:rsidRPr="00884EC2">
        <w:rPr>
          <w:rFonts w:ascii="Times New Roman" w:hAnsi="Times New Roman"/>
          <w:b/>
          <w:color w:val="000000"/>
          <w:sz w:val="28"/>
          <w:szCs w:val="28"/>
          <w:lang w:val="vi-VN"/>
        </w:rPr>
        <w:t>ồng</w:t>
      </w:r>
      <w:r>
        <w:rPr>
          <w:rFonts w:ascii="Times New Roman" w:hAnsi="Times New Roman"/>
          <w:b/>
          <w:color w:val="000000"/>
          <w:sz w:val="28"/>
          <w:szCs w:val="28"/>
          <w:lang w:val="vi-VN"/>
        </w:rPr>
        <w:t xml:space="preserve"> và bàn giao mặt bằng</w:t>
      </w:r>
    </w:p>
    <w:p w14:paraId="3632C6AD" w14:textId="6DED3B58" w:rsidR="002B55EA" w:rsidRPr="0035429C" w:rsidRDefault="001F3FED" w:rsidP="006065BC">
      <w:pPr>
        <w:spacing w:after="0" w:line="305" w:lineRule="auto"/>
        <w:ind w:firstLine="709"/>
        <w:jc w:val="both"/>
        <w:rPr>
          <w:rFonts w:ascii="Times New Roman" w:hAnsi="Times New Roman" w:cs="Times New Roman"/>
          <w:color w:val="FF0000"/>
          <w:sz w:val="28"/>
          <w:szCs w:val="28"/>
        </w:rPr>
      </w:pPr>
      <w:r>
        <w:rPr>
          <w:rFonts w:ascii="Times New Roman" w:hAnsi="Times New Roman"/>
          <w:color w:val="000000"/>
          <w:sz w:val="28"/>
          <w:szCs w:val="28"/>
        </w:rPr>
        <w:t xml:space="preserve"> </w:t>
      </w:r>
      <w:r w:rsidR="0023528A">
        <w:rPr>
          <w:rFonts w:ascii="Times New Roman" w:hAnsi="Times New Roman"/>
          <w:color w:val="000000"/>
          <w:sz w:val="28"/>
          <w:szCs w:val="28"/>
        </w:rPr>
        <w:t xml:space="preserve">1. </w:t>
      </w:r>
      <w:r>
        <w:rPr>
          <w:rFonts w:ascii="Times New Roman" w:hAnsi="Times New Roman"/>
          <w:color w:val="000000"/>
          <w:sz w:val="28"/>
          <w:szCs w:val="28"/>
        </w:rPr>
        <w:t>Tổ chức P</w:t>
      </w:r>
      <w:r w:rsidR="00884EC2" w:rsidRPr="00884EC2">
        <w:rPr>
          <w:rFonts w:ascii="Times New Roman" w:hAnsi="Times New Roman"/>
          <w:color w:val="000000"/>
          <w:sz w:val="28"/>
          <w:szCs w:val="28"/>
          <w:lang w:val="vi-VN"/>
        </w:rPr>
        <w:t>hát triển quỹ đất d</w:t>
      </w:r>
      <w:r w:rsidR="00884EC2" w:rsidRPr="00884EC2">
        <w:rPr>
          <w:rFonts w:ascii="Times New Roman" w:hAnsi="Times New Roman"/>
          <w:color w:val="000000"/>
          <w:sz w:val="28"/>
          <w:szCs w:val="28"/>
        </w:rPr>
        <w:t>ự thảo Hợp đồng</w:t>
      </w:r>
      <w:r w:rsidR="000211DF">
        <w:rPr>
          <w:rFonts w:ascii="Times New Roman" w:hAnsi="Times New Roman"/>
          <w:color w:val="000000"/>
          <w:sz w:val="28"/>
          <w:szCs w:val="28"/>
        </w:rPr>
        <w:t xml:space="preserve"> cho thuê đất ngắn hạn</w:t>
      </w:r>
      <w:r w:rsidR="00884EC2" w:rsidRPr="00884EC2">
        <w:rPr>
          <w:rFonts w:ascii="Times New Roman" w:hAnsi="Times New Roman"/>
          <w:color w:val="000000"/>
          <w:sz w:val="28"/>
          <w:szCs w:val="28"/>
        </w:rPr>
        <w:t xml:space="preserve">, thư mời gửi cá nhân, </w:t>
      </w:r>
      <w:r w:rsidR="00026490">
        <w:rPr>
          <w:rFonts w:ascii="Times New Roman" w:hAnsi="Times New Roman"/>
          <w:color w:val="000000"/>
          <w:sz w:val="28"/>
          <w:szCs w:val="28"/>
        </w:rPr>
        <w:t>tổ chức</w:t>
      </w:r>
      <w:r w:rsidR="00884EC2" w:rsidRPr="00884EC2">
        <w:rPr>
          <w:rFonts w:ascii="Times New Roman" w:hAnsi="Times New Roman"/>
          <w:color w:val="000000"/>
          <w:sz w:val="28"/>
          <w:szCs w:val="28"/>
        </w:rPr>
        <w:t xml:space="preserve"> </w:t>
      </w:r>
      <w:r>
        <w:rPr>
          <w:rFonts w:ascii="Times New Roman" w:hAnsi="Times New Roman"/>
          <w:color w:val="000000"/>
          <w:sz w:val="28"/>
          <w:szCs w:val="28"/>
        </w:rPr>
        <w:t xml:space="preserve">được </w:t>
      </w:r>
      <w:r w:rsidR="00884EC2" w:rsidRPr="00884EC2">
        <w:rPr>
          <w:rFonts w:ascii="Times New Roman" w:hAnsi="Times New Roman"/>
          <w:color w:val="000000"/>
          <w:sz w:val="28"/>
          <w:szCs w:val="28"/>
        </w:rPr>
        <w:t xml:space="preserve">thuê </w:t>
      </w:r>
      <w:r>
        <w:rPr>
          <w:rFonts w:ascii="Times New Roman" w:hAnsi="Times New Roman"/>
          <w:color w:val="000000"/>
          <w:sz w:val="28"/>
          <w:szCs w:val="28"/>
        </w:rPr>
        <w:t xml:space="preserve">đất ngắn </w:t>
      </w:r>
      <w:r w:rsidRPr="00F01060">
        <w:rPr>
          <w:rFonts w:ascii="Times New Roman" w:hAnsi="Times New Roman"/>
          <w:sz w:val="28"/>
          <w:szCs w:val="28"/>
        </w:rPr>
        <w:t xml:space="preserve">hạn </w:t>
      </w:r>
      <w:r w:rsidR="00884EC2" w:rsidRPr="00F01060">
        <w:rPr>
          <w:rFonts w:ascii="Times New Roman" w:hAnsi="Times New Roman"/>
          <w:sz w:val="28"/>
          <w:szCs w:val="28"/>
        </w:rPr>
        <w:t xml:space="preserve">để ký </w:t>
      </w:r>
      <w:r w:rsidR="005A70DD" w:rsidRPr="00F01060">
        <w:rPr>
          <w:rFonts w:ascii="Times New Roman" w:hAnsi="Times New Roman"/>
          <w:sz w:val="28"/>
          <w:szCs w:val="28"/>
        </w:rPr>
        <w:t xml:space="preserve">kết </w:t>
      </w:r>
      <w:r w:rsidR="00884EC2" w:rsidRPr="00F01060">
        <w:rPr>
          <w:rFonts w:ascii="Times New Roman" w:hAnsi="Times New Roman"/>
          <w:sz w:val="28"/>
          <w:szCs w:val="28"/>
        </w:rPr>
        <w:t>Hợp đồng cho thuê</w:t>
      </w:r>
      <w:r w:rsidR="009203A8" w:rsidRPr="00F01060">
        <w:rPr>
          <w:rFonts w:ascii="Times New Roman" w:hAnsi="Times New Roman"/>
          <w:sz w:val="28"/>
          <w:szCs w:val="28"/>
        </w:rPr>
        <w:t xml:space="preserve"> </w:t>
      </w:r>
      <w:r w:rsidR="000211DF" w:rsidRPr="00F01060">
        <w:rPr>
          <w:rFonts w:ascii="Times New Roman" w:hAnsi="Times New Roman"/>
          <w:sz w:val="28"/>
          <w:szCs w:val="28"/>
        </w:rPr>
        <w:t>trong thời hạn không quá 03</w:t>
      </w:r>
      <w:r w:rsidR="0023528A" w:rsidRPr="00F01060">
        <w:rPr>
          <w:rFonts w:ascii="Times New Roman" w:hAnsi="Times New Roman"/>
          <w:sz w:val="28"/>
          <w:szCs w:val="28"/>
        </w:rPr>
        <w:t xml:space="preserve"> </w:t>
      </w:r>
      <w:r w:rsidR="00B37764" w:rsidRPr="00F01060">
        <w:rPr>
          <w:rFonts w:ascii="Times New Roman" w:hAnsi="Times New Roman"/>
          <w:sz w:val="28"/>
          <w:szCs w:val="28"/>
        </w:rPr>
        <w:t xml:space="preserve">(ba) </w:t>
      </w:r>
      <w:r w:rsidR="0023528A" w:rsidRPr="00F01060">
        <w:rPr>
          <w:rFonts w:ascii="Times New Roman" w:hAnsi="Times New Roman"/>
          <w:sz w:val="28"/>
          <w:szCs w:val="28"/>
        </w:rPr>
        <w:t>ngày làm việc.</w:t>
      </w:r>
      <w:r w:rsidR="00900640">
        <w:rPr>
          <w:rFonts w:ascii="Times New Roman" w:hAnsi="Times New Roman"/>
          <w:color w:val="000000"/>
          <w:sz w:val="28"/>
          <w:szCs w:val="28"/>
        </w:rPr>
        <w:t xml:space="preserve"> </w:t>
      </w:r>
      <w:r w:rsidR="004B424F" w:rsidRPr="00F24657">
        <w:rPr>
          <w:rFonts w:ascii="Times New Roman" w:hAnsi="Times New Roman" w:cs="Times New Roman"/>
          <w:sz w:val="28"/>
          <w:szCs w:val="28"/>
        </w:rPr>
        <w:t>Đ</w:t>
      </w:r>
      <w:r w:rsidR="002B55EA" w:rsidRPr="00F24657">
        <w:rPr>
          <w:rFonts w:ascii="Times New Roman" w:hAnsi="Times New Roman" w:cs="Times New Roman"/>
          <w:sz w:val="28"/>
          <w:szCs w:val="28"/>
        </w:rPr>
        <w:t>ảm bảo các nội dung:</w:t>
      </w:r>
    </w:p>
    <w:p w14:paraId="42738BFA" w14:textId="0B7C68FD" w:rsidR="002B55EA" w:rsidRPr="00DB0516" w:rsidRDefault="00E76F09" w:rsidP="006065BC">
      <w:pPr>
        <w:spacing w:after="0" w:line="305"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w:t>
      </w:r>
      <w:r w:rsidR="002B55EA" w:rsidRPr="00DB0516">
        <w:rPr>
          <w:rFonts w:ascii="Times New Roman" w:hAnsi="Times New Roman" w:cs="Times New Roman"/>
          <w:sz w:val="28"/>
          <w:szCs w:val="28"/>
        </w:rPr>
        <w:t xml:space="preserve"> Thông tin về bên cho thuê và bên thuê đất.</w:t>
      </w:r>
    </w:p>
    <w:p w14:paraId="65CDD547" w14:textId="7775BF49" w:rsidR="002B55EA" w:rsidRPr="00DB0516" w:rsidRDefault="00E76F09" w:rsidP="006065BC">
      <w:pPr>
        <w:spacing w:after="0" w:line="30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B55EA" w:rsidRPr="00DB0516">
        <w:rPr>
          <w:rFonts w:ascii="Times New Roman" w:hAnsi="Times New Roman" w:cs="Times New Roman"/>
          <w:sz w:val="28"/>
          <w:szCs w:val="28"/>
        </w:rPr>
        <w:t xml:space="preserve"> Diện tích, vị trí, mục đích sử dụng</w:t>
      </w:r>
      <w:r w:rsidR="0035429C" w:rsidRPr="00DB0516">
        <w:rPr>
          <w:rFonts w:ascii="Times New Roman" w:hAnsi="Times New Roman" w:cs="Times New Roman"/>
          <w:sz w:val="28"/>
          <w:szCs w:val="28"/>
        </w:rPr>
        <w:t xml:space="preserve"> đất thuê</w:t>
      </w:r>
      <w:r w:rsidR="002B55EA" w:rsidRPr="00DB0516">
        <w:rPr>
          <w:rFonts w:ascii="Times New Roman" w:hAnsi="Times New Roman" w:cs="Times New Roman"/>
          <w:sz w:val="28"/>
          <w:szCs w:val="28"/>
        </w:rPr>
        <w:t xml:space="preserve">, thời hạn thuê </w:t>
      </w:r>
      <w:r w:rsidR="001445DF">
        <w:rPr>
          <w:rFonts w:ascii="Times New Roman" w:hAnsi="Times New Roman" w:cs="Times New Roman"/>
          <w:sz w:val="28"/>
          <w:szCs w:val="28"/>
        </w:rPr>
        <w:t xml:space="preserve">(không quá </w:t>
      </w:r>
      <w:r w:rsidR="00081471" w:rsidRPr="00DB0516">
        <w:rPr>
          <w:rFonts w:ascii="Times New Roman" w:hAnsi="Times New Roman" w:cs="Times New Roman"/>
          <w:sz w:val="28"/>
          <w:szCs w:val="28"/>
        </w:rPr>
        <w:t xml:space="preserve">05 năm) </w:t>
      </w:r>
      <w:r w:rsidR="002B55EA" w:rsidRPr="00DB0516">
        <w:rPr>
          <w:rFonts w:ascii="Times New Roman" w:hAnsi="Times New Roman" w:cs="Times New Roman"/>
          <w:sz w:val="28"/>
          <w:szCs w:val="28"/>
        </w:rPr>
        <w:t>và các điều kiện kèm theo.</w:t>
      </w:r>
    </w:p>
    <w:p w14:paraId="247BEE5E" w14:textId="3A8EF65A" w:rsidR="002B55EA" w:rsidRPr="00DB0516" w:rsidRDefault="00E76F09" w:rsidP="006065BC">
      <w:pPr>
        <w:spacing w:after="0" w:line="30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B55EA" w:rsidRPr="00DB0516">
        <w:rPr>
          <w:rFonts w:ascii="Times New Roman" w:hAnsi="Times New Roman" w:cs="Times New Roman"/>
          <w:sz w:val="28"/>
          <w:szCs w:val="28"/>
        </w:rPr>
        <w:t xml:space="preserve"> Giá </w:t>
      </w:r>
      <w:r w:rsidR="0035429C" w:rsidRPr="00DB0516">
        <w:rPr>
          <w:rFonts w:ascii="Times New Roman" w:hAnsi="Times New Roman" w:cs="Times New Roman"/>
          <w:sz w:val="28"/>
          <w:szCs w:val="28"/>
        </w:rPr>
        <w:t xml:space="preserve">trị hợp đồng, hình thức, thời gian </w:t>
      </w:r>
      <w:r w:rsidR="002B55EA" w:rsidRPr="00DB0516">
        <w:rPr>
          <w:rFonts w:ascii="Times New Roman" w:hAnsi="Times New Roman" w:cs="Times New Roman"/>
          <w:sz w:val="28"/>
          <w:szCs w:val="28"/>
        </w:rPr>
        <w:t>thanh toán.</w:t>
      </w:r>
      <w:r w:rsidR="003365DC" w:rsidRPr="00DB0516">
        <w:rPr>
          <w:rFonts w:ascii="Times New Roman" w:hAnsi="Times New Roman" w:cs="Times New Roman"/>
          <w:sz w:val="28"/>
          <w:szCs w:val="28"/>
        </w:rPr>
        <w:t xml:space="preserve"> </w:t>
      </w:r>
    </w:p>
    <w:p w14:paraId="4174635D" w14:textId="6B510914" w:rsidR="002B55EA" w:rsidRPr="00DB0516" w:rsidRDefault="00E76F09" w:rsidP="006065BC">
      <w:pPr>
        <w:spacing w:after="0" w:line="30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B55EA" w:rsidRPr="00DB0516">
        <w:rPr>
          <w:rFonts w:ascii="Times New Roman" w:hAnsi="Times New Roman" w:cs="Times New Roman"/>
          <w:sz w:val="28"/>
          <w:szCs w:val="28"/>
        </w:rPr>
        <w:t xml:space="preserve"> Số tiền đặt cọc đối với trách nhiệm tháo dỡ công trình</w:t>
      </w:r>
      <w:r w:rsidR="006A211E" w:rsidRPr="00DB0516">
        <w:rPr>
          <w:rFonts w:ascii="Times New Roman" w:hAnsi="Times New Roman" w:cs="Times New Roman"/>
          <w:sz w:val="28"/>
          <w:szCs w:val="28"/>
        </w:rPr>
        <w:t>.</w:t>
      </w:r>
    </w:p>
    <w:p w14:paraId="6B242A23" w14:textId="3E3EE339" w:rsidR="00F43C77" w:rsidRPr="00DB0516" w:rsidRDefault="00E76F09" w:rsidP="006065BC">
      <w:pPr>
        <w:spacing w:after="0" w:line="305"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5A70DD">
        <w:rPr>
          <w:rFonts w:ascii="Times New Roman" w:hAnsi="Times New Roman" w:cs="Times New Roman"/>
          <w:sz w:val="28"/>
          <w:szCs w:val="28"/>
        </w:rPr>
        <w:t xml:space="preserve"> </w:t>
      </w:r>
      <w:r w:rsidR="00F43C77" w:rsidRPr="00DB0516">
        <w:rPr>
          <w:rFonts w:ascii="Times New Roman" w:hAnsi="Times New Roman" w:cs="Times New Roman"/>
          <w:sz w:val="28"/>
          <w:szCs w:val="28"/>
        </w:rPr>
        <w:t>Thu bổ sung tiền thuê trong trường hợp đơn giá thuê đất hàng năm có thay đổi</w:t>
      </w:r>
      <w:r>
        <w:rPr>
          <w:rFonts w:ascii="Times New Roman" w:hAnsi="Times New Roman" w:cs="Times New Roman"/>
          <w:sz w:val="28"/>
          <w:szCs w:val="28"/>
        </w:rPr>
        <w:t>.</w:t>
      </w:r>
    </w:p>
    <w:p w14:paraId="414F1B67" w14:textId="7CF418D4" w:rsidR="0035429C" w:rsidRPr="00DB0516" w:rsidRDefault="00E76F09" w:rsidP="006065BC">
      <w:pPr>
        <w:pStyle w:val="NormalWeb"/>
        <w:spacing w:before="0" w:beforeAutospacing="0" w:after="0" w:afterAutospacing="0" w:line="305" w:lineRule="auto"/>
        <w:ind w:firstLine="709"/>
        <w:jc w:val="both"/>
        <w:rPr>
          <w:rStyle w:val="Strong"/>
          <w:b w:val="0"/>
          <w:bCs w:val="0"/>
          <w:sz w:val="28"/>
          <w:szCs w:val="28"/>
        </w:rPr>
      </w:pPr>
      <w:r>
        <w:rPr>
          <w:sz w:val="28"/>
          <w:szCs w:val="28"/>
        </w:rPr>
        <w:t xml:space="preserve">- </w:t>
      </w:r>
      <w:r w:rsidR="002B55EA" w:rsidRPr="00DB0516">
        <w:rPr>
          <w:sz w:val="28"/>
          <w:szCs w:val="28"/>
        </w:rPr>
        <w:t>Quy định về quản lý, sử dụng đất trong thời gian thuê</w:t>
      </w:r>
      <w:r w:rsidR="0035429C" w:rsidRPr="00DB0516">
        <w:rPr>
          <w:sz w:val="28"/>
          <w:szCs w:val="28"/>
        </w:rPr>
        <w:t xml:space="preserve"> </w:t>
      </w:r>
      <w:r w:rsidR="0035429C" w:rsidRPr="00DB0516">
        <w:rPr>
          <w:rStyle w:val="Strong"/>
          <w:b w:val="0"/>
          <w:bCs w:val="0"/>
          <w:sz w:val="28"/>
          <w:szCs w:val="28"/>
        </w:rPr>
        <w:t>việc thuê đất không làm ảnh hưởng đến quyền và lợi ích hợp pháp của các chủ sử dụng đất liền kề.</w:t>
      </w:r>
    </w:p>
    <w:p w14:paraId="1EA6EF59" w14:textId="3B698726" w:rsidR="002B55EA" w:rsidRPr="00DB0516" w:rsidRDefault="00E76F09" w:rsidP="006065BC">
      <w:pPr>
        <w:spacing w:after="0" w:line="305"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55EA" w:rsidRPr="00DB0516">
        <w:rPr>
          <w:rFonts w:ascii="Times New Roman" w:hAnsi="Times New Roman" w:cs="Times New Roman"/>
          <w:sz w:val="28"/>
          <w:szCs w:val="28"/>
        </w:rPr>
        <w:t>Trách nhiệm và quyền hạn của các bên, biện pháp xử lý vi phạm hợp đồng.</w:t>
      </w:r>
    </w:p>
    <w:p w14:paraId="53D9CAEB" w14:textId="5F2C9DD5" w:rsidR="003365DC" w:rsidRDefault="003365DC" w:rsidP="006065BC">
      <w:pPr>
        <w:spacing w:after="0" w:line="305" w:lineRule="auto"/>
        <w:ind w:firstLine="709"/>
        <w:jc w:val="both"/>
        <w:outlineLvl w:val="0"/>
        <w:rPr>
          <w:rFonts w:ascii="Times New Roman" w:hAnsi="Times New Roman"/>
          <w:sz w:val="28"/>
          <w:szCs w:val="28"/>
        </w:rPr>
      </w:pPr>
      <w:r w:rsidRPr="00DB0516">
        <w:rPr>
          <w:rFonts w:ascii="Times New Roman" w:hAnsi="Times New Roman"/>
          <w:sz w:val="28"/>
          <w:szCs w:val="28"/>
        </w:rPr>
        <w:t>2</w:t>
      </w:r>
      <w:r w:rsidR="0023528A" w:rsidRPr="00DB0516">
        <w:rPr>
          <w:rFonts w:ascii="Times New Roman" w:hAnsi="Times New Roman"/>
          <w:sz w:val="28"/>
          <w:szCs w:val="28"/>
        </w:rPr>
        <w:t xml:space="preserve">. </w:t>
      </w:r>
      <w:r w:rsidRPr="00DB0516">
        <w:rPr>
          <w:rFonts w:ascii="Times New Roman" w:hAnsi="Times New Roman"/>
          <w:sz w:val="28"/>
          <w:szCs w:val="28"/>
        </w:rPr>
        <w:t>Căn cứ</w:t>
      </w:r>
      <w:r w:rsidRPr="00DB0516">
        <w:rPr>
          <w:rFonts w:ascii="Times New Roman" w:hAnsi="Times New Roman"/>
          <w:sz w:val="28"/>
          <w:szCs w:val="28"/>
          <w:lang w:val="vi-VN"/>
        </w:rPr>
        <w:t xml:space="preserve"> Hợp đồng</w:t>
      </w:r>
      <w:r w:rsidRPr="00DB0516">
        <w:rPr>
          <w:rFonts w:ascii="Times New Roman" w:hAnsi="Times New Roman"/>
          <w:sz w:val="28"/>
          <w:szCs w:val="28"/>
        </w:rPr>
        <w:t xml:space="preserve"> đã ký, người thuê đất</w:t>
      </w:r>
      <w:r w:rsidRPr="00DB0516">
        <w:rPr>
          <w:rFonts w:ascii="Times New Roman" w:hAnsi="Times New Roman"/>
          <w:sz w:val="28"/>
          <w:szCs w:val="28"/>
          <w:lang w:val="vi-VN"/>
        </w:rPr>
        <w:t xml:space="preserve"> </w:t>
      </w:r>
      <w:r w:rsidRPr="00DB0516">
        <w:rPr>
          <w:rFonts w:ascii="Times New Roman" w:hAnsi="Times New Roman"/>
          <w:sz w:val="28"/>
          <w:szCs w:val="28"/>
        </w:rPr>
        <w:t>hoàn thành</w:t>
      </w:r>
      <w:r w:rsidRPr="00DB0516">
        <w:rPr>
          <w:rFonts w:ascii="Times New Roman" w:hAnsi="Times New Roman"/>
          <w:sz w:val="28"/>
          <w:szCs w:val="28"/>
          <w:lang w:val="vi-VN"/>
        </w:rPr>
        <w:t xml:space="preserve"> nộp tiền thuê đất</w:t>
      </w:r>
      <w:r w:rsidRPr="00DB0516">
        <w:rPr>
          <w:rFonts w:ascii="Times New Roman" w:hAnsi="Times New Roman"/>
          <w:sz w:val="28"/>
          <w:szCs w:val="28"/>
        </w:rPr>
        <w:t xml:space="preserve"> và khoản tiền đặt cọc đối với trách nhiệm tháo dỡ công trình. T</w:t>
      </w:r>
      <w:r w:rsidRPr="00DB0516">
        <w:rPr>
          <w:rFonts w:ascii="Times New Roman" w:hAnsi="Times New Roman" w:cs="Times New Roman"/>
          <w:sz w:val="28"/>
          <w:szCs w:val="28"/>
        </w:rPr>
        <w:t xml:space="preserve">ổ chức Phát triển quỹ đất tổ chức bàn giao đất trên thực địa cho bên thuê đất, lập biên bản bàn giao có sự tham gia của các bên liên quan và đại diện Ủy ban nhân dân cấp xã nơi có đất. </w:t>
      </w:r>
      <w:bookmarkStart w:id="16" w:name="_Hlk179660909"/>
      <w:r w:rsidRPr="00DB0516">
        <w:rPr>
          <w:rFonts w:ascii="Times New Roman" w:hAnsi="Times New Roman" w:cs="Times New Roman"/>
          <w:sz w:val="28"/>
          <w:szCs w:val="28"/>
        </w:rPr>
        <w:t xml:space="preserve">Biên bản bàn giao cần ghi rõ ranh giới, diện tích đất, tình trạng đất và các công trình (nếu có) trên đất tại thời điểm bàn giao, </w:t>
      </w:r>
      <w:r w:rsidRPr="00DB0516">
        <w:rPr>
          <w:rFonts w:ascii="Times New Roman" w:hAnsi="Times New Roman"/>
          <w:sz w:val="28"/>
          <w:szCs w:val="28"/>
        </w:rPr>
        <w:t xml:space="preserve">trong thời hạn không quá 03 (ba) ngày làm việc. </w:t>
      </w:r>
    </w:p>
    <w:p w14:paraId="6F76E67B" w14:textId="77777777" w:rsidR="00A63946" w:rsidRDefault="001756C9" w:rsidP="006065BC">
      <w:pPr>
        <w:spacing w:after="0" w:line="305" w:lineRule="auto"/>
        <w:ind w:firstLine="709"/>
        <w:jc w:val="both"/>
        <w:outlineLvl w:val="0"/>
        <w:rPr>
          <w:rFonts w:ascii="Times New Roman" w:hAnsi="Times New Roman"/>
          <w:b/>
          <w:sz w:val="28"/>
          <w:szCs w:val="28"/>
        </w:rPr>
      </w:pPr>
      <w:r w:rsidRPr="00F01060">
        <w:rPr>
          <w:rFonts w:ascii="Times New Roman" w:hAnsi="Times New Roman"/>
          <w:b/>
          <w:sz w:val="28"/>
          <w:szCs w:val="28"/>
        </w:rPr>
        <w:t>Điều 10. Gia hạn Hợp đồng</w:t>
      </w:r>
    </w:p>
    <w:p w14:paraId="042F9F2B" w14:textId="0034577B" w:rsidR="001756C9" w:rsidRPr="00A63946" w:rsidRDefault="001756C9" w:rsidP="006065BC">
      <w:pPr>
        <w:spacing w:after="0" w:line="305" w:lineRule="auto"/>
        <w:ind w:firstLine="709"/>
        <w:jc w:val="both"/>
        <w:outlineLvl w:val="0"/>
        <w:rPr>
          <w:rStyle w:val="fontstyle01"/>
          <w:rFonts w:cstheme="minorBidi"/>
          <w:b/>
          <w:color w:val="auto"/>
        </w:rPr>
      </w:pPr>
      <w:r w:rsidRPr="00F01060">
        <w:rPr>
          <w:rStyle w:val="fontstyle01"/>
          <w:color w:val="auto"/>
        </w:rPr>
        <w:t>Sau khi hết thời hạn thuê đất, nế</w:t>
      </w:r>
      <w:r w:rsidR="006065BC">
        <w:rPr>
          <w:rStyle w:val="fontstyle01"/>
          <w:color w:val="auto"/>
        </w:rPr>
        <w:t>u tổ chức, cá nhân</w:t>
      </w:r>
      <w:r w:rsidRPr="00F01060">
        <w:rPr>
          <w:rStyle w:val="fontstyle01"/>
          <w:color w:val="auto"/>
        </w:rPr>
        <w:t xml:space="preserve"> sử dụng đất còn nhu cầu thuê đất thì được xem xét gia hạn thời gian thuê đất không quá 05 năm nếu khu đất, thửa đất chưa </w:t>
      </w:r>
      <w:r w:rsidR="005A70DD" w:rsidRPr="00F01060">
        <w:rPr>
          <w:rStyle w:val="fontstyle01"/>
          <w:color w:val="auto"/>
        </w:rPr>
        <w:t>triển khai thực hiện</w:t>
      </w:r>
      <w:r w:rsidRPr="00F01060">
        <w:rPr>
          <w:rStyle w:val="fontstyle01"/>
          <w:color w:val="auto"/>
        </w:rPr>
        <w:t xml:space="preserve"> phương án sử dụng đất, kế hoạch đấu giá quyền sử dụng đất hoặc kế hoạch đầu tư công.</w:t>
      </w:r>
    </w:p>
    <w:bookmarkEnd w:id="16"/>
    <w:p w14:paraId="178104ED" w14:textId="58577F7C" w:rsidR="00B93F4F" w:rsidRDefault="00B93F4F" w:rsidP="006065BC">
      <w:pPr>
        <w:spacing w:after="0" w:line="305" w:lineRule="auto"/>
        <w:ind w:firstLine="709"/>
        <w:jc w:val="both"/>
        <w:outlineLvl w:val="0"/>
        <w:rPr>
          <w:rFonts w:ascii="Times New Roman" w:hAnsi="Times New Roman"/>
          <w:b/>
          <w:color w:val="000000"/>
          <w:sz w:val="28"/>
          <w:szCs w:val="28"/>
          <w:lang w:val="vi-VN"/>
        </w:rPr>
      </w:pPr>
      <w:r w:rsidRPr="00055576">
        <w:rPr>
          <w:rFonts w:ascii="Times New Roman" w:hAnsi="Times New Roman"/>
          <w:b/>
          <w:color w:val="000000"/>
          <w:sz w:val="28"/>
          <w:szCs w:val="28"/>
        </w:rPr>
        <w:t xml:space="preserve">Điều </w:t>
      </w:r>
      <w:r>
        <w:rPr>
          <w:rFonts w:ascii="Times New Roman" w:hAnsi="Times New Roman"/>
          <w:b/>
          <w:color w:val="000000"/>
          <w:sz w:val="28"/>
          <w:szCs w:val="28"/>
          <w:lang w:val="vi-VN"/>
        </w:rPr>
        <w:t>1</w:t>
      </w:r>
      <w:r w:rsidR="001756C9">
        <w:rPr>
          <w:rFonts w:ascii="Times New Roman" w:hAnsi="Times New Roman"/>
          <w:b/>
          <w:color w:val="000000"/>
          <w:sz w:val="28"/>
          <w:szCs w:val="28"/>
        </w:rPr>
        <w:t>1</w:t>
      </w:r>
      <w:r w:rsidR="00833C71">
        <w:rPr>
          <w:rFonts w:ascii="Times New Roman" w:hAnsi="Times New Roman"/>
          <w:b/>
          <w:color w:val="000000"/>
          <w:sz w:val="28"/>
          <w:szCs w:val="28"/>
        </w:rPr>
        <w:t>.</w:t>
      </w:r>
      <w:r w:rsidRPr="00884EC2">
        <w:rPr>
          <w:rFonts w:ascii="Times New Roman" w:hAnsi="Times New Roman"/>
          <w:b/>
          <w:color w:val="000000"/>
          <w:sz w:val="28"/>
          <w:szCs w:val="28"/>
          <w:lang w:val="vi-VN"/>
        </w:rPr>
        <w:t xml:space="preserve"> </w:t>
      </w:r>
      <w:r>
        <w:rPr>
          <w:rFonts w:ascii="Times New Roman" w:hAnsi="Times New Roman"/>
          <w:b/>
          <w:color w:val="000000"/>
          <w:sz w:val="28"/>
          <w:szCs w:val="28"/>
          <w:lang w:val="vi-VN"/>
        </w:rPr>
        <w:t>Thanh lý Hợp đồng cho thuê</w:t>
      </w:r>
    </w:p>
    <w:p w14:paraId="2CDE01D6" w14:textId="64721F6B" w:rsidR="00F540FB" w:rsidRPr="00F24657" w:rsidRDefault="0023528A" w:rsidP="006065BC">
      <w:pPr>
        <w:shd w:val="clear" w:color="auto" w:fill="FFFFFF"/>
        <w:spacing w:after="0" w:line="305" w:lineRule="auto"/>
        <w:ind w:firstLine="709"/>
        <w:jc w:val="both"/>
        <w:rPr>
          <w:rFonts w:ascii="Times New Roman" w:hAnsi="Times New Roman"/>
          <w:sz w:val="28"/>
          <w:szCs w:val="28"/>
        </w:rPr>
      </w:pPr>
      <w:r w:rsidRPr="00F24657">
        <w:rPr>
          <w:rFonts w:ascii="Times New Roman" w:hAnsi="Times New Roman"/>
          <w:sz w:val="28"/>
          <w:szCs w:val="28"/>
        </w:rPr>
        <w:t xml:space="preserve">1. </w:t>
      </w:r>
      <w:r w:rsidR="00596979" w:rsidRPr="00F24657">
        <w:rPr>
          <w:rFonts w:ascii="Times New Roman" w:hAnsi="Times New Roman"/>
          <w:sz w:val="28"/>
          <w:szCs w:val="28"/>
        </w:rPr>
        <w:t xml:space="preserve">Đối với Hợp đồng hết thời hạn cho thuê: </w:t>
      </w:r>
      <w:r w:rsidR="00081471" w:rsidRPr="00F24657">
        <w:rPr>
          <w:rFonts w:ascii="Times New Roman" w:eastAsia="Times New Roman" w:hAnsi="Times New Roman" w:cs="Times New Roman"/>
          <w:sz w:val="28"/>
          <w:szCs w:val="28"/>
        </w:rPr>
        <w:t xml:space="preserve">Trước khi thanh lý hợp đồng, tổ chức phát triển quỹ đất phải có văn bản thông báo cho bên thuê đất biết chậm nhất là 60 </w:t>
      </w:r>
      <w:r w:rsidR="00A63946">
        <w:rPr>
          <w:rFonts w:ascii="Times New Roman" w:eastAsia="Times New Roman" w:hAnsi="Times New Roman" w:cs="Times New Roman"/>
          <w:sz w:val="28"/>
          <w:szCs w:val="28"/>
        </w:rPr>
        <w:t xml:space="preserve">(sáu mươi) </w:t>
      </w:r>
      <w:r w:rsidR="00081471" w:rsidRPr="00F24657">
        <w:rPr>
          <w:rFonts w:ascii="Times New Roman" w:eastAsia="Times New Roman" w:hAnsi="Times New Roman" w:cs="Times New Roman"/>
          <w:sz w:val="28"/>
          <w:szCs w:val="28"/>
        </w:rPr>
        <w:t>ngày</w:t>
      </w:r>
      <w:r w:rsidR="00B93F4F" w:rsidRPr="00F24657">
        <w:rPr>
          <w:rFonts w:ascii="Times New Roman" w:hAnsi="Times New Roman"/>
          <w:sz w:val="28"/>
          <w:szCs w:val="28"/>
          <w:lang w:val="vi-VN"/>
        </w:rPr>
        <w:t xml:space="preserve">. </w:t>
      </w:r>
      <w:r w:rsidR="00F540FB" w:rsidRPr="00F24657">
        <w:rPr>
          <w:rFonts w:ascii="Times New Roman" w:hAnsi="Times New Roman"/>
          <w:sz w:val="28"/>
          <w:szCs w:val="28"/>
        </w:rPr>
        <w:t>Đến thời gian</w:t>
      </w:r>
      <w:r w:rsidR="00B93F4F" w:rsidRPr="00F24657">
        <w:rPr>
          <w:rFonts w:ascii="Times New Roman" w:hAnsi="Times New Roman"/>
          <w:sz w:val="28"/>
          <w:szCs w:val="28"/>
          <w:lang w:val="vi-VN"/>
        </w:rPr>
        <w:t xml:space="preserve"> hết hạn hợp đồng</w:t>
      </w:r>
      <w:r w:rsidR="00F540FB" w:rsidRPr="00F24657">
        <w:rPr>
          <w:rFonts w:ascii="Times New Roman" w:hAnsi="Times New Roman"/>
          <w:sz w:val="28"/>
          <w:szCs w:val="28"/>
        </w:rPr>
        <w:t>,</w:t>
      </w:r>
      <w:r w:rsidR="00B93F4F" w:rsidRPr="00F24657">
        <w:rPr>
          <w:rFonts w:ascii="Times New Roman" w:hAnsi="Times New Roman"/>
          <w:sz w:val="28"/>
          <w:szCs w:val="28"/>
          <w:lang w:val="vi-VN"/>
        </w:rPr>
        <w:t xml:space="preserve"> </w:t>
      </w:r>
      <w:r w:rsidR="00A63946">
        <w:rPr>
          <w:rFonts w:ascii="Times New Roman" w:hAnsi="Times New Roman"/>
          <w:sz w:val="28"/>
          <w:szCs w:val="28"/>
        </w:rPr>
        <w:t xml:space="preserve">Tổ chức Phát triển quỹ đất </w:t>
      </w:r>
      <w:r w:rsidR="00B93F4F" w:rsidRPr="00F24657">
        <w:rPr>
          <w:rFonts w:ascii="Times New Roman" w:hAnsi="Times New Roman"/>
          <w:sz w:val="28"/>
          <w:szCs w:val="28"/>
          <w:lang w:val="vi-VN"/>
        </w:rPr>
        <w:t>thực hiện thanh lý hợp đồng</w:t>
      </w:r>
      <w:r w:rsidR="00F540FB" w:rsidRPr="00F24657">
        <w:rPr>
          <w:rFonts w:ascii="Times New Roman" w:hAnsi="Times New Roman"/>
          <w:sz w:val="28"/>
          <w:szCs w:val="28"/>
        </w:rPr>
        <w:t xml:space="preserve"> và nhận lại khu đấ</w:t>
      </w:r>
      <w:r w:rsidR="00643A81">
        <w:rPr>
          <w:rFonts w:ascii="Times New Roman" w:hAnsi="Times New Roman"/>
          <w:sz w:val="28"/>
          <w:szCs w:val="28"/>
        </w:rPr>
        <w:t xml:space="preserve">t, </w:t>
      </w:r>
      <w:r w:rsidR="00F540FB" w:rsidRPr="00F24657">
        <w:rPr>
          <w:rFonts w:ascii="Times New Roman" w:hAnsi="Times New Roman"/>
          <w:sz w:val="28"/>
          <w:szCs w:val="28"/>
        </w:rPr>
        <w:t xml:space="preserve">thửa đất </w:t>
      </w:r>
      <w:r w:rsidR="00833C71" w:rsidRPr="00F24657">
        <w:rPr>
          <w:rFonts w:ascii="Times New Roman" w:hAnsi="Times New Roman"/>
          <w:sz w:val="28"/>
          <w:szCs w:val="28"/>
        </w:rPr>
        <w:t xml:space="preserve">để </w:t>
      </w:r>
      <w:r w:rsidR="00F540FB" w:rsidRPr="00F24657">
        <w:rPr>
          <w:rFonts w:ascii="Times New Roman" w:hAnsi="Times New Roman"/>
          <w:sz w:val="28"/>
          <w:szCs w:val="28"/>
        </w:rPr>
        <w:t>tiếp tục quản lý</w:t>
      </w:r>
      <w:r w:rsidRPr="00F24657">
        <w:rPr>
          <w:rFonts w:ascii="Times New Roman" w:hAnsi="Times New Roman"/>
          <w:sz w:val="28"/>
          <w:szCs w:val="28"/>
        </w:rPr>
        <w:t>.</w:t>
      </w:r>
    </w:p>
    <w:p w14:paraId="748E708E" w14:textId="35E25126" w:rsidR="0012142A" w:rsidRPr="00F24657" w:rsidRDefault="0023528A" w:rsidP="006065BC">
      <w:pPr>
        <w:spacing w:after="0" w:line="305" w:lineRule="auto"/>
        <w:ind w:firstLine="709"/>
        <w:jc w:val="both"/>
        <w:outlineLvl w:val="0"/>
        <w:rPr>
          <w:rFonts w:ascii="Times New Roman" w:hAnsi="Times New Roman"/>
          <w:sz w:val="28"/>
          <w:szCs w:val="28"/>
        </w:rPr>
      </w:pPr>
      <w:r w:rsidRPr="00F24657">
        <w:rPr>
          <w:rFonts w:ascii="Times New Roman" w:hAnsi="Times New Roman"/>
          <w:sz w:val="28"/>
          <w:szCs w:val="28"/>
        </w:rPr>
        <w:t xml:space="preserve">2. Đối với </w:t>
      </w:r>
      <w:r w:rsidR="00833C71" w:rsidRPr="00F24657">
        <w:rPr>
          <w:rFonts w:ascii="Times New Roman" w:hAnsi="Times New Roman"/>
          <w:sz w:val="28"/>
          <w:szCs w:val="28"/>
        </w:rPr>
        <w:t>người thuê đất vi phạm h</w:t>
      </w:r>
      <w:r w:rsidRPr="00F24657">
        <w:rPr>
          <w:rFonts w:ascii="Times New Roman" w:hAnsi="Times New Roman"/>
          <w:sz w:val="28"/>
          <w:szCs w:val="28"/>
        </w:rPr>
        <w:t>ợp đồng</w:t>
      </w:r>
      <w:r w:rsidR="00081471" w:rsidRPr="00F24657">
        <w:rPr>
          <w:rFonts w:ascii="Times New Roman" w:hAnsi="Times New Roman"/>
          <w:sz w:val="28"/>
          <w:szCs w:val="28"/>
        </w:rPr>
        <w:t xml:space="preserve"> (sử dụng sai mục đích</w:t>
      </w:r>
      <w:r w:rsidR="006065BC">
        <w:rPr>
          <w:rFonts w:ascii="Times New Roman" w:hAnsi="Times New Roman"/>
          <w:sz w:val="28"/>
          <w:szCs w:val="28"/>
        </w:rPr>
        <w:t xml:space="preserve"> thuê</w:t>
      </w:r>
      <w:r w:rsidR="00081471" w:rsidRPr="00F24657">
        <w:rPr>
          <w:rFonts w:ascii="Times New Roman" w:hAnsi="Times New Roman"/>
          <w:sz w:val="28"/>
          <w:szCs w:val="28"/>
        </w:rPr>
        <w:t xml:space="preserve">, chậm </w:t>
      </w:r>
      <w:r w:rsidR="006065BC">
        <w:rPr>
          <w:rFonts w:ascii="Times New Roman" w:hAnsi="Times New Roman"/>
          <w:sz w:val="28"/>
          <w:szCs w:val="28"/>
        </w:rPr>
        <w:t>thực hiện nghĩa vụ tài chính</w:t>
      </w:r>
      <w:r w:rsidR="00191CCA" w:rsidRPr="00F24657">
        <w:rPr>
          <w:rFonts w:ascii="Times New Roman" w:hAnsi="Times New Roman"/>
          <w:sz w:val="28"/>
          <w:szCs w:val="28"/>
        </w:rPr>
        <w:t xml:space="preserve"> và các nội dung khác phát sinh </w:t>
      </w:r>
      <w:r w:rsidR="006065BC">
        <w:rPr>
          <w:rFonts w:ascii="Times New Roman" w:hAnsi="Times New Roman"/>
          <w:sz w:val="28"/>
          <w:szCs w:val="28"/>
        </w:rPr>
        <w:t xml:space="preserve">khi </w:t>
      </w:r>
      <w:r w:rsidR="00191CCA" w:rsidRPr="00F24657">
        <w:rPr>
          <w:rFonts w:ascii="Times New Roman" w:hAnsi="Times New Roman"/>
          <w:sz w:val="28"/>
          <w:szCs w:val="28"/>
        </w:rPr>
        <w:t>có</w:t>
      </w:r>
      <w:r w:rsidR="00081471" w:rsidRPr="00F24657">
        <w:rPr>
          <w:rFonts w:ascii="Times New Roman" w:hAnsi="Times New Roman"/>
          <w:sz w:val="28"/>
          <w:szCs w:val="28"/>
        </w:rPr>
        <w:t xml:space="preserve"> vi phạm về đất đai</w:t>
      </w:r>
      <w:r w:rsidR="00191CCA" w:rsidRPr="00F24657">
        <w:rPr>
          <w:rFonts w:ascii="Times New Roman" w:hAnsi="Times New Roman"/>
          <w:sz w:val="28"/>
          <w:szCs w:val="28"/>
        </w:rPr>
        <w:t>, môi trường</w:t>
      </w:r>
      <w:r w:rsidR="00081471" w:rsidRPr="00F24657">
        <w:rPr>
          <w:rFonts w:ascii="Times New Roman" w:hAnsi="Times New Roman"/>
          <w:sz w:val="28"/>
          <w:szCs w:val="28"/>
        </w:rPr>
        <w:t>)</w:t>
      </w:r>
      <w:r w:rsidRPr="00F24657">
        <w:rPr>
          <w:rFonts w:ascii="Times New Roman" w:hAnsi="Times New Roman"/>
          <w:sz w:val="28"/>
          <w:szCs w:val="28"/>
        </w:rPr>
        <w:t xml:space="preserve">: </w:t>
      </w:r>
    </w:p>
    <w:p w14:paraId="582E3586" w14:textId="662EE277" w:rsidR="0012142A" w:rsidRPr="00F24657" w:rsidRDefault="00E76F09" w:rsidP="006065BC">
      <w:pPr>
        <w:spacing w:after="0" w:line="305" w:lineRule="auto"/>
        <w:ind w:firstLine="709"/>
        <w:jc w:val="both"/>
        <w:outlineLvl w:val="0"/>
        <w:rPr>
          <w:rFonts w:ascii="Times New Roman" w:hAnsi="Times New Roman"/>
          <w:sz w:val="28"/>
          <w:szCs w:val="28"/>
        </w:rPr>
      </w:pPr>
      <w:r>
        <w:rPr>
          <w:rFonts w:ascii="Times New Roman" w:hAnsi="Times New Roman"/>
          <w:sz w:val="28"/>
          <w:szCs w:val="28"/>
        </w:rPr>
        <w:t>-</w:t>
      </w:r>
      <w:r w:rsidR="0012142A" w:rsidRPr="00F24657">
        <w:rPr>
          <w:rFonts w:ascii="Times New Roman" w:hAnsi="Times New Roman"/>
          <w:sz w:val="28"/>
          <w:szCs w:val="28"/>
        </w:rPr>
        <w:t xml:space="preserve"> </w:t>
      </w:r>
      <w:r w:rsidR="0023528A" w:rsidRPr="00F24657">
        <w:rPr>
          <w:rFonts w:ascii="Times New Roman" w:hAnsi="Times New Roman"/>
          <w:sz w:val="28"/>
          <w:szCs w:val="28"/>
        </w:rPr>
        <w:t>Tổ chức</w:t>
      </w:r>
      <w:r w:rsidR="0023528A" w:rsidRPr="00F24657">
        <w:rPr>
          <w:rFonts w:ascii="Times New Roman" w:hAnsi="Times New Roman"/>
          <w:sz w:val="28"/>
          <w:szCs w:val="28"/>
          <w:lang w:val="vi-VN"/>
        </w:rPr>
        <w:t xml:space="preserve"> Phát triển quỹ đất</w:t>
      </w:r>
      <w:r w:rsidR="0023528A" w:rsidRPr="00F24657">
        <w:rPr>
          <w:rFonts w:ascii="Times New Roman" w:hAnsi="Times New Roman"/>
          <w:sz w:val="28"/>
          <w:szCs w:val="28"/>
        </w:rPr>
        <w:t xml:space="preserve"> mời </w:t>
      </w:r>
      <w:r w:rsidR="00A63946">
        <w:rPr>
          <w:rFonts w:ascii="Times New Roman" w:hAnsi="Times New Roman"/>
          <w:sz w:val="28"/>
          <w:szCs w:val="28"/>
        </w:rPr>
        <w:t>tổ chức, cá nhân</w:t>
      </w:r>
      <w:r w:rsidR="0023528A" w:rsidRPr="00F24657">
        <w:rPr>
          <w:rFonts w:ascii="Times New Roman" w:hAnsi="Times New Roman"/>
          <w:sz w:val="28"/>
          <w:szCs w:val="28"/>
        </w:rPr>
        <w:t xml:space="preserve"> thuê đất thực hiện thanh lý hợp đồng thuê</w:t>
      </w:r>
      <w:r w:rsidR="00833C71" w:rsidRPr="00F24657">
        <w:rPr>
          <w:rFonts w:ascii="Times New Roman" w:hAnsi="Times New Roman"/>
          <w:sz w:val="28"/>
          <w:szCs w:val="28"/>
        </w:rPr>
        <w:t xml:space="preserve"> </w:t>
      </w:r>
      <w:r w:rsidR="0023528A" w:rsidRPr="00F24657">
        <w:rPr>
          <w:rFonts w:ascii="Times New Roman" w:hAnsi="Times New Roman"/>
          <w:sz w:val="28"/>
          <w:szCs w:val="28"/>
        </w:rPr>
        <w:t>và nhận lại khu đấ</w:t>
      </w:r>
      <w:r w:rsidR="00643A81">
        <w:rPr>
          <w:rFonts w:ascii="Times New Roman" w:hAnsi="Times New Roman"/>
          <w:sz w:val="28"/>
          <w:szCs w:val="28"/>
        </w:rPr>
        <w:t xml:space="preserve">t, </w:t>
      </w:r>
      <w:r w:rsidR="0023528A" w:rsidRPr="00F24657">
        <w:rPr>
          <w:rFonts w:ascii="Times New Roman" w:hAnsi="Times New Roman"/>
          <w:sz w:val="28"/>
          <w:szCs w:val="28"/>
        </w:rPr>
        <w:t xml:space="preserve">thửa đất </w:t>
      </w:r>
      <w:r w:rsidR="00833C71" w:rsidRPr="00F24657">
        <w:rPr>
          <w:rFonts w:ascii="Times New Roman" w:hAnsi="Times New Roman"/>
          <w:sz w:val="28"/>
          <w:szCs w:val="28"/>
        </w:rPr>
        <w:t xml:space="preserve">để </w:t>
      </w:r>
      <w:r w:rsidR="0023528A" w:rsidRPr="00F24657">
        <w:rPr>
          <w:rFonts w:ascii="Times New Roman" w:hAnsi="Times New Roman"/>
          <w:sz w:val="28"/>
          <w:szCs w:val="28"/>
        </w:rPr>
        <w:t>tiếp tục quản lý.</w:t>
      </w:r>
      <w:r w:rsidR="004D0327" w:rsidRPr="00F24657">
        <w:rPr>
          <w:rFonts w:ascii="Times New Roman" w:hAnsi="Times New Roman"/>
          <w:sz w:val="28"/>
          <w:szCs w:val="28"/>
        </w:rPr>
        <w:t xml:space="preserve"> </w:t>
      </w:r>
      <w:r w:rsidR="0012142A" w:rsidRPr="00F24657">
        <w:rPr>
          <w:rFonts w:ascii="Times New Roman" w:hAnsi="Times New Roman"/>
          <w:sz w:val="28"/>
          <w:szCs w:val="28"/>
        </w:rPr>
        <w:t xml:space="preserve">Trường hợp </w:t>
      </w:r>
      <w:r w:rsidR="00106AA0" w:rsidRPr="00F24657">
        <w:rPr>
          <w:rFonts w:ascii="Times New Roman" w:hAnsi="Times New Roman"/>
          <w:sz w:val="28"/>
          <w:szCs w:val="28"/>
        </w:rPr>
        <w:t>t</w:t>
      </w:r>
      <w:r w:rsidR="0012142A" w:rsidRPr="00F24657">
        <w:rPr>
          <w:rFonts w:ascii="Times New Roman" w:hAnsi="Times New Roman"/>
          <w:sz w:val="28"/>
          <w:szCs w:val="28"/>
        </w:rPr>
        <w:t>ổ chức, cá nhân thuê không thực hiện, cố tình cản trở việc thi hành công vụ. Tổ chức</w:t>
      </w:r>
      <w:r w:rsidR="0012142A" w:rsidRPr="00F24657">
        <w:rPr>
          <w:rFonts w:ascii="Times New Roman" w:hAnsi="Times New Roman"/>
          <w:sz w:val="28"/>
          <w:szCs w:val="28"/>
          <w:lang w:val="vi-VN"/>
        </w:rPr>
        <w:t xml:space="preserve"> Phát triển quỹ đất</w:t>
      </w:r>
      <w:r w:rsidR="0012142A" w:rsidRPr="00F24657">
        <w:rPr>
          <w:rFonts w:ascii="Times New Roman" w:hAnsi="Times New Roman"/>
          <w:sz w:val="28"/>
          <w:szCs w:val="28"/>
        </w:rPr>
        <w:t xml:space="preserve"> phối hợp với địa phương để thực hiện việc cưỡng chế và xử lý vi phạm theo quy định.</w:t>
      </w:r>
    </w:p>
    <w:p w14:paraId="32D39822" w14:textId="17DFF09C" w:rsidR="0012142A" w:rsidRPr="00F24657" w:rsidRDefault="00E76F09" w:rsidP="006065BC">
      <w:pPr>
        <w:spacing w:after="0" w:line="305" w:lineRule="auto"/>
        <w:ind w:firstLine="709"/>
        <w:jc w:val="both"/>
        <w:outlineLvl w:val="0"/>
        <w:rPr>
          <w:rFonts w:ascii="Times New Roman" w:hAnsi="Times New Roman"/>
          <w:sz w:val="28"/>
          <w:szCs w:val="28"/>
        </w:rPr>
      </w:pPr>
      <w:r>
        <w:rPr>
          <w:rFonts w:ascii="Times New Roman" w:hAnsi="Times New Roman"/>
          <w:sz w:val="28"/>
          <w:szCs w:val="28"/>
        </w:rPr>
        <w:lastRenderedPageBreak/>
        <w:t>-</w:t>
      </w:r>
      <w:r w:rsidR="0012142A" w:rsidRPr="00F24657">
        <w:rPr>
          <w:rFonts w:ascii="Times New Roman" w:hAnsi="Times New Roman"/>
          <w:sz w:val="28"/>
          <w:szCs w:val="28"/>
        </w:rPr>
        <w:t xml:space="preserve"> </w:t>
      </w:r>
      <w:r w:rsidR="004D0327" w:rsidRPr="00F24657">
        <w:rPr>
          <w:rFonts w:ascii="Times New Roman" w:hAnsi="Times New Roman"/>
          <w:sz w:val="28"/>
          <w:szCs w:val="28"/>
        </w:rPr>
        <w:t xml:space="preserve">Tổ chức, cá nhân thuê </w:t>
      </w:r>
      <w:r w:rsidR="006065BC">
        <w:rPr>
          <w:rFonts w:ascii="Times New Roman" w:hAnsi="Times New Roman"/>
          <w:sz w:val="28"/>
          <w:szCs w:val="28"/>
        </w:rPr>
        <w:t xml:space="preserve">đất </w:t>
      </w:r>
      <w:r w:rsidR="004D0327" w:rsidRPr="00F24657">
        <w:rPr>
          <w:rFonts w:ascii="Times New Roman" w:hAnsi="Times New Roman"/>
          <w:sz w:val="28"/>
          <w:szCs w:val="28"/>
        </w:rPr>
        <w:t xml:space="preserve">có trách nhiệm thực hiện </w:t>
      </w:r>
      <w:r w:rsidR="0012142A" w:rsidRPr="00F24657">
        <w:rPr>
          <w:rFonts w:ascii="Times New Roman" w:hAnsi="Times New Roman"/>
          <w:sz w:val="28"/>
          <w:szCs w:val="28"/>
        </w:rPr>
        <w:t>thanh lý</w:t>
      </w:r>
      <w:r w:rsidR="004D0327" w:rsidRPr="00F24657">
        <w:rPr>
          <w:rFonts w:ascii="Times New Roman" w:hAnsi="Times New Roman"/>
          <w:sz w:val="28"/>
          <w:szCs w:val="28"/>
        </w:rPr>
        <w:t xml:space="preserve"> hợp đồng và nộp phạt các khoản phí khác khi vi phạm </w:t>
      </w:r>
      <w:r w:rsidR="00106AA0" w:rsidRPr="00F24657">
        <w:rPr>
          <w:rFonts w:ascii="Times New Roman" w:hAnsi="Times New Roman"/>
          <w:sz w:val="28"/>
          <w:szCs w:val="28"/>
        </w:rPr>
        <w:t xml:space="preserve">đất đai, </w:t>
      </w:r>
      <w:r>
        <w:rPr>
          <w:rFonts w:ascii="Times New Roman" w:hAnsi="Times New Roman"/>
          <w:sz w:val="28"/>
          <w:szCs w:val="28"/>
        </w:rPr>
        <w:t xml:space="preserve">xây dựng, </w:t>
      </w:r>
      <w:r w:rsidR="00106AA0" w:rsidRPr="00F24657">
        <w:rPr>
          <w:rFonts w:ascii="Times New Roman" w:hAnsi="Times New Roman"/>
          <w:sz w:val="28"/>
          <w:szCs w:val="28"/>
        </w:rPr>
        <w:t>môi trường</w:t>
      </w:r>
      <w:r>
        <w:rPr>
          <w:rFonts w:ascii="Times New Roman" w:hAnsi="Times New Roman"/>
          <w:sz w:val="28"/>
          <w:szCs w:val="28"/>
        </w:rPr>
        <w:t xml:space="preserve"> </w:t>
      </w:r>
      <w:r w:rsidR="004D0327" w:rsidRPr="00F24657">
        <w:rPr>
          <w:rFonts w:ascii="Times New Roman" w:hAnsi="Times New Roman"/>
          <w:sz w:val="28"/>
          <w:szCs w:val="28"/>
        </w:rPr>
        <w:t xml:space="preserve">theo quy định </w:t>
      </w:r>
      <w:r w:rsidR="0012142A" w:rsidRPr="00F24657">
        <w:rPr>
          <w:rFonts w:ascii="Times New Roman" w:hAnsi="Times New Roman"/>
          <w:sz w:val="28"/>
          <w:szCs w:val="28"/>
        </w:rPr>
        <w:t>hiện hành (nếu</w:t>
      </w:r>
      <w:r>
        <w:rPr>
          <w:rFonts w:ascii="Times New Roman" w:hAnsi="Times New Roman"/>
          <w:sz w:val="28"/>
          <w:szCs w:val="28"/>
        </w:rPr>
        <w:t xml:space="preserve"> có</w:t>
      </w:r>
      <w:r w:rsidR="0012142A" w:rsidRPr="00F24657">
        <w:rPr>
          <w:rFonts w:ascii="Times New Roman" w:hAnsi="Times New Roman"/>
          <w:sz w:val="28"/>
          <w:szCs w:val="28"/>
        </w:rPr>
        <w:t xml:space="preserve">). </w:t>
      </w:r>
    </w:p>
    <w:p w14:paraId="53BE3FF6" w14:textId="162A560D" w:rsidR="0023528A" w:rsidRPr="006F4F01" w:rsidRDefault="0023528A" w:rsidP="006065BC">
      <w:pPr>
        <w:tabs>
          <w:tab w:val="left" w:pos="2416"/>
        </w:tabs>
        <w:spacing w:after="0" w:line="305" w:lineRule="auto"/>
        <w:ind w:firstLine="709"/>
        <w:jc w:val="both"/>
        <w:outlineLvl w:val="0"/>
        <w:rPr>
          <w:rFonts w:ascii="Times New Roman" w:hAnsi="Times New Roman"/>
          <w:color w:val="000000"/>
          <w:sz w:val="28"/>
          <w:szCs w:val="28"/>
        </w:rPr>
      </w:pPr>
      <w:r>
        <w:rPr>
          <w:rFonts w:ascii="Times New Roman" w:hAnsi="Times New Roman"/>
          <w:color w:val="000000"/>
          <w:sz w:val="28"/>
          <w:szCs w:val="28"/>
        </w:rPr>
        <w:t xml:space="preserve">3. </w:t>
      </w:r>
      <w:r w:rsidR="006F4F01">
        <w:rPr>
          <w:rFonts w:ascii="Times New Roman" w:hAnsi="Times New Roman"/>
          <w:color w:val="000000"/>
          <w:sz w:val="28"/>
          <w:szCs w:val="28"/>
        </w:rPr>
        <w:t xml:space="preserve">Đối với hợp đồng phải chấm dứt trước hạn </w:t>
      </w:r>
      <w:r w:rsidR="00D4545C">
        <w:rPr>
          <w:rFonts w:ascii="Times New Roman" w:hAnsi="Times New Roman"/>
          <w:color w:val="000000"/>
          <w:sz w:val="28"/>
          <w:szCs w:val="28"/>
        </w:rPr>
        <w:t xml:space="preserve">khi nhà nước thực hiện Kế hoạch sử dụng đất </w:t>
      </w:r>
      <w:r w:rsidR="006F4F01">
        <w:rPr>
          <w:rFonts w:ascii="Times New Roman" w:hAnsi="Times New Roman"/>
          <w:color w:val="000000"/>
          <w:sz w:val="28"/>
          <w:szCs w:val="28"/>
        </w:rPr>
        <w:t xml:space="preserve">hoặc phục vụ nhu cầu </w:t>
      </w:r>
      <w:r w:rsidR="00833C71">
        <w:rPr>
          <w:rFonts w:ascii="Times New Roman" w:hAnsi="Times New Roman"/>
          <w:color w:val="000000"/>
          <w:sz w:val="28"/>
          <w:szCs w:val="28"/>
        </w:rPr>
        <w:t>phát triển kinh tế, an ninh quốc phòng</w:t>
      </w:r>
      <w:r w:rsidR="006F4F01">
        <w:rPr>
          <w:rFonts w:ascii="Times New Roman" w:hAnsi="Times New Roman"/>
          <w:color w:val="000000"/>
          <w:sz w:val="28"/>
          <w:szCs w:val="28"/>
        </w:rPr>
        <w:t xml:space="preserve"> tại địa phương: Tổ chức</w:t>
      </w:r>
      <w:r w:rsidR="006F4F01">
        <w:rPr>
          <w:rFonts w:ascii="Times New Roman" w:hAnsi="Times New Roman"/>
          <w:color w:val="000000"/>
          <w:sz w:val="28"/>
          <w:szCs w:val="28"/>
          <w:lang w:val="vi-VN"/>
        </w:rPr>
        <w:t xml:space="preserve"> Phát triển quỹ đất </w:t>
      </w:r>
      <w:r w:rsidR="006F4F01">
        <w:rPr>
          <w:rFonts w:ascii="Times New Roman" w:hAnsi="Times New Roman"/>
          <w:color w:val="000000"/>
          <w:sz w:val="28"/>
          <w:szCs w:val="28"/>
        </w:rPr>
        <w:t xml:space="preserve">có văn bản </w:t>
      </w:r>
      <w:r w:rsidR="006F4F01">
        <w:rPr>
          <w:rFonts w:ascii="Times New Roman" w:hAnsi="Times New Roman"/>
          <w:color w:val="000000"/>
          <w:sz w:val="28"/>
          <w:szCs w:val="28"/>
          <w:lang w:val="vi-VN"/>
        </w:rPr>
        <w:t xml:space="preserve">thông báo </w:t>
      </w:r>
      <w:r w:rsidR="006F4F01">
        <w:rPr>
          <w:rFonts w:ascii="Times New Roman" w:hAnsi="Times New Roman"/>
          <w:color w:val="000000"/>
          <w:sz w:val="28"/>
          <w:szCs w:val="28"/>
        </w:rPr>
        <w:t xml:space="preserve">trước 30 </w:t>
      </w:r>
      <w:r w:rsidR="00B37764">
        <w:rPr>
          <w:rFonts w:ascii="Times New Roman" w:hAnsi="Times New Roman"/>
          <w:color w:val="000000"/>
          <w:sz w:val="28"/>
          <w:szCs w:val="28"/>
        </w:rPr>
        <w:t xml:space="preserve">(ba mươi) </w:t>
      </w:r>
      <w:r w:rsidR="006F4F01">
        <w:rPr>
          <w:rFonts w:ascii="Times New Roman" w:hAnsi="Times New Roman"/>
          <w:color w:val="000000"/>
          <w:sz w:val="28"/>
          <w:szCs w:val="28"/>
        </w:rPr>
        <w:t xml:space="preserve">ngày </w:t>
      </w:r>
      <w:r w:rsidR="006F4F01">
        <w:rPr>
          <w:rFonts w:ascii="Times New Roman" w:hAnsi="Times New Roman"/>
          <w:color w:val="000000"/>
          <w:sz w:val="28"/>
          <w:szCs w:val="28"/>
          <w:lang w:val="vi-VN"/>
        </w:rPr>
        <w:t>đến tổ chức, cá nhân thuê để biết</w:t>
      </w:r>
      <w:r w:rsidR="006F4F01">
        <w:rPr>
          <w:rFonts w:ascii="Times New Roman" w:hAnsi="Times New Roman"/>
          <w:color w:val="000000"/>
          <w:sz w:val="28"/>
          <w:szCs w:val="28"/>
        </w:rPr>
        <w:t xml:space="preserve">. Đến thời hạn theo thông báo, thực hiện thanh lý hợp đồng thuê </w:t>
      </w:r>
      <w:r w:rsidR="00833C71">
        <w:rPr>
          <w:rFonts w:ascii="Times New Roman" w:hAnsi="Times New Roman"/>
          <w:color w:val="000000"/>
          <w:sz w:val="28"/>
          <w:szCs w:val="28"/>
        </w:rPr>
        <w:t>và tính toán trả lại khoản tiền thuê tương ứng với thời gian thuê đất còn lại</w:t>
      </w:r>
      <w:r w:rsidR="006F4F01">
        <w:rPr>
          <w:rFonts w:ascii="Times New Roman" w:hAnsi="Times New Roman"/>
          <w:color w:val="000000"/>
          <w:sz w:val="28"/>
          <w:szCs w:val="28"/>
        </w:rPr>
        <w:t xml:space="preserve">. </w:t>
      </w:r>
    </w:p>
    <w:p w14:paraId="4BA6BF47" w14:textId="1D66E71E" w:rsidR="00B93F4F" w:rsidRPr="00634F22" w:rsidRDefault="006F4F01" w:rsidP="006065BC">
      <w:pPr>
        <w:spacing w:after="0" w:line="305" w:lineRule="auto"/>
        <w:ind w:firstLine="709"/>
        <w:jc w:val="both"/>
        <w:outlineLvl w:val="0"/>
        <w:rPr>
          <w:rFonts w:ascii="Times New Roman" w:hAnsi="Times New Roman"/>
          <w:color w:val="000000"/>
          <w:sz w:val="28"/>
          <w:szCs w:val="28"/>
        </w:rPr>
      </w:pPr>
      <w:r>
        <w:rPr>
          <w:rFonts w:ascii="Times New Roman" w:hAnsi="Times New Roman"/>
          <w:color w:val="000000"/>
          <w:sz w:val="28"/>
          <w:szCs w:val="28"/>
        </w:rPr>
        <w:t xml:space="preserve">4. </w:t>
      </w:r>
      <w:r w:rsidR="00B93F4F">
        <w:rPr>
          <w:rFonts w:ascii="Times New Roman" w:hAnsi="Times New Roman"/>
          <w:color w:val="000000"/>
          <w:sz w:val="28"/>
          <w:szCs w:val="28"/>
          <w:lang w:val="vi-VN"/>
        </w:rPr>
        <w:t xml:space="preserve">Tổ chức, cá nhân thuê </w:t>
      </w:r>
      <w:r>
        <w:rPr>
          <w:rFonts w:ascii="Times New Roman" w:hAnsi="Times New Roman"/>
          <w:color w:val="000000"/>
          <w:sz w:val="28"/>
          <w:szCs w:val="28"/>
        </w:rPr>
        <w:t xml:space="preserve">đất ngắn hạn </w:t>
      </w:r>
      <w:r w:rsidR="00B93F4F">
        <w:rPr>
          <w:rFonts w:ascii="Times New Roman" w:hAnsi="Times New Roman"/>
          <w:color w:val="000000"/>
          <w:sz w:val="28"/>
          <w:szCs w:val="28"/>
          <w:lang w:val="vi-VN"/>
        </w:rPr>
        <w:t>có trách nhiệm</w:t>
      </w:r>
      <w:r>
        <w:rPr>
          <w:rFonts w:ascii="Times New Roman" w:hAnsi="Times New Roman"/>
          <w:color w:val="000000"/>
          <w:sz w:val="28"/>
          <w:szCs w:val="28"/>
        </w:rPr>
        <w:t>:</w:t>
      </w:r>
      <w:r w:rsidR="00B93F4F">
        <w:rPr>
          <w:rFonts w:ascii="Times New Roman" w:hAnsi="Times New Roman"/>
          <w:color w:val="000000"/>
          <w:sz w:val="28"/>
          <w:szCs w:val="28"/>
          <w:lang w:val="vi-VN"/>
        </w:rPr>
        <w:t xml:space="preserve"> </w:t>
      </w:r>
      <w:r w:rsidR="007D5E21">
        <w:rPr>
          <w:rFonts w:ascii="Times New Roman" w:hAnsi="Times New Roman"/>
          <w:color w:val="000000"/>
          <w:sz w:val="28"/>
          <w:szCs w:val="28"/>
        </w:rPr>
        <w:t xml:space="preserve">trong thời hạn không quá </w:t>
      </w:r>
      <w:r w:rsidR="00E76F09">
        <w:rPr>
          <w:rFonts w:ascii="Times New Roman" w:hAnsi="Times New Roman"/>
          <w:color w:val="000000"/>
          <w:sz w:val="28"/>
          <w:szCs w:val="28"/>
        </w:rPr>
        <w:t>10</w:t>
      </w:r>
      <w:r w:rsidR="00EF6E4A">
        <w:rPr>
          <w:rFonts w:ascii="Times New Roman" w:hAnsi="Times New Roman"/>
          <w:color w:val="000000"/>
          <w:sz w:val="28"/>
          <w:szCs w:val="28"/>
        </w:rPr>
        <w:t xml:space="preserve"> </w:t>
      </w:r>
      <w:r w:rsidR="00B37764">
        <w:rPr>
          <w:rFonts w:ascii="Times New Roman" w:hAnsi="Times New Roman"/>
          <w:color w:val="000000"/>
          <w:sz w:val="28"/>
          <w:szCs w:val="28"/>
        </w:rPr>
        <w:t>(</w:t>
      </w:r>
      <w:r w:rsidR="00E76F09">
        <w:rPr>
          <w:rFonts w:ascii="Times New Roman" w:hAnsi="Times New Roman"/>
          <w:color w:val="000000"/>
          <w:sz w:val="28"/>
          <w:szCs w:val="28"/>
        </w:rPr>
        <w:t>mười</w:t>
      </w:r>
      <w:r w:rsidR="00B37764">
        <w:rPr>
          <w:rFonts w:ascii="Times New Roman" w:hAnsi="Times New Roman"/>
          <w:color w:val="000000"/>
          <w:sz w:val="28"/>
          <w:szCs w:val="28"/>
        </w:rPr>
        <w:t xml:space="preserve">) </w:t>
      </w:r>
      <w:r w:rsidR="00EF6E4A">
        <w:rPr>
          <w:rFonts w:ascii="Times New Roman" w:hAnsi="Times New Roman"/>
          <w:color w:val="000000"/>
          <w:sz w:val="28"/>
          <w:szCs w:val="28"/>
        </w:rPr>
        <w:t xml:space="preserve">ngày </w:t>
      </w:r>
      <w:r w:rsidR="00E76F09">
        <w:rPr>
          <w:rFonts w:ascii="Times New Roman" w:hAnsi="Times New Roman"/>
          <w:color w:val="000000"/>
          <w:sz w:val="28"/>
          <w:szCs w:val="28"/>
        </w:rPr>
        <w:t xml:space="preserve">kể từ ngày thanh lý hợp đồng, </w:t>
      </w:r>
      <w:r w:rsidR="00EF6E4A">
        <w:rPr>
          <w:rFonts w:ascii="Times New Roman" w:hAnsi="Times New Roman"/>
          <w:color w:val="000000"/>
          <w:sz w:val="28"/>
          <w:szCs w:val="28"/>
        </w:rPr>
        <w:t xml:space="preserve">phải </w:t>
      </w:r>
      <w:r w:rsidR="00B93F4F">
        <w:rPr>
          <w:rFonts w:ascii="Times New Roman" w:hAnsi="Times New Roman"/>
          <w:color w:val="000000"/>
          <w:sz w:val="28"/>
          <w:szCs w:val="28"/>
          <w:lang w:val="vi-VN"/>
        </w:rPr>
        <w:t xml:space="preserve">tự tháo dỡ tài sản, công trình đã đầu tư trên đất thuê và bàn giao </w:t>
      </w:r>
      <w:r>
        <w:rPr>
          <w:rFonts w:ascii="Times New Roman" w:hAnsi="Times New Roman"/>
          <w:color w:val="000000"/>
          <w:sz w:val="28"/>
          <w:szCs w:val="28"/>
        </w:rPr>
        <w:t>đất, tài sản (nếu có)</w:t>
      </w:r>
      <w:r w:rsidR="00E76F09">
        <w:rPr>
          <w:rFonts w:ascii="Times New Roman" w:hAnsi="Times New Roman"/>
          <w:color w:val="000000"/>
          <w:sz w:val="28"/>
          <w:szCs w:val="28"/>
        </w:rPr>
        <w:t xml:space="preserve"> theo hiện trạng trước khi thuê</w:t>
      </w:r>
      <w:r w:rsidR="00B93F4F">
        <w:rPr>
          <w:rFonts w:ascii="Times New Roman" w:hAnsi="Times New Roman"/>
          <w:color w:val="000000"/>
          <w:sz w:val="28"/>
          <w:szCs w:val="28"/>
          <w:lang w:val="vi-VN"/>
        </w:rPr>
        <w:t xml:space="preserve"> </w:t>
      </w:r>
      <w:r>
        <w:rPr>
          <w:rFonts w:ascii="Times New Roman" w:hAnsi="Times New Roman"/>
          <w:color w:val="000000"/>
          <w:sz w:val="28"/>
          <w:szCs w:val="28"/>
        </w:rPr>
        <w:t>cho Tổ chức Phát triển quỹ đất</w:t>
      </w:r>
      <w:r w:rsidR="00B93F4F">
        <w:rPr>
          <w:rFonts w:ascii="Times New Roman" w:hAnsi="Times New Roman"/>
          <w:color w:val="000000"/>
          <w:sz w:val="28"/>
          <w:szCs w:val="28"/>
          <w:lang w:val="vi-VN"/>
        </w:rPr>
        <w:t>.</w:t>
      </w:r>
      <w:r w:rsidR="00634F22">
        <w:rPr>
          <w:rFonts w:ascii="Times New Roman" w:hAnsi="Times New Roman"/>
          <w:color w:val="000000"/>
          <w:sz w:val="28"/>
          <w:szCs w:val="28"/>
        </w:rPr>
        <w:t xml:space="preserve"> Trường hợp</w:t>
      </w:r>
      <w:r w:rsidR="00E76F09">
        <w:rPr>
          <w:rFonts w:ascii="Times New Roman" w:hAnsi="Times New Roman"/>
          <w:color w:val="000000"/>
          <w:sz w:val="28"/>
          <w:szCs w:val="28"/>
        </w:rPr>
        <w:t>, quá 10 (mười) ngày</w:t>
      </w:r>
      <w:r w:rsidR="00EF6E4A">
        <w:rPr>
          <w:rFonts w:ascii="Times New Roman" w:hAnsi="Times New Roman"/>
          <w:color w:val="000000"/>
          <w:sz w:val="28"/>
          <w:szCs w:val="28"/>
        </w:rPr>
        <w:t xml:space="preserve"> người thuê đất</w:t>
      </w:r>
      <w:r w:rsidR="00634F22">
        <w:rPr>
          <w:rFonts w:ascii="Times New Roman" w:hAnsi="Times New Roman"/>
          <w:color w:val="000000"/>
          <w:sz w:val="28"/>
          <w:szCs w:val="28"/>
        </w:rPr>
        <w:t xml:space="preserve"> không thực hiện tự tháo dỡ tài sản trên đất thuê</w:t>
      </w:r>
      <w:r w:rsidR="00EF6E4A">
        <w:rPr>
          <w:rFonts w:ascii="Times New Roman" w:hAnsi="Times New Roman"/>
          <w:color w:val="000000"/>
          <w:sz w:val="28"/>
          <w:szCs w:val="28"/>
        </w:rPr>
        <w:t xml:space="preserve"> thì Tổ chức Phát triển quỹ đất thực hiện việc tháo dỡ. C</w:t>
      </w:r>
      <w:r w:rsidR="00634F22">
        <w:rPr>
          <w:rFonts w:ascii="Times New Roman" w:hAnsi="Times New Roman"/>
          <w:color w:val="000000"/>
          <w:sz w:val="28"/>
          <w:szCs w:val="28"/>
        </w:rPr>
        <w:t xml:space="preserve">hi phí thực hiện tháo dỡ sẽ được cấn trừ vào khoản tiền </w:t>
      </w:r>
      <w:r w:rsidR="00EF6E4A">
        <w:rPr>
          <w:rFonts w:ascii="Times New Roman" w:hAnsi="Times New Roman"/>
          <w:color w:val="000000"/>
          <w:sz w:val="28"/>
          <w:szCs w:val="28"/>
        </w:rPr>
        <w:t xml:space="preserve">đặt cọc </w:t>
      </w:r>
      <w:r w:rsidR="00634F22">
        <w:rPr>
          <w:rFonts w:ascii="Times New Roman" w:hAnsi="Times New Roman"/>
          <w:color w:val="000000"/>
          <w:sz w:val="28"/>
          <w:szCs w:val="28"/>
        </w:rPr>
        <w:t xml:space="preserve">của </w:t>
      </w:r>
      <w:r w:rsidR="00026490">
        <w:rPr>
          <w:rFonts w:ascii="Times New Roman" w:hAnsi="Times New Roman"/>
          <w:color w:val="000000"/>
          <w:sz w:val="28"/>
          <w:szCs w:val="28"/>
        </w:rPr>
        <w:t>tổ chức</w:t>
      </w:r>
      <w:r w:rsidR="00634F22">
        <w:rPr>
          <w:rFonts w:ascii="Times New Roman" w:hAnsi="Times New Roman"/>
          <w:color w:val="000000"/>
          <w:sz w:val="28"/>
          <w:szCs w:val="28"/>
        </w:rPr>
        <w:t xml:space="preserve">, cá nhân thuê </w:t>
      </w:r>
      <w:r w:rsidR="00EF6E4A">
        <w:rPr>
          <w:rFonts w:ascii="Times New Roman" w:hAnsi="Times New Roman"/>
          <w:color w:val="000000"/>
          <w:sz w:val="28"/>
          <w:szCs w:val="28"/>
        </w:rPr>
        <w:t>đất</w:t>
      </w:r>
      <w:r w:rsidR="001445DF">
        <w:rPr>
          <w:rFonts w:ascii="Times New Roman" w:hAnsi="Times New Roman"/>
          <w:color w:val="000000"/>
          <w:sz w:val="28"/>
          <w:szCs w:val="28"/>
        </w:rPr>
        <w:t>.</w:t>
      </w:r>
    </w:p>
    <w:p w14:paraId="5704F60F" w14:textId="6BE8FA4E" w:rsidR="000D3932" w:rsidRPr="00612A40" w:rsidRDefault="000D3932" w:rsidP="006065BC">
      <w:pPr>
        <w:shd w:val="clear" w:color="auto" w:fill="FFFFFF"/>
        <w:spacing w:after="0" w:line="305" w:lineRule="auto"/>
        <w:jc w:val="center"/>
        <w:rPr>
          <w:rFonts w:ascii="Times New Roman" w:eastAsia="Times New Roman" w:hAnsi="Times New Roman" w:cs="Times New Roman"/>
          <w:color w:val="000000"/>
          <w:sz w:val="28"/>
          <w:szCs w:val="28"/>
        </w:rPr>
      </w:pPr>
      <w:bookmarkStart w:id="17" w:name="chuong_4"/>
      <w:bookmarkEnd w:id="14"/>
      <w:r w:rsidRPr="00612A40">
        <w:rPr>
          <w:rFonts w:ascii="Times New Roman" w:eastAsia="Times New Roman" w:hAnsi="Times New Roman" w:cs="Times New Roman"/>
          <w:b/>
          <w:bCs/>
          <w:color w:val="000000"/>
          <w:sz w:val="28"/>
          <w:szCs w:val="28"/>
          <w:lang w:val="sv-SE"/>
        </w:rPr>
        <w:t>Chương I</w:t>
      </w:r>
      <w:bookmarkEnd w:id="17"/>
      <w:r w:rsidR="00F24657">
        <w:rPr>
          <w:rFonts w:ascii="Times New Roman" w:eastAsia="Times New Roman" w:hAnsi="Times New Roman" w:cs="Times New Roman"/>
          <w:b/>
          <w:bCs/>
          <w:color w:val="000000"/>
          <w:sz w:val="28"/>
          <w:szCs w:val="28"/>
          <w:lang w:val="sv-SE"/>
        </w:rPr>
        <w:t>II</w:t>
      </w:r>
    </w:p>
    <w:p w14:paraId="74609389" w14:textId="3B9B0604" w:rsidR="000D3932" w:rsidRPr="00612A40" w:rsidRDefault="00B84617" w:rsidP="006065BC">
      <w:pPr>
        <w:shd w:val="clear" w:color="auto" w:fill="FFFFFF"/>
        <w:spacing w:after="0" w:line="305"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sv-SE"/>
        </w:rPr>
        <w:t>TỔ CHỨC</w:t>
      </w:r>
      <w:r w:rsidR="00A15FA0">
        <w:rPr>
          <w:rFonts w:ascii="Times New Roman" w:eastAsia="Times New Roman" w:hAnsi="Times New Roman" w:cs="Times New Roman"/>
          <w:b/>
          <w:bCs/>
          <w:color w:val="000000"/>
          <w:sz w:val="28"/>
          <w:szCs w:val="28"/>
          <w:lang w:val="sv-SE"/>
        </w:rPr>
        <w:t xml:space="preserve"> THỰC HIỆN</w:t>
      </w:r>
    </w:p>
    <w:p w14:paraId="310A6D62" w14:textId="02B4CB0E" w:rsidR="00A96DE6" w:rsidRPr="00405DE7" w:rsidRDefault="00A96DE6" w:rsidP="006065BC">
      <w:pPr>
        <w:shd w:val="clear" w:color="auto" w:fill="FFFFFF"/>
        <w:spacing w:after="0" w:line="305" w:lineRule="auto"/>
        <w:ind w:firstLine="709"/>
        <w:rPr>
          <w:rFonts w:ascii="Times New Roman" w:eastAsia="Times New Roman" w:hAnsi="Times New Roman" w:cs="Times New Roman"/>
          <w:b/>
          <w:bCs/>
          <w:sz w:val="28"/>
          <w:szCs w:val="28"/>
          <w:lang w:val="sv-SE"/>
        </w:rPr>
      </w:pPr>
      <w:bookmarkStart w:id="18" w:name="dieu_15"/>
      <w:r w:rsidRPr="00405DE7">
        <w:rPr>
          <w:rFonts w:ascii="Times New Roman" w:eastAsia="Times New Roman" w:hAnsi="Times New Roman" w:cs="Times New Roman"/>
          <w:b/>
          <w:bCs/>
          <w:sz w:val="28"/>
          <w:szCs w:val="28"/>
          <w:lang w:val="sv-SE"/>
        </w:rPr>
        <w:t>Điều 1</w:t>
      </w:r>
      <w:r w:rsidR="003E57FF">
        <w:rPr>
          <w:rFonts w:ascii="Times New Roman" w:eastAsia="Times New Roman" w:hAnsi="Times New Roman" w:cs="Times New Roman"/>
          <w:b/>
          <w:bCs/>
          <w:sz w:val="28"/>
          <w:szCs w:val="28"/>
          <w:lang w:val="sv-SE"/>
        </w:rPr>
        <w:t>2</w:t>
      </w:r>
      <w:r w:rsidR="001445DF">
        <w:rPr>
          <w:rFonts w:ascii="Times New Roman" w:eastAsia="Times New Roman" w:hAnsi="Times New Roman" w:cs="Times New Roman"/>
          <w:b/>
          <w:bCs/>
          <w:sz w:val="28"/>
          <w:szCs w:val="28"/>
          <w:lang w:val="sv-SE"/>
        </w:rPr>
        <w:t xml:space="preserve">. </w:t>
      </w:r>
      <w:r w:rsidRPr="00405DE7">
        <w:rPr>
          <w:rFonts w:ascii="Times New Roman" w:eastAsia="Times New Roman" w:hAnsi="Times New Roman" w:cs="Times New Roman"/>
          <w:b/>
          <w:bCs/>
          <w:sz w:val="28"/>
          <w:szCs w:val="28"/>
          <w:lang w:val="sv-SE"/>
        </w:rPr>
        <w:t>Trách nhiệm thực hiện</w:t>
      </w:r>
      <w:r w:rsidR="00B84617">
        <w:rPr>
          <w:rFonts w:ascii="Times New Roman" w:eastAsia="Times New Roman" w:hAnsi="Times New Roman" w:cs="Times New Roman"/>
          <w:b/>
          <w:bCs/>
          <w:sz w:val="28"/>
          <w:szCs w:val="28"/>
          <w:lang w:val="sv-SE"/>
        </w:rPr>
        <w:t xml:space="preserve"> của Tổ chức Phát triển quỹ đất</w:t>
      </w:r>
    </w:p>
    <w:p w14:paraId="3C2532E7" w14:textId="051E4786" w:rsidR="00100DE1" w:rsidRPr="00F01060" w:rsidRDefault="00300D18" w:rsidP="006065BC">
      <w:pPr>
        <w:shd w:val="clear" w:color="auto" w:fill="FFFFFF"/>
        <w:spacing w:after="0" w:line="305" w:lineRule="auto"/>
        <w:ind w:firstLine="709"/>
        <w:jc w:val="both"/>
        <w:rPr>
          <w:rFonts w:ascii="Times New Roman" w:hAnsi="Times New Roman"/>
          <w:sz w:val="28"/>
          <w:szCs w:val="28"/>
        </w:rPr>
      </w:pPr>
      <w:r>
        <w:rPr>
          <w:rFonts w:ascii="Times New Roman" w:eastAsia="Times New Roman" w:hAnsi="Times New Roman" w:cs="Times New Roman"/>
          <w:sz w:val="28"/>
          <w:szCs w:val="28"/>
          <w:lang w:val="sv-SE"/>
        </w:rPr>
        <w:t xml:space="preserve">1. </w:t>
      </w:r>
      <w:r w:rsidR="00822FF8" w:rsidRPr="00405DE7">
        <w:rPr>
          <w:rFonts w:ascii="Times New Roman" w:eastAsia="Times New Roman" w:hAnsi="Times New Roman" w:cs="Times New Roman"/>
          <w:sz w:val="28"/>
          <w:szCs w:val="28"/>
          <w:lang w:val="sv-SE"/>
        </w:rPr>
        <w:t>Tổ</w:t>
      </w:r>
      <w:r w:rsidR="00A96DE6" w:rsidRPr="00405DE7">
        <w:rPr>
          <w:rFonts w:ascii="Times New Roman" w:eastAsia="Times New Roman" w:hAnsi="Times New Roman" w:cs="Times New Roman"/>
          <w:sz w:val="28"/>
          <w:szCs w:val="28"/>
          <w:lang w:val="sv-SE"/>
        </w:rPr>
        <w:t xml:space="preserve"> chức Phát triển quỹ đất thực hiện đúng các điều khoản tại </w:t>
      </w:r>
      <w:r w:rsidR="00B84617">
        <w:rPr>
          <w:rFonts w:ascii="Times New Roman" w:eastAsia="Times New Roman" w:hAnsi="Times New Roman" w:cs="Times New Roman"/>
          <w:sz w:val="28"/>
          <w:szCs w:val="28"/>
          <w:lang w:val="sv-SE"/>
        </w:rPr>
        <w:t>Quy</w:t>
      </w:r>
      <w:r w:rsidR="00A96DE6" w:rsidRPr="00405DE7">
        <w:rPr>
          <w:rFonts w:ascii="Times New Roman" w:eastAsia="Times New Roman" w:hAnsi="Times New Roman" w:cs="Times New Roman"/>
          <w:sz w:val="28"/>
          <w:szCs w:val="28"/>
          <w:lang w:val="sv-SE"/>
        </w:rPr>
        <w:t xml:space="preserve"> định này.</w:t>
      </w:r>
      <w:r w:rsidR="00A96DE6" w:rsidRPr="00405DE7">
        <w:rPr>
          <w:rFonts w:ascii="Times New Roman" w:hAnsi="Times New Roman"/>
          <w:sz w:val="28"/>
          <w:szCs w:val="28"/>
        </w:rPr>
        <w:t xml:space="preserve"> </w:t>
      </w:r>
      <w:r w:rsidR="007F73F8" w:rsidRPr="00405DE7">
        <w:rPr>
          <w:rFonts w:ascii="Times New Roman" w:hAnsi="Times New Roman"/>
          <w:sz w:val="28"/>
          <w:szCs w:val="28"/>
        </w:rPr>
        <w:t>Đ</w:t>
      </w:r>
      <w:r w:rsidR="00F24657" w:rsidRPr="00405DE7">
        <w:rPr>
          <w:rFonts w:ascii="Times New Roman" w:hAnsi="Times New Roman"/>
          <w:sz w:val="28"/>
          <w:szCs w:val="28"/>
          <w:lang w:val="vi-VN"/>
        </w:rPr>
        <w:t xml:space="preserve">ịnh kỳ </w:t>
      </w:r>
      <w:r w:rsidR="007F73F8" w:rsidRPr="00405DE7">
        <w:rPr>
          <w:rFonts w:ascii="Times New Roman" w:hAnsi="Times New Roman"/>
          <w:sz w:val="28"/>
          <w:szCs w:val="28"/>
        </w:rPr>
        <w:t xml:space="preserve">hàng </w:t>
      </w:r>
      <w:r w:rsidR="007F73F8" w:rsidRPr="00405DE7">
        <w:rPr>
          <w:rFonts w:ascii="Times New Roman" w:hAnsi="Times New Roman"/>
          <w:sz w:val="28"/>
          <w:szCs w:val="28"/>
          <w:lang w:val="vi-VN"/>
        </w:rPr>
        <w:t>năm</w:t>
      </w:r>
      <w:r w:rsidR="00DB0516" w:rsidRPr="00405DE7">
        <w:rPr>
          <w:rFonts w:ascii="Times New Roman" w:hAnsi="Times New Roman"/>
          <w:sz w:val="28"/>
          <w:szCs w:val="28"/>
          <w:lang w:val="vi-VN"/>
        </w:rPr>
        <w:t xml:space="preserve"> xây dựng kế hoạch phối hợp với </w:t>
      </w:r>
      <w:r w:rsidR="00DB0516" w:rsidRPr="00405DE7">
        <w:rPr>
          <w:rFonts w:ascii="Times New Roman" w:hAnsi="Times New Roman"/>
          <w:sz w:val="28"/>
          <w:szCs w:val="28"/>
        </w:rPr>
        <w:t>Ủy ban nhân dân cấp xã</w:t>
      </w:r>
      <w:r w:rsidR="00DB0516" w:rsidRPr="00405DE7">
        <w:rPr>
          <w:rFonts w:ascii="Times New Roman" w:hAnsi="Times New Roman"/>
          <w:sz w:val="28"/>
          <w:szCs w:val="28"/>
          <w:lang w:val="vi-VN"/>
        </w:rPr>
        <w:t xml:space="preserve"> nơi có đất </w:t>
      </w:r>
      <w:r w:rsidR="00DB0516" w:rsidRPr="00405DE7">
        <w:rPr>
          <w:rFonts w:ascii="Times New Roman" w:hAnsi="Times New Roman"/>
          <w:sz w:val="28"/>
          <w:szCs w:val="28"/>
        </w:rPr>
        <w:t xml:space="preserve">để </w:t>
      </w:r>
      <w:r w:rsidR="00DB0516" w:rsidRPr="00405DE7">
        <w:rPr>
          <w:rFonts w:ascii="Times New Roman" w:hAnsi="Times New Roman"/>
          <w:sz w:val="28"/>
          <w:szCs w:val="28"/>
          <w:lang w:val="vi-VN"/>
        </w:rPr>
        <w:t xml:space="preserve">thực hiện kiểm tra các khu </w:t>
      </w:r>
      <w:r w:rsidR="00DB0516" w:rsidRPr="00405DE7">
        <w:rPr>
          <w:rFonts w:ascii="Times New Roman" w:hAnsi="Times New Roman" w:hint="eastAsia"/>
          <w:sz w:val="28"/>
          <w:szCs w:val="28"/>
          <w:lang w:val="vi-VN"/>
        </w:rPr>
        <w:t>đ</w:t>
      </w:r>
      <w:r w:rsidR="00DB0516" w:rsidRPr="00405DE7">
        <w:rPr>
          <w:rFonts w:ascii="Times New Roman" w:hAnsi="Times New Roman"/>
          <w:sz w:val="28"/>
          <w:szCs w:val="28"/>
          <w:lang w:val="vi-VN"/>
        </w:rPr>
        <w:t xml:space="preserve">ất </w:t>
      </w:r>
      <w:r w:rsidR="00DB0516" w:rsidRPr="00405DE7">
        <w:rPr>
          <w:rFonts w:ascii="Times New Roman" w:hAnsi="Times New Roman"/>
          <w:sz w:val="28"/>
          <w:szCs w:val="28"/>
        </w:rPr>
        <w:t>đang</w:t>
      </w:r>
      <w:r w:rsidR="00DB0516" w:rsidRPr="00405DE7">
        <w:rPr>
          <w:rFonts w:ascii="Times New Roman" w:hAnsi="Times New Roman"/>
          <w:sz w:val="28"/>
          <w:szCs w:val="28"/>
          <w:lang w:val="vi-VN"/>
        </w:rPr>
        <w:t xml:space="preserve"> thuê </w:t>
      </w:r>
      <w:r w:rsidR="00DB0516" w:rsidRPr="00405DE7">
        <w:rPr>
          <w:rFonts w:ascii="Times New Roman" w:hAnsi="Times New Roman"/>
          <w:sz w:val="28"/>
          <w:szCs w:val="28"/>
        </w:rPr>
        <w:t>ngắn hạn (hiện trạng sử dụng đất, ranh, mốc</w:t>
      </w:r>
      <w:r w:rsidR="006757FE">
        <w:rPr>
          <w:rFonts w:ascii="Times New Roman" w:hAnsi="Times New Roman"/>
          <w:sz w:val="28"/>
          <w:szCs w:val="28"/>
        </w:rPr>
        <w:t>,</w:t>
      </w:r>
      <w:r w:rsidR="00DB0516" w:rsidRPr="00405DE7">
        <w:rPr>
          <w:rFonts w:ascii="Times New Roman" w:hAnsi="Times New Roman"/>
          <w:sz w:val="28"/>
          <w:szCs w:val="28"/>
        </w:rPr>
        <w:t xml:space="preserve"> việc thực hiện các điều khoản trong hợp đồng thuê đất</w:t>
      </w:r>
      <w:r w:rsidR="006757FE">
        <w:rPr>
          <w:rFonts w:ascii="Times New Roman" w:hAnsi="Times New Roman"/>
          <w:sz w:val="28"/>
          <w:szCs w:val="28"/>
        </w:rPr>
        <w:t>,</w:t>
      </w:r>
      <w:r w:rsidR="006757FE">
        <w:rPr>
          <w:rFonts w:ascii="Times New Roman" w:hAnsi="Times New Roman"/>
          <w:color w:val="FF0000"/>
          <w:sz w:val="28"/>
          <w:szCs w:val="28"/>
        </w:rPr>
        <w:t xml:space="preserve"> </w:t>
      </w:r>
      <w:r w:rsidR="00F01060">
        <w:rPr>
          <w:rFonts w:ascii="Times New Roman" w:hAnsi="Times New Roman"/>
          <w:sz w:val="28"/>
          <w:szCs w:val="28"/>
        </w:rPr>
        <w:t>tiếp thu</w:t>
      </w:r>
      <w:r w:rsidR="006757FE" w:rsidRPr="007822DF">
        <w:rPr>
          <w:rFonts w:ascii="Times New Roman" w:hAnsi="Times New Roman"/>
          <w:sz w:val="28"/>
          <w:szCs w:val="28"/>
        </w:rPr>
        <w:t xml:space="preserve"> kiến của địa phương về việc sử dụng đất của bên thuê</w:t>
      </w:r>
      <w:r w:rsidR="00DB0516" w:rsidRPr="007822DF">
        <w:rPr>
          <w:rFonts w:ascii="Times New Roman" w:hAnsi="Times New Roman"/>
          <w:sz w:val="28"/>
          <w:szCs w:val="28"/>
        </w:rPr>
        <w:t>)</w:t>
      </w:r>
      <w:r w:rsidR="00DB0516" w:rsidRPr="007822DF">
        <w:rPr>
          <w:rFonts w:ascii="Times New Roman" w:hAnsi="Times New Roman"/>
          <w:sz w:val="28"/>
          <w:szCs w:val="28"/>
          <w:lang w:val="vi-VN"/>
        </w:rPr>
        <w:t xml:space="preserve">. </w:t>
      </w:r>
      <w:r w:rsidR="009E6CBB" w:rsidRPr="00F01060">
        <w:rPr>
          <w:rFonts w:ascii="Times New Roman" w:eastAsia="Times New Roman" w:hAnsi="Times New Roman" w:cs="Times New Roman"/>
          <w:sz w:val="28"/>
          <w:szCs w:val="28"/>
          <w:lang w:val="sv-SE"/>
        </w:rPr>
        <w:t>Trước ngày 15 tháng 12 hàng năm</w:t>
      </w:r>
      <w:r w:rsidR="00A63946">
        <w:rPr>
          <w:rFonts w:ascii="Times New Roman" w:eastAsia="Times New Roman" w:hAnsi="Times New Roman" w:cs="Times New Roman"/>
          <w:sz w:val="28"/>
          <w:szCs w:val="28"/>
          <w:lang w:val="sv-SE"/>
        </w:rPr>
        <w:t>,</w:t>
      </w:r>
      <w:r w:rsidR="009E6CBB" w:rsidRPr="00F01060">
        <w:rPr>
          <w:rFonts w:ascii="Times New Roman" w:eastAsia="Times New Roman" w:hAnsi="Times New Roman" w:cs="Times New Roman"/>
          <w:sz w:val="28"/>
          <w:szCs w:val="28"/>
          <w:lang w:val="sv-SE"/>
        </w:rPr>
        <w:t xml:space="preserve"> </w:t>
      </w:r>
      <w:r w:rsidR="00100DE1" w:rsidRPr="00F01060">
        <w:rPr>
          <w:rFonts w:ascii="Times New Roman" w:hAnsi="Times New Roman"/>
          <w:sz w:val="28"/>
          <w:szCs w:val="28"/>
        </w:rPr>
        <w:t xml:space="preserve">Tổ chức Phát triển quỹ đất thực hiện </w:t>
      </w:r>
      <w:r w:rsidR="00DB0516" w:rsidRPr="00F01060">
        <w:rPr>
          <w:rFonts w:ascii="Times New Roman" w:hAnsi="Times New Roman"/>
          <w:sz w:val="28"/>
          <w:szCs w:val="28"/>
          <w:lang w:val="vi-VN"/>
        </w:rPr>
        <w:t>tổng hợp kết quả</w:t>
      </w:r>
      <w:r w:rsidR="00DB0516" w:rsidRPr="00F01060">
        <w:rPr>
          <w:rFonts w:ascii="Times New Roman" w:hAnsi="Times New Roman"/>
          <w:sz w:val="28"/>
          <w:szCs w:val="28"/>
        </w:rPr>
        <w:t>,</w:t>
      </w:r>
      <w:r w:rsidR="00DB0516" w:rsidRPr="00F01060">
        <w:rPr>
          <w:rFonts w:ascii="Times New Roman" w:hAnsi="Times New Roman"/>
          <w:sz w:val="28"/>
          <w:szCs w:val="28"/>
          <w:lang w:val="vi-VN"/>
        </w:rPr>
        <w:t xml:space="preserve"> báo cáo </w:t>
      </w:r>
      <w:r w:rsidR="009E6CBB" w:rsidRPr="00F01060">
        <w:rPr>
          <w:rFonts w:ascii="Times New Roman" w:hAnsi="Times New Roman"/>
          <w:sz w:val="28"/>
          <w:szCs w:val="28"/>
        </w:rPr>
        <w:t xml:space="preserve">việc cho thuê quỹ đất ngắn hạn tại địa phương và quá trình sử dụng đất của tổ chức, cá nhân thuê đất gửi </w:t>
      </w:r>
      <w:r w:rsidR="00100DE1" w:rsidRPr="00F01060">
        <w:rPr>
          <w:rFonts w:ascii="Times New Roman" w:hAnsi="Times New Roman"/>
          <w:sz w:val="28"/>
          <w:szCs w:val="28"/>
        </w:rPr>
        <w:t>Ủy ban nhân dân cấp có thẩm quyền cho thuê đấ</w:t>
      </w:r>
      <w:r w:rsidR="009E6CBB" w:rsidRPr="00F01060">
        <w:rPr>
          <w:rFonts w:ascii="Times New Roman" w:hAnsi="Times New Roman"/>
          <w:sz w:val="28"/>
          <w:szCs w:val="28"/>
        </w:rPr>
        <w:t>t.</w:t>
      </w:r>
    </w:p>
    <w:p w14:paraId="27172F05" w14:textId="7A1EA6C6" w:rsidR="00EF4107" w:rsidRDefault="00EF4107" w:rsidP="006065BC">
      <w:pPr>
        <w:shd w:val="clear" w:color="auto" w:fill="FFFFFF"/>
        <w:spacing w:after="0" w:line="305" w:lineRule="auto"/>
        <w:ind w:firstLine="709"/>
        <w:jc w:val="both"/>
        <w:rPr>
          <w:rFonts w:ascii="Times New Roman" w:hAnsi="Times New Roman"/>
          <w:sz w:val="28"/>
          <w:szCs w:val="28"/>
        </w:rPr>
      </w:pPr>
      <w:r>
        <w:rPr>
          <w:rFonts w:ascii="Times New Roman" w:hAnsi="Times New Roman"/>
          <w:sz w:val="28"/>
          <w:szCs w:val="28"/>
        </w:rPr>
        <w:t>Đối với Tổ chức Phát triển quỹ đất cấp huyện thông qua Ủy ban nhân dân huyện để trình phê duyệt đơn giá khởi điểm và danh mục hồ sơ khu đất, thửa đất cho thuê.</w:t>
      </w:r>
    </w:p>
    <w:p w14:paraId="6625EAD9" w14:textId="132C9A93" w:rsidR="00300D18" w:rsidRPr="00F01060" w:rsidRDefault="00300D18" w:rsidP="006065BC">
      <w:pPr>
        <w:shd w:val="clear" w:color="auto" w:fill="FFFFFF"/>
        <w:spacing w:after="0" w:line="305" w:lineRule="auto"/>
        <w:ind w:firstLine="709"/>
        <w:jc w:val="both"/>
        <w:rPr>
          <w:rFonts w:ascii="Times New Roman" w:eastAsia="Times New Roman" w:hAnsi="Times New Roman" w:cs="Times New Roman"/>
          <w:sz w:val="28"/>
          <w:szCs w:val="28"/>
        </w:rPr>
      </w:pPr>
      <w:r w:rsidRPr="00F01060">
        <w:rPr>
          <w:rFonts w:ascii="Times New Roman" w:eastAsia="Times New Roman" w:hAnsi="Times New Roman" w:cs="Times New Roman"/>
          <w:sz w:val="28"/>
          <w:szCs w:val="28"/>
        </w:rPr>
        <w:t>2. Hàng năm</w:t>
      </w:r>
      <w:r w:rsidR="006065BC">
        <w:rPr>
          <w:rFonts w:ascii="Times New Roman" w:eastAsia="Times New Roman" w:hAnsi="Times New Roman" w:cs="Times New Roman"/>
          <w:sz w:val="28"/>
          <w:szCs w:val="28"/>
        </w:rPr>
        <w:t>,</w:t>
      </w:r>
      <w:r w:rsidRPr="00F01060">
        <w:rPr>
          <w:rFonts w:ascii="Times New Roman" w:eastAsia="Times New Roman" w:hAnsi="Times New Roman" w:cs="Times New Roman"/>
          <w:sz w:val="28"/>
          <w:szCs w:val="28"/>
        </w:rPr>
        <w:t xml:space="preserve"> Tổ chức Phát triển quỹ đất có trách nhiệm đối chiếu, rà soát đơn giá đang cho thuê, trường hợp đơn giá thuê đất </w:t>
      </w:r>
      <w:r w:rsidR="006065BC">
        <w:rPr>
          <w:rFonts w:ascii="Times New Roman" w:eastAsia="Times New Roman" w:hAnsi="Times New Roman" w:cs="Times New Roman"/>
          <w:sz w:val="28"/>
          <w:szCs w:val="28"/>
        </w:rPr>
        <w:t xml:space="preserve">trong hợp đồng thuê </w:t>
      </w:r>
      <w:r w:rsidRPr="00F01060">
        <w:rPr>
          <w:rFonts w:ascii="Times New Roman" w:eastAsia="Times New Roman" w:hAnsi="Times New Roman" w:cs="Times New Roman"/>
          <w:sz w:val="28"/>
          <w:szCs w:val="28"/>
        </w:rPr>
        <w:t>thấp hơn so với Bảng giá đất</w:t>
      </w:r>
      <w:r w:rsidR="006065BC">
        <w:rPr>
          <w:rFonts w:ascii="Times New Roman" w:eastAsia="Times New Roman" w:hAnsi="Times New Roman" w:cs="Times New Roman"/>
          <w:sz w:val="28"/>
          <w:szCs w:val="28"/>
        </w:rPr>
        <w:t xml:space="preserve"> hằng năm</w:t>
      </w:r>
      <w:r w:rsidRPr="00F01060">
        <w:rPr>
          <w:rFonts w:ascii="Times New Roman" w:eastAsia="Times New Roman" w:hAnsi="Times New Roman" w:cs="Times New Roman"/>
          <w:sz w:val="28"/>
          <w:szCs w:val="28"/>
        </w:rPr>
        <w:t xml:space="preserve"> do </w:t>
      </w:r>
      <w:r w:rsidRPr="00F01060">
        <w:rPr>
          <w:rFonts w:ascii="Times New Roman" w:eastAsia="Times New Roman" w:hAnsi="Times New Roman" w:cs="Times New Roman"/>
          <w:bCs/>
          <w:sz w:val="28"/>
          <w:szCs w:val="28"/>
          <w:lang w:val="sv-SE"/>
        </w:rPr>
        <w:t xml:space="preserve">Ủy ban nhân dân tỉnh Đồng Nai quy định, thì </w:t>
      </w:r>
      <w:r w:rsidRPr="00F01060">
        <w:rPr>
          <w:rFonts w:ascii="Times New Roman" w:eastAsia="Times New Roman" w:hAnsi="Times New Roman" w:cs="Times New Roman"/>
          <w:sz w:val="28"/>
          <w:szCs w:val="28"/>
        </w:rPr>
        <w:t xml:space="preserve">có văn bản gửi đến cơ quan tài chính để báo cáo cấp có thẩm quyền kịp thời </w:t>
      </w:r>
      <w:r w:rsidRPr="00F01060">
        <w:rPr>
          <w:rFonts w:ascii="Times New Roman" w:eastAsia="Times New Roman" w:hAnsi="Times New Roman" w:cs="Times New Roman"/>
          <w:sz w:val="28"/>
          <w:szCs w:val="28"/>
        </w:rPr>
        <w:lastRenderedPageBreak/>
        <w:t>điều chỉnh và thực hiện ký kết Phụ lục Hợp đồng cho thuê để thu tiền thuê đất bổ sung.</w:t>
      </w:r>
    </w:p>
    <w:p w14:paraId="3808D2CD" w14:textId="314F1CF8" w:rsidR="000D3932" w:rsidRDefault="000D3932" w:rsidP="006065BC">
      <w:pPr>
        <w:shd w:val="clear" w:color="auto" w:fill="FFFFFF"/>
        <w:spacing w:after="0" w:line="305" w:lineRule="auto"/>
        <w:ind w:firstLine="709"/>
        <w:rPr>
          <w:rFonts w:ascii="Times New Roman" w:eastAsia="Times New Roman" w:hAnsi="Times New Roman" w:cs="Times New Roman"/>
          <w:b/>
          <w:bCs/>
          <w:color w:val="000000"/>
          <w:sz w:val="28"/>
          <w:szCs w:val="28"/>
          <w:lang w:val="sv-SE"/>
        </w:rPr>
      </w:pPr>
      <w:r w:rsidRPr="00612A40">
        <w:rPr>
          <w:rFonts w:ascii="Times New Roman" w:eastAsia="Times New Roman" w:hAnsi="Times New Roman" w:cs="Times New Roman"/>
          <w:b/>
          <w:bCs/>
          <w:color w:val="000000"/>
          <w:sz w:val="28"/>
          <w:szCs w:val="28"/>
          <w:lang w:val="sv-SE"/>
        </w:rPr>
        <w:t>Điều 1</w:t>
      </w:r>
      <w:r w:rsidR="003E57FF">
        <w:rPr>
          <w:rFonts w:ascii="Times New Roman" w:eastAsia="Times New Roman" w:hAnsi="Times New Roman" w:cs="Times New Roman"/>
          <w:b/>
          <w:bCs/>
          <w:color w:val="000000"/>
          <w:sz w:val="28"/>
          <w:szCs w:val="28"/>
          <w:lang w:val="sv-SE"/>
        </w:rPr>
        <w:t>3</w:t>
      </w:r>
      <w:r w:rsidRPr="00612A40">
        <w:rPr>
          <w:rFonts w:ascii="Times New Roman" w:eastAsia="Times New Roman" w:hAnsi="Times New Roman" w:cs="Times New Roman"/>
          <w:b/>
          <w:bCs/>
          <w:color w:val="000000"/>
          <w:sz w:val="28"/>
          <w:szCs w:val="28"/>
          <w:lang w:val="sv-SE"/>
        </w:rPr>
        <w:t xml:space="preserve">. </w:t>
      </w:r>
      <w:bookmarkEnd w:id="18"/>
      <w:r w:rsidR="00A15FA0">
        <w:rPr>
          <w:rFonts w:ascii="Times New Roman" w:eastAsia="Times New Roman" w:hAnsi="Times New Roman" w:cs="Times New Roman"/>
          <w:b/>
          <w:bCs/>
          <w:color w:val="000000"/>
          <w:sz w:val="28"/>
          <w:szCs w:val="28"/>
          <w:lang w:val="sv-SE"/>
        </w:rPr>
        <w:t>Trách nhiệm</w:t>
      </w:r>
      <w:r w:rsidR="00424BCA">
        <w:rPr>
          <w:rFonts w:ascii="Times New Roman" w:eastAsia="Times New Roman" w:hAnsi="Times New Roman" w:cs="Times New Roman"/>
          <w:b/>
          <w:bCs/>
          <w:color w:val="000000"/>
          <w:sz w:val="28"/>
          <w:szCs w:val="28"/>
          <w:lang w:val="sv-SE"/>
        </w:rPr>
        <w:t xml:space="preserve"> </w:t>
      </w:r>
      <w:r w:rsidR="00B84617">
        <w:rPr>
          <w:rFonts w:ascii="Times New Roman" w:eastAsia="Times New Roman" w:hAnsi="Times New Roman" w:cs="Times New Roman"/>
          <w:b/>
          <w:bCs/>
          <w:color w:val="000000"/>
          <w:sz w:val="28"/>
          <w:szCs w:val="28"/>
          <w:lang w:val="sv-SE"/>
        </w:rPr>
        <w:t>phối hợp của tổ chức, cá nhân có liên quan</w:t>
      </w:r>
    </w:p>
    <w:p w14:paraId="7212913D" w14:textId="76F8DAF4" w:rsidR="00B84617" w:rsidRPr="00F01060" w:rsidRDefault="00B84617" w:rsidP="006065BC">
      <w:pPr>
        <w:shd w:val="clear" w:color="auto" w:fill="FFFFFF"/>
        <w:spacing w:after="0" w:line="305" w:lineRule="auto"/>
        <w:ind w:firstLine="709"/>
        <w:jc w:val="both"/>
        <w:rPr>
          <w:rFonts w:ascii="Times New Roman" w:eastAsia="Times New Roman" w:hAnsi="Times New Roman" w:cs="Times New Roman"/>
          <w:bCs/>
          <w:sz w:val="28"/>
          <w:szCs w:val="28"/>
          <w:lang w:val="sv-SE"/>
        </w:rPr>
      </w:pPr>
      <w:r w:rsidRPr="00F01060">
        <w:rPr>
          <w:rFonts w:ascii="Times New Roman" w:eastAsia="Times New Roman" w:hAnsi="Times New Roman" w:cs="Times New Roman"/>
          <w:bCs/>
          <w:sz w:val="28"/>
          <w:szCs w:val="28"/>
          <w:lang w:val="sv-SE"/>
        </w:rPr>
        <w:t xml:space="preserve">1. Sở Tài chính chủ trì, phối hợp với các cơ quan có liên quan </w:t>
      </w:r>
      <w:r w:rsidR="00C623CC" w:rsidRPr="00F01060">
        <w:rPr>
          <w:rFonts w:ascii="Times New Roman" w:eastAsia="Times New Roman" w:hAnsi="Times New Roman" w:cs="Times New Roman"/>
          <w:bCs/>
          <w:sz w:val="28"/>
          <w:szCs w:val="28"/>
          <w:lang w:val="sv-SE"/>
        </w:rPr>
        <w:t xml:space="preserve">căn cứ Bảng giá đất do Ủy ban nhân dân tỉnh Đồng Nai quy định, </w:t>
      </w:r>
      <w:r w:rsidRPr="00F01060">
        <w:rPr>
          <w:rFonts w:ascii="Times New Roman" w:eastAsia="Times New Roman" w:hAnsi="Times New Roman" w:cs="Times New Roman"/>
          <w:bCs/>
          <w:sz w:val="28"/>
          <w:szCs w:val="28"/>
          <w:lang w:val="sv-SE"/>
        </w:rPr>
        <w:t xml:space="preserve">tham mưu đề xuất đơn giá khởi điểm cho thuê </w:t>
      </w:r>
      <w:r w:rsidR="00C623CC" w:rsidRPr="00F01060">
        <w:rPr>
          <w:rFonts w:ascii="Times New Roman" w:eastAsia="Times New Roman" w:hAnsi="Times New Roman" w:cs="Times New Roman"/>
          <w:bCs/>
          <w:sz w:val="28"/>
          <w:szCs w:val="28"/>
          <w:lang w:val="sv-SE"/>
        </w:rPr>
        <w:t xml:space="preserve">đất theo Danh mục </w:t>
      </w:r>
      <w:r w:rsidR="00300D18" w:rsidRPr="00F01060">
        <w:rPr>
          <w:rFonts w:ascii="Times New Roman" w:eastAsia="Times New Roman" w:hAnsi="Times New Roman" w:cs="Times New Roman"/>
          <w:bCs/>
          <w:sz w:val="28"/>
          <w:szCs w:val="28"/>
          <w:lang w:val="sv-SE"/>
        </w:rPr>
        <w:t>các khu đất, thửa đất theo khoản 1 Điều 6 Quy định này</w:t>
      </w:r>
      <w:r w:rsidR="00EF4107" w:rsidRPr="00F01060">
        <w:rPr>
          <w:rFonts w:ascii="Times New Roman" w:eastAsia="Times New Roman" w:hAnsi="Times New Roman" w:cs="Times New Roman"/>
          <w:sz w:val="28"/>
          <w:szCs w:val="28"/>
        </w:rPr>
        <w:t xml:space="preserve">. </w:t>
      </w:r>
      <w:r w:rsidR="00F86B4B" w:rsidRPr="00F01060">
        <w:rPr>
          <w:rFonts w:ascii="Times New Roman" w:eastAsia="Times New Roman" w:hAnsi="Times New Roman" w:cs="Times New Roman"/>
          <w:bCs/>
          <w:sz w:val="28"/>
          <w:szCs w:val="28"/>
          <w:lang w:val="sv-SE"/>
        </w:rPr>
        <w:t>Thời hạn cung cấp đơn giá khởi điểm cho thuê</w:t>
      </w:r>
      <w:r w:rsidR="006065BC">
        <w:rPr>
          <w:rFonts w:ascii="Times New Roman" w:eastAsia="Times New Roman" w:hAnsi="Times New Roman" w:cs="Times New Roman"/>
          <w:bCs/>
          <w:sz w:val="28"/>
          <w:szCs w:val="28"/>
          <w:lang w:val="sv-SE"/>
        </w:rPr>
        <w:t xml:space="preserve"> đất và</w:t>
      </w:r>
      <w:r w:rsidR="00F86B4B" w:rsidRPr="00F01060">
        <w:rPr>
          <w:rFonts w:ascii="Times New Roman" w:eastAsia="Times New Roman" w:hAnsi="Times New Roman" w:cs="Times New Roman"/>
          <w:bCs/>
          <w:sz w:val="28"/>
          <w:szCs w:val="28"/>
          <w:lang w:val="sv-SE"/>
        </w:rPr>
        <w:t xml:space="preserve"> tài sản gắn liền với đất ngắn hạn không quá 07 (bảy) ngày</w:t>
      </w:r>
      <w:r w:rsidR="00300D18" w:rsidRPr="00F01060">
        <w:rPr>
          <w:rFonts w:ascii="Times New Roman" w:eastAsia="Times New Roman" w:hAnsi="Times New Roman" w:cs="Times New Roman"/>
          <w:bCs/>
          <w:sz w:val="28"/>
          <w:szCs w:val="28"/>
          <w:lang w:val="sv-SE"/>
        </w:rPr>
        <w:t xml:space="preserve"> làm việc</w:t>
      </w:r>
      <w:r w:rsidR="00F86B4B" w:rsidRPr="00F01060">
        <w:rPr>
          <w:rFonts w:ascii="Times New Roman" w:eastAsia="Times New Roman" w:hAnsi="Times New Roman" w:cs="Times New Roman"/>
          <w:bCs/>
          <w:sz w:val="28"/>
          <w:szCs w:val="28"/>
          <w:lang w:val="sv-SE"/>
        </w:rPr>
        <w:t xml:space="preserve"> kể từ ngày nhận được văn bản của Tổ chức Phát triển quỹ đất.</w:t>
      </w:r>
    </w:p>
    <w:p w14:paraId="186D1947" w14:textId="67D3A6E8" w:rsidR="00C623CC" w:rsidRPr="007700DF" w:rsidRDefault="00F86B4B" w:rsidP="006065BC">
      <w:pPr>
        <w:spacing w:after="0" w:line="305" w:lineRule="auto"/>
        <w:ind w:firstLine="709"/>
        <w:jc w:val="both"/>
        <w:outlineLvl w:val="0"/>
        <w:rPr>
          <w:rFonts w:ascii="Times New Roman" w:hAnsi="Times New Roman"/>
          <w:sz w:val="28"/>
          <w:szCs w:val="28"/>
        </w:rPr>
      </w:pPr>
      <w:r w:rsidRPr="007700DF">
        <w:rPr>
          <w:rFonts w:ascii="Times New Roman" w:eastAsia="Times New Roman" w:hAnsi="Times New Roman" w:cs="Times New Roman"/>
          <w:sz w:val="28"/>
          <w:szCs w:val="28"/>
        </w:rPr>
        <w:t>2</w:t>
      </w:r>
      <w:r w:rsidRPr="007700DF">
        <w:rPr>
          <w:rFonts w:ascii="Times New Roman" w:eastAsia="Times New Roman" w:hAnsi="Times New Roman" w:cs="Times New Roman"/>
          <w:sz w:val="28"/>
          <w:szCs w:val="28"/>
          <w:lang w:val="vi-VN"/>
        </w:rPr>
        <w:t>.</w:t>
      </w:r>
      <w:r w:rsidRPr="007700DF">
        <w:rPr>
          <w:rFonts w:ascii="Times New Roman" w:eastAsia="Times New Roman" w:hAnsi="Times New Roman" w:cs="Times New Roman"/>
          <w:sz w:val="28"/>
          <w:szCs w:val="28"/>
        </w:rPr>
        <w:t xml:space="preserve"> Sở </w:t>
      </w:r>
      <w:r w:rsidRPr="007700DF">
        <w:rPr>
          <w:rFonts w:ascii="Times New Roman" w:eastAsia="Times New Roman" w:hAnsi="Times New Roman" w:cs="Times New Roman"/>
          <w:sz w:val="28"/>
          <w:szCs w:val="28"/>
          <w:lang w:val="vi-VN"/>
        </w:rPr>
        <w:t>Xây dựng</w:t>
      </w:r>
      <w:r w:rsidRPr="007700DF">
        <w:rPr>
          <w:rFonts w:ascii="Times New Roman" w:eastAsia="Times New Roman" w:hAnsi="Times New Roman" w:cs="Times New Roman"/>
          <w:sz w:val="28"/>
          <w:szCs w:val="28"/>
        </w:rPr>
        <w:t xml:space="preserve"> </w:t>
      </w:r>
      <w:r w:rsidR="003E57FF" w:rsidRPr="007700DF">
        <w:rPr>
          <w:rFonts w:ascii="Times New Roman" w:eastAsia="Times New Roman" w:hAnsi="Times New Roman" w:cs="Times New Roman"/>
          <w:sz w:val="28"/>
          <w:szCs w:val="28"/>
        </w:rPr>
        <w:t>chủ trì</w:t>
      </w:r>
      <w:r w:rsidR="008B4BA3">
        <w:rPr>
          <w:rFonts w:ascii="Times New Roman" w:eastAsia="Times New Roman" w:hAnsi="Times New Roman" w:cs="Times New Roman"/>
          <w:sz w:val="28"/>
          <w:szCs w:val="28"/>
        </w:rPr>
        <w:t xml:space="preserve"> và </w:t>
      </w:r>
      <w:r w:rsidR="00100DE1" w:rsidRPr="007700DF">
        <w:rPr>
          <w:rFonts w:ascii="Times New Roman" w:eastAsia="Times New Roman" w:hAnsi="Times New Roman" w:cs="Times New Roman"/>
          <w:sz w:val="28"/>
          <w:szCs w:val="28"/>
        </w:rPr>
        <w:t xml:space="preserve">các cơ quan chuyên môn về xây dựng ở địa phương </w:t>
      </w:r>
      <w:r w:rsidRPr="007700DF">
        <w:rPr>
          <w:rFonts w:ascii="Times New Roman" w:eastAsia="Times New Roman" w:hAnsi="Times New Roman" w:cs="Times New Roman"/>
          <w:sz w:val="28"/>
          <w:szCs w:val="28"/>
        </w:rPr>
        <w:t xml:space="preserve">có trách nhiệm hướng dẫn tổ chức, cá nhân thuê </w:t>
      </w:r>
      <w:r w:rsidR="001756C9" w:rsidRPr="007700DF">
        <w:rPr>
          <w:rFonts w:ascii="Times New Roman" w:eastAsia="Times New Roman" w:hAnsi="Times New Roman" w:cs="Times New Roman"/>
          <w:sz w:val="28"/>
          <w:szCs w:val="28"/>
        </w:rPr>
        <w:t xml:space="preserve">đất </w:t>
      </w:r>
      <w:r w:rsidR="00612230" w:rsidRPr="007700DF">
        <w:rPr>
          <w:rFonts w:ascii="Times New Roman" w:eastAsia="Times New Roman" w:hAnsi="Times New Roman" w:cs="Times New Roman"/>
          <w:sz w:val="28"/>
          <w:szCs w:val="28"/>
        </w:rPr>
        <w:t xml:space="preserve">thực hiện việc </w:t>
      </w:r>
      <w:r w:rsidR="003E57FF" w:rsidRPr="007700DF">
        <w:rPr>
          <w:rFonts w:ascii="Times New Roman" w:eastAsia="Times New Roman" w:hAnsi="Times New Roman" w:cs="Times New Roman"/>
          <w:sz w:val="28"/>
          <w:szCs w:val="28"/>
        </w:rPr>
        <w:t>đầu tư</w:t>
      </w:r>
      <w:r w:rsidR="008B4BA3">
        <w:rPr>
          <w:rFonts w:ascii="Times New Roman" w:eastAsia="Times New Roman" w:hAnsi="Times New Roman" w:cs="Times New Roman"/>
          <w:sz w:val="28"/>
          <w:szCs w:val="28"/>
        </w:rPr>
        <w:t>,</w:t>
      </w:r>
      <w:r w:rsidR="003E57FF" w:rsidRPr="007700DF">
        <w:rPr>
          <w:rFonts w:ascii="Times New Roman" w:eastAsia="Times New Roman" w:hAnsi="Times New Roman" w:cs="Times New Roman"/>
          <w:sz w:val="28"/>
          <w:szCs w:val="28"/>
        </w:rPr>
        <w:t xml:space="preserve"> </w:t>
      </w:r>
      <w:r w:rsidR="00612230" w:rsidRPr="007700DF">
        <w:rPr>
          <w:rFonts w:ascii="Times New Roman" w:eastAsia="Times New Roman" w:hAnsi="Times New Roman" w:cs="Times New Roman"/>
          <w:sz w:val="28"/>
          <w:szCs w:val="28"/>
        </w:rPr>
        <w:t>xây dựng các công trình phục vụ cho việc thuê đất</w:t>
      </w:r>
      <w:r w:rsidR="00C623CC" w:rsidRPr="007700DF">
        <w:rPr>
          <w:rFonts w:ascii="Times New Roman" w:eastAsia="Times New Roman" w:hAnsi="Times New Roman" w:cs="Times New Roman"/>
          <w:sz w:val="28"/>
          <w:szCs w:val="28"/>
        </w:rPr>
        <w:t>.</w:t>
      </w:r>
      <w:r w:rsidR="003E57FF" w:rsidRPr="007700DF">
        <w:rPr>
          <w:rFonts w:ascii="Times New Roman" w:hAnsi="Times New Roman"/>
          <w:sz w:val="28"/>
          <w:szCs w:val="28"/>
        </w:rPr>
        <w:t xml:space="preserve"> </w:t>
      </w:r>
      <w:bookmarkStart w:id="19" w:name="dieu_16"/>
      <w:r w:rsidR="00F01060" w:rsidRPr="007700DF">
        <w:rPr>
          <w:rFonts w:ascii="Times New Roman" w:hAnsi="Times New Roman"/>
          <w:sz w:val="28"/>
          <w:szCs w:val="28"/>
        </w:rPr>
        <w:t>Kiểm tra việc xây dựng công trình phải phù hợp về mật độ xây dựng, chỉ giới xây dựng theo đúng quy định quản lý xây dựng của địa phương.</w:t>
      </w:r>
    </w:p>
    <w:p w14:paraId="4DB97A00" w14:textId="4684AC97" w:rsidR="00F9382D" w:rsidRDefault="00F86B4B" w:rsidP="006065BC">
      <w:pPr>
        <w:spacing w:after="0" w:line="305"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AB40CD" w:rsidRPr="00AB40CD">
        <w:rPr>
          <w:rFonts w:ascii="Times New Roman" w:eastAsia="Times New Roman" w:hAnsi="Times New Roman" w:cs="Times New Roman"/>
          <w:color w:val="000000"/>
          <w:sz w:val="28"/>
          <w:szCs w:val="28"/>
          <w:lang w:val="vi-VN"/>
        </w:rPr>
        <w:t>.</w:t>
      </w:r>
      <w:r w:rsidR="00424BCA">
        <w:rPr>
          <w:rFonts w:ascii="Times New Roman" w:eastAsia="Times New Roman" w:hAnsi="Times New Roman" w:cs="Times New Roman"/>
          <w:color w:val="000000"/>
          <w:sz w:val="28"/>
          <w:szCs w:val="28"/>
        </w:rPr>
        <w:t xml:space="preserve"> Các</w:t>
      </w:r>
      <w:r w:rsidR="00AB40CD" w:rsidRPr="00AB40CD">
        <w:rPr>
          <w:rFonts w:ascii="Times New Roman" w:eastAsia="Times New Roman" w:hAnsi="Times New Roman" w:cs="Times New Roman"/>
          <w:color w:val="000000"/>
          <w:sz w:val="28"/>
          <w:szCs w:val="28"/>
          <w:lang w:val="vi-VN"/>
        </w:rPr>
        <w:t xml:space="preserve"> </w:t>
      </w:r>
      <w:r w:rsidR="00424BCA">
        <w:rPr>
          <w:rFonts w:ascii="Times New Roman" w:eastAsia="Times New Roman" w:hAnsi="Times New Roman" w:cs="Times New Roman"/>
          <w:color w:val="000000"/>
          <w:sz w:val="28"/>
          <w:szCs w:val="28"/>
        </w:rPr>
        <w:t>Sở</w:t>
      </w:r>
      <w:r>
        <w:rPr>
          <w:rFonts w:ascii="Times New Roman" w:eastAsia="Times New Roman" w:hAnsi="Times New Roman" w:cs="Times New Roman"/>
          <w:color w:val="000000"/>
          <w:sz w:val="28"/>
          <w:szCs w:val="28"/>
        </w:rPr>
        <w:t xml:space="preserve"> khác</w:t>
      </w:r>
      <w:r w:rsidR="00424BCA">
        <w:rPr>
          <w:rFonts w:ascii="Times New Roman" w:eastAsia="Times New Roman" w:hAnsi="Times New Roman" w:cs="Times New Roman"/>
          <w:color w:val="000000"/>
          <w:sz w:val="28"/>
          <w:szCs w:val="28"/>
        </w:rPr>
        <w:t>:</w:t>
      </w:r>
      <w:r w:rsidR="00B255E8">
        <w:rPr>
          <w:rFonts w:ascii="Times New Roman" w:eastAsia="Times New Roman" w:hAnsi="Times New Roman" w:cs="Times New Roman"/>
          <w:color w:val="000000"/>
          <w:sz w:val="28"/>
          <w:szCs w:val="28"/>
        </w:rPr>
        <w:t xml:space="preserve"> </w:t>
      </w:r>
      <w:r w:rsidR="00424BCA">
        <w:rPr>
          <w:rFonts w:ascii="Times New Roman" w:eastAsia="Times New Roman" w:hAnsi="Times New Roman" w:cs="Times New Roman"/>
          <w:color w:val="000000"/>
          <w:sz w:val="28"/>
          <w:szCs w:val="28"/>
        </w:rPr>
        <w:t xml:space="preserve">Tài nguyên và Môi trường, </w:t>
      </w:r>
      <w:r w:rsidR="00424BCA" w:rsidRPr="00612A40">
        <w:rPr>
          <w:rFonts w:ascii="Times New Roman" w:hAnsi="Times New Roman"/>
          <w:color w:val="000000"/>
          <w:sz w:val="28"/>
          <w:szCs w:val="28"/>
        </w:rPr>
        <w:t xml:space="preserve">Công </w:t>
      </w:r>
      <w:r w:rsidR="006757FE">
        <w:rPr>
          <w:rFonts w:ascii="Times New Roman" w:hAnsi="Times New Roman"/>
          <w:color w:val="000000"/>
          <w:sz w:val="28"/>
          <w:szCs w:val="28"/>
        </w:rPr>
        <w:t>T</w:t>
      </w:r>
      <w:r w:rsidR="00424BCA">
        <w:rPr>
          <w:rFonts w:ascii="Times New Roman" w:hAnsi="Times New Roman"/>
          <w:color w:val="000000"/>
          <w:sz w:val="28"/>
          <w:szCs w:val="28"/>
        </w:rPr>
        <w:t xml:space="preserve">hương, Kế hoạch và </w:t>
      </w:r>
      <w:r w:rsidR="006757FE">
        <w:rPr>
          <w:rFonts w:ascii="Times New Roman" w:hAnsi="Times New Roman"/>
          <w:color w:val="000000"/>
          <w:sz w:val="28"/>
          <w:szCs w:val="28"/>
        </w:rPr>
        <w:t>Đ</w:t>
      </w:r>
      <w:r w:rsidR="00424BCA">
        <w:rPr>
          <w:rFonts w:ascii="Times New Roman" w:hAnsi="Times New Roman"/>
          <w:color w:val="000000"/>
          <w:sz w:val="28"/>
          <w:szCs w:val="28"/>
        </w:rPr>
        <w:t>ầu tư, Nông nghiệp và Phát triển nông thôn</w:t>
      </w:r>
      <w:r w:rsidR="00AE71F6">
        <w:rPr>
          <w:rFonts w:ascii="Times New Roman" w:hAnsi="Times New Roman"/>
          <w:color w:val="000000"/>
          <w:sz w:val="28"/>
          <w:szCs w:val="28"/>
        </w:rPr>
        <w:t>,</w:t>
      </w:r>
      <w:r w:rsidR="00930191">
        <w:rPr>
          <w:rFonts w:ascii="Times New Roman" w:hAnsi="Times New Roman"/>
          <w:color w:val="000000"/>
          <w:sz w:val="28"/>
          <w:szCs w:val="28"/>
        </w:rPr>
        <w:t xml:space="preserve"> </w:t>
      </w:r>
      <w:r w:rsidR="006757FE" w:rsidRPr="00F86B4B">
        <w:rPr>
          <w:rFonts w:ascii="Times New Roman" w:hAnsi="Times New Roman"/>
          <w:sz w:val="28"/>
          <w:szCs w:val="28"/>
        </w:rPr>
        <w:t>Thể thao và Du lịch</w:t>
      </w:r>
      <w:r w:rsidR="007700DF">
        <w:rPr>
          <w:rFonts w:ascii="Times New Roman" w:hAnsi="Times New Roman"/>
          <w:sz w:val="28"/>
          <w:szCs w:val="28"/>
        </w:rPr>
        <w:t>,</w:t>
      </w:r>
      <w:r w:rsidR="006757FE" w:rsidRPr="00F86B4B">
        <w:rPr>
          <w:rFonts w:ascii="Times New Roman" w:hAnsi="Times New Roman"/>
          <w:sz w:val="28"/>
          <w:szCs w:val="28"/>
        </w:rPr>
        <w:t xml:space="preserve"> </w:t>
      </w:r>
      <w:r w:rsidR="007700DF" w:rsidRPr="00F86B4B">
        <w:rPr>
          <w:rFonts w:ascii="Times New Roman" w:hAnsi="Times New Roman"/>
          <w:sz w:val="28"/>
          <w:szCs w:val="28"/>
        </w:rPr>
        <w:t>Văn hóa</w:t>
      </w:r>
      <w:r w:rsidR="007700DF">
        <w:rPr>
          <w:rFonts w:ascii="Times New Roman" w:hAnsi="Times New Roman"/>
          <w:sz w:val="28"/>
          <w:szCs w:val="28"/>
        </w:rPr>
        <w:t xml:space="preserve"> </w:t>
      </w:r>
      <w:r w:rsidR="006757FE">
        <w:rPr>
          <w:rFonts w:ascii="Times New Roman" w:hAnsi="Times New Roman"/>
          <w:color w:val="000000"/>
          <w:sz w:val="28"/>
          <w:szCs w:val="28"/>
        </w:rPr>
        <w:t>và</w:t>
      </w:r>
      <w:r w:rsidR="00F43C77">
        <w:rPr>
          <w:rFonts w:ascii="Times New Roman" w:hAnsi="Times New Roman"/>
          <w:color w:val="000000"/>
          <w:sz w:val="28"/>
          <w:szCs w:val="28"/>
        </w:rPr>
        <w:t xml:space="preserve"> </w:t>
      </w:r>
      <w:r w:rsidR="00F9382D">
        <w:rPr>
          <w:rFonts w:ascii="Times New Roman" w:hAnsi="Times New Roman"/>
          <w:color w:val="000000"/>
          <w:sz w:val="28"/>
          <w:szCs w:val="28"/>
        </w:rPr>
        <w:t>địa phương nơi có đất</w:t>
      </w:r>
      <w:r w:rsidR="00FF5F41">
        <w:rPr>
          <w:rFonts w:ascii="Times New Roman" w:hAnsi="Times New Roman"/>
          <w:color w:val="000000"/>
          <w:sz w:val="28"/>
          <w:szCs w:val="28"/>
        </w:rPr>
        <w:t xml:space="preserve"> dự kiến cho thuê có trách nhiệm</w:t>
      </w:r>
      <w:r w:rsidR="00424BCA">
        <w:rPr>
          <w:rFonts w:ascii="Times New Roman" w:hAnsi="Times New Roman"/>
          <w:color w:val="000000"/>
          <w:sz w:val="28"/>
          <w:szCs w:val="28"/>
        </w:rPr>
        <w:t xml:space="preserve"> cung cấp thông tin liên quan đến </w:t>
      </w:r>
      <w:r w:rsidR="00F9382D">
        <w:rPr>
          <w:rFonts w:ascii="Times New Roman" w:hAnsi="Times New Roman"/>
          <w:color w:val="000000"/>
          <w:sz w:val="28"/>
          <w:szCs w:val="28"/>
        </w:rPr>
        <w:t xml:space="preserve">chức năng quản lý </w:t>
      </w:r>
      <w:r w:rsidR="00424BCA">
        <w:rPr>
          <w:rFonts w:ascii="Times New Roman" w:hAnsi="Times New Roman"/>
          <w:color w:val="000000"/>
          <w:sz w:val="28"/>
          <w:szCs w:val="28"/>
        </w:rPr>
        <w:t xml:space="preserve">chuyên ngành </w:t>
      </w:r>
      <w:r w:rsidR="00F9382D">
        <w:rPr>
          <w:rFonts w:ascii="Times New Roman" w:hAnsi="Times New Roman"/>
          <w:color w:val="000000"/>
          <w:sz w:val="28"/>
          <w:szCs w:val="28"/>
        </w:rPr>
        <w:t>trong thời gian không quá 10</w:t>
      </w:r>
      <w:r w:rsidR="00F41ED5">
        <w:rPr>
          <w:rFonts w:ascii="Times New Roman" w:hAnsi="Times New Roman"/>
          <w:color w:val="000000"/>
          <w:sz w:val="28"/>
          <w:szCs w:val="28"/>
        </w:rPr>
        <w:t xml:space="preserve"> (mười)</w:t>
      </w:r>
      <w:r w:rsidR="00F9382D">
        <w:rPr>
          <w:rFonts w:ascii="Times New Roman" w:hAnsi="Times New Roman"/>
          <w:color w:val="000000"/>
          <w:sz w:val="28"/>
          <w:szCs w:val="28"/>
        </w:rPr>
        <w:t xml:space="preserve"> ngày </w:t>
      </w:r>
      <w:r w:rsidR="00F9382D">
        <w:rPr>
          <w:rFonts w:ascii="Times New Roman" w:eastAsia="Times New Roman" w:hAnsi="Times New Roman" w:cs="Times New Roman"/>
          <w:color w:val="000000"/>
          <w:sz w:val="28"/>
          <w:szCs w:val="28"/>
        </w:rPr>
        <w:t xml:space="preserve">kể từ ngày nhận được văn bản đề nghị của </w:t>
      </w:r>
      <w:r w:rsidR="00147556">
        <w:rPr>
          <w:rFonts w:ascii="Times New Roman" w:eastAsia="Times New Roman" w:hAnsi="Times New Roman" w:cs="Times New Roman"/>
          <w:color w:val="000000"/>
          <w:sz w:val="28"/>
          <w:szCs w:val="28"/>
        </w:rPr>
        <w:t>Tổ chức Phát</w:t>
      </w:r>
      <w:r w:rsidR="00F9382D">
        <w:rPr>
          <w:rFonts w:ascii="Times New Roman" w:eastAsia="Times New Roman" w:hAnsi="Times New Roman" w:cs="Times New Roman"/>
          <w:color w:val="000000"/>
          <w:sz w:val="28"/>
          <w:szCs w:val="28"/>
        </w:rPr>
        <w:t xml:space="preserve"> triển quỹ đất tỉnh. </w:t>
      </w:r>
    </w:p>
    <w:p w14:paraId="61CC1CAE" w14:textId="040B360A" w:rsidR="00ED29DB" w:rsidRPr="00B255E8" w:rsidRDefault="00F86B4B" w:rsidP="006065BC">
      <w:pPr>
        <w:spacing w:after="0" w:line="305" w:lineRule="auto"/>
        <w:ind w:firstLine="709"/>
        <w:jc w:val="both"/>
        <w:outlineLvl w:val="0"/>
        <w:rPr>
          <w:rFonts w:ascii="Times New Roman" w:hAnsi="Times New Roman"/>
          <w:color w:val="000000"/>
          <w:sz w:val="28"/>
          <w:szCs w:val="28"/>
        </w:rPr>
      </w:pPr>
      <w:r>
        <w:rPr>
          <w:rFonts w:ascii="Times New Roman" w:hAnsi="Times New Roman"/>
          <w:color w:val="000000"/>
          <w:sz w:val="28"/>
          <w:szCs w:val="28"/>
        </w:rPr>
        <w:t>4</w:t>
      </w:r>
      <w:r w:rsidR="00ED29DB">
        <w:rPr>
          <w:rFonts w:ascii="Times New Roman" w:hAnsi="Times New Roman"/>
          <w:color w:val="000000"/>
          <w:sz w:val="28"/>
          <w:szCs w:val="28"/>
          <w:lang w:val="vi-VN"/>
        </w:rPr>
        <w:t xml:space="preserve">. </w:t>
      </w:r>
      <w:r w:rsidR="00ED29DB" w:rsidRPr="00055576">
        <w:rPr>
          <w:rFonts w:ascii="Times New Roman" w:hAnsi="Times New Roman"/>
          <w:color w:val="000000"/>
          <w:sz w:val="28"/>
          <w:szCs w:val="28"/>
        </w:rPr>
        <w:t xml:space="preserve">Cổng thông tin </w:t>
      </w:r>
      <w:r w:rsidR="00ED29DB" w:rsidRPr="00055576">
        <w:rPr>
          <w:rFonts w:ascii="Times New Roman" w:hAnsi="Times New Roman" w:hint="eastAsia"/>
          <w:color w:val="000000"/>
          <w:sz w:val="28"/>
          <w:szCs w:val="28"/>
        </w:rPr>
        <w:t>đ</w:t>
      </w:r>
      <w:r w:rsidR="00ED29DB" w:rsidRPr="00055576">
        <w:rPr>
          <w:rFonts w:ascii="Times New Roman" w:hAnsi="Times New Roman"/>
          <w:color w:val="000000"/>
          <w:sz w:val="28"/>
          <w:szCs w:val="28"/>
        </w:rPr>
        <w:t xml:space="preserve">iện tử tỉnh; </w:t>
      </w:r>
      <w:r w:rsidR="00FF5F41">
        <w:rPr>
          <w:rFonts w:ascii="Times New Roman" w:hAnsi="Times New Roman"/>
          <w:color w:val="000000"/>
          <w:sz w:val="28"/>
          <w:szCs w:val="28"/>
        </w:rPr>
        <w:t xml:space="preserve">trang thông tin điện tử cấp </w:t>
      </w:r>
      <w:r w:rsidR="00ED29DB" w:rsidRPr="00055576">
        <w:rPr>
          <w:rFonts w:ascii="Times New Roman" w:hAnsi="Times New Roman"/>
          <w:color w:val="000000"/>
          <w:sz w:val="28"/>
          <w:szCs w:val="28"/>
        </w:rPr>
        <w:t>huyện</w:t>
      </w:r>
      <w:r w:rsidR="00FF5F41">
        <w:rPr>
          <w:rFonts w:ascii="Times New Roman" w:hAnsi="Times New Roman"/>
          <w:color w:val="000000"/>
          <w:sz w:val="28"/>
          <w:szCs w:val="28"/>
        </w:rPr>
        <w:t xml:space="preserve"> t</w:t>
      </w:r>
      <w:r w:rsidR="00B255E8">
        <w:rPr>
          <w:rFonts w:ascii="Times New Roman" w:hAnsi="Times New Roman"/>
          <w:color w:val="000000"/>
          <w:sz w:val="28"/>
          <w:szCs w:val="28"/>
        </w:rPr>
        <w:t>hực hiện</w:t>
      </w:r>
      <w:r w:rsidR="00ED29DB" w:rsidRPr="00055576">
        <w:rPr>
          <w:rFonts w:ascii="Times New Roman" w:hAnsi="Times New Roman"/>
          <w:color w:val="000000"/>
          <w:sz w:val="28"/>
          <w:szCs w:val="28"/>
          <w:lang w:val="vi-VN"/>
        </w:rPr>
        <w:t xml:space="preserve"> đăng thông tin công khai các khu đất</w:t>
      </w:r>
      <w:r w:rsidR="00FF5F41">
        <w:rPr>
          <w:rFonts w:ascii="Times New Roman" w:hAnsi="Times New Roman"/>
          <w:color w:val="000000"/>
          <w:sz w:val="28"/>
          <w:szCs w:val="28"/>
        </w:rPr>
        <w:t>, thửa đất</w:t>
      </w:r>
      <w:r w:rsidR="00ED29DB" w:rsidRPr="00055576">
        <w:rPr>
          <w:rFonts w:ascii="Times New Roman" w:hAnsi="Times New Roman"/>
          <w:color w:val="000000"/>
          <w:sz w:val="28"/>
          <w:szCs w:val="28"/>
          <w:lang w:val="vi-VN"/>
        </w:rPr>
        <w:t xml:space="preserve"> cho thuê </w:t>
      </w:r>
      <w:r w:rsidR="00B255E8">
        <w:rPr>
          <w:rFonts w:ascii="Times New Roman" w:hAnsi="Times New Roman"/>
          <w:color w:val="000000"/>
          <w:sz w:val="28"/>
          <w:szCs w:val="28"/>
        </w:rPr>
        <w:t xml:space="preserve">ngắn hạn theo quy định tại Điều </w:t>
      </w:r>
      <w:r w:rsidR="003F7FB3">
        <w:rPr>
          <w:rFonts w:ascii="Times New Roman" w:hAnsi="Times New Roman"/>
          <w:color w:val="000000"/>
          <w:sz w:val="28"/>
          <w:szCs w:val="28"/>
        </w:rPr>
        <w:t>8</w:t>
      </w:r>
      <w:r w:rsidR="006757FE">
        <w:rPr>
          <w:rFonts w:ascii="Times New Roman" w:hAnsi="Times New Roman"/>
          <w:color w:val="000000"/>
          <w:sz w:val="28"/>
          <w:szCs w:val="28"/>
        </w:rPr>
        <w:t xml:space="preserve"> Quy định này</w:t>
      </w:r>
      <w:r w:rsidR="00B255E8">
        <w:rPr>
          <w:rFonts w:ascii="Times New Roman" w:hAnsi="Times New Roman"/>
          <w:color w:val="000000"/>
          <w:sz w:val="28"/>
          <w:szCs w:val="28"/>
        </w:rPr>
        <w:t>.</w:t>
      </w:r>
    </w:p>
    <w:p w14:paraId="6E753286" w14:textId="579CA379" w:rsidR="00ED29DB" w:rsidRDefault="008B4BA3" w:rsidP="006065BC">
      <w:pPr>
        <w:spacing w:after="0" w:line="305" w:lineRule="auto"/>
        <w:ind w:firstLine="709"/>
        <w:jc w:val="both"/>
        <w:outlineLvl w:val="0"/>
        <w:rPr>
          <w:rFonts w:ascii="Times New Roman" w:hAnsi="Times New Roman"/>
          <w:color w:val="000000"/>
          <w:sz w:val="28"/>
          <w:szCs w:val="28"/>
        </w:rPr>
      </w:pPr>
      <w:r>
        <w:rPr>
          <w:rFonts w:ascii="Times New Roman" w:hAnsi="Times New Roman"/>
          <w:color w:val="000000"/>
          <w:sz w:val="28"/>
          <w:szCs w:val="28"/>
        </w:rPr>
        <w:t>5</w:t>
      </w:r>
      <w:r w:rsidR="00E62F27">
        <w:rPr>
          <w:rFonts w:ascii="Times New Roman" w:hAnsi="Times New Roman"/>
          <w:color w:val="000000"/>
          <w:sz w:val="28"/>
          <w:szCs w:val="28"/>
        </w:rPr>
        <w:t xml:space="preserve">. </w:t>
      </w:r>
      <w:r w:rsidR="00F86B4B">
        <w:rPr>
          <w:rFonts w:ascii="Times New Roman" w:hAnsi="Times New Roman"/>
          <w:color w:val="000000"/>
          <w:sz w:val="28"/>
          <w:szCs w:val="28"/>
        </w:rPr>
        <w:t xml:space="preserve">Ủy ban nhân dân </w:t>
      </w:r>
      <w:r w:rsidR="00AE71F6">
        <w:rPr>
          <w:rFonts w:ascii="Times New Roman" w:hAnsi="Times New Roman"/>
          <w:color w:val="000000"/>
          <w:sz w:val="28"/>
          <w:szCs w:val="28"/>
        </w:rPr>
        <w:t>cấp xã</w:t>
      </w:r>
      <w:r w:rsidR="00ED29DB" w:rsidRPr="00612A40">
        <w:rPr>
          <w:rFonts w:ascii="Times New Roman" w:hAnsi="Times New Roman"/>
          <w:color w:val="000000"/>
          <w:sz w:val="28"/>
          <w:szCs w:val="28"/>
        </w:rPr>
        <w:t xml:space="preserve"> </w:t>
      </w:r>
      <w:r w:rsidR="00E62F27">
        <w:rPr>
          <w:rFonts w:ascii="Times New Roman" w:hAnsi="Times New Roman"/>
          <w:color w:val="000000"/>
          <w:sz w:val="28"/>
          <w:szCs w:val="28"/>
        </w:rPr>
        <w:t xml:space="preserve">phối hợp với </w:t>
      </w:r>
      <w:r w:rsidR="00B255E8">
        <w:rPr>
          <w:rFonts w:ascii="Times New Roman" w:hAnsi="Times New Roman"/>
          <w:color w:val="000000"/>
          <w:sz w:val="28"/>
          <w:szCs w:val="28"/>
        </w:rPr>
        <w:t>Tổ chức</w:t>
      </w:r>
      <w:r w:rsidR="00E62F27">
        <w:rPr>
          <w:rFonts w:ascii="Times New Roman" w:hAnsi="Times New Roman"/>
          <w:color w:val="000000"/>
          <w:sz w:val="28"/>
          <w:szCs w:val="28"/>
        </w:rPr>
        <w:t xml:space="preserve"> Phát triển </w:t>
      </w:r>
      <w:r w:rsidR="001756C9">
        <w:rPr>
          <w:rFonts w:ascii="Times New Roman" w:hAnsi="Times New Roman"/>
          <w:color w:val="000000"/>
          <w:sz w:val="28"/>
          <w:szCs w:val="28"/>
        </w:rPr>
        <w:t>q</w:t>
      </w:r>
      <w:r>
        <w:rPr>
          <w:rFonts w:ascii="Times New Roman" w:hAnsi="Times New Roman"/>
          <w:color w:val="000000"/>
          <w:sz w:val="28"/>
          <w:szCs w:val="28"/>
        </w:rPr>
        <w:t>uỹ</w:t>
      </w:r>
      <w:r w:rsidR="00E62F27">
        <w:rPr>
          <w:rFonts w:ascii="Times New Roman" w:hAnsi="Times New Roman"/>
          <w:color w:val="000000"/>
          <w:sz w:val="28"/>
          <w:szCs w:val="28"/>
        </w:rPr>
        <w:t xml:space="preserve"> đất </w:t>
      </w:r>
      <w:r w:rsidR="00AE71F6">
        <w:rPr>
          <w:rFonts w:ascii="Times New Roman" w:hAnsi="Times New Roman"/>
          <w:color w:val="000000"/>
          <w:sz w:val="28"/>
          <w:szCs w:val="28"/>
        </w:rPr>
        <w:t xml:space="preserve">kiểm tra, </w:t>
      </w:r>
      <w:r w:rsidR="00E62F27">
        <w:rPr>
          <w:rFonts w:ascii="Times New Roman" w:hAnsi="Times New Roman"/>
          <w:color w:val="000000"/>
          <w:sz w:val="28"/>
          <w:szCs w:val="28"/>
        </w:rPr>
        <w:t xml:space="preserve">quản lý đối </w:t>
      </w:r>
      <w:r w:rsidR="00AE71F6">
        <w:rPr>
          <w:rFonts w:ascii="Times New Roman" w:hAnsi="Times New Roman"/>
          <w:color w:val="000000"/>
          <w:sz w:val="28"/>
          <w:szCs w:val="28"/>
        </w:rPr>
        <w:t xml:space="preserve">với </w:t>
      </w:r>
      <w:r w:rsidR="00E62F27">
        <w:rPr>
          <w:rFonts w:ascii="Times New Roman" w:hAnsi="Times New Roman"/>
          <w:color w:val="000000"/>
          <w:sz w:val="28"/>
          <w:szCs w:val="28"/>
        </w:rPr>
        <w:t>các khu đất</w:t>
      </w:r>
      <w:r w:rsidR="00AE71F6">
        <w:rPr>
          <w:rFonts w:ascii="Times New Roman" w:hAnsi="Times New Roman"/>
          <w:color w:val="000000"/>
          <w:sz w:val="28"/>
          <w:szCs w:val="28"/>
        </w:rPr>
        <w:t>, thửa đất</w:t>
      </w:r>
      <w:r w:rsidR="00E62F27">
        <w:rPr>
          <w:rFonts w:ascii="Times New Roman" w:hAnsi="Times New Roman"/>
          <w:color w:val="000000"/>
          <w:sz w:val="28"/>
          <w:szCs w:val="28"/>
        </w:rPr>
        <w:t xml:space="preserve"> trong quá trình cho thuê ngắn hạn.</w:t>
      </w:r>
      <w:r w:rsidR="00900640">
        <w:rPr>
          <w:rFonts w:ascii="Times New Roman" w:hAnsi="Times New Roman"/>
          <w:color w:val="000000"/>
          <w:sz w:val="28"/>
          <w:szCs w:val="28"/>
        </w:rPr>
        <w:t xml:space="preserve"> </w:t>
      </w:r>
    </w:p>
    <w:p w14:paraId="2E0B8787" w14:textId="7144F591" w:rsidR="00A8281E" w:rsidRPr="007700DF" w:rsidRDefault="008B4BA3" w:rsidP="006065BC">
      <w:pPr>
        <w:shd w:val="clear" w:color="auto" w:fill="FFFFFF"/>
        <w:spacing w:after="0" w:line="305" w:lineRule="auto"/>
        <w:ind w:firstLine="709"/>
        <w:jc w:val="both"/>
        <w:rPr>
          <w:rFonts w:ascii="Times New Roman" w:eastAsia="Times New Roman" w:hAnsi="Times New Roman" w:cs="Times New Roman"/>
          <w:bCs/>
          <w:sz w:val="28"/>
          <w:szCs w:val="28"/>
          <w:lang w:val="sv-SE"/>
        </w:rPr>
      </w:pPr>
      <w:r>
        <w:rPr>
          <w:rFonts w:ascii="Times New Roman" w:eastAsia="Times New Roman" w:hAnsi="Times New Roman" w:cs="Times New Roman"/>
          <w:bCs/>
          <w:color w:val="000000"/>
          <w:sz w:val="28"/>
          <w:szCs w:val="28"/>
          <w:lang w:val="sv-SE"/>
        </w:rPr>
        <w:t>6</w:t>
      </w:r>
      <w:r w:rsidR="00A8281E">
        <w:rPr>
          <w:rFonts w:ascii="Times New Roman" w:eastAsia="Times New Roman" w:hAnsi="Times New Roman" w:cs="Times New Roman"/>
          <w:bCs/>
          <w:color w:val="000000"/>
          <w:sz w:val="28"/>
          <w:szCs w:val="28"/>
          <w:lang w:val="sv-SE"/>
        </w:rPr>
        <w:t xml:space="preserve">. </w:t>
      </w:r>
      <w:r w:rsidR="00AE71F6">
        <w:rPr>
          <w:rFonts w:ascii="Times New Roman" w:eastAsia="Times New Roman" w:hAnsi="Times New Roman" w:cs="Times New Roman"/>
          <w:bCs/>
          <w:color w:val="000000"/>
          <w:sz w:val="28"/>
          <w:szCs w:val="28"/>
          <w:lang w:val="sv-SE"/>
        </w:rPr>
        <w:t xml:space="preserve">Công an cấp huyện có trách nhiệm đảm bảo </w:t>
      </w:r>
      <w:r w:rsidR="00C623CC">
        <w:rPr>
          <w:rFonts w:ascii="Times New Roman" w:eastAsia="Times New Roman" w:hAnsi="Times New Roman" w:cs="Times New Roman"/>
          <w:bCs/>
          <w:color w:val="000000"/>
          <w:sz w:val="28"/>
          <w:szCs w:val="28"/>
          <w:lang w:val="sv-SE"/>
        </w:rPr>
        <w:t xml:space="preserve">an ninh, trật tự tại địa phương; </w:t>
      </w:r>
      <w:r w:rsidR="00C623CC" w:rsidRPr="007700DF">
        <w:rPr>
          <w:rFonts w:ascii="Times New Roman" w:eastAsia="Times New Roman" w:hAnsi="Times New Roman" w:cs="Times New Roman"/>
          <w:bCs/>
          <w:sz w:val="28"/>
          <w:szCs w:val="28"/>
          <w:lang w:val="sv-SE"/>
        </w:rPr>
        <w:t>P</w:t>
      </w:r>
      <w:r w:rsidR="00AE71F6" w:rsidRPr="007700DF">
        <w:rPr>
          <w:rFonts w:ascii="Times New Roman" w:eastAsia="Times New Roman" w:hAnsi="Times New Roman" w:cs="Times New Roman"/>
          <w:bCs/>
          <w:sz w:val="28"/>
          <w:szCs w:val="28"/>
          <w:lang w:val="sv-SE"/>
        </w:rPr>
        <w:t xml:space="preserve">hối hợp </w:t>
      </w:r>
      <w:r w:rsidR="00C623CC" w:rsidRPr="007700DF">
        <w:rPr>
          <w:rFonts w:ascii="Times New Roman" w:eastAsia="Times New Roman" w:hAnsi="Times New Roman" w:cs="Times New Roman"/>
          <w:bCs/>
          <w:sz w:val="28"/>
          <w:szCs w:val="28"/>
          <w:lang w:val="sv-SE"/>
        </w:rPr>
        <w:t xml:space="preserve">với Tổ chức Phát triển quỹ đất hoặc tổ chức, cá nhân thuê đất </w:t>
      </w:r>
      <w:r w:rsidR="00AE71F6" w:rsidRPr="007700DF">
        <w:rPr>
          <w:rFonts w:ascii="Times New Roman" w:eastAsia="Times New Roman" w:hAnsi="Times New Roman" w:cs="Times New Roman"/>
          <w:bCs/>
          <w:sz w:val="28"/>
          <w:szCs w:val="28"/>
          <w:lang w:val="sv-SE"/>
        </w:rPr>
        <w:t>xử lý nếu có các vấn đề liên quan</w:t>
      </w:r>
      <w:r w:rsidR="007700DF" w:rsidRPr="007700DF">
        <w:rPr>
          <w:rFonts w:ascii="Times New Roman" w:eastAsia="Times New Roman" w:hAnsi="Times New Roman" w:cs="Times New Roman"/>
          <w:bCs/>
          <w:sz w:val="28"/>
          <w:szCs w:val="28"/>
          <w:lang w:val="sv-SE"/>
        </w:rPr>
        <w:t xml:space="preserve"> đến khu đất, thửa đất cho thuê.</w:t>
      </w:r>
    </w:p>
    <w:p w14:paraId="3EC4E3B5" w14:textId="2F382B9B" w:rsidR="00D5294A" w:rsidRPr="002B01EA" w:rsidRDefault="008B4BA3" w:rsidP="006065BC">
      <w:pPr>
        <w:shd w:val="clear" w:color="auto" w:fill="FFFFFF"/>
        <w:spacing w:after="0" w:line="305" w:lineRule="auto"/>
        <w:ind w:firstLine="709"/>
        <w:jc w:val="both"/>
        <w:rPr>
          <w:rFonts w:ascii="Times New Roman" w:eastAsia="Times New Roman" w:hAnsi="Times New Roman" w:cs="Times New Roman"/>
          <w:bCs/>
          <w:sz w:val="28"/>
          <w:szCs w:val="28"/>
          <w:lang w:val="sv-SE"/>
        </w:rPr>
      </w:pPr>
      <w:r>
        <w:rPr>
          <w:rFonts w:ascii="Times New Roman" w:eastAsia="Times New Roman" w:hAnsi="Times New Roman" w:cs="Times New Roman"/>
          <w:bCs/>
          <w:sz w:val="28"/>
          <w:szCs w:val="28"/>
          <w:lang w:val="sv-SE"/>
        </w:rPr>
        <w:t>7</w:t>
      </w:r>
      <w:r w:rsidR="00D5294A" w:rsidRPr="002B01EA">
        <w:rPr>
          <w:rFonts w:ascii="Times New Roman" w:eastAsia="Times New Roman" w:hAnsi="Times New Roman" w:cs="Times New Roman"/>
          <w:bCs/>
          <w:sz w:val="28"/>
          <w:szCs w:val="28"/>
          <w:lang w:val="sv-SE"/>
        </w:rPr>
        <w:t>. Tổ chức, cá nhân</w:t>
      </w:r>
      <w:r w:rsidR="009745CC" w:rsidRPr="002B01EA">
        <w:rPr>
          <w:rFonts w:ascii="Times New Roman" w:eastAsia="Times New Roman" w:hAnsi="Times New Roman" w:cs="Times New Roman"/>
          <w:bCs/>
          <w:sz w:val="28"/>
          <w:szCs w:val="28"/>
          <w:lang w:val="sv-SE"/>
        </w:rPr>
        <w:t xml:space="preserve"> </w:t>
      </w:r>
      <w:r w:rsidR="00F43C77" w:rsidRPr="002B01EA">
        <w:rPr>
          <w:rFonts w:ascii="Times New Roman" w:eastAsia="Times New Roman" w:hAnsi="Times New Roman" w:cs="Times New Roman"/>
          <w:bCs/>
          <w:sz w:val="28"/>
          <w:szCs w:val="28"/>
          <w:lang w:val="sv-SE"/>
        </w:rPr>
        <w:t>thuê đất</w:t>
      </w:r>
      <w:r w:rsidR="00F86B4B">
        <w:rPr>
          <w:rFonts w:ascii="Times New Roman" w:eastAsia="Times New Roman" w:hAnsi="Times New Roman" w:cs="Times New Roman"/>
          <w:bCs/>
          <w:sz w:val="28"/>
          <w:szCs w:val="28"/>
          <w:lang w:val="sv-SE"/>
        </w:rPr>
        <w:t>, tài sản gắn liền với đất</w:t>
      </w:r>
      <w:r w:rsidR="00F43C77" w:rsidRPr="002B01EA">
        <w:rPr>
          <w:rFonts w:ascii="Times New Roman" w:eastAsia="Times New Roman" w:hAnsi="Times New Roman" w:cs="Times New Roman"/>
          <w:bCs/>
          <w:sz w:val="28"/>
          <w:szCs w:val="28"/>
          <w:lang w:val="sv-SE"/>
        </w:rPr>
        <w:t xml:space="preserve"> </w:t>
      </w:r>
      <w:r w:rsidR="009745CC" w:rsidRPr="002B01EA">
        <w:rPr>
          <w:rFonts w:ascii="Times New Roman" w:eastAsia="Times New Roman" w:hAnsi="Times New Roman" w:cs="Times New Roman"/>
          <w:bCs/>
          <w:sz w:val="28"/>
          <w:szCs w:val="28"/>
          <w:lang w:val="sv-SE"/>
        </w:rPr>
        <w:t xml:space="preserve">có </w:t>
      </w:r>
      <w:r w:rsidR="007F2C7E" w:rsidRPr="002B01EA">
        <w:rPr>
          <w:rFonts w:ascii="Times New Roman" w:eastAsia="Times New Roman" w:hAnsi="Times New Roman" w:cs="Times New Roman"/>
          <w:bCs/>
          <w:sz w:val="28"/>
          <w:szCs w:val="28"/>
          <w:lang w:val="sv-SE"/>
        </w:rPr>
        <w:t>nghĩa vụ</w:t>
      </w:r>
      <w:r w:rsidR="009745CC" w:rsidRPr="002B01EA">
        <w:rPr>
          <w:rFonts w:ascii="Times New Roman" w:eastAsia="Times New Roman" w:hAnsi="Times New Roman" w:cs="Times New Roman"/>
          <w:bCs/>
          <w:sz w:val="28"/>
          <w:szCs w:val="28"/>
          <w:lang w:val="sv-SE"/>
        </w:rPr>
        <w:t xml:space="preserve"> thực h</w:t>
      </w:r>
      <w:r w:rsidR="00750FE1">
        <w:rPr>
          <w:rFonts w:ascii="Times New Roman" w:eastAsia="Times New Roman" w:hAnsi="Times New Roman" w:cs="Times New Roman"/>
          <w:bCs/>
          <w:sz w:val="28"/>
          <w:szCs w:val="28"/>
          <w:lang w:val="sv-SE"/>
        </w:rPr>
        <w:t xml:space="preserve">iện đúng theo </w:t>
      </w:r>
      <w:r w:rsidR="00F86B4B">
        <w:rPr>
          <w:rFonts w:ascii="Times New Roman" w:eastAsia="Times New Roman" w:hAnsi="Times New Roman" w:cs="Times New Roman"/>
          <w:bCs/>
          <w:sz w:val="28"/>
          <w:szCs w:val="28"/>
          <w:lang w:val="sv-SE"/>
        </w:rPr>
        <w:t>Q</w:t>
      </w:r>
      <w:r w:rsidR="00750FE1">
        <w:rPr>
          <w:rFonts w:ascii="Times New Roman" w:eastAsia="Times New Roman" w:hAnsi="Times New Roman" w:cs="Times New Roman"/>
          <w:bCs/>
          <w:sz w:val="28"/>
          <w:szCs w:val="28"/>
          <w:lang w:val="sv-SE"/>
        </w:rPr>
        <w:t xml:space="preserve">uy định </w:t>
      </w:r>
      <w:r w:rsidR="009745CC" w:rsidRPr="002B01EA">
        <w:rPr>
          <w:rFonts w:ascii="Times New Roman" w:eastAsia="Times New Roman" w:hAnsi="Times New Roman" w:cs="Times New Roman"/>
          <w:bCs/>
          <w:sz w:val="28"/>
          <w:szCs w:val="28"/>
          <w:lang w:val="sv-SE"/>
        </w:rPr>
        <w:t>này.</w:t>
      </w:r>
    </w:p>
    <w:p w14:paraId="7C44B374" w14:textId="6B2F3A26" w:rsidR="005F37F2" w:rsidRDefault="000D3932" w:rsidP="006065BC">
      <w:pPr>
        <w:shd w:val="clear" w:color="auto" w:fill="FFFFFF"/>
        <w:spacing w:after="0" w:line="305" w:lineRule="auto"/>
        <w:ind w:firstLine="709"/>
        <w:rPr>
          <w:rFonts w:ascii="Times New Roman" w:eastAsia="Times New Roman" w:hAnsi="Times New Roman" w:cs="Times New Roman"/>
          <w:b/>
          <w:bCs/>
          <w:color w:val="000000"/>
          <w:sz w:val="28"/>
          <w:szCs w:val="28"/>
          <w:lang w:val="sv-SE"/>
        </w:rPr>
      </w:pPr>
      <w:r w:rsidRPr="00612A40">
        <w:rPr>
          <w:rFonts w:ascii="Times New Roman" w:eastAsia="Times New Roman" w:hAnsi="Times New Roman" w:cs="Times New Roman"/>
          <w:b/>
          <w:bCs/>
          <w:color w:val="000000"/>
          <w:sz w:val="28"/>
          <w:szCs w:val="28"/>
          <w:lang w:val="sv-SE"/>
        </w:rPr>
        <w:t>Điều 1</w:t>
      </w:r>
      <w:r w:rsidR="003E57FF">
        <w:rPr>
          <w:rFonts w:ascii="Times New Roman" w:eastAsia="Times New Roman" w:hAnsi="Times New Roman" w:cs="Times New Roman"/>
          <w:b/>
          <w:bCs/>
          <w:color w:val="000000"/>
          <w:sz w:val="28"/>
          <w:szCs w:val="28"/>
          <w:lang w:val="sv-SE"/>
        </w:rPr>
        <w:t>4</w:t>
      </w:r>
      <w:r w:rsidRPr="00612A40">
        <w:rPr>
          <w:rFonts w:ascii="Times New Roman" w:eastAsia="Times New Roman" w:hAnsi="Times New Roman" w:cs="Times New Roman"/>
          <w:b/>
          <w:bCs/>
          <w:color w:val="000000"/>
          <w:sz w:val="28"/>
          <w:szCs w:val="28"/>
          <w:lang w:val="sv-SE"/>
        </w:rPr>
        <w:t xml:space="preserve">. </w:t>
      </w:r>
      <w:bookmarkEnd w:id="19"/>
      <w:r w:rsidR="005F37F2">
        <w:rPr>
          <w:rFonts w:ascii="Times New Roman" w:eastAsia="Times New Roman" w:hAnsi="Times New Roman" w:cs="Times New Roman"/>
          <w:b/>
          <w:bCs/>
          <w:color w:val="000000"/>
          <w:sz w:val="28"/>
          <w:szCs w:val="28"/>
          <w:lang w:val="sv-SE"/>
        </w:rPr>
        <w:t>Quy định chuyển tiếp</w:t>
      </w:r>
    </w:p>
    <w:p w14:paraId="2B585154" w14:textId="7F4BCFD9" w:rsidR="000C0989" w:rsidRDefault="000C0989" w:rsidP="006065BC">
      <w:pPr>
        <w:shd w:val="clear" w:color="auto" w:fill="FFFFFF"/>
        <w:spacing w:after="0" w:line="305" w:lineRule="auto"/>
        <w:ind w:firstLine="709"/>
        <w:jc w:val="both"/>
        <w:rPr>
          <w:rFonts w:ascii="Times New Roman" w:hAnsi="Times New Roman" w:cs="Times New Roman"/>
          <w:color w:val="000000"/>
          <w:sz w:val="28"/>
          <w:szCs w:val="28"/>
          <w:shd w:val="clear" w:color="auto" w:fill="FFFFFF"/>
        </w:rPr>
      </w:pPr>
      <w:r w:rsidRPr="000C0989">
        <w:rPr>
          <w:rFonts w:ascii="Times New Roman" w:hAnsi="Times New Roman" w:cs="Times New Roman"/>
          <w:color w:val="000000"/>
          <w:sz w:val="28"/>
          <w:szCs w:val="28"/>
          <w:shd w:val="clear" w:color="auto" w:fill="FFFFFF"/>
        </w:rPr>
        <w:t xml:space="preserve">Đối với </w:t>
      </w:r>
      <w:r w:rsidR="008B4BA3">
        <w:rPr>
          <w:rFonts w:ascii="Times New Roman" w:hAnsi="Times New Roman" w:cs="Times New Roman"/>
          <w:color w:val="000000"/>
          <w:sz w:val="28"/>
          <w:szCs w:val="28"/>
          <w:shd w:val="clear" w:color="auto" w:fill="FFFFFF"/>
        </w:rPr>
        <w:t xml:space="preserve">các hợp đồng cho thuê còn thời hạn thuê được ký kết </w:t>
      </w:r>
      <w:r w:rsidRPr="000C0989">
        <w:rPr>
          <w:rFonts w:ascii="Times New Roman" w:hAnsi="Times New Roman" w:cs="Times New Roman"/>
          <w:color w:val="000000"/>
          <w:sz w:val="28"/>
          <w:szCs w:val="28"/>
          <w:shd w:val="clear" w:color="auto" w:fill="FFFFFF"/>
        </w:rPr>
        <w:t>trước ngày Luật đất đai năm 2024 có hiệu lực</w:t>
      </w:r>
      <w:r>
        <w:rPr>
          <w:rFonts w:ascii="Times New Roman" w:hAnsi="Times New Roman" w:cs="Times New Roman"/>
          <w:color w:val="000000"/>
          <w:sz w:val="28"/>
          <w:szCs w:val="28"/>
          <w:shd w:val="clear" w:color="auto" w:fill="FFFFFF"/>
        </w:rPr>
        <w:t xml:space="preserve"> </w:t>
      </w:r>
      <w:r w:rsidRPr="000C0989">
        <w:rPr>
          <w:rFonts w:ascii="Times New Roman" w:hAnsi="Times New Roman" w:cs="Times New Roman"/>
          <w:color w:val="000000"/>
          <w:sz w:val="28"/>
          <w:szCs w:val="28"/>
          <w:shd w:val="clear" w:color="auto" w:fill="FFFFFF"/>
        </w:rPr>
        <w:t xml:space="preserve">thì tiếp tục </w:t>
      </w:r>
      <w:r>
        <w:rPr>
          <w:rFonts w:ascii="Times New Roman" w:hAnsi="Times New Roman" w:cs="Times New Roman"/>
          <w:color w:val="000000"/>
          <w:sz w:val="28"/>
          <w:szCs w:val="28"/>
          <w:shd w:val="clear" w:color="auto" w:fill="FFFFFF"/>
        </w:rPr>
        <w:t>thực hiện</w:t>
      </w:r>
      <w:r w:rsidRPr="000C098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theo hợp đồng đã ký</w:t>
      </w:r>
      <w:r w:rsidR="00F86B4B">
        <w:rPr>
          <w:rFonts w:ascii="Times New Roman" w:hAnsi="Times New Roman" w:cs="Times New Roman"/>
          <w:color w:val="000000"/>
          <w:sz w:val="28"/>
          <w:szCs w:val="28"/>
          <w:shd w:val="clear" w:color="auto" w:fill="FFFFFF"/>
        </w:rPr>
        <w:t xml:space="preserve">. Hết thời hạn </w:t>
      </w:r>
      <w:r>
        <w:rPr>
          <w:rFonts w:ascii="Times New Roman" w:hAnsi="Times New Roman" w:cs="Times New Roman"/>
          <w:color w:val="000000"/>
          <w:sz w:val="28"/>
          <w:szCs w:val="28"/>
          <w:shd w:val="clear" w:color="auto" w:fill="FFFFFF"/>
        </w:rPr>
        <w:t xml:space="preserve">hợp đồng </w:t>
      </w:r>
      <w:r w:rsidR="00F86B4B">
        <w:rPr>
          <w:rFonts w:ascii="Times New Roman" w:hAnsi="Times New Roman" w:cs="Times New Roman"/>
          <w:color w:val="000000"/>
          <w:sz w:val="28"/>
          <w:szCs w:val="28"/>
          <w:shd w:val="clear" w:color="auto" w:fill="FFFFFF"/>
        </w:rPr>
        <w:t>thì</w:t>
      </w:r>
      <w:r>
        <w:rPr>
          <w:rFonts w:ascii="Times New Roman" w:hAnsi="Times New Roman" w:cs="Times New Roman"/>
          <w:color w:val="000000"/>
          <w:sz w:val="28"/>
          <w:szCs w:val="28"/>
          <w:shd w:val="clear" w:color="auto" w:fill="FFFFFF"/>
        </w:rPr>
        <w:t xml:space="preserve"> </w:t>
      </w:r>
      <w:r w:rsidR="008B4BA3">
        <w:rPr>
          <w:rFonts w:ascii="Times New Roman" w:hAnsi="Times New Roman" w:cs="Times New Roman"/>
          <w:color w:val="000000"/>
          <w:sz w:val="28"/>
          <w:szCs w:val="28"/>
          <w:shd w:val="clear" w:color="auto" w:fill="FFFFFF"/>
        </w:rPr>
        <w:t xml:space="preserve">tiến hành </w:t>
      </w:r>
      <w:r>
        <w:rPr>
          <w:rFonts w:ascii="Times New Roman" w:hAnsi="Times New Roman" w:cs="Times New Roman"/>
          <w:color w:val="000000"/>
          <w:sz w:val="28"/>
          <w:szCs w:val="28"/>
          <w:shd w:val="clear" w:color="auto" w:fill="FFFFFF"/>
        </w:rPr>
        <w:t xml:space="preserve">thanh lý và </w:t>
      </w:r>
      <w:r w:rsidR="008B4BA3">
        <w:rPr>
          <w:rFonts w:ascii="Times New Roman" w:hAnsi="Times New Roman" w:cs="Times New Roman"/>
          <w:color w:val="000000"/>
          <w:sz w:val="28"/>
          <w:szCs w:val="28"/>
          <w:shd w:val="clear" w:color="auto" w:fill="FFFFFF"/>
        </w:rPr>
        <w:t xml:space="preserve">thực hiện </w:t>
      </w:r>
      <w:r>
        <w:rPr>
          <w:rFonts w:ascii="Times New Roman" w:hAnsi="Times New Roman" w:cs="Times New Roman"/>
          <w:color w:val="000000"/>
          <w:sz w:val="28"/>
          <w:szCs w:val="28"/>
          <w:shd w:val="clear" w:color="auto" w:fill="FFFFFF"/>
        </w:rPr>
        <w:t>lựa chọn lại tổ chức, cá nhân thuê theo trình tự, thủ tục tại</w:t>
      </w:r>
      <w:r w:rsidR="008B4BA3">
        <w:rPr>
          <w:rFonts w:ascii="Times New Roman" w:hAnsi="Times New Roman" w:cs="Times New Roman"/>
          <w:color w:val="000000"/>
          <w:sz w:val="28"/>
          <w:szCs w:val="28"/>
          <w:shd w:val="clear" w:color="auto" w:fill="FFFFFF"/>
        </w:rPr>
        <w:t xml:space="preserve"> Điều 8 của</w:t>
      </w:r>
      <w:r>
        <w:rPr>
          <w:rFonts w:ascii="Times New Roman" w:hAnsi="Times New Roman" w:cs="Times New Roman"/>
          <w:color w:val="000000"/>
          <w:sz w:val="28"/>
          <w:szCs w:val="28"/>
          <w:shd w:val="clear" w:color="auto" w:fill="FFFFFF"/>
        </w:rPr>
        <w:t xml:space="preserve"> </w:t>
      </w:r>
      <w:r w:rsidR="00750FE1">
        <w:rPr>
          <w:rFonts w:ascii="Times New Roman" w:hAnsi="Times New Roman" w:cs="Times New Roman"/>
          <w:color w:val="000000"/>
          <w:sz w:val="28"/>
          <w:szCs w:val="28"/>
          <w:shd w:val="clear" w:color="auto" w:fill="FFFFFF"/>
        </w:rPr>
        <w:t xml:space="preserve">Quy </w:t>
      </w:r>
      <w:r>
        <w:rPr>
          <w:rFonts w:ascii="Times New Roman" w:hAnsi="Times New Roman" w:cs="Times New Roman"/>
          <w:color w:val="000000"/>
          <w:sz w:val="28"/>
          <w:szCs w:val="28"/>
          <w:shd w:val="clear" w:color="auto" w:fill="FFFFFF"/>
        </w:rPr>
        <w:t xml:space="preserve">định này. </w:t>
      </w:r>
    </w:p>
    <w:p w14:paraId="0A0D7956" w14:textId="6231B4AB" w:rsidR="00A15FA0" w:rsidRPr="00612A40" w:rsidRDefault="005F37F2" w:rsidP="006065BC">
      <w:pPr>
        <w:shd w:val="clear" w:color="auto" w:fill="FFFFFF"/>
        <w:spacing w:after="0" w:line="305" w:lineRule="auto"/>
        <w:ind w:firstLine="709"/>
        <w:rPr>
          <w:rFonts w:ascii="Times New Roman" w:eastAsia="Times New Roman" w:hAnsi="Times New Roman" w:cs="Times New Roman"/>
          <w:color w:val="000000"/>
          <w:sz w:val="28"/>
          <w:szCs w:val="28"/>
        </w:rPr>
      </w:pPr>
      <w:r w:rsidRPr="00612A40">
        <w:rPr>
          <w:rFonts w:ascii="Times New Roman" w:eastAsia="Times New Roman" w:hAnsi="Times New Roman" w:cs="Times New Roman"/>
          <w:b/>
          <w:bCs/>
          <w:color w:val="000000"/>
          <w:sz w:val="28"/>
          <w:szCs w:val="28"/>
          <w:lang w:val="sv-SE"/>
        </w:rPr>
        <w:t>Điều 1</w:t>
      </w:r>
      <w:r w:rsidR="005A70DD">
        <w:rPr>
          <w:rFonts w:ascii="Times New Roman" w:eastAsia="Times New Roman" w:hAnsi="Times New Roman" w:cs="Times New Roman"/>
          <w:b/>
          <w:bCs/>
          <w:color w:val="000000"/>
          <w:sz w:val="28"/>
          <w:szCs w:val="28"/>
          <w:lang w:val="sv-SE"/>
        </w:rPr>
        <w:t>5</w:t>
      </w:r>
      <w:r w:rsidRPr="00612A40">
        <w:rPr>
          <w:rFonts w:ascii="Times New Roman" w:eastAsia="Times New Roman" w:hAnsi="Times New Roman" w:cs="Times New Roman"/>
          <w:b/>
          <w:bCs/>
          <w:color w:val="000000"/>
          <w:sz w:val="28"/>
          <w:szCs w:val="28"/>
          <w:lang w:val="sv-SE"/>
        </w:rPr>
        <w:t xml:space="preserve">. </w:t>
      </w:r>
      <w:r w:rsidR="001445DF">
        <w:rPr>
          <w:rFonts w:ascii="Times New Roman" w:eastAsia="Times New Roman" w:hAnsi="Times New Roman" w:cs="Times New Roman"/>
          <w:b/>
          <w:bCs/>
          <w:color w:val="000000"/>
          <w:sz w:val="28"/>
          <w:szCs w:val="28"/>
          <w:lang w:val="sv-SE"/>
        </w:rPr>
        <w:t>Sửa</w:t>
      </w:r>
      <w:r w:rsidR="00A15FA0">
        <w:rPr>
          <w:rFonts w:ascii="Times New Roman" w:eastAsia="Times New Roman" w:hAnsi="Times New Roman" w:cs="Times New Roman"/>
          <w:b/>
          <w:bCs/>
          <w:color w:val="000000"/>
          <w:sz w:val="28"/>
          <w:szCs w:val="28"/>
          <w:lang w:val="sv-SE"/>
        </w:rPr>
        <w:t xml:space="preserve"> đổi, bổ sung</w:t>
      </w:r>
    </w:p>
    <w:p w14:paraId="1D20258A" w14:textId="401E580B" w:rsidR="000D3932" w:rsidRPr="001978CA" w:rsidRDefault="001978CA" w:rsidP="006065BC">
      <w:pPr>
        <w:shd w:val="clear" w:color="auto" w:fill="FFFFFF"/>
        <w:spacing w:after="0" w:line="305" w:lineRule="auto"/>
        <w:ind w:firstLine="709"/>
        <w:jc w:val="both"/>
        <w:rPr>
          <w:rFonts w:ascii="Times New Roman" w:eastAsia="Times New Roman" w:hAnsi="Times New Roman" w:cs="Times New Roman"/>
          <w:color w:val="000000"/>
          <w:sz w:val="28"/>
          <w:szCs w:val="28"/>
        </w:rPr>
      </w:pPr>
      <w:bookmarkStart w:id="20" w:name="dieu_7_name"/>
      <w:r w:rsidRPr="001978CA">
        <w:rPr>
          <w:rFonts w:ascii="Times New Roman" w:hAnsi="Times New Roman" w:cs="Times New Roman"/>
          <w:color w:val="000000"/>
          <w:sz w:val="28"/>
          <w:szCs w:val="28"/>
          <w:shd w:val="clear" w:color="auto" w:fill="FFFFFF"/>
          <w:lang w:val="vi-VN"/>
        </w:rPr>
        <w:lastRenderedPageBreak/>
        <w:t xml:space="preserve">Trong quá trình thực hiện nếu có </w:t>
      </w:r>
      <w:r w:rsidR="008B4BA3">
        <w:rPr>
          <w:rFonts w:ascii="Times New Roman" w:hAnsi="Times New Roman" w:cs="Times New Roman"/>
          <w:color w:val="000000"/>
          <w:sz w:val="28"/>
          <w:szCs w:val="28"/>
          <w:shd w:val="clear" w:color="auto" w:fill="FFFFFF"/>
        </w:rPr>
        <w:t xml:space="preserve">khó khăn, </w:t>
      </w:r>
      <w:r w:rsidRPr="001978CA">
        <w:rPr>
          <w:rFonts w:ascii="Times New Roman" w:hAnsi="Times New Roman" w:cs="Times New Roman"/>
          <w:color w:val="000000"/>
          <w:sz w:val="28"/>
          <w:szCs w:val="28"/>
          <w:shd w:val="clear" w:color="auto" w:fill="FFFFFF"/>
          <w:lang w:val="vi-VN"/>
        </w:rPr>
        <w:t xml:space="preserve">vướng mắc phát sinh, </w:t>
      </w:r>
      <w:bookmarkStart w:id="21" w:name="_GoBack"/>
      <w:bookmarkEnd w:id="21"/>
      <w:r w:rsidRPr="001978CA">
        <w:rPr>
          <w:rFonts w:ascii="Times New Roman" w:hAnsi="Times New Roman" w:cs="Times New Roman"/>
          <w:color w:val="000000"/>
          <w:sz w:val="28"/>
          <w:szCs w:val="28"/>
          <w:shd w:val="clear" w:color="auto" w:fill="FFFFFF"/>
          <w:lang w:val="vi-VN"/>
        </w:rPr>
        <w:t>giao Sở Tài nguyên và Môi trường chủ trì phối hợp với các sở</w:t>
      </w:r>
      <w:r w:rsidR="00085733">
        <w:rPr>
          <w:rFonts w:ascii="Times New Roman" w:hAnsi="Times New Roman" w:cs="Times New Roman"/>
          <w:color w:val="000000"/>
          <w:sz w:val="28"/>
          <w:szCs w:val="28"/>
          <w:shd w:val="clear" w:color="auto" w:fill="FFFFFF"/>
        </w:rPr>
        <w:t xml:space="preserve">, ban </w:t>
      </w:r>
      <w:r w:rsidRPr="001978CA">
        <w:rPr>
          <w:rFonts w:ascii="Times New Roman" w:hAnsi="Times New Roman" w:cs="Times New Roman"/>
          <w:color w:val="000000"/>
          <w:sz w:val="28"/>
          <w:szCs w:val="28"/>
          <w:shd w:val="clear" w:color="auto" w:fill="FFFFFF"/>
          <w:lang w:val="vi-VN"/>
        </w:rPr>
        <w:t>ngành liên quan và Ủy ban nhân dân các huyện</w:t>
      </w:r>
      <w:r w:rsidRPr="001978CA">
        <w:rPr>
          <w:rFonts w:ascii="Times New Roman" w:hAnsi="Times New Roman" w:cs="Times New Roman"/>
          <w:color w:val="000000"/>
          <w:sz w:val="28"/>
          <w:szCs w:val="28"/>
          <w:shd w:val="clear" w:color="auto" w:fill="FFFFFF"/>
        </w:rPr>
        <w:t xml:space="preserve">, thành phố </w:t>
      </w:r>
      <w:r w:rsidRPr="001978CA">
        <w:rPr>
          <w:rFonts w:ascii="Times New Roman" w:hAnsi="Times New Roman" w:cs="Times New Roman"/>
          <w:color w:val="000000"/>
          <w:sz w:val="28"/>
          <w:szCs w:val="28"/>
          <w:shd w:val="clear" w:color="auto" w:fill="FFFFFF"/>
          <w:lang w:val="vi-VN"/>
        </w:rPr>
        <w:t xml:space="preserve">tham mưu, đề xuất, trình Ủy ban nhân dân </w:t>
      </w:r>
      <w:r w:rsidRPr="001978CA">
        <w:rPr>
          <w:rFonts w:ascii="Times New Roman" w:hAnsi="Times New Roman" w:cs="Times New Roman"/>
          <w:color w:val="000000"/>
          <w:sz w:val="28"/>
          <w:szCs w:val="28"/>
          <w:shd w:val="clear" w:color="auto" w:fill="FFFFFF"/>
        </w:rPr>
        <w:t>tỉnh xem xét</w:t>
      </w:r>
      <w:r w:rsidRPr="001978CA">
        <w:rPr>
          <w:rFonts w:ascii="Times New Roman" w:hAnsi="Times New Roman" w:cs="Times New Roman"/>
          <w:color w:val="000000"/>
          <w:sz w:val="28"/>
          <w:szCs w:val="28"/>
          <w:shd w:val="clear" w:color="auto" w:fill="FFFFFF"/>
          <w:lang w:val="vi-VN"/>
        </w:rPr>
        <w:t xml:space="preserve"> quyết định sửa đổi, bổ sung cho phù hợp và kịp thời./.</w:t>
      </w:r>
      <w:bookmarkEnd w:id="20"/>
    </w:p>
    <w:p w14:paraId="754CDA8C" w14:textId="77777777" w:rsidR="00BE1C67" w:rsidRPr="001978CA" w:rsidRDefault="00BE1C67" w:rsidP="00ED77A4">
      <w:pPr>
        <w:spacing w:after="0" w:line="305" w:lineRule="auto"/>
        <w:jc w:val="both"/>
        <w:rPr>
          <w:rFonts w:ascii="Times New Roman" w:hAnsi="Times New Roman" w:cs="Times New Roman"/>
          <w:sz w:val="28"/>
          <w:szCs w:val="28"/>
        </w:rPr>
      </w:pPr>
    </w:p>
    <w:sectPr w:rsidR="00BE1C67" w:rsidRPr="001978CA" w:rsidSect="00750FE1">
      <w:headerReference w:type="first" r:id="rId11"/>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8F6C3" w14:textId="77777777" w:rsidR="00360D3E" w:rsidRDefault="00360D3E" w:rsidP="00D42A76">
      <w:pPr>
        <w:spacing w:after="0" w:line="240" w:lineRule="auto"/>
      </w:pPr>
      <w:r>
        <w:separator/>
      </w:r>
    </w:p>
  </w:endnote>
  <w:endnote w:type="continuationSeparator" w:id="0">
    <w:p w14:paraId="69AA3FFC" w14:textId="77777777" w:rsidR="00360D3E" w:rsidRDefault="00360D3E" w:rsidP="00D4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E1442" w14:textId="77777777" w:rsidR="00360D3E" w:rsidRDefault="00360D3E" w:rsidP="00D42A76">
      <w:pPr>
        <w:spacing w:after="0" w:line="240" w:lineRule="auto"/>
      </w:pPr>
      <w:r>
        <w:separator/>
      </w:r>
    </w:p>
  </w:footnote>
  <w:footnote w:type="continuationSeparator" w:id="0">
    <w:p w14:paraId="3314F8C8" w14:textId="77777777" w:rsidR="00360D3E" w:rsidRDefault="00360D3E" w:rsidP="00D4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360091"/>
      <w:docPartObj>
        <w:docPartGallery w:val="Page Numbers (Top of Page)"/>
        <w:docPartUnique/>
      </w:docPartObj>
    </w:sdtPr>
    <w:sdtEndPr>
      <w:rPr>
        <w:noProof/>
      </w:rPr>
    </w:sdtEndPr>
    <w:sdtContent>
      <w:p w14:paraId="19BB5ECF" w14:textId="23FD8BF3" w:rsidR="009E6CBB" w:rsidRDefault="009E6CBB">
        <w:pPr>
          <w:pStyle w:val="Header"/>
          <w:jc w:val="center"/>
        </w:pPr>
        <w:r w:rsidRPr="00750FE1">
          <w:rPr>
            <w:rFonts w:ascii="Times New Roman" w:hAnsi="Times New Roman" w:cs="Times New Roman"/>
            <w:sz w:val="26"/>
            <w:szCs w:val="26"/>
          </w:rPr>
          <w:fldChar w:fldCharType="begin"/>
        </w:r>
        <w:r w:rsidRPr="00750FE1">
          <w:rPr>
            <w:rFonts w:ascii="Times New Roman" w:hAnsi="Times New Roman" w:cs="Times New Roman"/>
            <w:sz w:val="26"/>
            <w:szCs w:val="26"/>
          </w:rPr>
          <w:instrText xml:space="preserve"> PAGE   \* MERGEFORMAT </w:instrText>
        </w:r>
        <w:r w:rsidRPr="00750FE1">
          <w:rPr>
            <w:rFonts w:ascii="Times New Roman" w:hAnsi="Times New Roman" w:cs="Times New Roman"/>
            <w:sz w:val="26"/>
            <w:szCs w:val="26"/>
          </w:rPr>
          <w:fldChar w:fldCharType="separate"/>
        </w:r>
        <w:r w:rsidR="008B4BA3">
          <w:rPr>
            <w:rFonts w:ascii="Times New Roman" w:hAnsi="Times New Roman" w:cs="Times New Roman"/>
            <w:noProof/>
            <w:sz w:val="26"/>
            <w:szCs w:val="26"/>
          </w:rPr>
          <w:t>2</w:t>
        </w:r>
        <w:r w:rsidRPr="00750FE1">
          <w:rPr>
            <w:rFonts w:ascii="Times New Roman" w:hAnsi="Times New Roman" w:cs="Times New Roman"/>
            <w:noProof/>
            <w:sz w:val="26"/>
            <w:szCs w:val="26"/>
          </w:rPr>
          <w:fldChar w:fldCharType="end"/>
        </w:r>
      </w:p>
    </w:sdtContent>
  </w:sdt>
  <w:p w14:paraId="64ABB9ED" w14:textId="65D0E3AD" w:rsidR="009E6CBB" w:rsidRDefault="009E6CBB" w:rsidP="00750FE1">
    <w:pPr>
      <w:pStyle w:val="Header"/>
      <w:tabs>
        <w:tab w:val="clear" w:pos="4680"/>
        <w:tab w:val="clear"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CCFD5" w14:textId="613DC617" w:rsidR="009E6CBB" w:rsidRDefault="009E6CBB">
    <w:pPr>
      <w:pStyle w:val="Header"/>
      <w:jc w:val="center"/>
    </w:pPr>
  </w:p>
  <w:p w14:paraId="4F7C3665" w14:textId="77777777" w:rsidR="009E6CBB" w:rsidRDefault="009E6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50C1"/>
    <w:multiLevelType w:val="hybridMultilevel"/>
    <w:tmpl w:val="DAD266DE"/>
    <w:lvl w:ilvl="0" w:tplc="59AED8A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E0D29FC"/>
    <w:multiLevelType w:val="hybridMultilevel"/>
    <w:tmpl w:val="B338230E"/>
    <w:lvl w:ilvl="0" w:tplc="5134A69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56BD69A4"/>
    <w:multiLevelType w:val="hybridMultilevel"/>
    <w:tmpl w:val="93C6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C84EDB"/>
    <w:multiLevelType w:val="hybridMultilevel"/>
    <w:tmpl w:val="18E45BB4"/>
    <w:lvl w:ilvl="0" w:tplc="E24648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32"/>
    <w:rsid w:val="00005153"/>
    <w:rsid w:val="000122D8"/>
    <w:rsid w:val="000208E0"/>
    <w:rsid w:val="000211DF"/>
    <w:rsid w:val="00026490"/>
    <w:rsid w:val="00053AFA"/>
    <w:rsid w:val="000546B5"/>
    <w:rsid w:val="00055576"/>
    <w:rsid w:val="00063514"/>
    <w:rsid w:val="00070346"/>
    <w:rsid w:val="00080750"/>
    <w:rsid w:val="0008124B"/>
    <w:rsid w:val="00081471"/>
    <w:rsid w:val="00085733"/>
    <w:rsid w:val="000A40B8"/>
    <w:rsid w:val="000B0709"/>
    <w:rsid w:val="000B3A05"/>
    <w:rsid w:val="000C0989"/>
    <w:rsid w:val="000C34FE"/>
    <w:rsid w:val="000C55E2"/>
    <w:rsid w:val="000D3932"/>
    <w:rsid w:val="000E3F00"/>
    <w:rsid w:val="00100DE1"/>
    <w:rsid w:val="00106AA0"/>
    <w:rsid w:val="001204BD"/>
    <w:rsid w:val="0012142A"/>
    <w:rsid w:val="00134741"/>
    <w:rsid w:val="001445DF"/>
    <w:rsid w:val="00147556"/>
    <w:rsid w:val="0014797A"/>
    <w:rsid w:val="00155440"/>
    <w:rsid w:val="001756C9"/>
    <w:rsid w:val="001875B2"/>
    <w:rsid w:val="00191CCA"/>
    <w:rsid w:val="001978CA"/>
    <w:rsid w:val="001A36B8"/>
    <w:rsid w:val="001F3FED"/>
    <w:rsid w:val="00204FB8"/>
    <w:rsid w:val="00215617"/>
    <w:rsid w:val="00220C13"/>
    <w:rsid w:val="0023528A"/>
    <w:rsid w:val="002B01EA"/>
    <w:rsid w:val="002B55EA"/>
    <w:rsid w:val="002C5393"/>
    <w:rsid w:val="002D31CA"/>
    <w:rsid w:val="002D6B96"/>
    <w:rsid w:val="002E0127"/>
    <w:rsid w:val="00300D18"/>
    <w:rsid w:val="00302E0F"/>
    <w:rsid w:val="003173F1"/>
    <w:rsid w:val="003365DC"/>
    <w:rsid w:val="00340EFD"/>
    <w:rsid w:val="0034102D"/>
    <w:rsid w:val="0035429C"/>
    <w:rsid w:val="00360D3E"/>
    <w:rsid w:val="003862CB"/>
    <w:rsid w:val="003E57FF"/>
    <w:rsid w:val="003F7FB3"/>
    <w:rsid w:val="00405DE7"/>
    <w:rsid w:val="00424BCA"/>
    <w:rsid w:val="00434191"/>
    <w:rsid w:val="00436A24"/>
    <w:rsid w:val="00456B81"/>
    <w:rsid w:val="00473899"/>
    <w:rsid w:val="004767CB"/>
    <w:rsid w:val="004978A1"/>
    <w:rsid w:val="004B424F"/>
    <w:rsid w:val="004D0327"/>
    <w:rsid w:val="004E1333"/>
    <w:rsid w:val="004E24C7"/>
    <w:rsid w:val="004F74DA"/>
    <w:rsid w:val="004F7AEE"/>
    <w:rsid w:val="005016CE"/>
    <w:rsid w:val="00537324"/>
    <w:rsid w:val="00545C87"/>
    <w:rsid w:val="005546F6"/>
    <w:rsid w:val="00560349"/>
    <w:rsid w:val="00562035"/>
    <w:rsid w:val="00562522"/>
    <w:rsid w:val="0058424C"/>
    <w:rsid w:val="005851B5"/>
    <w:rsid w:val="00596979"/>
    <w:rsid w:val="005A5AA3"/>
    <w:rsid w:val="005A70DD"/>
    <w:rsid w:val="005F37F2"/>
    <w:rsid w:val="006065BC"/>
    <w:rsid w:val="00612230"/>
    <w:rsid w:val="00612A40"/>
    <w:rsid w:val="0062758B"/>
    <w:rsid w:val="00634F22"/>
    <w:rsid w:val="00641D19"/>
    <w:rsid w:val="00643A81"/>
    <w:rsid w:val="00646945"/>
    <w:rsid w:val="0066593D"/>
    <w:rsid w:val="006757FE"/>
    <w:rsid w:val="006839EC"/>
    <w:rsid w:val="006873E5"/>
    <w:rsid w:val="006A211E"/>
    <w:rsid w:val="006C11C8"/>
    <w:rsid w:val="006C1942"/>
    <w:rsid w:val="006C41FC"/>
    <w:rsid w:val="006F4F01"/>
    <w:rsid w:val="007070EE"/>
    <w:rsid w:val="0071228F"/>
    <w:rsid w:val="00727850"/>
    <w:rsid w:val="00744C28"/>
    <w:rsid w:val="00750FE1"/>
    <w:rsid w:val="007561E0"/>
    <w:rsid w:val="00760746"/>
    <w:rsid w:val="007700DF"/>
    <w:rsid w:val="00780E81"/>
    <w:rsid w:val="007822DF"/>
    <w:rsid w:val="00786F13"/>
    <w:rsid w:val="00796415"/>
    <w:rsid w:val="007D5E21"/>
    <w:rsid w:val="007F2C7E"/>
    <w:rsid w:val="007F73F8"/>
    <w:rsid w:val="00801DF1"/>
    <w:rsid w:val="00822FF8"/>
    <w:rsid w:val="00833C71"/>
    <w:rsid w:val="00864178"/>
    <w:rsid w:val="008812AD"/>
    <w:rsid w:val="00884EC2"/>
    <w:rsid w:val="00885087"/>
    <w:rsid w:val="00890DAC"/>
    <w:rsid w:val="008A7942"/>
    <w:rsid w:val="008B00CD"/>
    <w:rsid w:val="008B4BA3"/>
    <w:rsid w:val="008C02E4"/>
    <w:rsid w:val="008D567C"/>
    <w:rsid w:val="008F3CD7"/>
    <w:rsid w:val="009001B2"/>
    <w:rsid w:val="00900640"/>
    <w:rsid w:val="00910D0F"/>
    <w:rsid w:val="009174B7"/>
    <w:rsid w:val="009203A8"/>
    <w:rsid w:val="00930191"/>
    <w:rsid w:val="00933421"/>
    <w:rsid w:val="00952135"/>
    <w:rsid w:val="009745CC"/>
    <w:rsid w:val="009B0FF7"/>
    <w:rsid w:val="009B2C05"/>
    <w:rsid w:val="009B2CA1"/>
    <w:rsid w:val="009E0A34"/>
    <w:rsid w:val="009E6CBB"/>
    <w:rsid w:val="00A10E82"/>
    <w:rsid w:val="00A15FA0"/>
    <w:rsid w:val="00A24AE8"/>
    <w:rsid w:val="00A63946"/>
    <w:rsid w:val="00A8281E"/>
    <w:rsid w:val="00A849E9"/>
    <w:rsid w:val="00A96DE6"/>
    <w:rsid w:val="00AA79AD"/>
    <w:rsid w:val="00AB40CD"/>
    <w:rsid w:val="00AE71F6"/>
    <w:rsid w:val="00AF2751"/>
    <w:rsid w:val="00B255E8"/>
    <w:rsid w:val="00B37764"/>
    <w:rsid w:val="00B7062F"/>
    <w:rsid w:val="00B7456F"/>
    <w:rsid w:val="00B833F9"/>
    <w:rsid w:val="00B84617"/>
    <w:rsid w:val="00B91EDD"/>
    <w:rsid w:val="00B93F4F"/>
    <w:rsid w:val="00B9636A"/>
    <w:rsid w:val="00BC7550"/>
    <w:rsid w:val="00BE0275"/>
    <w:rsid w:val="00BE1C67"/>
    <w:rsid w:val="00BF14D4"/>
    <w:rsid w:val="00C27555"/>
    <w:rsid w:val="00C42952"/>
    <w:rsid w:val="00C623CC"/>
    <w:rsid w:val="00C66CF6"/>
    <w:rsid w:val="00C758C4"/>
    <w:rsid w:val="00D24361"/>
    <w:rsid w:val="00D243B9"/>
    <w:rsid w:val="00D3118C"/>
    <w:rsid w:val="00D346D5"/>
    <w:rsid w:val="00D42A76"/>
    <w:rsid w:val="00D4545C"/>
    <w:rsid w:val="00D46983"/>
    <w:rsid w:val="00D507FE"/>
    <w:rsid w:val="00D5294A"/>
    <w:rsid w:val="00D770C3"/>
    <w:rsid w:val="00D96958"/>
    <w:rsid w:val="00DB0516"/>
    <w:rsid w:val="00DB2E1E"/>
    <w:rsid w:val="00DB3ED2"/>
    <w:rsid w:val="00DD1606"/>
    <w:rsid w:val="00DF2976"/>
    <w:rsid w:val="00E2319B"/>
    <w:rsid w:val="00E26553"/>
    <w:rsid w:val="00E51D6B"/>
    <w:rsid w:val="00E57DDD"/>
    <w:rsid w:val="00E62F27"/>
    <w:rsid w:val="00E74966"/>
    <w:rsid w:val="00E76744"/>
    <w:rsid w:val="00E76F09"/>
    <w:rsid w:val="00E92F71"/>
    <w:rsid w:val="00E9409A"/>
    <w:rsid w:val="00EA487E"/>
    <w:rsid w:val="00EA6A2A"/>
    <w:rsid w:val="00EC1275"/>
    <w:rsid w:val="00ED29DB"/>
    <w:rsid w:val="00ED5A90"/>
    <w:rsid w:val="00ED77A4"/>
    <w:rsid w:val="00EE4DA0"/>
    <w:rsid w:val="00EE5B1A"/>
    <w:rsid w:val="00EF4107"/>
    <w:rsid w:val="00EF6E4A"/>
    <w:rsid w:val="00F01060"/>
    <w:rsid w:val="00F11BC9"/>
    <w:rsid w:val="00F24657"/>
    <w:rsid w:val="00F41ED5"/>
    <w:rsid w:val="00F43C77"/>
    <w:rsid w:val="00F540FB"/>
    <w:rsid w:val="00F86B4B"/>
    <w:rsid w:val="00F9382D"/>
    <w:rsid w:val="00FA0129"/>
    <w:rsid w:val="00FE3046"/>
    <w:rsid w:val="00FF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F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39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3932"/>
    <w:rPr>
      <w:color w:val="0000FF"/>
      <w:u w:val="single"/>
    </w:rPr>
  </w:style>
  <w:style w:type="paragraph" w:styleId="ListParagraph">
    <w:name w:val="List Paragraph"/>
    <w:basedOn w:val="Normal"/>
    <w:uiPriority w:val="34"/>
    <w:qFormat/>
    <w:rsid w:val="005851B5"/>
    <w:pPr>
      <w:ind w:left="720"/>
      <w:contextualSpacing/>
    </w:pPr>
  </w:style>
  <w:style w:type="paragraph" w:styleId="Header">
    <w:name w:val="header"/>
    <w:basedOn w:val="Normal"/>
    <w:link w:val="HeaderChar"/>
    <w:uiPriority w:val="99"/>
    <w:unhideWhenUsed/>
    <w:rsid w:val="00D42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76"/>
  </w:style>
  <w:style w:type="paragraph" w:styleId="Footer">
    <w:name w:val="footer"/>
    <w:basedOn w:val="Normal"/>
    <w:link w:val="FooterChar"/>
    <w:uiPriority w:val="99"/>
    <w:unhideWhenUsed/>
    <w:rsid w:val="00D42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76"/>
  </w:style>
  <w:style w:type="paragraph" w:styleId="BalloonText">
    <w:name w:val="Balloon Text"/>
    <w:basedOn w:val="Normal"/>
    <w:link w:val="BalloonTextChar"/>
    <w:uiPriority w:val="99"/>
    <w:semiHidden/>
    <w:unhideWhenUsed/>
    <w:rsid w:val="00FA0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129"/>
    <w:rPr>
      <w:rFonts w:ascii="Tahoma" w:hAnsi="Tahoma" w:cs="Tahoma"/>
      <w:sz w:val="16"/>
      <w:szCs w:val="16"/>
    </w:rPr>
  </w:style>
  <w:style w:type="character" w:styleId="Strong">
    <w:name w:val="Strong"/>
    <w:uiPriority w:val="22"/>
    <w:qFormat/>
    <w:rsid w:val="00D96958"/>
    <w:rPr>
      <w:b/>
      <w:bCs/>
    </w:rPr>
  </w:style>
  <w:style w:type="character" w:customStyle="1" w:styleId="fontstyle01">
    <w:name w:val="fontstyle01"/>
    <w:rsid w:val="001756C9"/>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39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3932"/>
    <w:rPr>
      <w:color w:val="0000FF"/>
      <w:u w:val="single"/>
    </w:rPr>
  </w:style>
  <w:style w:type="paragraph" w:styleId="ListParagraph">
    <w:name w:val="List Paragraph"/>
    <w:basedOn w:val="Normal"/>
    <w:uiPriority w:val="34"/>
    <w:qFormat/>
    <w:rsid w:val="005851B5"/>
    <w:pPr>
      <w:ind w:left="720"/>
      <w:contextualSpacing/>
    </w:pPr>
  </w:style>
  <w:style w:type="paragraph" w:styleId="Header">
    <w:name w:val="header"/>
    <w:basedOn w:val="Normal"/>
    <w:link w:val="HeaderChar"/>
    <w:uiPriority w:val="99"/>
    <w:unhideWhenUsed/>
    <w:rsid w:val="00D42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76"/>
  </w:style>
  <w:style w:type="paragraph" w:styleId="Footer">
    <w:name w:val="footer"/>
    <w:basedOn w:val="Normal"/>
    <w:link w:val="FooterChar"/>
    <w:uiPriority w:val="99"/>
    <w:unhideWhenUsed/>
    <w:rsid w:val="00D42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76"/>
  </w:style>
  <w:style w:type="paragraph" w:styleId="BalloonText">
    <w:name w:val="Balloon Text"/>
    <w:basedOn w:val="Normal"/>
    <w:link w:val="BalloonTextChar"/>
    <w:uiPriority w:val="99"/>
    <w:semiHidden/>
    <w:unhideWhenUsed/>
    <w:rsid w:val="00FA0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129"/>
    <w:rPr>
      <w:rFonts w:ascii="Tahoma" w:hAnsi="Tahoma" w:cs="Tahoma"/>
      <w:sz w:val="16"/>
      <w:szCs w:val="16"/>
    </w:rPr>
  </w:style>
  <w:style w:type="character" w:styleId="Strong">
    <w:name w:val="Strong"/>
    <w:uiPriority w:val="22"/>
    <w:qFormat/>
    <w:rsid w:val="00D96958"/>
    <w:rPr>
      <w:b/>
      <w:bCs/>
    </w:rPr>
  </w:style>
  <w:style w:type="character" w:customStyle="1" w:styleId="fontstyle01">
    <w:name w:val="fontstyle01"/>
    <w:rsid w:val="001756C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55184">
      <w:bodyDiv w:val="1"/>
      <w:marLeft w:val="0"/>
      <w:marRight w:val="0"/>
      <w:marTop w:val="0"/>
      <w:marBottom w:val="0"/>
      <w:divBdr>
        <w:top w:val="none" w:sz="0" w:space="0" w:color="auto"/>
        <w:left w:val="none" w:sz="0" w:space="0" w:color="auto"/>
        <w:bottom w:val="none" w:sz="0" w:space="0" w:color="auto"/>
        <w:right w:val="none" w:sz="0" w:space="0" w:color="auto"/>
      </w:divBdr>
    </w:div>
    <w:div w:id="964501754">
      <w:bodyDiv w:val="1"/>
      <w:marLeft w:val="0"/>
      <w:marRight w:val="0"/>
      <w:marTop w:val="0"/>
      <w:marBottom w:val="0"/>
      <w:divBdr>
        <w:top w:val="none" w:sz="0" w:space="0" w:color="auto"/>
        <w:left w:val="none" w:sz="0" w:space="0" w:color="auto"/>
        <w:bottom w:val="none" w:sz="0" w:space="0" w:color="auto"/>
        <w:right w:val="none" w:sz="0" w:space="0" w:color="auto"/>
      </w:divBdr>
      <w:divsChild>
        <w:div w:id="942155784">
          <w:marLeft w:val="0"/>
          <w:marRight w:val="0"/>
          <w:marTop w:val="0"/>
          <w:marBottom w:val="0"/>
          <w:divBdr>
            <w:top w:val="none" w:sz="0" w:space="0" w:color="auto"/>
            <w:left w:val="none" w:sz="0" w:space="0" w:color="auto"/>
            <w:bottom w:val="none" w:sz="0" w:space="0" w:color="auto"/>
            <w:right w:val="none" w:sz="0" w:space="0" w:color="auto"/>
          </w:divBdr>
          <w:divsChild>
            <w:div w:id="163711363">
              <w:marLeft w:val="0"/>
              <w:marRight w:val="15"/>
              <w:marTop w:val="0"/>
              <w:marBottom w:val="0"/>
              <w:divBdr>
                <w:top w:val="none" w:sz="0" w:space="0" w:color="auto"/>
                <w:left w:val="none" w:sz="0" w:space="0" w:color="auto"/>
                <w:bottom w:val="none" w:sz="0" w:space="0" w:color="auto"/>
                <w:right w:val="none" w:sz="0" w:space="0" w:color="auto"/>
              </w:divBdr>
            </w:div>
            <w:div w:id="1715887766">
              <w:marLeft w:val="0"/>
              <w:marRight w:val="0"/>
              <w:marTop w:val="0"/>
              <w:marBottom w:val="0"/>
              <w:divBdr>
                <w:top w:val="none" w:sz="0" w:space="0" w:color="auto"/>
                <w:left w:val="none" w:sz="0" w:space="0" w:color="auto"/>
                <w:bottom w:val="none" w:sz="0" w:space="0" w:color="auto"/>
                <w:right w:val="none" w:sz="0" w:space="0" w:color="auto"/>
              </w:divBdr>
            </w:div>
          </w:divsChild>
        </w:div>
        <w:div w:id="1071201323">
          <w:marLeft w:val="0"/>
          <w:marRight w:val="0"/>
          <w:marTop w:val="0"/>
          <w:marBottom w:val="0"/>
          <w:divBdr>
            <w:top w:val="none" w:sz="0" w:space="0" w:color="auto"/>
            <w:left w:val="none" w:sz="0" w:space="0" w:color="auto"/>
            <w:bottom w:val="none" w:sz="0" w:space="0" w:color="auto"/>
            <w:right w:val="none" w:sz="0" w:space="0" w:color="auto"/>
          </w:divBdr>
          <w:divsChild>
            <w:div w:id="1384136653">
              <w:marLeft w:val="0"/>
              <w:marRight w:val="0"/>
              <w:marTop w:val="0"/>
              <w:marBottom w:val="0"/>
              <w:divBdr>
                <w:top w:val="single" w:sz="12" w:space="11" w:color="F89B1A"/>
                <w:left w:val="single" w:sz="6" w:space="8" w:color="C8D4DB"/>
                <w:bottom w:val="none" w:sz="0" w:space="0" w:color="auto"/>
                <w:right w:val="single" w:sz="6" w:space="8" w:color="C8D4DB"/>
              </w:divBdr>
              <w:divsChild>
                <w:div w:id="1346248608">
                  <w:marLeft w:val="0"/>
                  <w:marRight w:val="0"/>
                  <w:marTop w:val="0"/>
                  <w:marBottom w:val="150"/>
                  <w:divBdr>
                    <w:top w:val="single" w:sz="6" w:space="0" w:color="C1CAD2"/>
                    <w:left w:val="single" w:sz="6" w:space="0" w:color="C1CAD2"/>
                    <w:bottom w:val="single" w:sz="6" w:space="0" w:color="C1CAD2"/>
                    <w:right w:val="single" w:sz="6" w:space="0" w:color="C1CAD2"/>
                  </w:divBdr>
                </w:div>
              </w:divsChild>
            </w:div>
          </w:divsChild>
        </w:div>
        <w:div w:id="1220433971">
          <w:marLeft w:val="0"/>
          <w:marRight w:val="0"/>
          <w:marTop w:val="0"/>
          <w:marBottom w:val="0"/>
          <w:divBdr>
            <w:top w:val="none" w:sz="0" w:space="0" w:color="auto"/>
            <w:left w:val="none" w:sz="0" w:space="0" w:color="auto"/>
            <w:bottom w:val="none" w:sz="0" w:space="0" w:color="auto"/>
            <w:right w:val="none" w:sz="0" w:space="0" w:color="auto"/>
          </w:divBdr>
        </w:div>
        <w:div w:id="53823676">
          <w:marLeft w:val="0"/>
          <w:marRight w:val="0"/>
          <w:marTop w:val="0"/>
          <w:marBottom w:val="0"/>
          <w:divBdr>
            <w:top w:val="none" w:sz="0" w:space="0" w:color="auto"/>
            <w:left w:val="single" w:sz="2" w:space="11" w:color="FAE3C4"/>
            <w:bottom w:val="none" w:sz="0" w:space="0" w:color="auto"/>
            <w:right w:val="none" w:sz="0" w:space="0" w:color="auto"/>
          </w:divBdr>
          <w:divsChild>
            <w:div w:id="1645967175">
              <w:marLeft w:val="0"/>
              <w:marRight w:val="0"/>
              <w:marTop w:val="0"/>
              <w:marBottom w:val="0"/>
              <w:divBdr>
                <w:top w:val="none" w:sz="0" w:space="0" w:color="auto"/>
                <w:left w:val="none" w:sz="0" w:space="0" w:color="auto"/>
                <w:bottom w:val="none" w:sz="0" w:space="0" w:color="auto"/>
                <w:right w:val="none" w:sz="0" w:space="0" w:color="auto"/>
              </w:divBdr>
              <w:divsChild>
                <w:div w:id="859199266">
                  <w:marLeft w:val="0"/>
                  <w:marRight w:val="0"/>
                  <w:marTop w:val="0"/>
                  <w:marBottom w:val="0"/>
                  <w:divBdr>
                    <w:top w:val="none" w:sz="0" w:space="0" w:color="auto"/>
                    <w:left w:val="none" w:sz="0" w:space="0" w:color="auto"/>
                    <w:bottom w:val="none" w:sz="0" w:space="0" w:color="auto"/>
                    <w:right w:val="none" w:sz="0" w:space="0" w:color="auto"/>
                  </w:divBdr>
                  <w:divsChild>
                    <w:div w:id="1977175931">
                      <w:marLeft w:val="0"/>
                      <w:marRight w:val="0"/>
                      <w:marTop w:val="0"/>
                      <w:marBottom w:val="0"/>
                      <w:divBdr>
                        <w:top w:val="none" w:sz="0" w:space="0" w:color="auto"/>
                        <w:left w:val="none" w:sz="0" w:space="0" w:color="auto"/>
                        <w:bottom w:val="none" w:sz="0" w:space="0" w:color="auto"/>
                        <w:right w:val="none" w:sz="0" w:space="0" w:color="auto"/>
                      </w:divBdr>
                      <w:divsChild>
                        <w:div w:id="1678730707">
                          <w:marLeft w:val="0"/>
                          <w:marRight w:val="0"/>
                          <w:marTop w:val="0"/>
                          <w:marBottom w:val="0"/>
                          <w:divBdr>
                            <w:top w:val="none" w:sz="0" w:space="0" w:color="auto"/>
                            <w:left w:val="single" w:sz="6" w:space="8" w:color="C8D4DB"/>
                            <w:bottom w:val="none" w:sz="0" w:space="0" w:color="auto"/>
                            <w:right w:val="single" w:sz="6" w:space="8" w:color="C8D4DB"/>
                          </w:divBdr>
                          <w:divsChild>
                            <w:div w:id="1065223389">
                              <w:marLeft w:val="0"/>
                              <w:marRight w:val="0"/>
                              <w:marTop w:val="0"/>
                              <w:marBottom w:val="0"/>
                              <w:divBdr>
                                <w:top w:val="none" w:sz="0" w:space="0" w:color="auto"/>
                                <w:left w:val="none" w:sz="0" w:space="0" w:color="auto"/>
                                <w:bottom w:val="none" w:sz="0" w:space="0" w:color="auto"/>
                                <w:right w:val="none" w:sz="0" w:space="0" w:color="auto"/>
                              </w:divBdr>
                            </w:div>
                            <w:div w:id="1564214628">
                              <w:marLeft w:val="0"/>
                              <w:marRight w:val="0"/>
                              <w:marTop w:val="0"/>
                              <w:marBottom w:val="0"/>
                              <w:divBdr>
                                <w:top w:val="none" w:sz="0" w:space="0" w:color="auto"/>
                                <w:left w:val="none" w:sz="0" w:space="0" w:color="auto"/>
                                <w:bottom w:val="none" w:sz="0" w:space="0" w:color="auto"/>
                                <w:right w:val="none" w:sz="0" w:space="0" w:color="auto"/>
                              </w:divBdr>
                              <w:divsChild>
                                <w:div w:id="1684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78998">
          <w:marLeft w:val="0"/>
          <w:marRight w:val="0"/>
          <w:marTop w:val="0"/>
          <w:marBottom w:val="0"/>
          <w:divBdr>
            <w:top w:val="none" w:sz="0" w:space="0" w:color="auto"/>
            <w:left w:val="none" w:sz="0" w:space="0" w:color="auto"/>
            <w:bottom w:val="none" w:sz="0" w:space="0" w:color="auto"/>
            <w:right w:val="none" w:sz="0" w:space="0" w:color="auto"/>
          </w:divBdr>
          <w:divsChild>
            <w:div w:id="417993066">
              <w:marLeft w:val="0"/>
              <w:marRight w:val="0"/>
              <w:marTop w:val="0"/>
              <w:marBottom w:val="0"/>
              <w:divBdr>
                <w:top w:val="none" w:sz="0" w:space="0" w:color="auto"/>
                <w:left w:val="none" w:sz="0" w:space="0" w:color="auto"/>
                <w:bottom w:val="none" w:sz="0" w:space="0" w:color="auto"/>
                <w:right w:val="none" w:sz="0" w:space="0" w:color="auto"/>
              </w:divBdr>
              <w:divsChild>
                <w:div w:id="1706053601">
                  <w:marLeft w:val="0"/>
                  <w:marRight w:val="0"/>
                  <w:marTop w:val="0"/>
                  <w:marBottom w:val="0"/>
                  <w:divBdr>
                    <w:top w:val="single" w:sz="12" w:space="0" w:color="F89B1A"/>
                    <w:left w:val="single" w:sz="6" w:space="0" w:color="C8D4DB"/>
                    <w:bottom w:val="none" w:sz="0" w:space="0" w:color="auto"/>
                    <w:right w:val="single" w:sz="6" w:space="0" w:color="C8D4DB"/>
                  </w:divBdr>
                  <w:divsChild>
                    <w:div w:id="2009481664">
                      <w:marLeft w:val="0"/>
                      <w:marRight w:val="0"/>
                      <w:marTop w:val="420"/>
                      <w:marBottom w:val="0"/>
                      <w:divBdr>
                        <w:top w:val="none" w:sz="0" w:space="0" w:color="auto"/>
                        <w:left w:val="none" w:sz="0" w:space="0" w:color="auto"/>
                        <w:bottom w:val="none" w:sz="0" w:space="0" w:color="auto"/>
                        <w:right w:val="none" w:sz="0" w:space="0" w:color="auto"/>
                      </w:divBdr>
                    </w:div>
                    <w:div w:id="1063984489">
                      <w:marLeft w:val="0"/>
                      <w:marRight w:val="0"/>
                      <w:marTop w:val="0"/>
                      <w:marBottom w:val="0"/>
                      <w:divBdr>
                        <w:top w:val="none" w:sz="0" w:space="0" w:color="auto"/>
                        <w:left w:val="none" w:sz="0" w:space="0" w:color="auto"/>
                        <w:bottom w:val="none" w:sz="0" w:space="0" w:color="auto"/>
                        <w:right w:val="none" w:sz="0" w:space="0" w:color="auto"/>
                      </w:divBdr>
                      <w:divsChild>
                        <w:div w:id="649484129">
                          <w:marLeft w:val="0"/>
                          <w:marRight w:val="0"/>
                          <w:marTop w:val="0"/>
                          <w:marBottom w:val="0"/>
                          <w:divBdr>
                            <w:top w:val="none" w:sz="0" w:space="0" w:color="auto"/>
                            <w:left w:val="none" w:sz="0" w:space="0" w:color="auto"/>
                            <w:bottom w:val="none" w:sz="0" w:space="0" w:color="auto"/>
                            <w:right w:val="none" w:sz="0" w:space="0" w:color="auto"/>
                          </w:divBdr>
                          <w:divsChild>
                            <w:div w:id="1625384437">
                              <w:marLeft w:val="0"/>
                              <w:marRight w:val="225"/>
                              <w:marTop w:val="0"/>
                              <w:marBottom w:val="0"/>
                              <w:divBdr>
                                <w:top w:val="none" w:sz="0" w:space="0" w:color="auto"/>
                                <w:left w:val="none" w:sz="0" w:space="0" w:color="auto"/>
                                <w:bottom w:val="none" w:sz="0" w:space="0" w:color="auto"/>
                                <w:right w:val="none" w:sz="0" w:space="0" w:color="auto"/>
                              </w:divBdr>
                              <w:divsChild>
                                <w:div w:id="652299288">
                                  <w:marLeft w:val="0"/>
                                  <w:marRight w:val="0"/>
                                  <w:marTop w:val="0"/>
                                  <w:marBottom w:val="0"/>
                                  <w:divBdr>
                                    <w:top w:val="none" w:sz="0" w:space="0" w:color="auto"/>
                                    <w:left w:val="none" w:sz="0" w:space="0" w:color="auto"/>
                                    <w:bottom w:val="none" w:sz="0" w:space="0" w:color="auto"/>
                                    <w:right w:val="none" w:sz="0" w:space="0" w:color="auto"/>
                                  </w:divBdr>
                                  <w:divsChild>
                                    <w:div w:id="1846626153">
                                      <w:marLeft w:val="0"/>
                                      <w:marRight w:val="0"/>
                                      <w:marTop w:val="0"/>
                                      <w:marBottom w:val="0"/>
                                      <w:divBdr>
                                        <w:top w:val="none" w:sz="0" w:space="0" w:color="auto"/>
                                        <w:left w:val="none" w:sz="0" w:space="0" w:color="auto"/>
                                        <w:bottom w:val="none" w:sz="0" w:space="0" w:color="auto"/>
                                        <w:right w:val="none" w:sz="0" w:space="0" w:color="auto"/>
                                      </w:divBdr>
                                      <w:divsChild>
                                        <w:div w:id="4255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8074">
                              <w:marLeft w:val="0"/>
                              <w:marRight w:val="0"/>
                              <w:marTop w:val="150"/>
                              <w:marBottom w:val="0"/>
                              <w:divBdr>
                                <w:top w:val="none" w:sz="0" w:space="0" w:color="auto"/>
                                <w:left w:val="none" w:sz="0" w:space="0" w:color="auto"/>
                                <w:bottom w:val="none" w:sz="0" w:space="0" w:color="auto"/>
                                <w:right w:val="none" w:sz="0" w:space="0" w:color="auto"/>
                              </w:divBdr>
                              <w:divsChild>
                                <w:div w:id="1435052373">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 w:id="1371492340">
              <w:marLeft w:val="0"/>
              <w:marRight w:val="0"/>
              <w:marTop w:val="0"/>
              <w:marBottom w:val="0"/>
              <w:divBdr>
                <w:top w:val="none" w:sz="0" w:space="0" w:color="auto"/>
                <w:left w:val="none" w:sz="0" w:space="0" w:color="auto"/>
                <w:bottom w:val="none" w:sz="0" w:space="0" w:color="auto"/>
                <w:right w:val="none" w:sz="0" w:space="0" w:color="auto"/>
              </w:divBdr>
              <w:divsChild>
                <w:div w:id="777868636">
                  <w:marLeft w:val="0"/>
                  <w:marRight w:val="0"/>
                  <w:marTop w:val="450"/>
                  <w:marBottom w:val="0"/>
                  <w:divBdr>
                    <w:top w:val="none" w:sz="0" w:space="0" w:color="auto"/>
                    <w:left w:val="none" w:sz="0" w:space="0" w:color="auto"/>
                    <w:bottom w:val="none" w:sz="0" w:space="0" w:color="auto"/>
                    <w:right w:val="none" w:sz="0" w:space="0" w:color="auto"/>
                  </w:divBdr>
                </w:div>
              </w:divsChild>
            </w:div>
            <w:div w:id="1725522321">
              <w:marLeft w:val="0"/>
              <w:marRight w:val="0"/>
              <w:marTop w:val="0"/>
              <w:marBottom w:val="0"/>
              <w:divBdr>
                <w:top w:val="none" w:sz="0" w:space="0" w:color="auto"/>
                <w:left w:val="none" w:sz="0" w:space="0" w:color="auto"/>
                <w:bottom w:val="none" w:sz="0" w:space="0" w:color="auto"/>
                <w:right w:val="none" w:sz="0" w:space="0" w:color="auto"/>
              </w:divBdr>
            </w:div>
          </w:divsChild>
        </w:div>
        <w:div w:id="2073502697">
          <w:marLeft w:val="0"/>
          <w:marRight w:val="0"/>
          <w:marTop w:val="150"/>
          <w:marBottom w:val="0"/>
          <w:divBdr>
            <w:top w:val="single" w:sz="18" w:space="11" w:color="F89B1A"/>
            <w:left w:val="none" w:sz="0" w:space="0" w:color="auto"/>
            <w:bottom w:val="none" w:sz="0" w:space="0" w:color="auto"/>
            <w:right w:val="none" w:sz="0" w:space="0" w:color="auto"/>
          </w:divBdr>
          <w:divsChild>
            <w:div w:id="1361121906">
              <w:marLeft w:val="0"/>
              <w:marRight w:val="0"/>
              <w:marTop w:val="0"/>
              <w:marBottom w:val="0"/>
              <w:divBdr>
                <w:top w:val="none" w:sz="0" w:space="0" w:color="auto"/>
                <w:left w:val="none" w:sz="0" w:space="0" w:color="auto"/>
                <w:bottom w:val="none" w:sz="0" w:space="0" w:color="auto"/>
                <w:right w:val="none" w:sz="0" w:space="0" w:color="auto"/>
              </w:divBdr>
              <w:divsChild>
                <w:div w:id="1565990102">
                  <w:marLeft w:val="0"/>
                  <w:marRight w:val="0"/>
                  <w:marTop w:val="0"/>
                  <w:marBottom w:val="0"/>
                  <w:divBdr>
                    <w:top w:val="none" w:sz="0" w:space="0" w:color="auto"/>
                    <w:left w:val="none" w:sz="0" w:space="0" w:color="auto"/>
                    <w:bottom w:val="none" w:sz="0" w:space="0" w:color="auto"/>
                    <w:right w:val="none" w:sz="0" w:space="0" w:color="auto"/>
                  </w:divBdr>
                </w:div>
              </w:divsChild>
            </w:div>
            <w:div w:id="131951230">
              <w:marLeft w:val="0"/>
              <w:marRight w:val="0"/>
              <w:marTop w:val="0"/>
              <w:marBottom w:val="0"/>
              <w:divBdr>
                <w:top w:val="none" w:sz="0" w:space="0" w:color="auto"/>
                <w:left w:val="none" w:sz="0" w:space="0" w:color="auto"/>
                <w:bottom w:val="none" w:sz="0" w:space="0" w:color="auto"/>
                <w:right w:val="none" w:sz="0" w:space="0" w:color="auto"/>
              </w:divBdr>
              <w:divsChild>
                <w:div w:id="1383167618">
                  <w:marLeft w:val="0"/>
                  <w:marRight w:val="0"/>
                  <w:marTop w:val="0"/>
                  <w:marBottom w:val="0"/>
                  <w:divBdr>
                    <w:top w:val="none" w:sz="0" w:space="0" w:color="auto"/>
                    <w:left w:val="none" w:sz="0" w:space="0" w:color="auto"/>
                    <w:bottom w:val="none" w:sz="0" w:space="0" w:color="auto"/>
                    <w:right w:val="none" w:sz="0" w:space="0" w:color="auto"/>
                  </w:divBdr>
                </w:div>
                <w:div w:id="1099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4846">
          <w:marLeft w:val="0"/>
          <w:marRight w:val="0"/>
          <w:marTop w:val="0"/>
          <w:marBottom w:val="0"/>
          <w:divBdr>
            <w:top w:val="none" w:sz="0" w:space="0" w:color="auto"/>
            <w:left w:val="none" w:sz="0" w:space="0" w:color="auto"/>
            <w:bottom w:val="none" w:sz="0" w:space="0" w:color="auto"/>
            <w:right w:val="none" w:sz="0" w:space="0" w:color="auto"/>
          </w:divBdr>
        </w:div>
        <w:div w:id="1902252174">
          <w:marLeft w:val="0"/>
          <w:marRight w:val="0"/>
          <w:marTop w:val="0"/>
          <w:marBottom w:val="0"/>
          <w:divBdr>
            <w:top w:val="none" w:sz="0" w:space="0" w:color="auto"/>
            <w:left w:val="none" w:sz="0" w:space="0" w:color="auto"/>
            <w:bottom w:val="none" w:sz="0" w:space="0" w:color="auto"/>
            <w:right w:val="none" w:sz="0" w:space="0" w:color="auto"/>
          </w:divBdr>
        </w:div>
        <w:div w:id="1751196390">
          <w:marLeft w:val="0"/>
          <w:marRight w:val="0"/>
          <w:marTop w:val="0"/>
          <w:marBottom w:val="0"/>
          <w:divBdr>
            <w:top w:val="none" w:sz="0" w:space="0" w:color="auto"/>
            <w:left w:val="none" w:sz="0" w:space="0" w:color="auto"/>
            <w:bottom w:val="none" w:sz="0" w:space="0" w:color="auto"/>
            <w:right w:val="none" w:sz="0" w:space="0" w:color="auto"/>
          </w:divBdr>
          <w:divsChild>
            <w:div w:id="1162117095">
              <w:marLeft w:val="0"/>
              <w:marRight w:val="0"/>
              <w:marTop w:val="0"/>
              <w:marBottom w:val="0"/>
              <w:divBdr>
                <w:top w:val="none" w:sz="0" w:space="0" w:color="auto"/>
                <w:left w:val="none" w:sz="0" w:space="0" w:color="auto"/>
                <w:bottom w:val="none" w:sz="0" w:space="0" w:color="auto"/>
                <w:right w:val="none" w:sz="0" w:space="0" w:color="auto"/>
              </w:divBdr>
              <w:divsChild>
                <w:div w:id="4458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01698">
      <w:bodyDiv w:val="1"/>
      <w:marLeft w:val="0"/>
      <w:marRight w:val="0"/>
      <w:marTop w:val="0"/>
      <w:marBottom w:val="0"/>
      <w:divBdr>
        <w:top w:val="none" w:sz="0" w:space="0" w:color="auto"/>
        <w:left w:val="none" w:sz="0" w:space="0" w:color="auto"/>
        <w:bottom w:val="none" w:sz="0" w:space="0" w:color="auto"/>
        <w:right w:val="none" w:sz="0" w:space="0" w:color="auto"/>
      </w:divBdr>
    </w:div>
    <w:div w:id="1775247413">
      <w:bodyDiv w:val="1"/>
      <w:marLeft w:val="0"/>
      <w:marRight w:val="0"/>
      <w:marTop w:val="0"/>
      <w:marBottom w:val="0"/>
      <w:divBdr>
        <w:top w:val="none" w:sz="0" w:space="0" w:color="auto"/>
        <w:left w:val="none" w:sz="0" w:space="0" w:color="auto"/>
        <w:bottom w:val="none" w:sz="0" w:space="0" w:color="auto"/>
        <w:right w:val="none" w:sz="0" w:space="0" w:color="auto"/>
      </w:divBdr>
    </w:div>
    <w:div w:id="188124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bat-dong-san/nghi-dinh-43-2014-nd-cp-huong-dan-thi-hanh-luat-dat-dai-230680.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67835-7744-4C8C-8613-2AD5DA93FA1A}">
  <ds:schemaRefs>
    <ds:schemaRef ds:uri="http://schemas.openxmlformats.org/officeDocument/2006/bibliography"/>
  </ds:schemaRefs>
</ds:datastoreItem>
</file>

<file path=customXml/itemProps2.xml><?xml version="1.0" encoding="utf-8"?>
<ds:datastoreItem xmlns:ds="http://schemas.openxmlformats.org/officeDocument/2006/customXml" ds:itemID="{9D27D1C7-31D6-46E6-B0AA-4E6F4B4284E1}"/>
</file>

<file path=customXml/itemProps3.xml><?xml version="1.0" encoding="utf-8"?>
<ds:datastoreItem xmlns:ds="http://schemas.openxmlformats.org/officeDocument/2006/customXml" ds:itemID="{723A6DA1-7705-4CC4-97FE-01AF11B2638E}"/>
</file>

<file path=customXml/itemProps4.xml><?xml version="1.0" encoding="utf-8"?>
<ds:datastoreItem xmlns:ds="http://schemas.openxmlformats.org/officeDocument/2006/customXml" ds:itemID="{D6667874-0530-4EAA-8E3A-E9831D36525C}"/>
</file>

<file path=docProps/app.xml><?xml version="1.0" encoding="utf-8"?>
<Properties xmlns="http://schemas.openxmlformats.org/officeDocument/2006/extended-properties" xmlns:vt="http://schemas.openxmlformats.org/officeDocument/2006/docPropsVTypes">
  <Template>Normal.dotm</Template>
  <TotalTime>0</TotalTime>
  <Pages>11</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2024-10-17T06:34:00Z</cp:lastPrinted>
  <dcterms:created xsi:type="dcterms:W3CDTF">2024-10-17T08:43:00Z</dcterms:created>
  <dcterms:modified xsi:type="dcterms:W3CDTF">2024-10-17T08:43:00Z</dcterms:modified>
</cp:coreProperties>
</file>