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21"/>
      </w:tblGrid>
      <w:tr w:rsidR="00885055" w:rsidTr="00906970">
        <w:tc>
          <w:tcPr>
            <w:tcW w:w="3402" w:type="dxa"/>
          </w:tcPr>
          <w:p w:rsidR="00885055" w:rsidRPr="00E359F6" w:rsidRDefault="00885055" w:rsidP="00E359F6">
            <w:pPr>
              <w:jc w:val="center"/>
              <w:rPr>
                <w:rFonts w:ascii="Times New Roman" w:hAnsi="Times New Roman" w:cs="Times New Roman"/>
                <w:b/>
                <w:sz w:val="28"/>
                <w:szCs w:val="28"/>
              </w:rPr>
            </w:pPr>
            <w:r w:rsidRPr="00E359F6">
              <w:rPr>
                <w:rFonts w:ascii="Times New Roman" w:hAnsi="Times New Roman" w:cs="Times New Roman"/>
                <w:b/>
                <w:sz w:val="28"/>
                <w:szCs w:val="28"/>
              </w:rPr>
              <w:t>ỦY BAN NHÂN DÂN TỈNH ĐỒNG NAI</w:t>
            </w:r>
          </w:p>
        </w:tc>
        <w:tc>
          <w:tcPr>
            <w:tcW w:w="6121" w:type="dxa"/>
          </w:tcPr>
          <w:p w:rsidR="00885055" w:rsidRPr="00E359F6" w:rsidRDefault="00885055" w:rsidP="00E359F6">
            <w:pPr>
              <w:jc w:val="center"/>
              <w:rPr>
                <w:rFonts w:ascii="Times New Roman" w:hAnsi="Times New Roman" w:cs="Times New Roman"/>
                <w:b/>
                <w:sz w:val="28"/>
                <w:szCs w:val="28"/>
              </w:rPr>
            </w:pPr>
            <w:r w:rsidRPr="00E359F6">
              <w:rPr>
                <w:rFonts w:ascii="Times New Roman" w:hAnsi="Times New Roman" w:cs="Times New Roman"/>
                <w:b/>
                <w:sz w:val="28"/>
                <w:szCs w:val="28"/>
              </w:rPr>
              <w:t>CỘNG HÒA XÃ HỘI CHỦ NGHĨA VIỆT NAM</w:t>
            </w:r>
          </w:p>
          <w:p w:rsidR="00885055" w:rsidRPr="00E359F6" w:rsidRDefault="00885055" w:rsidP="00E359F6">
            <w:pPr>
              <w:jc w:val="center"/>
              <w:rPr>
                <w:rFonts w:ascii="Times New Roman" w:hAnsi="Times New Roman" w:cs="Times New Roman"/>
                <w:b/>
                <w:sz w:val="28"/>
                <w:szCs w:val="28"/>
              </w:rPr>
            </w:pPr>
            <w:proofErr w:type="spellStart"/>
            <w:r w:rsidRPr="00E359F6">
              <w:rPr>
                <w:rFonts w:ascii="Times New Roman" w:hAnsi="Times New Roman" w:cs="Times New Roman"/>
                <w:b/>
                <w:sz w:val="28"/>
                <w:szCs w:val="28"/>
              </w:rPr>
              <w:t>Độc</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lập</w:t>
            </w:r>
            <w:proofErr w:type="spellEnd"/>
            <w:r w:rsidRPr="00E359F6">
              <w:rPr>
                <w:rFonts w:ascii="Times New Roman" w:hAnsi="Times New Roman" w:cs="Times New Roman"/>
                <w:b/>
                <w:sz w:val="28"/>
                <w:szCs w:val="28"/>
              </w:rPr>
              <w:t xml:space="preserve"> - </w:t>
            </w:r>
            <w:proofErr w:type="spellStart"/>
            <w:r w:rsidRPr="00E359F6">
              <w:rPr>
                <w:rFonts w:ascii="Times New Roman" w:hAnsi="Times New Roman" w:cs="Times New Roman"/>
                <w:b/>
                <w:sz w:val="28"/>
                <w:szCs w:val="28"/>
              </w:rPr>
              <w:t>Tự</w:t>
            </w:r>
            <w:proofErr w:type="spellEnd"/>
            <w:r w:rsidRPr="00E359F6">
              <w:rPr>
                <w:rFonts w:ascii="Times New Roman" w:hAnsi="Times New Roman" w:cs="Times New Roman"/>
                <w:b/>
                <w:sz w:val="28"/>
                <w:szCs w:val="28"/>
              </w:rPr>
              <w:t xml:space="preserve"> do - </w:t>
            </w:r>
            <w:proofErr w:type="spellStart"/>
            <w:r w:rsidRPr="00E359F6">
              <w:rPr>
                <w:rFonts w:ascii="Times New Roman" w:hAnsi="Times New Roman" w:cs="Times New Roman"/>
                <w:b/>
                <w:sz w:val="28"/>
                <w:szCs w:val="28"/>
              </w:rPr>
              <w:t>Hạnh</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phúc</w:t>
            </w:r>
            <w:proofErr w:type="spellEnd"/>
          </w:p>
        </w:tc>
      </w:tr>
      <w:tr w:rsidR="00885055" w:rsidTr="00906970">
        <w:tc>
          <w:tcPr>
            <w:tcW w:w="3402" w:type="dxa"/>
          </w:tcPr>
          <w:p w:rsidR="00885055" w:rsidRPr="00E359F6" w:rsidRDefault="00E359F6" w:rsidP="00E359F6">
            <w:pPr>
              <w:spacing w:before="120" w:after="12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541324</wp:posOffset>
                      </wp:positionH>
                      <wp:positionV relativeFrom="paragraph">
                        <wp:posOffset>7620</wp:posOffset>
                      </wp:positionV>
                      <wp:extent cx="691763"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6917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141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6pt,.6pt" to="97.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" strokecolor="black [3040]"/>
                  </w:pict>
                </mc:Fallback>
              </mc:AlternateContent>
            </w:r>
            <w:proofErr w:type="spellStart"/>
            <w:r w:rsidR="00885055" w:rsidRPr="00E359F6">
              <w:rPr>
                <w:rFonts w:ascii="Times New Roman" w:hAnsi="Times New Roman" w:cs="Times New Roman"/>
                <w:sz w:val="26"/>
                <w:szCs w:val="26"/>
              </w:rPr>
              <w:t>Số</w:t>
            </w:r>
            <w:proofErr w:type="spellEnd"/>
            <w:r w:rsidR="00885055" w:rsidRPr="00E359F6">
              <w:rPr>
                <w:rFonts w:ascii="Times New Roman" w:hAnsi="Times New Roman" w:cs="Times New Roman"/>
                <w:sz w:val="26"/>
                <w:szCs w:val="26"/>
              </w:rPr>
              <w:t>:        /</w:t>
            </w:r>
            <w:r w:rsidR="00D30BD2">
              <w:rPr>
                <w:rFonts w:ascii="Times New Roman" w:hAnsi="Times New Roman" w:cs="Times New Roman"/>
                <w:sz w:val="26"/>
                <w:szCs w:val="26"/>
              </w:rPr>
              <w:t>202</w:t>
            </w:r>
            <w:r w:rsidR="000762AA">
              <w:rPr>
                <w:rFonts w:ascii="Times New Roman" w:hAnsi="Times New Roman" w:cs="Times New Roman"/>
                <w:sz w:val="26"/>
                <w:szCs w:val="26"/>
              </w:rPr>
              <w:t>3</w:t>
            </w:r>
            <w:r w:rsidR="00D30BD2">
              <w:rPr>
                <w:rFonts w:ascii="Times New Roman" w:hAnsi="Times New Roman" w:cs="Times New Roman"/>
                <w:sz w:val="26"/>
                <w:szCs w:val="26"/>
              </w:rPr>
              <w:t>/</w:t>
            </w:r>
            <w:r w:rsidR="00885055" w:rsidRPr="00E359F6">
              <w:rPr>
                <w:rFonts w:ascii="Times New Roman" w:hAnsi="Times New Roman" w:cs="Times New Roman"/>
                <w:sz w:val="26"/>
                <w:szCs w:val="26"/>
              </w:rPr>
              <w:t>QĐ-UBND</w:t>
            </w:r>
          </w:p>
        </w:tc>
        <w:tc>
          <w:tcPr>
            <w:tcW w:w="6121" w:type="dxa"/>
          </w:tcPr>
          <w:p w:rsidR="00885055" w:rsidRPr="00E359F6" w:rsidRDefault="00E359F6" w:rsidP="00E359F6">
            <w:pPr>
              <w:spacing w:before="120" w:after="120"/>
              <w:jc w:val="center"/>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885494</wp:posOffset>
                      </wp:positionH>
                      <wp:positionV relativeFrom="paragraph">
                        <wp:posOffset>7620</wp:posOffset>
                      </wp:positionV>
                      <wp:extent cx="2083242"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083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AC04D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7pt,.6pt" to="23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" strokecolor="black [3040]"/>
                  </w:pict>
                </mc:Fallback>
              </mc:AlternateContent>
            </w:r>
            <w:proofErr w:type="spellStart"/>
            <w:r w:rsidR="00885055" w:rsidRPr="00E359F6">
              <w:rPr>
                <w:rFonts w:ascii="Times New Roman" w:hAnsi="Times New Roman" w:cs="Times New Roman"/>
                <w:i/>
                <w:sz w:val="26"/>
                <w:szCs w:val="26"/>
              </w:rPr>
              <w:t>Đồng</w:t>
            </w:r>
            <w:proofErr w:type="spellEnd"/>
            <w:r w:rsidR="00885055" w:rsidRPr="00E359F6">
              <w:rPr>
                <w:rFonts w:ascii="Times New Roman" w:hAnsi="Times New Roman" w:cs="Times New Roman"/>
                <w:i/>
                <w:sz w:val="26"/>
                <w:szCs w:val="26"/>
              </w:rPr>
              <w:t xml:space="preserve"> </w:t>
            </w:r>
            <w:proofErr w:type="spellStart"/>
            <w:r w:rsidR="00885055" w:rsidRPr="00E359F6">
              <w:rPr>
                <w:rFonts w:ascii="Times New Roman" w:hAnsi="Times New Roman" w:cs="Times New Roman"/>
                <w:i/>
                <w:sz w:val="26"/>
                <w:szCs w:val="26"/>
              </w:rPr>
              <w:t>Nai</w:t>
            </w:r>
            <w:proofErr w:type="spellEnd"/>
            <w:r w:rsidR="00885055" w:rsidRPr="00E359F6">
              <w:rPr>
                <w:rFonts w:ascii="Times New Roman" w:hAnsi="Times New Roman" w:cs="Times New Roman"/>
                <w:i/>
                <w:sz w:val="26"/>
                <w:szCs w:val="26"/>
              </w:rPr>
              <w:t xml:space="preserve">, </w:t>
            </w:r>
            <w:proofErr w:type="spellStart"/>
            <w:r w:rsidR="00885055" w:rsidRPr="00E359F6">
              <w:rPr>
                <w:rFonts w:ascii="Times New Roman" w:hAnsi="Times New Roman" w:cs="Times New Roman"/>
                <w:i/>
                <w:sz w:val="26"/>
                <w:szCs w:val="26"/>
              </w:rPr>
              <w:t>ngày</w:t>
            </w:r>
            <w:proofErr w:type="spellEnd"/>
            <w:r w:rsidR="00885055" w:rsidRPr="00E359F6">
              <w:rPr>
                <w:rFonts w:ascii="Times New Roman" w:hAnsi="Times New Roman" w:cs="Times New Roman"/>
                <w:i/>
                <w:sz w:val="26"/>
                <w:szCs w:val="26"/>
              </w:rPr>
              <w:t xml:space="preserve">      </w:t>
            </w:r>
            <w:proofErr w:type="spellStart"/>
            <w:r w:rsidR="00885055" w:rsidRPr="00E359F6">
              <w:rPr>
                <w:rFonts w:ascii="Times New Roman" w:hAnsi="Times New Roman" w:cs="Times New Roman"/>
                <w:i/>
                <w:sz w:val="26"/>
                <w:szCs w:val="26"/>
              </w:rPr>
              <w:t>tháng</w:t>
            </w:r>
            <w:proofErr w:type="spellEnd"/>
            <w:r w:rsidR="00885055" w:rsidRPr="00E359F6">
              <w:rPr>
                <w:rFonts w:ascii="Times New Roman" w:hAnsi="Times New Roman" w:cs="Times New Roman"/>
                <w:i/>
                <w:sz w:val="26"/>
                <w:szCs w:val="26"/>
              </w:rPr>
              <w:t xml:space="preserve">     </w:t>
            </w:r>
            <w:proofErr w:type="spellStart"/>
            <w:r w:rsidR="00885055" w:rsidRPr="00E359F6">
              <w:rPr>
                <w:rFonts w:ascii="Times New Roman" w:hAnsi="Times New Roman" w:cs="Times New Roman"/>
                <w:i/>
                <w:sz w:val="26"/>
                <w:szCs w:val="26"/>
              </w:rPr>
              <w:t>năm</w:t>
            </w:r>
            <w:proofErr w:type="spellEnd"/>
            <w:r w:rsidR="00885055" w:rsidRPr="00E359F6">
              <w:rPr>
                <w:rFonts w:ascii="Times New Roman" w:hAnsi="Times New Roman" w:cs="Times New Roman"/>
                <w:i/>
                <w:sz w:val="26"/>
                <w:szCs w:val="26"/>
              </w:rPr>
              <w:t xml:space="preserve"> 202</w:t>
            </w:r>
            <w:r w:rsidR="000762AA">
              <w:rPr>
                <w:rFonts w:ascii="Times New Roman" w:hAnsi="Times New Roman" w:cs="Times New Roman"/>
                <w:i/>
                <w:sz w:val="26"/>
                <w:szCs w:val="26"/>
              </w:rPr>
              <w:t>3</w:t>
            </w:r>
          </w:p>
        </w:tc>
      </w:tr>
    </w:tbl>
    <w:p w:rsidR="003A210E" w:rsidRPr="00D14369" w:rsidRDefault="00D14369">
      <w:pPr>
        <w:rPr>
          <w:rFonts w:ascii="Times New Roman" w:hAnsi="Times New Roman" w:cs="Times New Roman"/>
          <w:b/>
          <w:sz w:val="28"/>
          <w:szCs w:val="28"/>
        </w:rPr>
      </w:pPr>
      <w:r w:rsidRPr="00D14369">
        <w:rPr>
          <w:rFonts w:ascii="Times New Roman" w:hAnsi="Times New Roman" w:cs="Times New Roman"/>
          <w:b/>
          <w:sz w:val="28"/>
          <w:szCs w:val="28"/>
        </w:rPr>
        <w:t xml:space="preserve">     </w:t>
      </w:r>
      <w:r w:rsidR="00587EA4">
        <w:rPr>
          <w:rFonts w:ascii="Times New Roman" w:hAnsi="Times New Roman" w:cs="Times New Roman"/>
          <w:b/>
          <w:sz w:val="28"/>
          <w:szCs w:val="28"/>
        </w:rPr>
        <w:t xml:space="preserve"> </w:t>
      </w:r>
      <w:r w:rsidRPr="00D14369">
        <w:rPr>
          <w:rFonts w:ascii="Times New Roman" w:hAnsi="Times New Roman" w:cs="Times New Roman"/>
          <w:b/>
          <w:sz w:val="28"/>
          <w:szCs w:val="28"/>
        </w:rPr>
        <w:t xml:space="preserve">  (</w:t>
      </w:r>
      <w:proofErr w:type="spellStart"/>
      <w:r w:rsidRPr="00D14369">
        <w:rPr>
          <w:rFonts w:ascii="Times New Roman" w:hAnsi="Times New Roman" w:cs="Times New Roman"/>
          <w:b/>
          <w:sz w:val="28"/>
          <w:szCs w:val="28"/>
        </w:rPr>
        <w:t>Dự</w:t>
      </w:r>
      <w:proofErr w:type="spellEnd"/>
      <w:r w:rsidRPr="00D14369">
        <w:rPr>
          <w:rFonts w:ascii="Times New Roman" w:hAnsi="Times New Roman" w:cs="Times New Roman"/>
          <w:b/>
          <w:sz w:val="28"/>
          <w:szCs w:val="28"/>
        </w:rPr>
        <w:t xml:space="preserve"> </w:t>
      </w:r>
      <w:proofErr w:type="spellStart"/>
      <w:r w:rsidRPr="00D14369">
        <w:rPr>
          <w:rFonts w:ascii="Times New Roman" w:hAnsi="Times New Roman" w:cs="Times New Roman"/>
          <w:b/>
          <w:sz w:val="28"/>
          <w:szCs w:val="28"/>
        </w:rPr>
        <w:t>thả</w:t>
      </w:r>
      <w:r w:rsidR="00C145CE">
        <w:rPr>
          <w:rFonts w:ascii="Times New Roman" w:hAnsi="Times New Roman" w:cs="Times New Roman"/>
          <w:b/>
          <w:sz w:val="28"/>
          <w:szCs w:val="28"/>
        </w:rPr>
        <w:t>o</w:t>
      </w:r>
      <w:proofErr w:type="spellEnd"/>
      <w:r w:rsidRPr="00D14369">
        <w:rPr>
          <w:rFonts w:ascii="Times New Roman" w:hAnsi="Times New Roman" w:cs="Times New Roman"/>
          <w:b/>
          <w:sz w:val="28"/>
          <w:szCs w:val="28"/>
        </w:rPr>
        <w:t>)</w:t>
      </w:r>
    </w:p>
    <w:p w:rsidR="00885055" w:rsidRPr="00E359F6" w:rsidRDefault="00885055" w:rsidP="00216C2F">
      <w:pPr>
        <w:spacing w:after="0" w:line="240" w:lineRule="auto"/>
        <w:jc w:val="center"/>
        <w:rPr>
          <w:rFonts w:ascii="Times New Roman" w:hAnsi="Times New Roman" w:cs="Times New Roman"/>
          <w:b/>
          <w:sz w:val="28"/>
          <w:szCs w:val="28"/>
        </w:rPr>
      </w:pPr>
      <w:r w:rsidRPr="00E359F6">
        <w:rPr>
          <w:rFonts w:ascii="Times New Roman" w:hAnsi="Times New Roman" w:cs="Times New Roman"/>
          <w:b/>
          <w:sz w:val="28"/>
          <w:szCs w:val="28"/>
        </w:rPr>
        <w:t>QUYẾT ĐỊNH</w:t>
      </w:r>
    </w:p>
    <w:p w:rsidR="00D14369" w:rsidRDefault="00885055" w:rsidP="00880E36">
      <w:pPr>
        <w:spacing w:after="0" w:line="240" w:lineRule="auto"/>
        <w:jc w:val="center"/>
        <w:rPr>
          <w:rFonts w:ascii="Times New Roman" w:hAnsi="Times New Roman" w:cs="Times New Roman"/>
          <w:b/>
          <w:sz w:val="28"/>
          <w:szCs w:val="28"/>
        </w:rPr>
      </w:pPr>
      <w:r w:rsidRPr="00E359F6">
        <w:rPr>
          <w:rFonts w:ascii="Times New Roman" w:hAnsi="Times New Roman" w:cs="Times New Roman"/>
          <w:b/>
          <w:sz w:val="28"/>
          <w:szCs w:val="28"/>
        </w:rPr>
        <w:t xml:space="preserve">Ban </w:t>
      </w:r>
      <w:proofErr w:type="spellStart"/>
      <w:r w:rsidRPr="00E359F6">
        <w:rPr>
          <w:rFonts w:ascii="Times New Roman" w:hAnsi="Times New Roman" w:cs="Times New Roman"/>
          <w:b/>
          <w:sz w:val="28"/>
          <w:szCs w:val="28"/>
        </w:rPr>
        <w:t>hành</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Quy</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định</w:t>
      </w:r>
      <w:proofErr w:type="spellEnd"/>
      <w:r w:rsidR="00906970">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chức</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năng</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nhiệm</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vụ</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quyền</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hạn</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và</w:t>
      </w:r>
      <w:proofErr w:type="spellEnd"/>
      <w:r w:rsidRPr="00E359F6">
        <w:rPr>
          <w:rFonts w:ascii="Times New Roman" w:hAnsi="Times New Roman" w:cs="Times New Roman"/>
          <w:b/>
          <w:sz w:val="28"/>
          <w:szCs w:val="28"/>
        </w:rPr>
        <w:t xml:space="preserve"> </w:t>
      </w:r>
    </w:p>
    <w:p w:rsidR="00885055" w:rsidRPr="00E359F6" w:rsidRDefault="00885055" w:rsidP="00880E36">
      <w:pPr>
        <w:spacing w:after="0" w:line="240" w:lineRule="auto"/>
        <w:jc w:val="center"/>
        <w:rPr>
          <w:rFonts w:ascii="Times New Roman" w:hAnsi="Times New Roman" w:cs="Times New Roman"/>
          <w:b/>
          <w:sz w:val="28"/>
          <w:szCs w:val="28"/>
        </w:rPr>
      </w:pPr>
      <w:proofErr w:type="spellStart"/>
      <w:r w:rsidRPr="00E359F6">
        <w:rPr>
          <w:rFonts w:ascii="Times New Roman" w:hAnsi="Times New Roman" w:cs="Times New Roman"/>
          <w:b/>
          <w:sz w:val="28"/>
          <w:szCs w:val="28"/>
        </w:rPr>
        <w:t>cơ</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cấu</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tổ</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chức</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của</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Sở</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Nông</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nghiệp</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và</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Phát</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triển</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nông</w:t>
      </w:r>
      <w:proofErr w:type="spellEnd"/>
      <w:r w:rsidRPr="00E359F6">
        <w:rPr>
          <w:rFonts w:ascii="Times New Roman" w:hAnsi="Times New Roman" w:cs="Times New Roman"/>
          <w:b/>
          <w:sz w:val="28"/>
          <w:szCs w:val="28"/>
        </w:rPr>
        <w:t xml:space="preserve"> </w:t>
      </w:r>
      <w:proofErr w:type="spellStart"/>
      <w:r w:rsidRPr="00E359F6">
        <w:rPr>
          <w:rFonts w:ascii="Times New Roman" w:hAnsi="Times New Roman" w:cs="Times New Roman"/>
          <w:b/>
          <w:sz w:val="28"/>
          <w:szCs w:val="28"/>
        </w:rPr>
        <w:t>thôn</w:t>
      </w:r>
      <w:proofErr w:type="spellEnd"/>
      <w:r w:rsidR="00D14369">
        <w:rPr>
          <w:rFonts w:ascii="Times New Roman" w:hAnsi="Times New Roman" w:cs="Times New Roman"/>
          <w:b/>
          <w:sz w:val="28"/>
          <w:szCs w:val="28"/>
        </w:rPr>
        <w:t xml:space="preserve"> </w:t>
      </w:r>
      <w:proofErr w:type="spellStart"/>
      <w:r w:rsidR="00D14369">
        <w:rPr>
          <w:rFonts w:ascii="Times New Roman" w:hAnsi="Times New Roman" w:cs="Times New Roman"/>
          <w:b/>
          <w:sz w:val="28"/>
          <w:szCs w:val="28"/>
        </w:rPr>
        <w:t>Đồng</w:t>
      </w:r>
      <w:proofErr w:type="spellEnd"/>
      <w:r w:rsidR="00D14369">
        <w:rPr>
          <w:rFonts w:ascii="Times New Roman" w:hAnsi="Times New Roman" w:cs="Times New Roman"/>
          <w:b/>
          <w:sz w:val="28"/>
          <w:szCs w:val="28"/>
        </w:rPr>
        <w:t xml:space="preserve"> </w:t>
      </w:r>
      <w:proofErr w:type="spellStart"/>
      <w:r w:rsidR="00D14369">
        <w:rPr>
          <w:rFonts w:ascii="Times New Roman" w:hAnsi="Times New Roman" w:cs="Times New Roman"/>
          <w:b/>
          <w:sz w:val="28"/>
          <w:szCs w:val="28"/>
        </w:rPr>
        <w:t>Nai</w:t>
      </w:r>
      <w:proofErr w:type="spellEnd"/>
    </w:p>
    <w:p w:rsidR="00D71293" w:rsidRDefault="004506EB" w:rsidP="00E359F6">
      <w:pPr>
        <w:spacing w:before="120" w:after="120"/>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7FB90B9" wp14:editId="38EBF913">
                <wp:simplePos x="0" y="0"/>
                <wp:positionH relativeFrom="column">
                  <wp:posOffset>1684020</wp:posOffset>
                </wp:positionH>
                <wp:positionV relativeFrom="paragraph">
                  <wp:posOffset>80010</wp:posOffset>
                </wp:positionV>
                <wp:extent cx="24326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2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24A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6pt,6.3pt" to="324.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" strokecolor="black [3040]"/>
            </w:pict>
          </mc:Fallback>
        </mc:AlternateContent>
      </w:r>
    </w:p>
    <w:p w:rsidR="00D71293" w:rsidRPr="00E359F6" w:rsidRDefault="00D71293" w:rsidP="00E359F6">
      <w:pPr>
        <w:spacing w:before="120" w:after="120"/>
        <w:jc w:val="center"/>
        <w:rPr>
          <w:rFonts w:ascii="Times New Roman" w:hAnsi="Times New Roman" w:cs="Times New Roman"/>
          <w:b/>
          <w:sz w:val="28"/>
          <w:szCs w:val="28"/>
        </w:rPr>
      </w:pPr>
      <w:r w:rsidRPr="00E359F6">
        <w:rPr>
          <w:rFonts w:ascii="Times New Roman" w:hAnsi="Times New Roman" w:cs="Times New Roman"/>
          <w:b/>
          <w:sz w:val="28"/>
          <w:szCs w:val="28"/>
        </w:rPr>
        <w:t>ỦY BAN NHÂN DÂN TỈNH ĐỒNG NAI</w:t>
      </w:r>
    </w:p>
    <w:p w:rsidR="00D71293" w:rsidRPr="00E13AD9" w:rsidRDefault="00D71293" w:rsidP="00E359F6">
      <w:pPr>
        <w:spacing w:before="120" w:after="120"/>
        <w:ind w:firstLine="720"/>
        <w:jc w:val="both"/>
        <w:rPr>
          <w:rFonts w:ascii="Times New Roman" w:hAnsi="Times New Roman" w:cs="Times New Roman"/>
          <w:i/>
          <w:sz w:val="28"/>
          <w:szCs w:val="28"/>
        </w:rPr>
      </w:pPr>
      <w:proofErr w:type="spellStart"/>
      <w:r w:rsidRPr="00E13AD9">
        <w:rPr>
          <w:rFonts w:ascii="Times New Roman" w:hAnsi="Times New Roman" w:cs="Times New Roman"/>
          <w:i/>
          <w:sz w:val="28"/>
          <w:szCs w:val="28"/>
        </w:rPr>
        <w:t>Căn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cứ</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Luật</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Tổ</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chức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chính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quyền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địa</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phương</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ngày</w:t>
      </w:r>
      <w:proofErr w:type="spellEnd"/>
      <w:r w:rsidRPr="00E13AD9">
        <w:rPr>
          <w:rFonts w:ascii="Times New Roman" w:hAnsi="Times New Roman" w:cs="Times New Roman"/>
          <w:i/>
          <w:sz w:val="28"/>
          <w:szCs w:val="28"/>
        </w:rPr>
        <w:t xml:space="preserve"> 19 </w:t>
      </w:r>
      <w:proofErr w:type="spellStart"/>
      <w:r w:rsidRPr="00E13AD9">
        <w:rPr>
          <w:rFonts w:ascii="Times New Roman" w:hAnsi="Times New Roman" w:cs="Times New Roman"/>
          <w:i/>
          <w:sz w:val="28"/>
          <w:szCs w:val="28"/>
        </w:rPr>
        <w:t>tháng</w:t>
      </w:r>
      <w:proofErr w:type="spellEnd"/>
      <w:r w:rsidRPr="00E13AD9">
        <w:rPr>
          <w:rFonts w:ascii="Times New Roman" w:hAnsi="Times New Roman" w:cs="Times New Roman"/>
          <w:i/>
          <w:sz w:val="28"/>
          <w:szCs w:val="28"/>
        </w:rPr>
        <w:t xml:space="preserve"> 6 </w:t>
      </w:r>
      <w:proofErr w:type="spellStart"/>
      <w:r w:rsidRPr="00E13AD9">
        <w:rPr>
          <w:rFonts w:ascii="Times New Roman" w:hAnsi="Times New Roman" w:cs="Times New Roman"/>
          <w:i/>
          <w:sz w:val="28"/>
          <w:szCs w:val="28"/>
        </w:rPr>
        <w:t>năm</w:t>
      </w:r>
      <w:proofErr w:type="spellEnd"/>
      <w:r w:rsidRPr="00E13AD9">
        <w:rPr>
          <w:rFonts w:ascii="Times New Roman" w:hAnsi="Times New Roman" w:cs="Times New Roman"/>
          <w:i/>
          <w:sz w:val="28"/>
          <w:szCs w:val="28"/>
        </w:rPr>
        <w:t xml:space="preserve"> 2015;</w:t>
      </w:r>
    </w:p>
    <w:p w:rsidR="00B95039" w:rsidRPr="00E13AD9" w:rsidRDefault="00D71293" w:rsidP="00E359F6">
      <w:pPr>
        <w:spacing w:before="120" w:after="120"/>
        <w:ind w:firstLine="720"/>
        <w:jc w:val="both"/>
        <w:rPr>
          <w:rFonts w:ascii="Times New Roman" w:hAnsi="Times New Roman" w:cs="Times New Roman"/>
          <w:i/>
          <w:sz w:val="28"/>
          <w:szCs w:val="28"/>
        </w:rPr>
      </w:pPr>
      <w:proofErr w:type="spellStart"/>
      <w:r w:rsidRPr="00E13AD9">
        <w:rPr>
          <w:rFonts w:ascii="Times New Roman" w:hAnsi="Times New Roman" w:cs="Times New Roman"/>
          <w:i/>
          <w:sz w:val="28"/>
          <w:szCs w:val="28"/>
        </w:rPr>
        <w:t>Căn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cứ</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Luật</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Sửa</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đổi</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bổ</w:t>
      </w:r>
      <w:proofErr w:type="spellEnd"/>
      <w:r w:rsidRPr="00E13AD9">
        <w:rPr>
          <w:rFonts w:ascii="Times New Roman" w:hAnsi="Times New Roman" w:cs="Times New Roman"/>
          <w:i/>
          <w:sz w:val="28"/>
          <w:szCs w:val="28"/>
        </w:rPr>
        <w:t xml:space="preserve"> sung </w:t>
      </w:r>
      <w:proofErr w:type="spellStart"/>
      <w:r w:rsidRPr="00E13AD9">
        <w:rPr>
          <w:rFonts w:ascii="Times New Roman" w:hAnsi="Times New Roman" w:cs="Times New Roman"/>
          <w:i/>
          <w:sz w:val="28"/>
          <w:szCs w:val="28"/>
        </w:rPr>
        <w:t>một</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số</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điều</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của</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Luật</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Tổ</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chức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Chính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phủ</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và</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Luật</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Tổ</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chức</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chính</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quyền</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địa</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phương</w:t>
      </w:r>
      <w:proofErr w:type="spellEnd"/>
      <w:r w:rsidR="00B95039" w:rsidRPr="00E13AD9">
        <w:rPr>
          <w:rFonts w:ascii="Times New Roman" w:hAnsi="Times New Roman" w:cs="Times New Roman"/>
          <w:i/>
          <w:sz w:val="28"/>
          <w:szCs w:val="28"/>
        </w:rPr>
        <w:t xml:space="preserve"> </w:t>
      </w:r>
      <w:proofErr w:type="spellStart"/>
      <w:r w:rsidR="00B95039" w:rsidRPr="00E13AD9">
        <w:rPr>
          <w:rFonts w:ascii="Times New Roman" w:hAnsi="Times New Roman" w:cs="Times New Roman"/>
          <w:i/>
          <w:sz w:val="28"/>
          <w:szCs w:val="28"/>
        </w:rPr>
        <w:t>ngày</w:t>
      </w:r>
      <w:proofErr w:type="spellEnd"/>
      <w:r w:rsidR="00B95039" w:rsidRPr="00E13AD9">
        <w:rPr>
          <w:rFonts w:ascii="Times New Roman" w:hAnsi="Times New Roman" w:cs="Times New Roman"/>
          <w:i/>
          <w:sz w:val="28"/>
          <w:szCs w:val="28"/>
        </w:rPr>
        <w:t xml:space="preserve"> 22 </w:t>
      </w:r>
      <w:proofErr w:type="spellStart"/>
      <w:r w:rsidR="00B95039" w:rsidRPr="00E13AD9">
        <w:rPr>
          <w:rFonts w:ascii="Times New Roman" w:hAnsi="Times New Roman" w:cs="Times New Roman"/>
          <w:i/>
          <w:sz w:val="28"/>
          <w:szCs w:val="28"/>
        </w:rPr>
        <w:t>tháng</w:t>
      </w:r>
      <w:proofErr w:type="spellEnd"/>
      <w:r w:rsidR="00B95039" w:rsidRPr="00E13AD9">
        <w:rPr>
          <w:rFonts w:ascii="Times New Roman" w:hAnsi="Times New Roman" w:cs="Times New Roman"/>
          <w:i/>
          <w:sz w:val="28"/>
          <w:szCs w:val="28"/>
        </w:rPr>
        <w:t xml:space="preserve"> 11 </w:t>
      </w:r>
      <w:proofErr w:type="spellStart"/>
      <w:r w:rsidR="00B95039" w:rsidRPr="00E13AD9">
        <w:rPr>
          <w:rFonts w:ascii="Times New Roman" w:hAnsi="Times New Roman" w:cs="Times New Roman"/>
          <w:i/>
          <w:sz w:val="28"/>
          <w:szCs w:val="28"/>
        </w:rPr>
        <w:t>năm</w:t>
      </w:r>
      <w:proofErr w:type="spellEnd"/>
      <w:r w:rsidR="00B95039" w:rsidRPr="00E13AD9">
        <w:rPr>
          <w:rFonts w:ascii="Times New Roman" w:hAnsi="Times New Roman" w:cs="Times New Roman"/>
          <w:i/>
          <w:sz w:val="28"/>
          <w:szCs w:val="28"/>
        </w:rPr>
        <w:t xml:space="preserve"> 2019;</w:t>
      </w:r>
    </w:p>
    <w:p w:rsidR="0033625A" w:rsidRPr="00E13AD9" w:rsidRDefault="0033625A" w:rsidP="0033625A">
      <w:pPr>
        <w:spacing w:before="120" w:after="120"/>
        <w:ind w:firstLine="720"/>
        <w:jc w:val="both"/>
        <w:rPr>
          <w:rFonts w:ascii="Times New Roman" w:eastAsia="Calibri" w:hAnsi="Times New Roman" w:cs="Times New Roman"/>
          <w:i/>
          <w:sz w:val="28"/>
          <w:szCs w:val="28"/>
        </w:rPr>
      </w:pPr>
      <w:proofErr w:type="spellStart"/>
      <w:r w:rsidRPr="00E13AD9">
        <w:rPr>
          <w:rFonts w:ascii="Times New Roman" w:eastAsia="Calibri" w:hAnsi="Times New Roman" w:cs="Times New Roman"/>
          <w:i/>
          <w:sz w:val="28"/>
          <w:szCs w:val="28"/>
        </w:rPr>
        <w:t>Căn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cứ</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Luật</w:t>
      </w:r>
      <w:proofErr w:type="spellEnd"/>
      <w:r w:rsidRPr="00E13AD9">
        <w:rPr>
          <w:rFonts w:ascii="Times New Roman" w:eastAsia="Calibri" w:hAnsi="Times New Roman" w:cs="Times New Roman"/>
          <w:i/>
          <w:sz w:val="28"/>
          <w:szCs w:val="28"/>
        </w:rPr>
        <w:t xml:space="preserve"> </w:t>
      </w:r>
      <w:r w:rsidR="00960224" w:rsidRPr="00E13AD9">
        <w:rPr>
          <w:rFonts w:ascii="Times New Roman" w:eastAsia="Calibri" w:hAnsi="Times New Roman" w:cs="Times New Roman"/>
          <w:i/>
          <w:sz w:val="28"/>
          <w:szCs w:val="28"/>
        </w:rPr>
        <w:t>B</w:t>
      </w:r>
      <w:r w:rsidRPr="00E13AD9">
        <w:rPr>
          <w:rFonts w:ascii="Times New Roman" w:eastAsia="Calibri" w:hAnsi="Times New Roman" w:cs="Times New Roman"/>
          <w:i/>
          <w:sz w:val="28"/>
          <w:szCs w:val="28"/>
        </w:rPr>
        <w:t xml:space="preserve">an </w:t>
      </w:r>
      <w:proofErr w:type="spellStart"/>
      <w:r w:rsidRPr="00E13AD9">
        <w:rPr>
          <w:rFonts w:ascii="Times New Roman" w:eastAsia="Calibri" w:hAnsi="Times New Roman" w:cs="Times New Roman"/>
          <w:i/>
          <w:sz w:val="28"/>
          <w:szCs w:val="28"/>
        </w:rPr>
        <w:t>hành</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văn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bản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quy</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ph</w:t>
      </w:r>
      <w:r w:rsidR="001C075F" w:rsidRPr="00E13AD9">
        <w:rPr>
          <w:rFonts w:ascii="Times New Roman" w:eastAsia="Calibri" w:hAnsi="Times New Roman" w:cs="Times New Roman"/>
          <w:i/>
          <w:sz w:val="28"/>
          <w:szCs w:val="28"/>
        </w:rPr>
        <w:t>ạm</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pháp</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luật</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ngày</w:t>
      </w:r>
      <w:proofErr w:type="spellEnd"/>
      <w:r w:rsidRPr="00E13AD9">
        <w:rPr>
          <w:rFonts w:ascii="Times New Roman" w:eastAsia="Calibri" w:hAnsi="Times New Roman" w:cs="Times New Roman"/>
          <w:i/>
          <w:sz w:val="28"/>
          <w:szCs w:val="28"/>
        </w:rPr>
        <w:t xml:space="preserve"> 22</w:t>
      </w:r>
      <w:r w:rsidR="00E2079D" w:rsidRPr="00E13AD9">
        <w:rPr>
          <w:rFonts w:ascii="Times New Roman" w:eastAsia="Calibri" w:hAnsi="Times New Roman" w:cs="Times New Roman"/>
          <w:i/>
          <w:sz w:val="28"/>
          <w:szCs w:val="28"/>
        </w:rPr>
        <w:t xml:space="preserve"> </w:t>
      </w:r>
      <w:proofErr w:type="spellStart"/>
      <w:r w:rsidR="00E2079D" w:rsidRPr="00E13AD9">
        <w:rPr>
          <w:rFonts w:ascii="Times New Roman" w:eastAsia="Calibri" w:hAnsi="Times New Roman" w:cs="Times New Roman"/>
          <w:i/>
          <w:sz w:val="28"/>
          <w:szCs w:val="28"/>
        </w:rPr>
        <w:t>tháng</w:t>
      </w:r>
      <w:proofErr w:type="spellEnd"/>
      <w:r w:rsidR="00E2079D" w:rsidRPr="00E13AD9">
        <w:rPr>
          <w:rFonts w:ascii="Times New Roman" w:eastAsia="Calibri" w:hAnsi="Times New Roman" w:cs="Times New Roman"/>
          <w:i/>
          <w:sz w:val="28"/>
          <w:szCs w:val="28"/>
        </w:rPr>
        <w:t xml:space="preserve"> </w:t>
      </w:r>
      <w:r w:rsidRPr="00E13AD9">
        <w:rPr>
          <w:rFonts w:ascii="Times New Roman" w:eastAsia="Calibri" w:hAnsi="Times New Roman" w:cs="Times New Roman"/>
          <w:i/>
          <w:sz w:val="28"/>
          <w:szCs w:val="28"/>
        </w:rPr>
        <w:t>6</w:t>
      </w:r>
      <w:r w:rsidR="00E2079D" w:rsidRPr="00E13AD9">
        <w:rPr>
          <w:rFonts w:ascii="Times New Roman" w:eastAsia="Calibri" w:hAnsi="Times New Roman" w:cs="Times New Roman"/>
          <w:i/>
          <w:sz w:val="28"/>
          <w:szCs w:val="28"/>
        </w:rPr>
        <w:t xml:space="preserve"> </w:t>
      </w:r>
      <w:proofErr w:type="spellStart"/>
      <w:r w:rsidR="00E2079D" w:rsidRPr="00E13AD9">
        <w:rPr>
          <w:rFonts w:ascii="Times New Roman" w:eastAsia="Calibri" w:hAnsi="Times New Roman" w:cs="Times New Roman"/>
          <w:i/>
          <w:sz w:val="28"/>
          <w:szCs w:val="28"/>
        </w:rPr>
        <w:t>năm</w:t>
      </w:r>
      <w:proofErr w:type="spellEnd"/>
      <w:r w:rsidR="00E2079D" w:rsidRPr="00E13AD9">
        <w:rPr>
          <w:rFonts w:ascii="Times New Roman" w:eastAsia="Calibri" w:hAnsi="Times New Roman" w:cs="Times New Roman"/>
          <w:i/>
          <w:sz w:val="28"/>
          <w:szCs w:val="28"/>
        </w:rPr>
        <w:t xml:space="preserve"> </w:t>
      </w:r>
      <w:r w:rsidRPr="00E13AD9">
        <w:rPr>
          <w:rFonts w:ascii="Times New Roman" w:eastAsia="Calibri" w:hAnsi="Times New Roman" w:cs="Times New Roman"/>
          <w:i/>
          <w:sz w:val="28"/>
          <w:szCs w:val="28"/>
        </w:rPr>
        <w:t>2015;</w:t>
      </w:r>
    </w:p>
    <w:p w:rsidR="0033625A" w:rsidRPr="00E13AD9" w:rsidRDefault="0033625A" w:rsidP="0033625A">
      <w:pPr>
        <w:spacing w:before="120" w:after="120"/>
        <w:ind w:firstLine="720"/>
        <w:jc w:val="both"/>
        <w:rPr>
          <w:rFonts w:ascii="Times New Roman" w:eastAsia="Calibri" w:hAnsi="Times New Roman" w:cs="Times New Roman"/>
          <w:i/>
          <w:sz w:val="28"/>
          <w:szCs w:val="28"/>
        </w:rPr>
      </w:pPr>
      <w:proofErr w:type="spellStart"/>
      <w:r w:rsidRPr="00E13AD9">
        <w:rPr>
          <w:rFonts w:ascii="Times New Roman" w:eastAsia="Calibri" w:hAnsi="Times New Roman" w:cs="Times New Roman"/>
          <w:i/>
          <w:sz w:val="28"/>
          <w:szCs w:val="28"/>
        </w:rPr>
        <w:t>Căn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cứ</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Luật</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sửa</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đổi</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bổ</w:t>
      </w:r>
      <w:proofErr w:type="spellEnd"/>
      <w:r w:rsidRPr="00E13AD9">
        <w:rPr>
          <w:rFonts w:ascii="Times New Roman" w:eastAsia="Calibri" w:hAnsi="Times New Roman" w:cs="Times New Roman"/>
          <w:i/>
          <w:sz w:val="28"/>
          <w:szCs w:val="28"/>
        </w:rPr>
        <w:t xml:space="preserve"> sung </w:t>
      </w:r>
      <w:proofErr w:type="spellStart"/>
      <w:r w:rsidRPr="00E13AD9">
        <w:rPr>
          <w:rFonts w:ascii="Times New Roman" w:eastAsia="Calibri" w:hAnsi="Times New Roman" w:cs="Times New Roman"/>
          <w:i/>
          <w:sz w:val="28"/>
          <w:szCs w:val="28"/>
        </w:rPr>
        <w:t>một</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số</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điều</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của</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Luật</w:t>
      </w:r>
      <w:proofErr w:type="spellEnd"/>
      <w:r w:rsidRPr="00E13AD9">
        <w:rPr>
          <w:rFonts w:ascii="Times New Roman" w:eastAsia="Calibri" w:hAnsi="Times New Roman" w:cs="Times New Roman"/>
          <w:i/>
          <w:sz w:val="28"/>
          <w:szCs w:val="28"/>
        </w:rPr>
        <w:t xml:space="preserve"> ban </w:t>
      </w:r>
      <w:proofErr w:type="spellStart"/>
      <w:r w:rsidRPr="00E13AD9">
        <w:rPr>
          <w:rFonts w:ascii="Times New Roman" w:eastAsia="Calibri" w:hAnsi="Times New Roman" w:cs="Times New Roman"/>
          <w:i/>
          <w:sz w:val="28"/>
          <w:szCs w:val="28"/>
        </w:rPr>
        <w:t>hành</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văn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bản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quy</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phạ</w:t>
      </w:r>
      <w:r w:rsidR="001C075F" w:rsidRPr="00E13AD9">
        <w:rPr>
          <w:rFonts w:ascii="Times New Roman" w:eastAsia="Calibri" w:hAnsi="Times New Roman" w:cs="Times New Roman"/>
          <w:i/>
          <w:sz w:val="28"/>
          <w:szCs w:val="28"/>
        </w:rPr>
        <w:t>m</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pháp</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luật</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ngày</w:t>
      </w:r>
      <w:proofErr w:type="spellEnd"/>
      <w:r w:rsidRPr="00E13AD9">
        <w:rPr>
          <w:rFonts w:ascii="Times New Roman" w:eastAsia="Calibri" w:hAnsi="Times New Roman" w:cs="Times New Roman"/>
          <w:i/>
          <w:sz w:val="28"/>
          <w:szCs w:val="28"/>
        </w:rPr>
        <w:t xml:space="preserve"> 18</w:t>
      </w:r>
      <w:r w:rsidR="00E2079D" w:rsidRPr="00E13AD9">
        <w:rPr>
          <w:rFonts w:ascii="Times New Roman" w:eastAsia="Calibri" w:hAnsi="Times New Roman" w:cs="Times New Roman"/>
          <w:i/>
          <w:sz w:val="28"/>
          <w:szCs w:val="28"/>
        </w:rPr>
        <w:t xml:space="preserve"> </w:t>
      </w:r>
      <w:proofErr w:type="spellStart"/>
      <w:r w:rsidR="00E2079D" w:rsidRPr="00E13AD9">
        <w:rPr>
          <w:rFonts w:ascii="Times New Roman" w:eastAsia="Calibri" w:hAnsi="Times New Roman" w:cs="Times New Roman"/>
          <w:i/>
          <w:sz w:val="28"/>
          <w:szCs w:val="28"/>
        </w:rPr>
        <w:t>tháng</w:t>
      </w:r>
      <w:proofErr w:type="spellEnd"/>
      <w:r w:rsidR="00E2079D" w:rsidRPr="00E13AD9">
        <w:rPr>
          <w:rFonts w:ascii="Times New Roman" w:eastAsia="Calibri" w:hAnsi="Times New Roman" w:cs="Times New Roman"/>
          <w:i/>
          <w:sz w:val="28"/>
          <w:szCs w:val="28"/>
        </w:rPr>
        <w:t xml:space="preserve"> </w:t>
      </w:r>
      <w:r w:rsidRPr="00E13AD9">
        <w:rPr>
          <w:rFonts w:ascii="Times New Roman" w:eastAsia="Calibri" w:hAnsi="Times New Roman" w:cs="Times New Roman"/>
          <w:i/>
          <w:sz w:val="28"/>
          <w:szCs w:val="28"/>
        </w:rPr>
        <w:t>6</w:t>
      </w:r>
      <w:r w:rsidR="00E2079D" w:rsidRPr="00E13AD9">
        <w:rPr>
          <w:rFonts w:ascii="Times New Roman" w:eastAsia="Calibri" w:hAnsi="Times New Roman" w:cs="Times New Roman"/>
          <w:i/>
          <w:sz w:val="28"/>
          <w:szCs w:val="28"/>
        </w:rPr>
        <w:t xml:space="preserve"> </w:t>
      </w:r>
      <w:proofErr w:type="spellStart"/>
      <w:r w:rsidR="00E2079D" w:rsidRPr="00E13AD9">
        <w:rPr>
          <w:rFonts w:ascii="Times New Roman" w:eastAsia="Calibri" w:hAnsi="Times New Roman" w:cs="Times New Roman"/>
          <w:i/>
          <w:sz w:val="28"/>
          <w:szCs w:val="28"/>
        </w:rPr>
        <w:t>năm</w:t>
      </w:r>
      <w:proofErr w:type="spellEnd"/>
      <w:r w:rsidR="00E2079D" w:rsidRPr="00E13AD9">
        <w:rPr>
          <w:rFonts w:ascii="Times New Roman" w:eastAsia="Calibri" w:hAnsi="Times New Roman" w:cs="Times New Roman"/>
          <w:i/>
          <w:sz w:val="28"/>
          <w:szCs w:val="28"/>
        </w:rPr>
        <w:t xml:space="preserve"> </w:t>
      </w:r>
      <w:r w:rsidRPr="00E13AD9">
        <w:rPr>
          <w:rFonts w:ascii="Times New Roman" w:eastAsia="Calibri" w:hAnsi="Times New Roman" w:cs="Times New Roman"/>
          <w:i/>
          <w:sz w:val="28"/>
          <w:szCs w:val="28"/>
        </w:rPr>
        <w:t>2020;</w:t>
      </w:r>
    </w:p>
    <w:p w:rsidR="00E83780" w:rsidRPr="00E13AD9" w:rsidRDefault="00B95039" w:rsidP="00E359F6">
      <w:pPr>
        <w:spacing w:before="120" w:after="120"/>
        <w:ind w:firstLine="720"/>
        <w:jc w:val="both"/>
        <w:rPr>
          <w:rFonts w:ascii="Times New Roman" w:hAnsi="Times New Roman" w:cs="Times New Roman"/>
          <w:i/>
          <w:sz w:val="28"/>
          <w:szCs w:val="28"/>
        </w:rPr>
      </w:pPr>
      <w:proofErr w:type="spellStart"/>
      <w:r w:rsidRPr="00E13AD9">
        <w:rPr>
          <w:rFonts w:ascii="Times New Roman" w:hAnsi="Times New Roman" w:cs="Times New Roman"/>
          <w:i/>
          <w:sz w:val="28"/>
          <w:szCs w:val="28"/>
        </w:rPr>
        <w:t>Căn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cứ</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Nghị</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định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số</w:t>
      </w:r>
      <w:proofErr w:type="spellEnd"/>
      <w:r w:rsidRPr="00E13AD9">
        <w:rPr>
          <w:rFonts w:ascii="Times New Roman" w:hAnsi="Times New Roman" w:cs="Times New Roman"/>
          <w:i/>
          <w:sz w:val="28"/>
          <w:szCs w:val="28"/>
        </w:rPr>
        <w:t xml:space="preserve"> 24/2014/NĐ-CP </w:t>
      </w:r>
      <w:proofErr w:type="spellStart"/>
      <w:r w:rsidRPr="00E13AD9">
        <w:rPr>
          <w:rFonts w:ascii="Times New Roman" w:hAnsi="Times New Roman" w:cs="Times New Roman"/>
          <w:i/>
          <w:sz w:val="28"/>
          <w:szCs w:val="28"/>
        </w:rPr>
        <w:t>ngày</w:t>
      </w:r>
      <w:proofErr w:type="spellEnd"/>
      <w:r w:rsidRPr="00E13AD9">
        <w:rPr>
          <w:rFonts w:ascii="Times New Roman" w:hAnsi="Times New Roman" w:cs="Times New Roman"/>
          <w:i/>
          <w:sz w:val="28"/>
          <w:szCs w:val="28"/>
        </w:rPr>
        <w:t xml:space="preserve"> 04 </w:t>
      </w:r>
      <w:proofErr w:type="spellStart"/>
      <w:r w:rsidRPr="00E13AD9">
        <w:rPr>
          <w:rFonts w:ascii="Times New Roman" w:hAnsi="Times New Roman" w:cs="Times New Roman"/>
          <w:i/>
          <w:sz w:val="28"/>
          <w:szCs w:val="28"/>
        </w:rPr>
        <w:t>tháng</w:t>
      </w:r>
      <w:proofErr w:type="spellEnd"/>
      <w:r w:rsidRPr="00E13AD9">
        <w:rPr>
          <w:rFonts w:ascii="Times New Roman" w:hAnsi="Times New Roman" w:cs="Times New Roman"/>
          <w:i/>
          <w:sz w:val="28"/>
          <w:szCs w:val="28"/>
        </w:rPr>
        <w:t xml:space="preserve"> 4 </w:t>
      </w:r>
      <w:proofErr w:type="spellStart"/>
      <w:r w:rsidRPr="00E13AD9">
        <w:rPr>
          <w:rFonts w:ascii="Times New Roman" w:hAnsi="Times New Roman" w:cs="Times New Roman"/>
          <w:i/>
          <w:sz w:val="28"/>
          <w:szCs w:val="28"/>
        </w:rPr>
        <w:t>năm</w:t>
      </w:r>
      <w:proofErr w:type="spellEnd"/>
      <w:r w:rsidRPr="00E13AD9">
        <w:rPr>
          <w:rFonts w:ascii="Times New Roman" w:hAnsi="Times New Roman" w:cs="Times New Roman"/>
          <w:i/>
          <w:sz w:val="28"/>
          <w:szCs w:val="28"/>
        </w:rPr>
        <w:t xml:space="preserve"> 2014 </w:t>
      </w:r>
      <w:proofErr w:type="spellStart"/>
      <w:r w:rsidRPr="00E13AD9">
        <w:rPr>
          <w:rFonts w:ascii="Times New Roman" w:hAnsi="Times New Roman" w:cs="Times New Roman"/>
          <w:i/>
          <w:sz w:val="28"/>
          <w:szCs w:val="28"/>
        </w:rPr>
        <w:t>của</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Chính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phủ</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quy</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định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tổ</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chức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các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cơ</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quan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chuyên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môn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thuộc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Ủy</w:t>
      </w:r>
      <w:proofErr w:type="spellEnd"/>
      <w:r w:rsidRPr="00E13AD9">
        <w:rPr>
          <w:rFonts w:ascii="Times New Roman" w:hAnsi="Times New Roman" w:cs="Times New Roman"/>
          <w:i/>
          <w:sz w:val="28"/>
          <w:szCs w:val="28"/>
        </w:rPr>
        <w:t xml:space="preserve"> ban </w:t>
      </w:r>
      <w:proofErr w:type="spellStart"/>
      <w:r w:rsidRPr="00E13AD9">
        <w:rPr>
          <w:rFonts w:ascii="Times New Roman" w:hAnsi="Times New Roman" w:cs="Times New Roman"/>
          <w:i/>
          <w:sz w:val="28"/>
          <w:szCs w:val="28"/>
        </w:rPr>
        <w:t>nhân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dân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w:t>
      </w:r>
      <w:r w:rsidR="001C075F" w:rsidRPr="00E13AD9">
        <w:rPr>
          <w:rFonts w:ascii="Times New Roman" w:hAnsi="Times New Roman" w:cs="Times New Roman"/>
          <w:i/>
          <w:sz w:val="28"/>
          <w:szCs w:val="28"/>
        </w:rPr>
        <w:t>ỉ</w:t>
      </w:r>
      <w:r w:rsidRPr="00E13AD9">
        <w:rPr>
          <w:rFonts w:ascii="Times New Roman" w:hAnsi="Times New Roman" w:cs="Times New Roman"/>
          <w:i/>
          <w:sz w:val="28"/>
          <w:szCs w:val="28"/>
        </w:rPr>
        <w:t>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thành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phố</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trực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thuộc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Trung</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ương</w:t>
      </w:r>
      <w:proofErr w:type="spellEnd"/>
      <w:r w:rsidRPr="00E13AD9">
        <w:rPr>
          <w:rFonts w:ascii="Times New Roman" w:hAnsi="Times New Roman" w:cs="Times New Roman"/>
          <w:i/>
          <w:sz w:val="28"/>
          <w:szCs w:val="28"/>
        </w:rPr>
        <w:t>;</w:t>
      </w:r>
    </w:p>
    <w:p w:rsidR="00906970" w:rsidRPr="00906970" w:rsidRDefault="00906970" w:rsidP="00906970">
      <w:pPr>
        <w:spacing w:before="100" w:after="100" w:line="240" w:lineRule="auto"/>
        <w:ind w:firstLine="567"/>
        <w:jc w:val="both"/>
        <w:rPr>
          <w:rFonts w:ascii="Times New Roman" w:eastAsia="Times New Roman" w:hAnsi="Times New Roman" w:cs="Times New Roman"/>
          <w:i/>
          <w:iCs/>
          <w:sz w:val="28"/>
          <w:szCs w:val="28"/>
          <w:lang w:val="en-GB" w:eastAsia="en-GB"/>
        </w:rPr>
      </w:pPr>
      <w:proofErr w:type="spellStart"/>
      <w:r w:rsidRPr="00906970">
        <w:rPr>
          <w:rFonts w:ascii="Times New Roman" w:eastAsia="Times New Roman" w:hAnsi="Times New Roman" w:cs="Times New Roman"/>
          <w:i/>
          <w:iCs/>
          <w:sz w:val="28"/>
          <w:szCs w:val="28"/>
          <w:lang w:val="en-GB" w:eastAsia="en-GB"/>
        </w:rPr>
        <w:t>Căn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cứ</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Nghị</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đinh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số</w:t>
      </w:r>
      <w:proofErr w:type="spellEnd"/>
      <w:r w:rsidRPr="00906970">
        <w:rPr>
          <w:rFonts w:ascii="Times New Roman" w:eastAsia="Times New Roman" w:hAnsi="Times New Roman" w:cs="Times New Roman"/>
          <w:i/>
          <w:iCs/>
          <w:sz w:val="28"/>
          <w:szCs w:val="28"/>
          <w:lang w:val="en-GB" w:eastAsia="en-GB"/>
        </w:rPr>
        <w:t xml:space="preserve"> 34/2016/NĐ-CP </w:t>
      </w:r>
      <w:proofErr w:type="spellStart"/>
      <w:r w:rsidRPr="00906970">
        <w:rPr>
          <w:rFonts w:ascii="Times New Roman" w:eastAsia="Times New Roman" w:hAnsi="Times New Roman" w:cs="Times New Roman"/>
          <w:i/>
          <w:iCs/>
          <w:sz w:val="28"/>
          <w:szCs w:val="28"/>
          <w:lang w:val="en-GB" w:eastAsia="en-GB"/>
        </w:rPr>
        <w:t>ngày</w:t>
      </w:r>
      <w:proofErr w:type="spellEnd"/>
      <w:r w:rsidRPr="00906970">
        <w:rPr>
          <w:rFonts w:ascii="Times New Roman" w:eastAsia="Times New Roman" w:hAnsi="Times New Roman" w:cs="Times New Roman"/>
          <w:i/>
          <w:iCs/>
          <w:sz w:val="28"/>
          <w:szCs w:val="28"/>
          <w:lang w:val="en-GB" w:eastAsia="en-GB"/>
        </w:rPr>
        <w:t xml:space="preserve"> 14 </w:t>
      </w:r>
      <w:proofErr w:type="spellStart"/>
      <w:r w:rsidRPr="00906970">
        <w:rPr>
          <w:rFonts w:ascii="Times New Roman" w:eastAsia="Times New Roman" w:hAnsi="Times New Roman" w:cs="Times New Roman"/>
          <w:i/>
          <w:iCs/>
          <w:sz w:val="28"/>
          <w:szCs w:val="28"/>
          <w:lang w:val="en-GB" w:eastAsia="en-GB"/>
        </w:rPr>
        <w:t>tháng</w:t>
      </w:r>
      <w:proofErr w:type="spellEnd"/>
      <w:r w:rsidRPr="00906970">
        <w:rPr>
          <w:rFonts w:ascii="Times New Roman" w:eastAsia="Times New Roman" w:hAnsi="Times New Roman" w:cs="Times New Roman"/>
          <w:i/>
          <w:iCs/>
          <w:sz w:val="28"/>
          <w:szCs w:val="28"/>
          <w:lang w:val="en-GB" w:eastAsia="en-GB"/>
        </w:rPr>
        <w:t xml:space="preserve"> 5 </w:t>
      </w:r>
      <w:proofErr w:type="spellStart"/>
      <w:r w:rsidRPr="00906970">
        <w:rPr>
          <w:rFonts w:ascii="Times New Roman" w:eastAsia="Times New Roman" w:hAnsi="Times New Roman" w:cs="Times New Roman"/>
          <w:i/>
          <w:iCs/>
          <w:sz w:val="28"/>
          <w:szCs w:val="28"/>
          <w:lang w:val="en-GB" w:eastAsia="en-GB"/>
        </w:rPr>
        <w:t>năm</w:t>
      </w:r>
      <w:proofErr w:type="spellEnd"/>
      <w:r w:rsidRPr="00906970">
        <w:rPr>
          <w:rFonts w:ascii="Times New Roman" w:eastAsia="Times New Roman" w:hAnsi="Times New Roman" w:cs="Times New Roman"/>
          <w:i/>
          <w:iCs/>
          <w:sz w:val="28"/>
          <w:szCs w:val="28"/>
          <w:lang w:val="en-GB" w:eastAsia="en-GB"/>
        </w:rPr>
        <w:t xml:space="preserve"> 2016 </w:t>
      </w:r>
      <w:proofErr w:type="spellStart"/>
      <w:r w:rsidRPr="00906970">
        <w:rPr>
          <w:rFonts w:ascii="Times New Roman" w:eastAsia="Times New Roman" w:hAnsi="Times New Roman" w:cs="Times New Roman"/>
          <w:i/>
          <w:iCs/>
          <w:sz w:val="28"/>
          <w:szCs w:val="28"/>
          <w:lang w:val="en-GB" w:eastAsia="en-GB"/>
        </w:rPr>
        <w:t>của</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Chính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phủ</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quy</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định</w:t>
      </w:r>
      <w:proofErr w:type="spellEnd"/>
      <w:r w:rsidRPr="00906970">
        <w:rPr>
          <w:rFonts w:ascii="Times New Roman" w:eastAsia="Times New Roman" w:hAnsi="Times New Roman" w:cs="Times New Roman"/>
          <w:i/>
          <w:iCs/>
          <w:sz w:val="28"/>
          <w:szCs w:val="28"/>
          <w:lang w:val="en-GB" w:eastAsia="en-GB"/>
        </w:rPr>
        <w:t xml:space="preserve"> chi </w:t>
      </w:r>
      <w:proofErr w:type="spellStart"/>
      <w:r w:rsidRPr="00906970">
        <w:rPr>
          <w:rFonts w:ascii="Times New Roman" w:eastAsia="Times New Roman" w:hAnsi="Times New Roman" w:cs="Times New Roman"/>
          <w:i/>
          <w:iCs/>
          <w:sz w:val="28"/>
          <w:szCs w:val="28"/>
          <w:lang w:val="en-GB" w:eastAsia="en-GB"/>
        </w:rPr>
        <w:t>tiết</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một</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số</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điều</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và</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biện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pháp</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thi</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hành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Luật</w:t>
      </w:r>
      <w:proofErr w:type="spellEnd"/>
      <w:r w:rsidRPr="00906970">
        <w:rPr>
          <w:rFonts w:ascii="Times New Roman" w:eastAsia="Times New Roman" w:hAnsi="Times New Roman" w:cs="Times New Roman"/>
          <w:i/>
          <w:iCs/>
          <w:sz w:val="28"/>
          <w:szCs w:val="28"/>
          <w:lang w:val="en-GB" w:eastAsia="en-GB"/>
        </w:rPr>
        <w:t xml:space="preserve"> Ban </w:t>
      </w:r>
      <w:proofErr w:type="spellStart"/>
      <w:r w:rsidRPr="00906970">
        <w:rPr>
          <w:rFonts w:ascii="Times New Roman" w:eastAsia="Times New Roman" w:hAnsi="Times New Roman" w:cs="Times New Roman"/>
          <w:i/>
          <w:iCs/>
          <w:sz w:val="28"/>
          <w:szCs w:val="28"/>
          <w:lang w:val="en-GB" w:eastAsia="en-GB"/>
        </w:rPr>
        <w:t>hành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văn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bản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quy</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phạm</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pháp</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luật</w:t>
      </w:r>
      <w:proofErr w:type="spellEnd"/>
      <w:r w:rsidRPr="00906970">
        <w:rPr>
          <w:rFonts w:ascii="Times New Roman" w:eastAsia="Times New Roman" w:hAnsi="Times New Roman" w:cs="Times New Roman"/>
          <w:i/>
          <w:iCs/>
          <w:sz w:val="28"/>
          <w:szCs w:val="28"/>
          <w:lang w:val="en-GB" w:eastAsia="en-GB"/>
        </w:rPr>
        <w:t>;</w:t>
      </w:r>
    </w:p>
    <w:p w:rsidR="00906970" w:rsidRPr="00E13AD9" w:rsidRDefault="00906970" w:rsidP="00906970">
      <w:pPr>
        <w:spacing w:before="100" w:after="100"/>
        <w:ind w:firstLine="567"/>
        <w:jc w:val="both"/>
        <w:rPr>
          <w:rFonts w:ascii="Times New Roman" w:hAnsi="Times New Roman" w:cs="Times New Roman"/>
          <w:i/>
          <w:iCs/>
          <w:sz w:val="28"/>
          <w:szCs w:val="28"/>
        </w:rPr>
      </w:pPr>
      <w:proofErr w:type="spellStart"/>
      <w:r w:rsidRPr="00E13AD9">
        <w:rPr>
          <w:rFonts w:ascii="Times New Roman" w:hAnsi="Times New Roman" w:cs="Times New Roman"/>
          <w:i/>
          <w:iCs/>
          <w:sz w:val="28"/>
          <w:szCs w:val="28"/>
        </w:rPr>
        <w:t>Căn</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cứ</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Nghị</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định</w:t>
      </w:r>
      <w:proofErr w:type="spellEnd"/>
      <w:r w:rsidRPr="00E13AD9">
        <w:rPr>
          <w:rFonts w:ascii="Times New Roman" w:hAnsi="Times New Roman" w:cs="Times New Roman"/>
          <w:i/>
          <w:iCs/>
          <w:sz w:val="28"/>
          <w:szCs w:val="28"/>
        </w:rPr>
        <w:t xml:space="preserve"> 107/2020/NĐ-CP </w:t>
      </w:r>
      <w:proofErr w:type="spellStart"/>
      <w:r w:rsidRPr="00E13AD9">
        <w:rPr>
          <w:rFonts w:ascii="Times New Roman" w:hAnsi="Times New Roman" w:cs="Times New Roman"/>
          <w:i/>
          <w:iCs/>
          <w:sz w:val="28"/>
          <w:szCs w:val="28"/>
        </w:rPr>
        <w:t>ngày</w:t>
      </w:r>
      <w:proofErr w:type="spellEnd"/>
      <w:r w:rsidRPr="00E13AD9">
        <w:rPr>
          <w:rFonts w:ascii="Times New Roman" w:hAnsi="Times New Roman" w:cs="Times New Roman"/>
          <w:i/>
          <w:iCs/>
          <w:sz w:val="28"/>
          <w:szCs w:val="28"/>
        </w:rPr>
        <w:t xml:space="preserve"> 14 </w:t>
      </w:r>
      <w:proofErr w:type="spellStart"/>
      <w:r w:rsidRPr="00E13AD9">
        <w:rPr>
          <w:rFonts w:ascii="Times New Roman" w:hAnsi="Times New Roman" w:cs="Times New Roman"/>
          <w:i/>
          <w:iCs/>
          <w:sz w:val="28"/>
          <w:szCs w:val="28"/>
        </w:rPr>
        <w:t>tháng</w:t>
      </w:r>
      <w:proofErr w:type="spellEnd"/>
      <w:r w:rsidRPr="00E13AD9">
        <w:rPr>
          <w:rFonts w:ascii="Times New Roman" w:hAnsi="Times New Roman" w:cs="Times New Roman"/>
          <w:i/>
          <w:iCs/>
          <w:sz w:val="28"/>
          <w:szCs w:val="28"/>
        </w:rPr>
        <w:t xml:space="preserve"> 9 </w:t>
      </w:r>
      <w:proofErr w:type="spellStart"/>
      <w:r w:rsidRPr="00E13AD9">
        <w:rPr>
          <w:rFonts w:ascii="Times New Roman" w:hAnsi="Times New Roman" w:cs="Times New Roman"/>
          <w:i/>
          <w:iCs/>
          <w:sz w:val="28"/>
          <w:szCs w:val="28"/>
        </w:rPr>
        <w:t>năm</w:t>
      </w:r>
      <w:proofErr w:type="spellEnd"/>
      <w:r w:rsidRPr="00E13AD9">
        <w:rPr>
          <w:rFonts w:ascii="Times New Roman" w:hAnsi="Times New Roman" w:cs="Times New Roman"/>
          <w:i/>
          <w:iCs/>
          <w:sz w:val="28"/>
          <w:szCs w:val="28"/>
        </w:rPr>
        <w:t xml:space="preserve"> 2020 </w:t>
      </w:r>
      <w:proofErr w:type="spellStart"/>
      <w:r w:rsidRPr="00E13AD9">
        <w:rPr>
          <w:rFonts w:ascii="Times New Roman" w:hAnsi="Times New Roman" w:cs="Times New Roman"/>
          <w:i/>
          <w:iCs/>
          <w:sz w:val="28"/>
          <w:szCs w:val="28"/>
        </w:rPr>
        <w:t>của</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Chính</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phủ</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sửa</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đổi</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bổ</w:t>
      </w:r>
      <w:proofErr w:type="spellEnd"/>
      <w:r w:rsidRPr="00E13AD9">
        <w:rPr>
          <w:rFonts w:ascii="Times New Roman" w:hAnsi="Times New Roman" w:cs="Times New Roman"/>
          <w:i/>
          <w:iCs/>
          <w:sz w:val="28"/>
          <w:szCs w:val="28"/>
        </w:rPr>
        <w:t xml:space="preserve"> sung </w:t>
      </w:r>
      <w:proofErr w:type="spellStart"/>
      <w:r w:rsidRPr="00E13AD9">
        <w:rPr>
          <w:rFonts w:ascii="Times New Roman" w:hAnsi="Times New Roman" w:cs="Times New Roman"/>
          <w:i/>
          <w:iCs/>
          <w:sz w:val="28"/>
          <w:szCs w:val="28"/>
        </w:rPr>
        <w:t>một</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số</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điều</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của</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Nghị</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định</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số</w:t>
      </w:r>
      <w:proofErr w:type="spellEnd"/>
      <w:r w:rsidRPr="00E13AD9">
        <w:rPr>
          <w:rFonts w:ascii="Times New Roman" w:hAnsi="Times New Roman" w:cs="Times New Roman"/>
          <w:i/>
          <w:iCs/>
          <w:sz w:val="28"/>
          <w:szCs w:val="28"/>
        </w:rPr>
        <w:t xml:space="preserve"> 24/2014/NĐ-CP </w:t>
      </w:r>
      <w:proofErr w:type="spellStart"/>
      <w:r w:rsidRPr="00E13AD9">
        <w:rPr>
          <w:rFonts w:ascii="Times New Roman" w:hAnsi="Times New Roman" w:cs="Times New Roman"/>
          <w:i/>
          <w:iCs/>
          <w:sz w:val="28"/>
          <w:szCs w:val="28"/>
        </w:rPr>
        <w:t>ngày</w:t>
      </w:r>
      <w:proofErr w:type="spellEnd"/>
      <w:r w:rsidRPr="00E13AD9">
        <w:rPr>
          <w:rFonts w:ascii="Times New Roman" w:hAnsi="Times New Roman" w:cs="Times New Roman"/>
          <w:i/>
          <w:iCs/>
          <w:sz w:val="28"/>
          <w:szCs w:val="28"/>
        </w:rPr>
        <w:t xml:space="preserve"> 04 </w:t>
      </w:r>
      <w:proofErr w:type="spellStart"/>
      <w:r w:rsidRPr="00E13AD9">
        <w:rPr>
          <w:rFonts w:ascii="Times New Roman" w:hAnsi="Times New Roman" w:cs="Times New Roman"/>
          <w:i/>
          <w:iCs/>
          <w:sz w:val="28"/>
          <w:szCs w:val="28"/>
        </w:rPr>
        <w:t>tháng</w:t>
      </w:r>
      <w:proofErr w:type="spellEnd"/>
      <w:r w:rsidRPr="00E13AD9">
        <w:rPr>
          <w:rFonts w:ascii="Times New Roman" w:hAnsi="Times New Roman" w:cs="Times New Roman"/>
          <w:i/>
          <w:iCs/>
          <w:sz w:val="28"/>
          <w:szCs w:val="28"/>
        </w:rPr>
        <w:t xml:space="preserve"> 4 </w:t>
      </w:r>
      <w:proofErr w:type="spellStart"/>
      <w:r w:rsidRPr="00E13AD9">
        <w:rPr>
          <w:rFonts w:ascii="Times New Roman" w:hAnsi="Times New Roman" w:cs="Times New Roman"/>
          <w:i/>
          <w:iCs/>
          <w:sz w:val="28"/>
          <w:szCs w:val="28"/>
        </w:rPr>
        <w:t>năm</w:t>
      </w:r>
      <w:proofErr w:type="spellEnd"/>
      <w:r w:rsidRPr="00E13AD9">
        <w:rPr>
          <w:rFonts w:ascii="Times New Roman" w:hAnsi="Times New Roman" w:cs="Times New Roman"/>
          <w:i/>
          <w:iCs/>
          <w:sz w:val="28"/>
          <w:szCs w:val="28"/>
        </w:rPr>
        <w:t xml:space="preserve"> 2014 </w:t>
      </w:r>
      <w:proofErr w:type="spellStart"/>
      <w:r w:rsidRPr="00E13AD9">
        <w:rPr>
          <w:rFonts w:ascii="Times New Roman" w:hAnsi="Times New Roman" w:cs="Times New Roman"/>
          <w:i/>
          <w:iCs/>
          <w:sz w:val="28"/>
          <w:szCs w:val="28"/>
        </w:rPr>
        <w:t>của</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Chính</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phủ</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quy</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định</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tổ</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chức</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các</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cơ</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quan</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chuyên</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môn</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thuộc</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Uỷ</w:t>
      </w:r>
      <w:proofErr w:type="spellEnd"/>
      <w:r w:rsidRPr="00E13AD9">
        <w:rPr>
          <w:rFonts w:ascii="Times New Roman" w:hAnsi="Times New Roman" w:cs="Times New Roman"/>
          <w:i/>
          <w:iCs/>
          <w:sz w:val="28"/>
          <w:szCs w:val="28"/>
        </w:rPr>
        <w:t xml:space="preserve"> ban </w:t>
      </w:r>
      <w:proofErr w:type="spellStart"/>
      <w:r w:rsidRPr="00E13AD9">
        <w:rPr>
          <w:rFonts w:ascii="Times New Roman" w:hAnsi="Times New Roman" w:cs="Times New Roman"/>
          <w:i/>
          <w:iCs/>
          <w:sz w:val="28"/>
          <w:szCs w:val="28"/>
        </w:rPr>
        <w:t>nhân</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dân</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tỉnh</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thành</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phố</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thuộc</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Trung</w:t>
      </w:r>
      <w:proofErr w:type="spellEnd"/>
      <w:r w:rsidRPr="00E13AD9">
        <w:rPr>
          <w:rFonts w:ascii="Times New Roman" w:hAnsi="Times New Roman" w:cs="Times New Roman"/>
          <w:i/>
          <w:iCs/>
          <w:sz w:val="28"/>
          <w:szCs w:val="28"/>
        </w:rPr>
        <w:t xml:space="preserve"> </w:t>
      </w:r>
      <w:proofErr w:type="spellStart"/>
      <w:r w:rsidRPr="00E13AD9">
        <w:rPr>
          <w:rFonts w:ascii="Times New Roman" w:hAnsi="Times New Roman" w:cs="Times New Roman"/>
          <w:i/>
          <w:iCs/>
          <w:sz w:val="28"/>
          <w:szCs w:val="28"/>
        </w:rPr>
        <w:t>ương</w:t>
      </w:r>
      <w:proofErr w:type="spellEnd"/>
      <w:r w:rsidRPr="00E13AD9">
        <w:rPr>
          <w:rFonts w:ascii="Times New Roman" w:hAnsi="Times New Roman" w:cs="Times New Roman"/>
          <w:i/>
          <w:iCs/>
          <w:sz w:val="28"/>
          <w:szCs w:val="28"/>
        </w:rPr>
        <w:t>;</w:t>
      </w:r>
    </w:p>
    <w:p w:rsidR="00906970" w:rsidRPr="00906970" w:rsidRDefault="00906970" w:rsidP="00906970">
      <w:pPr>
        <w:spacing w:before="100" w:after="100" w:line="240" w:lineRule="auto"/>
        <w:ind w:firstLine="567"/>
        <w:jc w:val="both"/>
        <w:rPr>
          <w:rFonts w:ascii="Times New Roman" w:eastAsia="Times New Roman" w:hAnsi="Times New Roman" w:cs="Times New Roman"/>
          <w:i/>
          <w:iCs/>
          <w:sz w:val="28"/>
          <w:szCs w:val="28"/>
          <w:lang w:val="en-GB" w:eastAsia="en-GB"/>
        </w:rPr>
      </w:pPr>
      <w:proofErr w:type="spellStart"/>
      <w:r w:rsidRPr="00906970">
        <w:rPr>
          <w:rFonts w:ascii="Times New Roman" w:eastAsia="Times New Roman" w:hAnsi="Times New Roman" w:cs="Times New Roman"/>
          <w:i/>
          <w:iCs/>
          <w:sz w:val="28"/>
          <w:szCs w:val="28"/>
          <w:lang w:val="en-GB" w:eastAsia="en-GB"/>
        </w:rPr>
        <w:t>Căn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cứ</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số</w:t>
      </w:r>
      <w:proofErr w:type="spellEnd"/>
      <w:r w:rsidRPr="00906970">
        <w:rPr>
          <w:rFonts w:ascii="Times New Roman" w:eastAsia="Times New Roman" w:hAnsi="Times New Roman" w:cs="Times New Roman"/>
          <w:i/>
          <w:iCs/>
          <w:sz w:val="28"/>
          <w:szCs w:val="28"/>
          <w:lang w:val="en-GB" w:eastAsia="en-GB"/>
        </w:rPr>
        <w:t xml:space="preserve"> 154/2020/NĐ-CP </w:t>
      </w:r>
      <w:proofErr w:type="spellStart"/>
      <w:r w:rsidRPr="00906970">
        <w:rPr>
          <w:rFonts w:ascii="Times New Roman" w:eastAsia="Times New Roman" w:hAnsi="Times New Roman" w:cs="Times New Roman"/>
          <w:i/>
          <w:iCs/>
          <w:sz w:val="28"/>
          <w:szCs w:val="28"/>
          <w:lang w:val="en-GB" w:eastAsia="en-GB"/>
        </w:rPr>
        <w:t>ngày</w:t>
      </w:r>
      <w:proofErr w:type="spellEnd"/>
      <w:r w:rsidRPr="00906970">
        <w:rPr>
          <w:rFonts w:ascii="Times New Roman" w:eastAsia="Times New Roman" w:hAnsi="Times New Roman" w:cs="Times New Roman"/>
          <w:i/>
          <w:iCs/>
          <w:sz w:val="28"/>
          <w:szCs w:val="28"/>
          <w:lang w:val="en-GB" w:eastAsia="en-GB"/>
        </w:rPr>
        <w:t xml:space="preserve"> 31 </w:t>
      </w:r>
      <w:proofErr w:type="spellStart"/>
      <w:r w:rsidRPr="00906970">
        <w:rPr>
          <w:rFonts w:ascii="Times New Roman" w:eastAsia="Times New Roman" w:hAnsi="Times New Roman" w:cs="Times New Roman"/>
          <w:i/>
          <w:iCs/>
          <w:sz w:val="28"/>
          <w:szCs w:val="28"/>
          <w:lang w:val="en-GB" w:eastAsia="en-GB"/>
        </w:rPr>
        <w:t>tháng</w:t>
      </w:r>
      <w:proofErr w:type="spellEnd"/>
      <w:r w:rsidRPr="00906970">
        <w:rPr>
          <w:rFonts w:ascii="Times New Roman" w:eastAsia="Times New Roman" w:hAnsi="Times New Roman" w:cs="Times New Roman"/>
          <w:i/>
          <w:iCs/>
          <w:sz w:val="28"/>
          <w:szCs w:val="28"/>
          <w:lang w:val="en-GB" w:eastAsia="en-GB"/>
        </w:rPr>
        <w:t xml:space="preserve"> 12 </w:t>
      </w:r>
      <w:proofErr w:type="spellStart"/>
      <w:r w:rsidRPr="00906970">
        <w:rPr>
          <w:rFonts w:ascii="Times New Roman" w:eastAsia="Times New Roman" w:hAnsi="Times New Roman" w:cs="Times New Roman"/>
          <w:i/>
          <w:iCs/>
          <w:sz w:val="28"/>
          <w:szCs w:val="28"/>
          <w:lang w:val="en-GB" w:eastAsia="en-GB"/>
        </w:rPr>
        <w:t>năm</w:t>
      </w:r>
      <w:proofErr w:type="spellEnd"/>
      <w:r w:rsidRPr="00906970">
        <w:rPr>
          <w:rFonts w:ascii="Times New Roman" w:eastAsia="Times New Roman" w:hAnsi="Times New Roman" w:cs="Times New Roman"/>
          <w:i/>
          <w:iCs/>
          <w:sz w:val="28"/>
          <w:szCs w:val="28"/>
          <w:lang w:val="en-GB" w:eastAsia="en-GB"/>
        </w:rPr>
        <w:t xml:space="preserve"> 2020 </w:t>
      </w:r>
      <w:proofErr w:type="spellStart"/>
      <w:r w:rsidRPr="00906970">
        <w:rPr>
          <w:rFonts w:ascii="Times New Roman" w:eastAsia="Times New Roman" w:hAnsi="Times New Roman" w:cs="Times New Roman"/>
          <w:i/>
          <w:iCs/>
          <w:sz w:val="28"/>
          <w:szCs w:val="28"/>
          <w:lang w:val="en-GB" w:eastAsia="en-GB"/>
        </w:rPr>
        <w:t>của</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Chính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phủ</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sửa</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đổi</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bổ</w:t>
      </w:r>
      <w:proofErr w:type="spellEnd"/>
      <w:r w:rsidRPr="00906970">
        <w:rPr>
          <w:rFonts w:ascii="Times New Roman" w:eastAsia="Times New Roman" w:hAnsi="Times New Roman" w:cs="Times New Roman"/>
          <w:i/>
          <w:iCs/>
          <w:sz w:val="28"/>
          <w:szCs w:val="28"/>
          <w:lang w:val="en-GB" w:eastAsia="en-GB"/>
        </w:rPr>
        <w:t xml:space="preserve"> sung </w:t>
      </w:r>
      <w:proofErr w:type="spellStart"/>
      <w:r w:rsidRPr="00906970">
        <w:rPr>
          <w:rFonts w:ascii="Times New Roman" w:eastAsia="Times New Roman" w:hAnsi="Times New Roman" w:cs="Times New Roman"/>
          <w:i/>
          <w:iCs/>
          <w:sz w:val="28"/>
          <w:szCs w:val="28"/>
          <w:lang w:val="en-GB" w:eastAsia="en-GB"/>
        </w:rPr>
        <w:t>một</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số</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điều</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của</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Nghị</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định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số</w:t>
      </w:r>
      <w:proofErr w:type="spellEnd"/>
      <w:r w:rsidRPr="00906970">
        <w:rPr>
          <w:rFonts w:ascii="Times New Roman" w:eastAsia="Times New Roman" w:hAnsi="Times New Roman" w:cs="Times New Roman"/>
          <w:i/>
          <w:iCs/>
          <w:sz w:val="28"/>
          <w:szCs w:val="28"/>
          <w:lang w:val="en-GB" w:eastAsia="en-GB"/>
        </w:rPr>
        <w:t xml:space="preserve"> 34/2016/NĐ-CP </w:t>
      </w:r>
      <w:proofErr w:type="spellStart"/>
      <w:r w:rsidRPr="00906970">
        <w:rPr>
          <w:rFonts w:ascii="Times New Roman" w:eastAsia="Times New Roman" w:hAnsi="Times New Roman" w:cs="Times New Roman"/>
          <w:i/>
          <w:iCs/>
          <w:sz w:val="28"/>
          <w:szCs w:val="28"/>
          <w:lang w:val="en-GB" w:eastAsia="en-GB"/>
        </w:rPr>
        <w:t>ngày</w:t>
      </w:r>
      <w:proofErr w:type="spellEnd"/>
      <w:r w:rsidRPr="00906970">
        <w:rPr>
          <w:rFonts w:ascii="Times New Roman" w:eastAsia="Times New Roman" w:hAnsi="Times New Roman" w:cs="Times New Roman"/>
          <w:i/>
          <w:iCs/>
          <w:sz w:val="28"/>
          <w:szCs w:val="28"/>
          <w:lang w:val="en-GB" w:eastAsia="en-GB"/>
        </w:rPr>
        <w:t xml:space="preserve"> 14 </w:t>
      </w:r>
      <w:proofErr w:type="spellStart"/>
      <w:r w:rsidRPr="00906970">
        <w:rPr>
          <w:rFonts w:ascii="Times New Roman" w:eastAsia="Times New Roman" w:hAnsi="Times New Roman" w:cs="Times New Roman"/>
          <w:i/>
          <w:iCs/>
          <w:sz w:val="28"/>
          <w:szCs w:val="28"/>
          <w:lang w:val="en-GB" w:eastAsia="en-GB"/>
        </w:rPr>
        <w:t>tháng</w:t>
      </w:r>
      <w:proofErr w:type="spellEnd"/>
      <w:r w:rsidRPr="00906970">
        <w:rPr>
          <w:rFonts w:ascii="Times New Roman" w:eastAsia="Times New Roman" w:hAnsi="Times New Roman" w:cs="Times New Roman"/>
          <w:i/>
          <w:iCs/>
          <w:sz w:val="28"/>
          <w:szCs w:val="28"/>
          <w:lang w:val="en-GB" w:eastAsia="en-GB"/>
        </w:rPr>
        <w:t xml:space="preserve"> 5 </w:t>
      </w:r>
      <w:proofErr w:type="spellStart"/>
      <w:r w:rsidRPr="00906970">
        <w:rPr>
          <w:rFonts w:ascii="Times New Roman" w:eastAsia="Times New Roman" w:hAnsi="Times New Roman" w:cs="Times New Roman"/>
          <w:i/>
          <w:iCs/>
          <w:sz w:val="28"/>
          <w:szCs w:val="28"/>
          <w:lang w:val="en-GB" w:eastAsia="en-GB"/>
        </w:rPr>
        <w:t>năm</w:t>
      </w:r>
      <w:proofErr w:type="spellEnd"/>
      <w:r w:rsidRPr="00906970">
        <w:rPr>
          <w:rFonts w:ascii="Times New Roman" w:eastAsia="Times New Roman" w:hAnsi="Times New Roman" w:cs="Times New Roman"/>
          <w:i/>
          <w:iCs/>
          <w:sz w:val="28"/>
          <w:szCs w:val="28"/>
          <w:lang w:val="en-GB" w:eastAsia="en-GB"/>
        </w:rPr>
        <w:t xml:space="preserve"> 2016 </w:t>
      </w:r>
      <w:proofErr w:type="spellStart"/>
      <w:r w:rsidRPr="00906970">
        <w:rPr>
          <w:rFonts w:ascii="Times New Roman" w:eastAsia="Times New Roman" w:hAnsi="Times New Roman" w:cs="Times New Roman"/>
          <w:i/>
          <w:iCs/>
          <w:sz w:val="28"/>
          <w:szCs w:val="28"/>
          <w:lang w:val="en-GB" w:eastAsia="en-GB"/>
        </w:rPr>
        <w:t>của</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Chính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phủ</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quy</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định</w:t>
      </w:r>
      <w:proofErr w:type="spellEnd"/>
      <w:r w:rsidRPr="00906970">
        <w:rPr>
          <w:rFonts w:ascii="Times New Roman" w:eastAsia="Times New Roman" w:hAnsi="Times New Roman" w:cs="Times New Roman"/>
          <w:i/>
          <w:iCs/>
          <w:sz w:val="28"/>
          <w:szCs w:val="28"/>
          <w:lang w:val="en-GB" w:eastAsia="en-GB"/>
        </w:rPr>
        <w:t xml:space="preserve"> chi </w:t>
      </w:r>
      <w:proofErr w:type="spellStart"/>
      <w:r w:rsidRPr="00906970">
        <w:rPr>
          <w:rFonts w:ascii="Times New Roman" w:eastAsia="Times New Roman" w:hAnsi="Times New Roman" w:cs="Times New Roman"/>
          <w:i/>
          <w:iCs/>
          <w:sz w:val="28"/>
          <w:szCs w:val="28"/>
          <w:lang w:val="en-GB" w:eastAsia="en-GB"/>
        </w:rPr>
        <w:t>tiết</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một</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số</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điều</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và</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biện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pháp</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thi</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hành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Luật</w:t>
      </w:r>
      <w:proofErr w:type="spellEnd"/>
      <w:r w:rsidRPr="00906970">
        <w:rPr>
          <w:rFonts w:ascii="Times New Roman" w:eastAsia="Times New Roman" w:hAnsi="Times New Roman" w:cs="Times New Roman"/>
          <w:i/>
          <w:iCs/>
          <w:sz w:val="28"/>
          <w:szCs w:val="28"/>
          <w:lang w:val="en-GB" w:eastAsia="en-GB"/>
        </w:rPr>
        <w:t xml:space="preserve"> Ban </w:t>
      </w:r>
      <w:proofErr w:type="spellStart"/>
      <w:r w:rsidRPr="00906970">
        <w:rPr>
          <w:rFonts w:ascii="Times New Roman" w:eastAsia="Times New Roman" w:hAnsi="Times New Roman" w:cs="Times New Roman"/>
          <w:i/>
          <w:iCs/>
          <w:sz w:val="28"/>
          <w:szCs w:val="28"/>
          <w:lang w:val="en-GB" w:eastAsia="en-GB"/>
        </w:rPr>
        <w:t>hành</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văn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bản</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quy</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phạm</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pháp</w:t>
      </w:r>
      <w:proofErr w:type="spellEnd"/>
      <w:r w:rsidRPr="00906970">
        <w:rPr>
          <w:rFonts w:ascii="Times New Roman" w:eastAsia="Times New Roman" w:hAnsi="Times New Roman" w:cs="Times New Roman"/>
          <w:i/>
          <w:iCs/>
          <w:sz w:val="28"/>
          <w:szCs w:val="28"/>
          <w:lang w:val="en-GB" w:eastAsia="en-GB"/>
        </w:rPr>
        <w:t xml:space="preserve"> </w:t>
      </w:r>
      <w:proofErr w:type="spellStart"/>
      <w:r w:rsidRPr="00906970">
        <w:rPr>
          <w:rFonts w:ascii="Times New Roman" w:eastAsia="Times New Roman" w:hAnsi="Times New Roman" w:cs="Times New Roman"/>
          <w:i/>
          <w:iCs/>
          <w:sz w:val="28"/>
          <w:szCs w:val="28"/>
          <w:lang w:val="en-GB" w:eastAsia="en-GB"/>
        </w:rPr>
        <w:t>luật</w:t>
      </w:r>
      <w:proofErr w:type="spellEnd"/>
      <w:r w:rsidRPr="00906970">
        <w:rPr>
          <w:rFonts w:ascii="Times New Roman" w:eastAsia="Times New Roman" w:hAnsi="Times New Roman" w:cs="Times New Roman"/>
          <w:i/>
          <w:iCs/>
          <w:sz w:val="28"/>
          <w:szCs w:val="28"/>
          <w:lang w:val="en-GB" w:eastAsia="en-GB"/>
        </w:rPr>
        <w:t>;</w:t>
      </w:r>
    </w:p>
    <w:p w:rsidR="00D30BD2" w:rsidRPr="00E13AD9" w:rsidRDefault="00D30BD2" w:rsidP="00D30BD2">
      <w:pPr>
        <w:spacing w:before="120" w:after="120" w:line="240" w:lineRule="auto"/>
        <w:ind w:firstLine="709"/>
        <w:jc w:val="both"/>
        <w:rPr>
          <w:rFonts w:ascii="Times New Roman" w:eastAsia="Times New Roman" w:hAnsi="Times New Roman" w:cs="Times New Roman"/>
          <w:i/>
          <w:sz w:val="28"/>
          <w:szCs w:val="28"/>
          <w:lang w:val="pt-BR"/>
        </w:rPr>
      </w:pPr>
      <w:proofErr w:type="spellStart"/>
      <w:r w:rsidRPr="00E13AD9">
        <w:rPr>
          <w:rFonts w:ascii="Times New Roman" w:eastAsia="Calibri" w:hAnsi="Times New Roman" w:cs="Times New Roman"/>
          <w:i/>
          <w:sz w:val="28"/>
          <w:szCs w:val="28"/>
        </w:rPr>
        <w:t>Căn</w:t>
      </w:r>
      <w:proofErr w:type="spellEnd"/>
      <w:r w:rsidRPr="00E13AD9">
        <w:rPr>
          <w:rFonts w:ascii="Times New Roman" w:eastAsia="Calibri" w:hAnsi="Times New Roman" w:cs="Times New Roman"/>
          <w:i/>
          <w:sz w:val="28"/>
          <w:szCs w:val="28"/>
        </w:rPr>
        <w:t xml:space="preserve"> </w:t>
      </w:r>
      <w:proofErr w:type="spellStart"/>
      <w:r w:rsidRPr="00E13AD9">
        <w:rPr>
          <w:rFonts w:ascii="Times New Roman" w:eastAsia="Calibri" w:hAnsi="Times New Roman" w:cs="Times New Roman"/>
          <w:i/>
          <w:sz w:val="28"/>
          <w:szCs w:val="28"/>
        </w:rPr>
        <w:t>cứ</w:t>
      </w:r>
      <w:proofErr w:type="spellEnd"/>
      <w:r w:rsidRPr="00E13AD9">
        <w:rPr>
          <w:rFonts w:ascii="Times New Roman" w:eastAsia="Calibri" w:hAnsi="Times New Roman" w:cs="Times New Roman"/>
          <w:i/>
          <w:sz w:val="28"/>
          <w:szCs w:val="28"/>
        </w:rPr>
        <w:t xml:space="preserve"> </w:t>
      </w:r>
      <w:r w:rsidRPr="00E13AD9">
        <w:rPr>
          <w:rFonts w:ascii="Times New Roman" w:eastAsia="Times New Roman" w:hAnsi="Times New Roman" w:cs="Times New Roman"/>
          <w:i/>
          <w:sz w:val="28"/>
          <w:szCs w:val="28"/>
          <w:lang w:val="pt-BR"/>
        </w:rPr>
        <w:t xml:space="preserve">Thông tư số </w:t>
      </w:r>
      <w:r w:rsidR="00906970" w:rsidRPr="00E13AD9">
        <w:rPr>
          <w:rFonts w:ascii="Times New Roman" w:eastAsia="Times New Roman" w:hAnsi="Times New Roman" w:cs="Times New Roman"/>
          <w:i/>
          <w:sz w:val="28"/>
          <w:szCs w:val="28"/>
          <w:lang w:val="pt-BR"/>
        </w:rPr>
        <w:t>30</w:t>
      </w:r>
      <w:r w:rsidRPr="00E13AD9">
        <w:rPr>
          <w:rFonts w:ascii="Times New Roman" w:eastAsia="Times New Roman" w:hAnsi="Times New Roman" w:cs="Times New Roman"/>
          <w:i/>
          <w:sz w:val="28"/>
          <w:szCs w:val="28"/>
          <w:lang w:val="pt-BR"/>
        </w:rPr>
        <w:t>/20</w:t>
      </w:r>
      <w:r w:rsidR="00906970" w:rsidRPr="00E13AD9">
        <w:rPr>
          <w:rFonts w:ascii="Times New Roman" w:eastAsia="Times New Roman" w:hAnsi="Times New Roman" w:cs="Times New Roman"/>
          <w:i/>
          <w:sz w:val="28"/>
          <w:szCs w:val="28"/>
          <w:lang w:val="pt-BR"/>
        </w:rPr>
        <w:t>22</w:t>
      </w:r>
      <w:r w:rsidRPr="00E13AD9">
        <w:rPr>
          <w:rFonts w:ascii="Times New Roman" w:eastAsia="Times New Roman" w:hAnsi="Times New Roman" w:cs="Times New Roman"/>
          <w:i/>
          <w:sz w:val="28"/>
          <w:szCs w:val="28"/>
          <w:lang w:val="pt-BR"/>
        </w:rPr>
        <w:t xml:space="preserve">/TT-BNNPTNT ngày </w:t>
      </w:r>
      <w:r w:rsidR="00906970" w:rsidRPr="00E13AD9">
        <w:rPr>
          <w:rFonts w:ascii="Times New Roman" w:eastAsia="Times New Roman" w:hAnsi="Times New Roman" w:cs="Times New Roman"/>
          <w:i/>
          <w:sz w:val="28"/>
          <w:szCs w:val="28"/>
          <w:lang w:val="pt-BR"/>
        </w:rPr>
        <w:t>30</w:t>
      </w:r>
      <w:r w:rsidR="00E2079D" w:rsidRPr="00E13AD9">
        <w:rPr>
          <w:rFonts w:ascii="Times New Roman" w:eastAsia="Times New Roman" w:hAnsi="Times New Roman" w:cs="Times New Roman"/>
          <w:i/>
          <w:sz w:val="28"/>
          <w:szCs w:val="28"/>
          <w:lang w:val="pt-BR"/>
        </w:rPr>
        <w:t xml:space="preserve"> tháng </w:t>
      </w:r>
      <w:r w:rsidR="00906970" w:rsidRPr="00E13AD9">
        <w:rPr>
          <w:rFonts w:ascii="Times New Roman" w:eastAsia="Times New Roman" w:hAnsi="Times New Roman" w:cs="Times New Roman"/>
          <w:i/>
          <w:sz w:val="28"/>
          <w:szCs w:val="28"/>
          <w:lang w:val="pt-BR"/>
        </w:rPr>
        <w:t>12</w:t>
      </w:r>
      <w:r w:rsidR="00E2079D" w:rsidRPr="00E13AD9">
        <w:rPr>
          <w:rFonts w:ascii="Times New Roman" w:eastAsia="Times New Roman" w:hAnsi="Times New Roman" w:cs="Times New Roman"/>
          <w:i/>
          <w:sz w:val="28"/>
          <w:szCs w:val="28"/>
          <w:lang w:val="pt-BR"/>
        </w:rPr>
        <w:t xml:space="preserve"> năm </w:t>
      </w:r>
      <w:r w:rsidRPr="00E13AD9">
        <w:rPr>
          <w:rFonts w:ascii="Times New Roman" w:eastAsia="Times New Roman" w:hAnsi="Times New Roman" w:cs="Times New Roman"/>
          <w:i/>
          <w:sz w:val="28"/>
          <w:szCs w:val="28"/>
          <w:lang w:val="pt-BR"/>
        </w:rPr>
        <w:t>20</w:t>
      </w:r>
      <w:r w:rsidR="00906970" w:rsidRPr="00E13AD9">
        <w:rPr>
          <w:rFonts w:ascii="Times New Roman" w:eastAsia="Times New Roman" w:hAnsi="Times New Roman" w:cs="Times New Roman"/>
          <w:i/>
          <w:sz w:val="28"/>
          <w:szCs w:val="28"/>
          <w:lang w:val="pt-BR"/>
        </w:rPr>
        <w:t>22</w:t>
      </w:r>
      <w:r w:rsidRPr="00E13AD9">
        <w:rPr>
          <w:rFonts w:ascii="Times New Roman" w:eastAsia="Times New Roman" w:hAnsi="Times New Roman" w:cs="Times New Roman"/>
          <w:i/>
          <w:sz w:val="28"/>
          <w:szCs w:val="28"/>
          <w:lang w:val="pt-BR"/>
        </w:rPr>
        <w:t xml:space="preserve"> của Bộ trưởng Bộ Nông nghiệp và Phát triển nông thôn Hướng dẫn </w:t>
      </w:r>
      <w:r w:rsidR="00906970" w:rsidRPr="00E13AD9">
        <w:rPr>
          <w:rFonts w:ascii="Times New Roman" w:eastAsia="Times New Roman" w:hAnsi="Times New Roman" w:cs="Times New Roman"/>
          <w:i/>
          <w:sz w:val="28"/>
          <w:szCs w:val="28"/>
          <w:lang w:val="pt-BR"/>
        </w:rPr>
        <w:t xml:space="preserve">chức năng, </w:t>
      </w:r>
      <w:r w:rsidRPr="00E13AD9">
        <w:rPr>
          <w:rFonts w:ascii="Times New Roman" w:eastAsia="Times New Roman" w:hAnsi="Times New Roman" w:cs="Times New Roman"/>
          <w:i/>
          <w:sz w:val="28"/>
          <w:szCs w:val="28"/>
          <w:lang w:val="pt-BR"/>
        </w:rPr>
        <w:t>nhiệm vụ</w:t>
      </w:r>
      <w:r w:rsidR="00E13AD9" w:rsidRPr="00E13AD9">
        <w:rPr>
          <w:rFonts w:ascii="Times New Roman" w:eastAsia="Times New Roman" w:hAnsi="Times New Roman" w:cs="Times New Roman"/>
          <w:i/>
          <w:sz w:val="28"/>
          <w:szCs w:val="28"/>
          <w:lang w:val="pt-BR"/>
        </w:rPr>
        <w:t>, quyền hạn của cơ quan chuyên môn về nông nghiệp và phát triển nông thôn thuộc Ủy ban nhân dân cấp tỉnh, cấp huyện</w:t>
      </w:r>
      <w:r w:rsidRPr="00E13AD9">
        <w:rPr>
          <w:rFonts w:ascii="Times New Roman" w:eastAsia="Times New Roman" w:hAnsi="Times New Roman" w:cs="Times New Roman"/>
          <w:i/>
          <w:sz w:val="28"/>
          <w:szCs w:val="28"/>
          <w:lang w:val="pt-BR"/>
        </w:rPr>
        <w:t>;</w:t>
      </w:r>
    </w:p>
    <w:p w:rsidR="003122C2" w:rsidRPr="00E13AD9" w:rsidRDefault="009D7568" w:rsidP="00E359F6">
      <w:pPr>
        <w:spacing w:before="120" w:after="120"/>
        <w:ind w:firstLine="720"/>
        <w:jc w:val="both"/>
        <w:rPr>
          <w:rFonts w:ascii="Times New Roman" w:hAnsi="Times New Roman" w:cs="Times New Roman"/>
          <w:i/>
          <w:sz w:val="28"/>
          <w:szCs w:val="28"/>
        </w:rPr>
      </w:pPr>
      <w:r w:rsidRPr="00E13AD9">
        <w:rPr>
          <w:rFonts w:ascii="Times New Roman" w:hAnsi="Times New Roman" w:cs="Times New Roman"/>
          <w:i/>
          <w:sz w:val="28"/>
          <w:szCs w:val="28"/>
        </w:rPr>
        <w:t xml:space="preserve">Theo </w:t>
      </w:r>
      <w:proofErr w:type="spellStart"/>
      <w:r w:rsidRPr="00E13AD9">
        <w:rPr>
          <w:rFonts w:ascii="Times New Roman" w:hAnsi="Times New Roman" w:cs="Times New Roman"/>
          <w:i/>
          <w:sz w:val="28"/>
          <w:szCs w:val="28"/>
        </w:rPr>
        <w:t>đề</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nghị</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của</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Giám</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đốc</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Sở</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Nông</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nghiệp</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và</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Phát</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triển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nông</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thôn</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tại</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Tờ</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trình</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số</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TTr</w:t>
      </w:r>
      <w:proofErr w:type="spellEnd"/>
      <w:r w:rsidRPr="00E13AD9">
        <w:rPr>
          <w:rFonts w:ascii="Times New Roman" w:hAnsi="Times New Roman" w:cs="Times New Roman"/>
          <w:i/>
          <w:sz w:val="28"/>
          <w:szCs w:val="28"/>
        </w:rPr>
        <w:t xml:space="preserve">-SNN </w:t>
      </w:r>
      <w:proofErr w:type="spellStart"/>
      <w:r w:rsidRPr="00E13AD9">
        <w:rPr>
          <w:rFonts w:ascii="Times New Roman" w:hAnsi="Times New Roman" w:cs="Times New Roman"/>
          <w:i/>
          <w:sz w:val="28"/>
          <w:szCs w:val="28"/>
        </w:rPr>
        <w:t>ngày</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tháng</w:t>
      </w:r>
      <w:proofErr w:type="spellEnd"/>
      <w:r w:rsidRPr="00E13AD9">
        <w:rPr>
          <w:rFonts w:ascii="Times New Roman" w:hAnsi="Times New Roman" w:cs="Times New Roman"/>
          <w:i/>
          <w:sz w:val="28"/>
          <w:szCs w:val="28"/>
        </w:rPr>
        <w:t xml:space="preserve">       </w:t>
      </w:r>
      <w:proofErr w:type="spellStart"/>
      <w:r w:rsidRPr="00E13AD9">
        <w:rPr>
          <w:rFonts w:ascii="Times New Roman" w:hAnsi="Times New Roman" w:cs="Times New Roman"/>
          <w:i/>
          <w:sz w:val="28"/>
          <w:szCs w:val="28"/>
        </w:rPr>
        <w:t>năm</w:t>
      </w:r>
      <w:proofErr w:type="spellEnd"/>
      <w:r w:rsidRPr="00E13AD9">
        <w:rPr>
          <w:rFonts w:ascii="Times New Roman" w:hAnsi="Times New Roman" w:cs="Times New Roman"/>
          <w:i/>
          <w:sz w:val="28"/>
          <w:szCs w:val="28"/>
        </w:rPr>
        <w:t xml:space="preserve"> 202</w:t>
      </w:r>
      <w:r w:rsidR="00E13AD9">
        <w:rPr>
          <w:rFonts w:ascii="Times New Roman" w:hAnsi="Times New Roman" w:cs="Times New Roman"/>
          <w:i/>
          <w:sz w:val="28"/>
          <w:szCs w:val="28"/>
        </w:rPr>
        <w:t>3</w:t>
      </w:r>
      <w:r w:rsidRPr="00E13AD9">
        <w:rPr>
          <w:rFonts w:ascii="Times New Roman" w:hAnsi="Times New Roman" w:cs="Times New Roman"/>
          <w:i/>
          <w:sz w:val="28"/>
          <w:szCs w:val="28"/>
        </w:rPr>
        <w:t>.</w:t>
      </w:r>
    </w:p>
    <w:p w:rsidR="00456AD0" w:rsidRPr="00E359F6" w:rsidRDefault="00456AD0" w:rsidP="00E359F6">
      <w:pPr>
        <w:spacing w:before="120" w:after="120"/>
        <w:jc w:val="center"/>
        <w:rPr>
          <w:rFonts w:ascii="Times New Roman" w:hAnsi="Times New Roman" w:cs="Times New Roman"/>
          <w:b/>
          <w:sz w:val="28"/>
          <w:szCs w:val="28"/>
        </w:rPr>
      </w:pPr>
      <w:r w:rsidRPr="00E359F6">
        <w:rPr>
          <w:rFonts w:ascii="Times New Roman" w:hAnsi="Times New Roman" w:cs="Times New Roman"/>
          <w:b/>
          <w:sz w:val="28"/>
          <w:szCs w:val="28"/>
        </w:rPr>
        <w:lastRenderedPageBreak/>
        <w:t>QUYẾT ĐỊNH</w:t>
      </w:r>
      <w:r w:rsidR="00B11834">
        <w:rPr>
          <w:rFonts w:ascii="Times New Roman" w:hAnsi="Times New Roman" w:cs="Times New Roman"/>
          <w:b/>
          <w:sz w:val="28"/>
          <w:szCs w:val="28"/>
        </w:rPr>
        <w:t>:</w:t>
      </w:r>
    </w:p>
    <w:p w:rsidR="00E13AD9" w:rsidRPr="00E13AD9" w:rsidRDefault="00E13AD9" w:rsidP="00E13AD9">
      <w:pPr>
        <w:spacing w:before="120" w:after="120" w:line="240" w:lineRule="auto"/>
        <w:ind w:firstLine="567"/>
        <w:jc w:val="both"/>
        <w:rPr>
          <w:rFonts w:ascii="Times New Roman" w:eastAsia="Times New Roman" w:hAnsi="Times New Roman" w:cs="Times New Roman"/>
          <w:sz w:val="28"/>
          <w:szCs w:val="28"/>
          <w:lang w:val="en-GB" w:eastAsia="en-GB"/>
        </w:rPr>
      </w:pPr>
      <w:bookmarkStart w:id="0" w:name="dieu_1"/>
      <w:r w:rsidRPr="00E13AD9">
        <w:rPr>
          <w:rFonts w:ascii="Times New Roman" w:eastAsia="Times New Roman" w:hAnsi="Times New Roman" w:cs="Times New Roman"/>
          <w:b/>
          <w:bCs/>
          <w:sz w:val="28"/>
          <w:szCs w:val="28"/>
          <w:lang w:val="vi-VN" w:eastAsia="en-GB"/>
        </w:rPr>
        <w:t>Điều 1.</w:t>
      </w:r>
      <w:bookmarkEnd w:id="0"/>
      <w:r w:rsidRPr="00E13AD9">
        <w:rPr>
          <w:rFonts w:ascii="Times New Roman" w:eastAsia="Times New Roman" w:hAnsi="Times New Roman" w:cs="Times New Roman"/>
          <w:sz w:val="28"/>
          <w:szCs w:val="28"/>
          <w:lang w:val="vi-VN" w:eastAsia="en-GB"/>
        </w:rPr>
        <w:t xml:space="preserve"> </w:t>
      </w:r>
      <w:bookmarkStart w:id="1" w:name="dieu_1_name"/>
      <w:r w:rsidRPr="00E13AD9">
        <w:rPr>
          <w:rFonts w:ascii="Times New Roman" w:eastAsia="Times New Roman" w:hAnsi="Times New Roman" w:cs="Times New Roman"/>
          <w:sz w:val="28"/>
          <w:szCs w:val="28"/>
          <w:lang w:val="vi-VN" w:eastAsia="en-GB"/>
        </w:rPr>
        <w:t xml:space="preserve">Ban hành kèm theo Quyết định này Quy định </w:t>
      </w:r>
      <w:proofErr w:type="spellStart"/>
      <w:r w:rsidRPr="00E13AD9">
        <w:rPr>
          <w:rFonts w:ascii="Times New Roman" w:eastAsia="Times New Roman" w:hAnsi="Times New Roman" w:cs="Times New Roman"/>
          <w:sz w:val="28"/>
          <w:szCs w:val="28"/>
          <w:lang w:val="en-GB" w:eastAsia="en-GB"/>
        </w:rPr>
        <w:t>chức</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năng</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nhiệm</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vụ</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quyền</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hạn</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và</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cơ</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eastAsia="Times New Roman" w:hAnsi="Times New Roman" w:cs="Times New Roman"/>
          <w:sz w:val="28"/>
          <w:szCs w:val="28"/>
          <w:lang w:val="en-GB" w:eastAsia="en-GB"/>
        </w:rPr>
        <w:t>cấu</w:t>
      </w:r>
      <w:proofErr w:type="spellEnd"/>
      <w:r w:rsidRPr="00E13AD9">
        <w:rPr>
          <w:rFonts w:ascii="Times New Roman" w:eastAsia="Times New Roman" w:hAnsi="Times New Roman" w:cs="Times New Roman"/>
          <w:sz w:val="28"/>
          <w:szCs w:val="28"/>
          <w:lang w:val="vi-VN" w:eastAsia="en-GB"/>
        </w:rPr>
        <w:t xml:space="preserve"> tổ chức của Sở </w:t>
      </w:r>
      <w:proofErr w:type="spellStart"/>
      <w:r w:rsidRPr="00E13AD9">
        <w:rPr>
          <w:rFonts w:ascii="Times New Roman" w:hAnsi="Times New Roman" w:cs="Times New Roman"/>
          <w:sz w:val="28"/>
          <w:szCs w:val="28"/>
        </w:rPr>
        <w:t>Nông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nghiệp</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và</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Phát</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triển</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nông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thôn</w:t>
      </w:r>
      <w:proofErr w:type="spellEnd"/>
      <w:r w:rsidRPr="00E13AD9">
        <w:rPr>
          <w:rFonts w:ascii="Times New Roman" w:hAnsi="Times New Roman" w:cs="Times New Roman"/>
          <w:i/>
          <w:sz w:val="28"/>
          <w:szCs w:val="28"/>
        </w:rPr>
        <w:t xml:space="preserve"> </w:t>
      </w:r>
      <w:r w:rsidRPr="00E13AD9">
        <w:rPr>
          <w:rFonts w:ascii="Times New Roman" w:eastAsia="Times New Roman" w:hAnsi="Times New Roman" w:cs="Times New Roman"/>
          <w:sz w:val="28"/>
          <w:szCs w:val="28"/>
          <w:lang w:val="vi-VN" w:eastAsia="en-GB"/>
        </w:rPr>
        <w:t>tỉnh Đồng Nai.</w:t>
      </w:r>
      <w:bookmarkEnd w:id="1"/>
    </w:p>
    <w:p w:rsidR="00E13AD9" w:rsidRPr="00E13AD9" w:rsidRDefault="00E13AD9" w:rsidP="00E13AD9">
      <w:pPr>
        <w:spacing w:before="120" w:after="120" w:line="252" w:lineRule="auto"/>
        <w:ind w:right="51" w:firstLine="720"/>
        <w:jc w:val="both"/>
        <w:rPr>
          <w:rFonts w:ascii="Times New Roman" w:hAnsi="Times New Roman" w:cs="Times New Roman"/>
          <w:sz w:val="28"/>
          <w:szCs w:val="28"/>
        </w:rPr>
      </w:pPr>
      <w:bookmarkStart w:id="2" w:name="dieu_2"/>
      <w:r w:rsidRPr="00E13AD9">
        <w:rPr>
          <w:rFonts w:ascii="Times New Roman" w:eastAsia="Times New Roman" w:hAnsi="Times New Roman" w:cs="Times New Roman"/>
          <w:b/>
          <w:bCs/>
          <w:sz w:val="28"/>
          <w:szCs w:val="28"/>
          <w:lang w:val="vi-VN" w:eastAsia="en-GB"/>
        </w:rPr>
        <w:t>Điều 2.</w:t>
      </w:r>
      <w:bookmarkEnd w:id="2"/>
      <w:r w:rsidRPr="00E13AD9">
        <w:rPr>
          <w:rFonts w:ascii="Times New Roman" w:eastAsia="Times New Roman" w:hAnsi="Times New Roman" w:cs="Times New Roman"/>
          <w:sz w:val="28"/>
          <w:szCs w:val="28"/>
          <w:lang w:val="vi-VN" w:eastAsia="en-GB"/>
        </w:rPr>
        <w:t xml:space="preserve"> </w:t>
      </w:r>
      <w:bookmarkStart w:id="3" w:name="dieu_2_name"/>
      <w:r w:rsidRPr="00E13AD9">
        <w:rPr>
          <w:rFonts w:ascii="Times New Roman" w:eastAsia="Times New Roman" w:hAnsi="Times New Roman" w:cs="Times New Roman"/>
          <w:sz w:val="28"/>
          <w:szCs w:val="28"/>
          <w:lang w:val="vi-VN" w:eastAsia="en-GB"/>
        </w:rPr>
        <w:t xml:space="preserve">Quyết định này có hiệu lực thi hành kể từ ngày </w:t>
      </w:r>
      <w:r w:rsidRPr="00E13AD9">
        <w:rPr>
          <w:rFonts w:ascii="Times New Roman" w:eastAsia="Times New Roman" w:hAnsi="Times New Roman" w:cs="Times New Roman"/>
          <w:sz w:val="28"/>
          <w:szCs w:val="28"/>
          <w:lang w:val="en-GB" w:eastAsia="en-GB"/>
        </w:rPr>
        <w:t xml:space="preserve">    </w:t>
      </w:r>
      <w:r w:rsidRPr="00E13AD9">
        <w:rPr>
          <w:rFonts w:ascii="Times New Roman" w:eastAsia="Times New Roman" w:hAnsi="Times New Roman" w:cs="Times New Roman"/>
          <w:sz w:val="28"/>
          <w:szCs w:val="28"/>
          <w:lang w:val="vi-VN" w:eastAsia="en-GB"/>
        </w:rPr>
        <w:t xml:space="preserve"> tháng </w:t>
      </w:r>
      <w:r w:rsidRPr="00E13AD9">
        <w:rPr>
          <w:rFonts w:ascii="Times New Roman" w:eastAsia="Times New Roman" w:hAnsi="Times New Roman" w:cs="Times New Roman"/>
          <w:sz w:val="28"/>
          <w:szCs w:val="28"/>
          <w:lang w:val="en-GB" w:eastAsia="en-GB"/>
        </w:rPr>
        <w:t xml:space="preserve">   </w:t>
      </w:r>
      <w:r w:rsidRPr="00E13AD9">
        <w:rPr>
          <w:rFonts w:ascii="Times New Roman" w:eastAsia="Times New Roman" w:hAnsi="Times New Roman" w:cs="Times New Roman"/>
          <w:sz w:val="28"/>
          <w:szCs w:val="28"/>
          <w:lang w:val="vi-VN" w:eastAsia="en-GB"/>
        </w:rPr>
        <w:t xml:space="preserve"> năm</w:t>
      </w:r>
      <w:r w:rsidRPr="00E13AD9">
        <w:rPr>
          <w:rFonts w:ascii="Times New Roman" w:eastAsia="Times New Roman" w:hAnsi="Times New Roman" w:cs="Times New Roman"/>
          <w:sz w:val="28"/>
          <w:szCs w:val="28"/>
          <w:lang w:val="en-GB" w:eastAsia="en-GB"/>
        </w:rPr>
        <w:t xml:space="preserve"> 2023</w:t>
      </w:r>
      <w:r w:rsidRPr="00E13AD9">
        <w:rPr>
          <w:rFonts w:ascii="Times New Roman" w:eastAsia="Times New Roman" w:hAnsi="Times New Roman" w:cs="Times New Roman"/>
          <w:sz w:val="28"/>
          <w:szCs w:val="28"/>
          <w:lang w:val="vi-VN" w:eastAsia="en-GB"/>
        </w:rPr>
        <w:t xml:space="preserve"> và thay thế Quyết định số </w:t>
      </w:r>
      <w:r w:rsidRPr="00E13AD9">
        <w:rPr>
          <w:rFonts w:ascii="Times New Roman" w:eastAsia="Times New Roman" w:hAnsi="Times New Roman" w:cs="Times New Roman"/>
          <w:sz w:val="28"/>
          <w:szCs w:val="28"/>
          <w:lang w:eastAsia="en-GB"/>
        </w:rPr>
        <w:t>34</w:t>
      </w:r>
      <w:r w:rsidRPr="00E13AD9">
        <w:rPr>
          <w:rFonts w:ascii="Times New Roman" w:eastAsia="Times New Roman" w:hAnsi="Times New Roman" w:cs="Times New Roman"/>
          <w:sz w:val="28"/>
          <w:szCs w:val="28"/>
          <w:lang w:val="en-GB" w:eastAsia="en-GB"/>
        </w:rPr>
        <w:t>/2015</w:t>
      </w:r>
      <w:r w:rsidRPr="00E13AD9">
        <w:rPr>
          <w:rFonts w:ascii="Times New Roman" w:eastAsia="Times New Roman" w:hAnsi="Times New Roman" w:cs="Times New Roman"/>
          <w:sz w:val="28"/>
          <w:szCs w:val="28"/>
          <w:lang w:val="vi-VN" w:eastAsia="en-GB"/>
        </w:rPr>
        <w:t xml:space="preserve">/QĐ-UBND </w:t>
      </w:r>
      <w:proofErr w:type="spellStart"/>
      <w:r w:rsidRPr="00E13AD9">
        <w:rPr>
          <w:rFonts w:ascii="Times New Roman" w:hAnsi="Times New Roman" w:cs="Times New Roman"/>
          <w:sz w:val="28"/>
          <w:szCs w:val="28"/>
        </w:rPr>
        <w:t>ngày</w:t>
      </w:r>
      <w:proofErr w:type="spellEnd"/>
      <w:r w:rsidRPr="00E13AD9">
        <w:rPr>
          <w:rFonts w:ascii="Times New Roman" w:hAnsi="Times New Roman" w:cs="Times New Roman"/>
          <w:sz w:val="28"/>
          <w:szCs w:val="28"/>
        </w:rPr>
        <w:t xml:space="preserve"> 19/10/2015 </w:t>
      </w:r>
      <w:proofErr w:type="spellStart"/>
      <w:r w:rsidRPr="00E13AD9">
        <w:rPr>
          <w:rFonts w:ascii="Times New Roman" w:hAnsi="Times New Roman" w:cs="Times New Roman"/>
          <w:sz w:val="28"/>
          <w:szCs w:val="28"/>
        </w:rPr>
        <w:t>của</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Ủy</w:t>
      </w:r>
      <w:proofErr w:type="spellEnd"/>
      <w:r w:rsidRPr="00E13AD9">
        <w:rPr>
          <w:rFonts w:ascii="Times New Roman" w:hAnsi="Times New Roman" w:cs="Times New Roman"/>
          <w:sz w:val="28"/>
          <w:szCs w:val="28"/>
        </w:rPr>
        <w:t xml:space="preserve"> ban </w:t>
      </w:r>
      <w:proofErr w:type="spellStart"/>
      <w:r w:rsidRPr="00E13AD9">
        <w:rPr>
          <w:rFonts w:ascii="Times New Roman" w:hAnsi="Times New Roman" w:cs="Times New Roman"/>
          <w:sz w:val="28"/>
          <w:szCs w:val="28"/>
        </w:rPr>
        <w:t>nhân</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dân</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tỉnh</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Đồng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Nai</w:t>
      </w:r>
      <w:proofErr w:type="spellEnd"/>
      <w:r w:rsidRPr="00E13AD9">
        <w:rPr>
          <w:rFonts w:ascii="Times New Roman" w:hAnsi="Times New Roman" w:cs="Times New Roman"/>
          <w:sz w:val="28"/>
          <w:szCs w:val="28"/>
        </w:rPr>
        <w:t xml:space="preserve"> ban </w:t>
      </w:r>
      <w:proofErr w:type="spellStart"/>
      <w:r w:rsidRPr="00E13AD9">
        <w:rPr>
          <w:rFonts w:ascii="Times New Roman" w:hAnsi="Times New Roman" w:cs="Times New Roman"/>
          <w:sz w:val="28"/>
          <w:szCs w:val="28"/>
        </w:rPr>
        <w:t>hành</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quy</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định</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về</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tổ</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chức</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và</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hoạt</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động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của</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Sở</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Nông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nghiệp</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và</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Phát</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triển</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nông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thôn</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tỉnh</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Đồng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Nai</w:t>
      </w:r>
      <w:proofErr w:type="spellEnd"/>
      <w:r w:rsidRPr="00E13AD9">
        <w:rPr>
          <w:rFonts w:ascii="Times New Roman" w:eastAsia="Times New Roman" w:hAnsi="Times New Roman" w:cs="Times New Roman"/>
          <w:sz w:val="28"/>
          <w:szCs w:val="28"/>
          <w:lang w:val="vi-VN" w:eastAsia="en-GB"/>
        </w:rPr>
        <w:t>.</w:t>
      </w:r>
      <w:bookmarkEnd w:id="3"/>
    </w:p>
    <w:p w:rsidR="00E13AD9" w:rsidRPr="00E13AD9" w:rsidRDefault="00E13AD9" w:rsidP="00E13AD9">
      <w:pPr>
        <w:spacing w:before="120" w:after="120" w:line="240" w:lineRule="auto"/>
        <w:ind w:firstLine="567"/>
        <w:jc w:val="both"/>
        <w:rPr>
          <w:rFonts w:ascii="Times New Roman" w:eastAsia="Times New Roman" w:hAnsi="Times New Roman" w:cs="Times New Roman"/>
          <w:sz w:val="28"/>
          <w:szCs w:val="28"/>
          <w:lang w:val="en-GB" w:eastAsia="en-GB"/>
        </w:rPr>
      </w:pPr>
      <w:bookmarkStart w:id="4" w:name="dieu_3"/>
      <w:r w:rsidRPr="00E13AD9">
        <w:rPr>
          <w:rFonts w:ascii="Times New Roman" w:eastAsia="Times New Roman" w:hAnsi="Times New Roman" w:cs="Times New Roman"/>
          <w:b/>
          <w:bCs/>
          <w:sz w:val="28"/>
          <w:szCs w:val="28"/>
          <w:lang w:val="vi-VN" w:eastAsia="en-GB"/>
        </w:rPr>
        <w:t>Điều 3.</w:t>
      </w:r>
      <w:bookmarkEnd w:id="4"/>
      <w:r w:rsidRPr="00E13AD9">
        <w:rPr>
          <w:rFonts w:ascii="Times New Roman" w:eastAsia="Times New Roman" w:hAnsi="Times New Roman" w:cs="Times New Roman"/>
          <w:sz w:val="28"/>
          <w:szCs w:val="28"/>
          <w:lang w:val="vi-VN" w:eastAsia="en-GB"/>
        </w:rPr>
        <w:t xml:space="preserve"> </w:t>
      </w:r>
      <w:bookmarkStart w:id="5" w:name="dieu_3_name"/>
      <w:r w:rsidRPr="00E13AD9">
        <w:rPr>
          <w:rFonts w:ascii="Times New Roman" w:eastAsia="Times New Roman" w:hAnsi="Times New Roman" w:cs="Times New Roman"/>
          <w:sz w:val="28"/>
          <w:szCs w:val="28"/>
          <w:lang w:val="vi-VN" w:eastAsia="en-GB"/>
        </w:rPr>
        <w:t xml:space="preserve">Chánh Văn phòng Ủy ban nhân dân tỉnh, Giám đốc </w:t>
      </w:r>
      <w:proofErr w:type="spellStart"/>
      <w:r w:rsidRPr="00E13AD9">
        <w:rPr>
          <w:rFonts w:ascii="Times New Roman" w:eastAsia="Times New Roman" w:hAnsi="Times New Roman" w:cs="Times New Roman"/>
          <w:sz w:val="28"/>
          <w:szCs w:val="28"/>
          <w:lang w:val="en-GB" w:eastAsia="en-GB"/>
        </w:rPr>
        <w:t>Sở</w:t>
      </w:r>
      <w:proofErr w:type="spellEnd"/>
      <w:r w:rsidRPr="00E13AD9">
        <w:rPr>
          <w:rFonts w:ascii="Times New Roman" w:eastAsia="Times New Roman" w:hAnsi="Times New Roman" w:cs="Times New Roman"/>
          <w:sz w:val="28"/>
          <w:szCs w:val="28"/>
          <w:lang w:val="en-GB" w:eastAsia="en-GB"/>
        </w:rPr>
        <w:t xml:space="preserve"> </w:t>
      </w:r>
      <w:proofErr w:type="spellStart"/>
      <w:r w:rsidRPr="00E13AD9">
        <w:rPr>
          <w:rFonts w:ascii="Times New Roman" w:hAnsi="Times New Roman" w:cs="Times New Roman"/>
          <w:sz w:val="28"/>
          <w:szCs w:val="28"/>
        </w:rPr>
        <w:t>Nông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nghiệp</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và</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Phát</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triển</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nông</w:t>
      </w:r>
      <w:proofErr w:type="spellEnd"/>
      <w:r w:rsidRPr="00E13AD9">
        <w:rPr>
          <w:rFonts w:ascii="Times New Roman" w:hAnsi="Times New Roman" w:cs="Times New Roman"/>
          <w:sz w:val="28"/>
          <w:szCs w:val="28"/>
        </w:rPr>
        <w:t xml:space="preserve"> </w:t>
      </w:r>
      <w:proofErr w:type="spellStart"/>
      <w:r w:rsidRPr="00E13AD9">
        <w:rPr>
          <w:rFonts w:ascii="Times New Roman" w:hAnsi="Times New Roman" w:cs="Times New Roman"/>
          <w:sz w:val="28"/>
          <w:szCs w:val="28"/>
        </w:rPr>
        <w:t>thôn</w:t>
      </w:r>
      <w:proofErr w:type="spellEnd"/>
      <w:r w:rsidRPr="00E13AD9">
        <w:rPr>
          <w:rFonts w:ascii="Times New Roman" w:eastAsia="Times New Roman" w:hAnsi="Times New Roman" w:cs="Times New Roman"/>
          <w:sz w:val="28"/>
          <w:szCs w:val="28"/>
          <w:lang w:val="vi-VN" w:eastAsia="en-GB"/>
        </w:rPr>
        <w:t>, Thủ trưởng các cơ quan chuyên môn thuộc Ủy ban nhân dân tỉnh, Chủ tịch Ủy ban nhân dân các huyện, Chủ tịch Ủy ban nhân dân các thành phố và các đơn vị liên quan chịu trách nhiệm thi hành Quyết định này./.</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9"/>
      </w:tblGrid>
      <w:tr w:rsidR="00F46569" w:rsidTr="001C075F">
        <w:tc>
          <w:tcPr>
            <w:tcW w:w="4653" w:type="dxa"/>
          </w:tcPr>
          <w:p w:rsidR="00F46569" w:rsidRPr="00E359F6" w:rsidRDefault="00F46569" w:rsidP="00587EA4">
            <w:pPr>
              <w:spacing w:line="300" w:lineRule="exact"/>
              <w:rPr>
                <w:rFonts w:ascii="Times New Roman" w:hAnsi="Times New Roman" w:cs="Times New Roman"/>
                <w:b/>
                <w:i/>
                <w:sz w:val="24"/>
                <w:szCs w:val="24"/>
              </w:rPr>
            </w:pPr>
            <w:proofErr w:type="spellStart"/>
            <w:r w:rsidRPr="00E359F6">
              <w:rPr>
                <w:rFonts w:ascii="Times New Roman" w:hAnsi="Times New Roman" w:cs="Times New Roman"/>
                <w:b/>
                <w:i/>
                <w:sz w:val="24"/>
                <w:szCs w:val="24"/>
              </w:rPr>
              <w:t>Nơi</w:t>
            </w:r>
            <w:proofErr w:type="spellEnd"/>
            <w:r w:rsidRPr="00E359F6">
              <w:rPr>
                <w:rFonts w:ascii="Times New Roman" w:hAnsi="Times New Roman" w:cs="Times New Roman"/>
                <w:b/>
                <w:i/>
                <w:sz w:val="24"/>
                <w:szCs w:val="24"/>
              </w:rPr>
              <w:t xml:space="preserve"> </w:t>
            </w:r>
            <w:proofErr w:type="spellStart"/>
            <w:r w:rsidRPr="00E359F6">
              <w:rPr>
                <w:rFonts w:ascii="Times New Roman" w:hAnsi="Times New Roman" w:cs="Times New Roman"/>
                <w:b/>
                <w:i/>
                <w:sz w:val="24"/>
                <w:szCs w:val="24"/>
              </w:rPr>
              <w:t>nhận</w:t>
            </w:r>
            <w:proofErr w:type="spellEnd"/>
            <w:r w:rsidRPr="00E359F6">
              <w:rPr>
                <w:rFonts w:ascii="Times New Roman" w:hAnsi="Times New Roman" w:cs="Times New Roman"/>
                <w:b/>
                <w:i/>
                <w:sz w:val="24"/>
                <w:szCs w:val="24"/>
              </w:rPr>
              <w:t>:</w:t>
            </w:r>
          </w:p>
        </w:tc>
        <w:tc>
          <w:tcPr>
            <w:tcW w:w="4635" w:type="dxa"/>
          </w:tcPr>
          <w:p w:rsidR="00F46569" w:rsidRPr="00E359F6" w:rsidRDefault="00D30BD2" w:rsidP="00E2079D">
            <w:pPr>
              <w:jc w:val="center"/>
              <w:rPr>
                <w:rFonts w:ascii="Times New Roman" w:hAnsi="Times New Roman" w:cs="Times New Roman"/>
                <w:b/>
                <w:sz w:val="28"/>
                <w:szCs w:val="28"/>
              </w:rPr>
            </w:pPr>
            <w:r>
              <w:rPr>
                <w:rFonts w:ascii="Times New Roman" w:hAnsi="Times New Roman" w:cs="Times New Roman"/>
                <w:b/>
                <w:sz w:val="28"/>
                <w:szCs w:val="28"/>
              </w:rPr>
              <w:t>TM</w:t>
            </w:r>
            <w:r w:rsidR="00C90974" w:rsidRPr="00E359F6">
              <w:rPr>
                <w:rFonts w:ascii="Times New Roman" w:hAnsi="Times New Roman" w:cs="Times New Roman"/>
                <w:b/>
                <w:sz w:val="28"/>
                <w:szCs w:val="28"/>
              </w:rPr>
              <w:t xml:space="preserve">. </w:t>
            </w:r>
            <w:r>
              <w:rPr>
                <w:rFonts w:ascii="Times New Roman" w:hAnsi="Times New Roman" w:cs="Times New Roman"/>
                <w:b/>
                <w:sz w:val="28"/>
                <w:szCs w:val="28"/>
              </w:rPr>
              <w:t xml:space="preserve">ỦY BAN NHÂN DÂN </w:t>
            </w:r>
          </w:p>
        </w:tc>
      </w:tr>
      <w:tr w:rsidR="00F46569" w:rsidTr="001C075F">
        <w:tc>
          <w:tcPr>
            <w:tcW w:w="4653" w:type="dxa"/>
          </w:tcPr>
          <w:p w:rsidR="00F46569" w:rsidRPr="00C921B2" w:rsidRDefault="00F46569"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Như</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Điều</w:t>
            </w:r>
            <w:proofErr w:type="spellEnd"/>
            <w:r w:rsidRPr="00C921B2">
              <w:rPr>
                <w:rFonts w:ascii="Times New Roman" w:hAnsi="Times New Roman" w:cs="Times New Roman"/>
              </w:rPr>
              <w:t xml:space="preserve"> 3;</w:t>
            </w:r>
          </w:p>
          <w:p w:rsidR="00E2079D" w:rsidRPr="00C921B2" w:rsidRDefault="00E2079D"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Bộ</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Nông</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nghiệp</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và</w:t>
            </w:r>
            <w:proofErr w:type="spellEnd"/>
            <w:r w:rsidRPr="00C921B2">
              <w:rPr>
                <w:rFonts w:ascii="Times New Roman" w:hAnsi="Times New Roman" w:cs="Times New Roman"/>
              </w:rPr>
              <w:t xml:space="preserve"> </w:t>
            </w:r>
            <w:proofErr w:type="spellStart"/>
            <w:r w:rsidR="001C075F" w:rsidRPr="00C921B2">
              <w:rPr>
                <w:rFonts w:ascii="Times New Roman" w:hAnsi="Times New Roman" w:cs="Times New Roman"/>
              </w:rPr>
              <w:t>Phát</w:t>
            </w:r>
            <w:proofErr w:type="spellEnd"/>
            <w:r w:rsidR="001C075F" w:rsidRPr="00C921B2">
              <w:rPr>
                <w:rFonts w:ascii="Times New Roman" w:hAnsi="Times New Roman" w:cs="Times New Roman"/>
              </w:rPr>
              <w:t xml:space="preserve"> </w:t>
            </w:r>
            <w:proofErr w:type="spellStart"/>
            <w:r w:rsidR="001C075F" w:rsidRPr="00C921B2">
              <w:rPr>
                <w:rFonts w:ascii="Times New Roman" w:hAnsi="Times New Roman" w:cs="Times New Roman"/>
              </w:rPr>
              <w:t>triển</w:t>
            </w:r>
            <w:proofErr w:type="spellEnd"/>
            <w:r w:rsidR="001C075F" w:rsidRPr="00C921B2">
              <w:rPr>
                <w:rFonts w:ascii="Times New Roman" w:hAnsi="Times New Roman" w:cs="Times New Roman"/>
              </w:rPr>
              <w:t xml:space="preserve"> </w:t>
            </w:r>
            <w:proofErr w:type="spellStart"/>
            <w:r w:rsidR="001C075F" w:rsidRPr="00C921B2">
              <w:rPr>
                <w:rFonts w:ascii="Times New Roman" w:hAnsi="Times New Roman" w:cs="Times New Roman"/>
              </w:rPr>
              <w:t>nông</w:t>
            </w:r>
            <w:proofErr w:type="spellEnd"/>
            <w:r w:rsidR="001C075F" w:rsidRPr="00C921B2">
              <w:rPr>
                <w:rFonts w:ascii="Times New Roman" w:hAnsi="Times New Roman" w:cs="Times New Roman"/>
              </w:rPr>
              <w:t xml:space="preserve"> </w:t>
            </w:r>
            <w:proofErr w:type="spellStart"/>
            <w:r w:rsidR="001C075F" w:rsidRPr="00C921B2">
              <w:rPr>
                <w:rFonts w:ascii="Times New Roman" w:hAnsi="Times New Roman" w:cs="Times New Roman"/>
              </w:rPr>
              <w:t>thôn</w:t>
            </w:r>
            <w:proofErr w:type="spellEnd"/>
            <w:r w:rsidRPr="00C921B2">
              <w:rPr>
                <w:rFonts w:ascii="Times New Roman" w:hAnsi="Times New Roman" w:cs="Times New Roman"/>
              </w:rPr>
              <w:t>;</w:t>
            </w:r>
          </w:p>
        </w:tc>
        <w:tc>
          <w:tcPr>
            <w:tcW w:w="4635" w:type="dxa"/>
          </w:tcPr>
          <w:p w:rsidR="00F46569" w:rsidRPr="00E359F6" w:rsidRDefault="00C90974" w:rsidP="00E359F6">
            <w:pPr>
              <w:jc w:val="center"/>
              <w:rPr>
                <w:rFonts w:ascii="Times New Roman" w:hAnsi="Times New Roman" w:cs="Times New Roman"/>
                <w:b/>
                <w:sz w:val="28"/>
                <w:szCs w:val="28"/>
              </w:rPr>
            </w:pPr>
            <w:r w:rsidRPr="00E359F6">
              <w:rPr>
                <w:rFonts w:ascii="Times New Roman" w:hAnsi="Times New Roman" w:cs="Times New Roman"/>
                <w:b/>
                <w:sz w:val="28"/>
                <w:szCs w:val="28"/>
              </w:rPr>
              <w:t>CHỦ TỊCH</w:t>
            </w:r>
          </w:p>
        </w:tc>
      </w:tr>
      <w:tr w:rsidR="00F46569" w:rsidTr="001C075F">
        <w:tc>
          <w:tcPr>
            <w:tcW w:w="4653" w:type="dxa"/>
          </w:tcPr>
          <w:p w:rsidR="001C075F" w:rsidRPr="00C921B2" w:rsidRDefault="001C075F"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Cục</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Kiểm</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tra</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Văn</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bản</w:t>
            </w:r>
            <w:proofErr w:type="spellEnd"/>
            <w:r w:rsidRPr="00C921B2">
              <w:rPr>
                <w:rFonts w:ascii="Times New Roman" w:hAnsi="Times New Roman" w:cs="Times New Roman"/>
              </w:rPr>
              <w:t xml:space="preserve"> QPPL- </w:t>
            </w:r>
            <w:proofErr w:type="spellStart"/>
            <w:r w:rsidRPr="00C921B2">
              <w:rPr>
                <w:rFonts w:ascii="Times New Roman" w:hAnsi="Times New Roman" w:cs="Times New Roman"/>
              </w:rPr>
              <w:t>Bộ</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Tư</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pháp</w:t>
            </w:r>
            <w:proofErr w:type="spellEnd"/>
            <w:r w:rsidRPr="00C921B2">
              <w:rPr>
                <w:rFonts w:ascii="Times New Roman" w:hAnsi="Times New Roman" w:cs="Times New Roman"/>
              </w:rPr>
              <w:t>;</w:t>
            </w:r>
          </w:p>
          <w:p w:rsidR="00F46569" w:rsidRDefault="00F46569"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Thường</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trực</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Tỉnh</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ủy</w:t>
            </w:r>
            <w:proofErr w:type="spellEnd"/>
            <w:r w:rsidRPr="00C921B2">
              <w:rPr>
                <w:rFonts w:ascii="Times New Roman" w:hAnsi="Times New Roman" w:cs="Times New Roman"/>
              </w:rPr>
              <w:t>;</w:t>
            </w:r>
          </w:p>
          <w:p w:rsidR="00AE73B8" w:rsidRPr="00C921B2" w:rsidRDefault="00AE73B8"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Thường</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trực</w:t>
            </w:r>
            <w:proofErr w:type="spellEnd"/>
            <w:r w:rsidRPr="00C921B2">
              <w:rPr>
                <w:rFonts w:ascii="Times New Roman" w:hAnsi="Times New Roman" w:cs="Times New Roman"/>
              </w:rPr>
              <w:t xml:space="preserve"> HĐND </w:t>
            </w:r>
            <w:proofErr w:type="spellStart"/>
            <w:r w:rsidRPr="00C921B2">
              <w:rPr>
                <w:rFonts w:ascii="Times New Roman" w:hAnsi="Times New Roman" w:cs="Times New Roman"/>
              </w:rPr>
              <w:t>tỉnh</w:t>
            </w:r>
            <w:proofErr w:type="spellEnd"/>
            <w:r w:rsidRPr="00C921B2">
              <w:rPr>
                <w:rFonts w:ascii="Times New Roman" w:hAnsi="Times New Roman" w:cs="Times New Roman"/>
              </w:rPr>
              <w:t>;</w:t>
            </w:r>
          </w:p>
          <w:p w:rsidR="00AE73B8" w:rsidRPr="00C921B2" w:rsidRDefault="00AE73B8" w:rsidP="00587EA4">
            <w:pPr>
              <w:spacing w:line="300" w:lineRule="exact"/>
              <w:rPr>
                <w:rFonts w:ascii="Times New Roman" w:hAnsi="Times New Roman" w:cs="Times New Roman"/>
              </w:rPr>
            </w:pPr>
            <w:r w:rsidRPr="00C921B2">
              <w:rPr>
                <w:rFonts w:ascii="Times New Roman" w:hAnsi="Times New Roman" w:cs="Times New Roman"/>
              </w:rPr>
              <w:t xml:space="preserve">- Ban </w:t>
            </w:r>
            <w:proofErr w:type="spellStart"/>
            <w:r w:rsidRPr="00C921B2">
              <w:rPr>
                <w:rFonts w:ascii="Times New Roman" w:hAnsi="Times New Roman" w:cs="Times New Roman"/>
              </w:rPr>
              <w:t>Tổ</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chức</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Tỉnh</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ủy</w:t>
            </w:r>
            <w:proofErr w:type="spellEnd"/>
            <w:r w:rsidRPr="00C921B2">
              <w:rPr>
                <w:rFonts w:ascii="Times New Roman" w:hAnsi="Times New Roman" w:cs="Times New Roman"/>
              </w:rPr>
              <w:t>;</w:t>
            </w:r>
          </w:p>
        </w:tc>
        <w:tc>
          <w:tcPr>
            <w:tcW w:w="4635" w:type="dxa"/>
          </w:tcPr>
          <w:p w:rsidR="00F46569" w:rsidRPr="00E359F6" w:rsidRDefault="00F46569" w:rsidP="00E359F6">
            <w:pPr>
              <w:jc w:val="center"/>
              <w:rPr>
                <w:rFonts w:ascii="Times New Roman" w:hAnsi="Times New Roman" w:cs="Times New Roman"/>
                <w:b/>
                <w:sz w:val="28"/>
                <w:szCs w:val="28"/>
              </w:rPr>
            </w:pPr>
          </w:p>
        </w:tc>
      </w:tr>
      <w:tr w:rsidR="00F46569" w:rsidTr="001C075F">
        <w:tc>
          <w:tcPr>
            <w:tcW w:w="4653" w:type="dxa"/>
          </w:tcPr>
          <w:p w:rsidR="00F46569" w:rsidRPr="00C921B2" w:rsidRDefault="00F46569"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Chủ</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tịch</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các</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P</w:t>
            </w:r>
            <w:r w:rsidR="00C921B2" w:rsidRPr="00C921B2">
              <w:rPr>
                <w:rFonts w:ascii="Times New Roman" w:hAnsi="Times New Roman" w:cs="Times New Roman"/>
              </w:rPr>
              <w:t>hó</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Chủ</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tịch</w:t>
            </w:r>
            <w:proofErr w:type="spellEnd"/>
            <w:r w:rsidRPr="00C921B2">
              <w:rPr>
                <w:rFonts w:ascii="Times New Roman" w:hAnsi="Times New Roman" w:cs="Times New Roman"/>
              </w:rPr>
              <w:t xml:space="preserve"> UBND </w:t>
            </w:r>
            <w:proofErr w:type="spellStart"/>
            <w:r w:rsidRPr="00C921B2">
              <w:rPr>
                <w:rFonts w:ascii="Times New Roman" w:hAnsi="Times New Roman" w:cs="Times New Roman"/>
              </w:rPr>
              <w:t>tỉnh</w:t>
            </w:r>
            <w:proofErr w:type="spellEnd"/>
            <w:r w:rsidRPr="00C921B2">
              <w:rPr>
                <w:rFonts w:ascii="Times New Roman" w:hAnsi="Times New Roman" w:cs="Times New Roman"/>
              </w:rPr>
              <w:t>;</w:t>
            </w:r>
          </w:p>
        </w:tc>
        <w:tc>
          <w:tcPr>
            <w:tcW w:w="4635" w:type="dxa"/>
          </w:tcPr>
          <w:p w:rsidR="00F46569" w:rsidRPr="00E359F6" w:rsidRDefault="00F46569" w:rsidP="00E359F6">
            <w:pPr>
              <w:jc w:val="center"/>
              <w:rPr>
                <w:rFonts w:ascii="Times New Roman" w:hAnsi="Times New Roman" w:cs="Times New Roman"/>
                <w:b/>
                <w:sz w:val="28"/>
                <w:szCs w:val="28"/>
              </w:rPr>
            </w:pPr>
          </w:p>
        </w:tc>
      </w:tr>
      <w:tr w:rsidR="00F46569" w:rsidTr="001C075F">
        <w:tc>
          <w:tcPr>
            <w:tcW w:w="4653" w:type="dxa"/>
          </w:tcPr>
          <w:p w:rsidR="00F46569" w:rsidRPr="00C921B2" w:rsidRDefault="00F46569"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Chánh</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các</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P</w:t>
            </w:r>
            <w:r w:rsidR="00C921B2" w:rsidRPr="00C921B2">
              <w:rPr>
                <w:rFonts w:ascii="Times New Roman" w:hAnsi="Times New Roman" w:cs="Times New Roman"/>
              </w:rPr>
              <w:t>hó</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Chánh</w:t>
            </w:r>
            <w:proofErr w:type="spellEnd"/>
            <w:r w:rsidRPr="00C921B2">
              <w:rPr>
                <w:rFonts w:ascii="Times New Roman" w:hAnsi="Times New Roman" w:cs="Times New Roman"/>
              </w:rPr>
              <w:t xml:space="preserve"> VP UBND </w:t>
            </w:r>
            <w:proofErr w:type="spellStart"/>
            <w:r w:rsidRPr="00C921B2">
              <w:rPr>
                <w:rFonts w:ascii="Times New Roman" w:hAnsi="Times New Roman" w:cs="Times New Roman"/>
              </w:rPr>
              <w:t>tỉnh</w:t>
            </w:r>
            <w:proofErr w:type="spellEnd"/>
            <w:r w:rsidRPr="00C921B2">
              <w:rPr>
                <w:rFonts w:ascii="Times New Roman" w:hAnsi="Times New Roman" w:cs="Times New Roman"/>
              </w:rPr>
              <w:t>;</w:t>
            </w:r>
          </w:p>
          <w:p w:rsidR="00E2079D" w:rsidRPr="00C921B2" w:rsidRDefault="00E2079D" w:rsidP="00587EA4">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Sở</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Tư</w:t>
            </w:r>
            <w:proofErr w:type="spellEnd"/>
            <w:r w:rsidRPr="00C921B2">
              <w:rPr>
                <w:rFonts w:ascii="Times New Roman" w:hAnsi="Times New Roman" w:cs="Times New Roman"/>
              </w:rPr>
              <w:t xml:space="preserve"> </w:t>
            </w:r>
            <w:proofErr w:type="spellStart"/>
            <w:r w:rsidRPr="00C921B2">
              <w:rPr>
                <w:rFonts w:ascii="Times New Roman" w:hAnsi="Times New Roman" w:cs="Times New Roman"/>
              </w:rPr>
              <w:t>pháp</w:t>
            </w:r>
            <w:proofErr w:type="spellEnd"/>
            <w:r w:rsidRPr="00C921B2">
              <w:rPr>
                <w:rFonts w:ascii="Times New Roman" w:hAnsi="Times New Roman" w:cs="Times New Roman"/>
              </w:rPr>
              <w:t>;</w:t>
            </w:r>
          </w:p>
        </w:tc>
        <w:tc>
          <w:tcPr>
            <w:tcW w:w="4635" w:type="dxa"/>
          </w:tcPr>
          <w:p w:rsidR="00F46569" w:rsidRPr="00E359F6" w:rsidRDefault="00F46569" w:rsidP="00E359F6">
            <w:pPr>
              <w:jc w:val="center"/>
              <w:rPr>
                <w:rFonts w:ascii="Times New Roman" w:hAnsi="Times New Roman" w:cs="Times New Roman"/>
                <w:b/>
                <w:sz w:val="28"/>
                <w:szCs w:val="28"/>
              </w:rPr>
            </w:pPr>
          </w:p>
        </w:tc>
      </w:tr>
      <w:tr w:rsidR="00F46569" w:rsidTr="001C075F">
        <w:tc>
          <w:tcPr>
            <w:tcW w:w="4653" w:type="dxa"/>
          </w:tcPr>
          <w:p w:rsidR="00F46569" w:rsidRPr="00C921B2" w:rsidRDefault="00F46569" w:rsidP="003250E3">
            <w:pPr>
              <w:spacing w:line="300" w:lineRule="exact"/>
              <w:rPr>
                <w:rFonts w:ascii="Times New Roman" w:hAnsi="Times New Roman" w:cs="Times New Roman"/>
              </w:rPr>
            </w:pPr>
            <w:r w:rsidRPr="00C921B2">
              <w:rPr>
                <w:rFonts w:ascii="Times New Roman" w:hAnsi="Times New Roman" w:cs="Times New Roman"/>
              </w:rPr>
              <w:t xml:space="preserve">- </w:t>
            </w:r>
            <w:proofErr w:type="spellStart"/>
            <w:r w:rsidRPr="00C921B2">
              <w:rPr>
                <w:rFonts w:ascii="Times New Roman" w:hAnsi="Times New Roman" w:cs="Times New Roman"/>
              </w:rPr>
              <w:t>Lưu</w:t>
            </w:r>
            <w:proofErr w:type="spellEnd"/>
            <w:r w:rsidRPr="00C921B2">
              <w:rPr>
                <w:rFonts w:ascii="Times New Roman" w:hAnsi="Times New Roman" w:cs="Times New Roman"/>
              </w:rPr>
              <w:t>:</w:t>
            </w:r>
            <w:r w:rsidR="00587EA4">
              <w:rPr>
                <w:rFonts w:ascii="Times New Roman" w:hAnsi="Times New Roman" w:cs="Times New Roman"/>
              </w:rPr>
              <w:t xml:space="preserve"> </w:t>
            </w:r>
            <w:r w:rsidR="004506EB">
              <w:rPr>
                <w:rFonts w:ascii="Times New Roman" w:hAnsi="Times New Roman" w:cs="Times New Roman"/>
              </w:rPr>
              <w:t>VT,</w:t>
            </w:r>
            <w:r w:rsidR="00216C2F">
              <w:rPr>
                <w:rFonts w:ascii="Times New Roman" w:hAnsi="Times New Roman" w:cs="Times New Roman"/>
              </w:rPr>
              <w:t xml:space="preserve"> </w:t>
            </w:r>
            <w:r w:rsidR="004506EB">
              <w:rPr>
                <w:rFonts w:ascii="Times New Roman" w:hAnsi="Times New Roman" w:cs="Times New Roman"/>
              </w:rPr>
              <w:t>KTN</w:t>
            </w:r>
            <w:r w:rsidR="003250E3">
              <w:rPr>
                <w:rFonts w:ascii="Times New Roman" w:hAnsi="Times New Roman" w:cs="Times New Roman"/>
              </w:rPr>
              <w:t xml:space="preserve"> (14 </w:t>
            </w:r>
            <w:proofErr w:type="spellStart"/>
            <w:r w:rsidR="003250E3">
              <w:rPr>
                <w:rFonts w:ascii="Times New Roman" w:hAnsi="Times New Roman" w:cs="Times New Roman"/>
              </w:rPr>
              <w:t>bản</w:t>
            </w:r>
            <w:proofErr w:type="spellEnd"/>
            <w:r w:rsidR="003250E3">
              <w:rPr>
                <w:rFonts w:ascii="Times New Roman" w:hAnsi="Times New Roman" w:cs="Times New Roman"/>
              </w:rPr>
              <w:t>)</w:t>
            </w:r>
            <w:r w:rsidR="004506EB">
              <w:rPr>
                <w:rFonts w:ascii="Times New Roman" w:hAnsi="Times New Roman" w:cs="Times New Roman"/>
              </w:rPr>
              <w:t>.</w:t>
            </w:r>
          </w:p>
        </w:tc>
        <w:tc>
          <w:tcPr>
            <w:tcW w:w="4635" w:type="dxa"/>
          </w:tcPr>
          <w:p w:rsidR="00F46569" w:rsidRPr="00C921B2" w:rsidRDefault="00F46569" w:rsidP="00C921B2">
            <w:pPr>
              <w:jc w:val="center"/>
              <w:rPr>
                <w:rFonts w:ascii="Times New Roman" w:hAnsi="Times New Roman" w:cs="Times New Roman"/>
                <w:b/>
                <w:sz w:val="28"/>
                <w:szCs w:val="28"/>
              </w:rPr>
            </w:pPr>
            <w:bookmarkStart w:id="6" w:name="_GoBack"/>
            <w:bookmarkEnd w:id="6"/>
          </w:p>
        </w:tc>
      </w:tr>
    </w:tbl>
    <w:p w:rsidR="004E7782" w:rsidRPr="00885055" w:rsidRDefault="004E7782">
      <w:pPr>
        <w:rPr>
          <w:rFonts w:ascii="Times New Roman" w:hAnsi="Times New Roman" w:cs="Times New Roman"/>
          <w:sz w:val="28"/>
          <w:szCs w:val="28"/>
        </w:rPr>
      </w:pPr>
    </w:p>
    <w:sectPr w:rsidR="004E7782" w:rsidRPr="00885055" w:rsidSect="00D14369">
      <w:headerReference w:type="default" r:id="rId6"/>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C18" w:rsidRDefault="00250C18" w:rsidP="005639FF">
      <w:pPr>
        <w:spacing w:after="0" w:line="240" w:lineRule="auto"/>
      </w:pPr>
      <w:r>
        <w:separator/>
      </w:r>
    </w:p>
  </w:endnote>
  <w:endnote w:type="continuationSeparator" w:id="0">
    <w:p w:rsidR="00250C18" w:rsidRDefault="00250C18" w:rsidP="0056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C18" w:rsidRDefault="00250C18" w:rsidP="005639FF">
      <w:pPr>
        <w:spacing w:after="0" w:line="240" w:lineRule="auto"/>
      </w:pPr>
      <w:r>
        <w:separator/>
      </w:r>
    </w:p>
  </w:footnote>
  <w:footnote w:type="continuationSeparator" w:id="0">
    <w:p w:rsidR="00250C18" w:rsidRDefault="00250C18" w:rsidP="0056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726753"/>
      <w:docPartObj>
        <w:docPartGallery w:val="Page Numbers (Top of Page)"/>
        <w:docPartUnique/>
      </w:docPartObj>
    </w:sdtPr>
    <w:sdtEndPr>
      <w:rPr>
        <w:rFonts w:ascii="Times New Roman" w:hAnsi="Times New Roman" w:cs="Times New Roman"/>
        <w:noProof/>
        <w:sz w:val="26"/>
        <w:szCs w:val="26"/>
      </w:rPr>
    </w:sdtEndPr>
    <w:sdtContent>
      <w:p w:rsidR="005639FF" w:rsidRPr="005639FF" w:rsidRDefault="005639FF">
        <w:pPr>
          <w:pStyle w:val="Header"/>
          <w:jc w:val="center"/>
          <w:rPr>
            <w:rFonts w:ascii="Times New Roman" w:hAnsi="Times New Roman" w:cs="Times New Roman"/>
            <w:sz w:val="26"/>
            <w:szCs w:val="26"/>
          </w:rPr>
        </w:pPr>
        <w:r w:rsidRPr="005639FF">
          <w:rPr>
            <w:rFonts w:ascii="Times New Roman" w:hAnsi="Times New Roman" w:cs="Times New Roman"/>
            <w:sz w:val="26"/>
            <w:szCs w:val="26"/>
          </w:rPr>
          <w:fldChar w:fldCharType="begin"/>
        </w:r>
        <w:r w:rsidRPr="005639FF">
          <w:rPr>
            <w:rFonts w:ascii="Times New Roman" w:hAnsi="Times New Roman" w:cs="Times New Roman"/>
            <w:sz w:val="26"/>
            <w:szCs w:val="26"/>
          </w:rPr>
          <w:instrText xml:space="preserve"> PAGE   \* MERGEFORMAT </w:instrText>
        </w:r>
        <w:r w:rsidRPr="005639FF">
          <w:rPr>
            <w:rFonts w:ascii="Times New Roman" w:hAnsi="Times New Roman" w:cs="Times New Roman"/>
            <w:sz w:val="26"/>
            <w:szCs w:val="26"/>
          </w:rPr>
          <w:fldChar w:fldCharType="separate"/>
        </w:r>
        <w:r w:rsidR="00E13AD9">
          <w:rPr>
            <w:rFonts w:ascii="Times New Roman" w:hAnsi="Times New Roman" w:cs="Times New Roman"/>
            <w:noProof/>
            <w:sz w:val="26"/>
            <w:szCs w:val="26"/>
          </w:rPr>
          <w:t>2</w:t>
        </w:r>
        <w:r w:rsidRPr="005639FF">
          <w:rPr>
            <w:rFonts w:ascii="Times New Roman" w:hAnsi="Times New Roman" w:cs="Times New Roman"/>
            <w:noProof/>
            <w:sz w:val="26"/>
            <w:szCs w:val="26"/>
          </w:rPr>
          <w:fldChar w:fldCharType="end"/>
        </w:r>
      </w:p>
    </w:sdtContent>
  </w:sdt>
  <w:p w:rsidR="005639FF" w:rsidRDefault="00563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55"/>
    <w:rsid w:val="00017EA7"/>
    <w:rsid w:val="000762AA"/>
    <w:rsid w:val="001C075F"/>
    <w:rsid w:val="00216C2F"/>
    <w:rsid w:val="00250C18"/>
    <w:rsid w:val="003122C2"/>
    <w:rsid w:val="0031338E"/>
    <w:rsid w:val="003250E3"/>
    <w:rsid w:val="0033625A"/>
    <w:rsid w:val="00382812"/>
    <w:rsid w:val="003972CA"/>
    <w:rsid w:val="003A210E"/>
    <w:rsid w:val="003F32F4"/>
    <w:rsid w:val="00424151"/>
    <w:rsid w:val="00424D97"/>
    <w:rsid w:val="00445C1F"/>
    <w:rsid w:val="004506EB"/>
    <w:rsid w:val="00456AD0"/>
    <w:rsid w:val="004757F1"/>
    <w:rsid w:val="004D2350"/>
    <w:rsid w:val="004E7782"/>
    <w:rsid w:val="005639FF"/>
    <w:rsid w:val="0058310B"/>
    <w:rsid w:val="00587EA4"/>
    <w:rsid w:val="006806FA"/>
    <w:rsid w:val="006D2681"/>
    <w:rsid w:val="006D76B0"/>
    <w:rsid w:val="006E3F52"/>
    <w:rsid w:val="007470B7"/>
    <w:rsid w:val="00770D6D"/>
    <w:rsid w:val="008518D1"/>
    <w:rsid w:val="00857535"/>
    <w:rsid w:val="00870127"/>
    <w:rsid w:val="00880E36"/>
    <w:rsid w:val="00885055"/>
    <w:rsid w:val="00906970"/>
    <w:rsid w:val="00960224"/>
    <w:rsid w:val="0099544D"/>
    <w:rsid w:val="009A0D72"/>
    <w:rsid w:val="009B04D5"/>
    <w:rsid w:val="009D7568"/>
    <w:rsid w:val="00A378F1"/>
    <w:rsid w:val="00A6036B"/>
    <w:rsid w:val="00AB4CD2"/>
    <w:rsid w:val="00AE73B8"/>
    <w:rsid w:val="00B11834"/>
    <w:rsid w:val="00B95039"/>
    <w:rsid w:val="00C145CE"/>
    <w:rsid w:val="00C90974"/>
    <w:rsid w:val="00C921B2"/>
    <w:rsid w:val="00D14369"/>
    <w:rsid w:val="00D17E55"/>
    <w:rsid w:val="00D30BD2"/>
    <w:rsid w:val="00D4307B"/>
    <w:rsid w:val="00D71293"/>
    <w:rsid w:val="00D76E08"/>
    <w:rsid w:val="00E13AD9"/>
    <w:rsid w:val="00E2079D"/>
    <w:rsid w:val="00E359F6"/>
    <w:rsid w:val="00E83780"/>
    <w:rsid w:val="00F14047"/>
    <w:rsid w:val="00F35F19"/>
    <w:rsid w:val="00F46569"/>
    <w:rsid w:val="00FC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87BF2-F3A1-413A-853C-E8F4C060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569"/>
    <w:pPr>
      <w:ind w:left="720"/>
      <w:contextualSpacing/>
    </w:pPr>
  </w:style>
  <w:style w:type="paragraph" w:styleId="Header">
    <w:name w:val="header"/>
    <w:basedOn w:val="Normal"/>
    <w:link w:val="HeaderChar"/>
    <w:uiPriority w:val="99"/>
    <w:unhideWhenUsed/>
    <w:rsid w:val="0056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FF"/>
  </w:style>
  <w:style w:type="paragraph" w:styleId="Footer">
    <w:name w:val="footer"/>
    <w:basedOn w:val="Normal"/>
    <w:link w:val="FooterChar"/>
    <w:uiPriority w:val="99"/>
    <w:unhideWhenUsed/>
    <w:rsid w:val="0056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98C10-2595-4561-9895-DD1245CB6ACB}"/>
</file>

<file path=customXml/itemProps2.xml><?xml version="1.0" encoding="utf-8"?>
<ds:datastoreItem xmlns:ds="http://schemas.openxmlformats.org/officeDocument/2006/customXml" ds:itemID="{F028E411-5607-4DBD-BF19-F15D33CB90FF}"/>
</file>

<file path=customXml/itemProps3.xml><?xml version="1.0" encoding="utf-8"?>
<ds:datastoreItem xmlns:ds="http://schemas.openxmlformats.org/officeDocument/2006/customXml" ds:itemID="{68463F57-1056-4300-85E2-D8FF5CA55FC6}"/>
</file>

<file path=docProps/app.xml><?xml version="1.0" encoding="utf-8"?>
<Properties xmlns="http://schemas.openxmlformats.org/officeDocument/2006/extended-properties" xmlns:vt="http://schemas.openxmlformats.org/officeDocument/2006/docPropsVTypes">
  <Template>Normal</Template>
  <TotalTime>37</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tvt</dc:creator>
  <cp:lastModifiedBy>Administrator</cp:lastModifiedBy>
  <cp:revision>5</cp:revision>
  <cp:lastPrinted>2023-07-20T02:52:00Z</cp:lastPrinted>
  <dcterms:created xsi:type="dcterms:W3CDTF">2023-05-15T07:47:00Z</dcterms:created>
  <dcterms:modified xsi:type="dcterms:W3CDTF">2023-07-20T03:37:00Z</dcterms:modified>
</cp:coreProperties>
</file>