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280"/>
        <w:gridCol w:w="6008"/>
      </w:tblGrid>
      <w:tr w:rsidR="00736346" w:rsidRPr="00736346" w14:paraId="301C8376" w14:textId="77777777" w:rsidTr="005700BE">
        <w:trPr>
          <w:trHeight w:val="1541"/>
        </w:trPr>
        <w:tc>
          <w:tcPr>
            <w:tcW w:w="3369" w:type="dxa"/>
            <w:shd w:val="clear" w:color="auto" w:fill="auto"/>
          </w:tcPr>
          <w:p w14:paraId="281ADFFB" w14:textId="77777777" w:rsidR="00EF6924" w:rsidRPr="00736346" w:rsidRDefault="00EF6924" w:rsidP="00E13187">
            <w:pPr>
              <w:jc w:val="center"/>
              <w:rPr>
                <w:b/>
                <w:sz w:val="26"/>
                <w:szCs w:val="28"/>
              </w:rPr>
            </w:pPr>
            <w:r w:rsidRPr="00736346">
              <w:rPr>
                <w:b/>
                <w:sz w:val="26"/>
                <w:szCs w:val="28"/>
              </w:rPr>
              <w:t>ỦY BAN NHÂN DÂN</w:t>
            </w:r>
          </w:p>
          <w:p w14:paraId="2A0F6ABD" w14:textId="77777777" w:rsidR="00EF6924" w:rsidRPr="00736346" w:rsidRDefault="00EF6924" w:rsidP="00E13187">
            <w:pPr>
              <w:jc w:val="center"/>
              <w:rPr>
                <w:b/>
                <w:sz w:val="26"/>
                <w:szCs w:val="28"/>
              </w:rPr>
            </w:pPr>
            <w:r w:rsidRPr="00736346">
              <w:rPr>
                <w:b/>
                <w:sz w:val="26"/>
                <w:szCs w:val="28"/>
              </w:rPr>
              <w:t>TỈNH ĐỒNG NAI</w:t>
            </w:r>
          </w:p>
          <w:p w14:paraId="2C7EA43C" w14:textId="18938994" w:rsidR="008C18A5" w:rsidRPr="00736346" w:rsidRDefault="00626225" w:rsidP="00E13187">
            <w:pPr>
              <w:jc w:val="center"/>
              <w:rPr>
                <w:sz w:val="28"/>
                <w:szCs w:val="28"/>
              </w:rPr>
            </w:pPr>
            <w:r w:rsidRPr="00736346">
              <w:rPr>
                <w:b/>
                <w:noProof/>
                <w:sz w:val="26"/>
                <w:szCs w:val="28"/>
              </w:rPr>
              <mc:AlternateContent>
                <mc:Choice Requires="wps">
                  <w:drawing>
                    <wp:anchor distT="0" distB="0" distL="114300" distR="114300" simplePos="0" relativeHeight="251666432" behindDoc="0" locked="0" layoutInCell="1" allowOverlap="1" wp14:anchorId="273DBEE8" wp14:editId="0C223D3A">
                      <wp:simplePos x="0" y="0"/>
                      <wp:positionH relativeFrom="column">
                        <wp:posOffset>510540</wp:posOffset>
                      </wp:positionH>
                      <wp:positionV relativeFrom="paragraph">
                        <wp:posOffset>43180</wp:posOffset>
                      </wp:positionV>
                      <wp:extent cx="952500" cy="0"/>
                      <wp:effectExtent l="9525" t="9525" r="9525" b="952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2734324" id="_x0000_t32" coordsize="21600,21600" o:spt="32" o:oned="t" path="m,l21600,21600e" filled="f">
                      <v:path arrowok="t" fillok="f" o:connecttype="none"/>
                      <o:lock v:ext="edit" shapetype="t"/>
                    </v:shapetype>
                    <v:shape id="AutoShape 7" o:spid="_x0000_s1026" type="#_x0000_t32" style="position:absolute;margin-left:40.2pt;margin-top:3.4pt;width: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"/>
                  </w:pict>
                </mc:Fallback>
              </mc:AlternateContent>
            </w:r>
          </w:p>
          <w:p w14:paraId="116F67E5" w14:textId="77777777" w:rsidR="00EF6924" w:rsidRPr="00736346" w:rsidRDefault="008C18A5" w:rsidP="00E13187">
            <w:pPr>
              <w:jc w:val="center"/>
              <w:rPr>
                <w:sz w:val="28"/>
                <w:szCs w:val="28"/>
              </w:rPr>
            </w:pPr>
            <w:r w:rsidRPr="00736346">
              <w:rPr>
                <w:sz w:val="28"/>
                <w:szCs w:val="28"/>
              </w:rPr>
              <w:t>Số:       /BC-UBND</w:t>
            </w:r>
          </w:p>
          <w:p w14:paraId="79F1645A" w14:textId="77777777" w:rsidR="00EF6924" w:rsidRPr="00736346" w:rsidRDefault="00EF6924" w:rsidP="00EF6924">
            <w:pPr>
              <w:jc w:val="center"/>
              <w:rPr>
                <w:sz w:val="28"/>
                <w:szCs w:val="28"/>
              </w:rPr>
            </w:pPr>
          </w:p>
        </w:tc>
        <w:tc>
          <w:tcPr>
            <w:tcW w:w="6202" w:type="dxa"/>
            <w:shd w:val="clear" w:color="auto" w:fill="auto"/>
          </w:tcPr>
          <w:p w14:paraId="3CA3B852" w14:textId="77777777" w:rsidR="00EF6924" w:rsidRPr="00736346" w:rsidRDefault="00EF6924" w:rsidP="00E13187">
            <w:pPr>
              <w:jc w:val="center"/>
              <w:rPr>
                <w:b/>
                <w:sz w:val="28"/>
                <w:szCs w:val="28"/>
              </w:rPr>
            </w:pPr>
            <w:r w:rsidRPr="00736346">
              <w:rPr>
                <w:b/>
                <w:sz w:val="26"/>
                <w:szCs w:val="28"/>
              </w:rPr>
              <w:t>CỘNG HÒA XÃ HỘI CHỦ NGHĨA VIỆT NAM</w:t>
            </w:r>
          </w:p>
          <w:p w14:paraId="6FE303B8" w14:textId="77777777" w:rsidR="00EF6924" w:rsidRPr="00736346" w:rsidRDefault="00EF6924" w:rsidP="00E13187">
            <w:pPr>
              <w:jc w:val="center"/>
              <w:rPr>
                <w:b/>
                <w:sz w:val="28"/>
                <w:szCs w:val="28"/>
              </w:rPr>
            </w:pPr>
            <w:r w:rsidRPr="00736346">
              <w:rPr>
                <w:b/>
                <w:sz w:val="28"/>
                <w:szCs w:val="28"/>
              </w:rPr>
              <w:t>Độc lập - Tự do - Hạnh phúc</w:t>
            </w:r>
          </w:p>
          <w:p w14:paraId="73129331" w14:textId="10C9C7B3" w:rsidR="00EF6924" w:rsidRPr="00736346" w:rsidRDefault="00626225" w:rsidP="00E13187">
            <w:r w:rsidRPr="00736346">
              <w:rPr>
                <w:noProof/>
                <w:sz w:val="22"/>
              </w:rPr>
              <mc:AlternateContent>
                <mc:Choice Requires="wps">
                  <w:drawing>
                    <wp:anchor distT="4294967294" distB="4294967294" distL="114300" distR="114300" simplePos="0" relativeHeight="251663360" behindDoc="0" locked="0" layoutInCell="1" allowOverlap="1" wp14:anchorId="06D19B35" wp14:editId="30C8DC0E">
                      <wp:simplePos x="0" y="0"/>
                      <wp:positionH relativeFrom="column">
                        <wp:posOffset>807349</wp:posOffset>
                      </wp:positionH>
                      <wp:positionV relativeFrom="paragraph">
                        <wp:posOffset>41910</wp:posOffset>
                      </wp:positionV>
                      <wp:extent cx="2105025" cy="0"/>
                      <wp:effectExtent l="0" t="0" r="9525"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017709" id="Straight Connector 1"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63.55pt,3.3pt" to="229.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" strokecolor="black [3213]"/>
                  </w:pict>
                </mc:Fallback>
              </mc:AlternateContent>
            </w:r>
          </w:p>
          <w:p w14:paraId="2AA5A7A1" w14:textId="7C9BA042" w:rsidR="00EF6924" w:rsidRPr="00736346" w:rsidRDefault="00EF6924" w:rsidP="00FF70D3">
            <w:pPr>
              <w:jc w:val="center"/>
              <w:rPr>
                <w:b/>
                <w:sz w:val="28"/>
                <w:szCs w:val="28"/>
              </w:rPr>
            </w:pPr>
            <w:r w:rsidRPr="00736346">
              <w:rPr>
                <w:i/>
                <w:sz w:val="28"/>
                <w:szCs w:val="28"/>
              </w:rPr>
              <w:t>Đồng Nai, ngày       tháng       năm 20</w:t>
            </w:r>
            <w:r w:rsidR="006155F3" w:rsidRPr="00736346">
              <w:rPr>
                <w:i/>
                <w:sz w:val="28"/>
                <w:szCs w:val="28"/>
              </w:rPr>
              <w:t>2</w:t>
            </w:r>
            <w:r w:rsidR="00FF70D3">
              <w:rPr>
                <w:i/>
                <w:sz w:val="28"/>
                <w:szCs w:val="28"/>
              </w:rPr>
              <w:t>3</w:t>
            </w:r>
          </w:p>
        </w:tc>
      </w:tr>
    </w:tbl>
    <w:p w14:paraId="50EC13A4" w14:textId="381B16AF" w:rsidR="00207959" w:rsidRPr="004C6669" w:rsidRDefault="00626225" w:rsidP="00B34B37">
      <w:pPr>
        <w:spacing w:before="120"/>
        <w:jc w:val="center"/>
        <w:rPr>
          <w:b/>
          <w:sz w:val="28"/>
          <w:szCs w:val="28"/>
        </w:rPr>
      </w:pPr>
      <w:r w:rsidRPr="004C6669">
        <w:rPr>
          <w:b/>
          <w:noProof/>
          <w:sz w:val="28"/>
          <w:szCs w:val="28"/>
        </w:rPr>
        <mc:AlternateContent>
          <mc:Choice Requires="wps">
            <w:drawing>
              <wp:anchor distT="0" distB="0" distL="114300" distR="114300" simplePos="0" relativeHeight="251665408" behindDoc="0" locked="0" layoutInCell="1" allowOverlap="1" wp14:anchorId="323BFA53" wp14:editId="7DB58779">
                <wp:simplePos x="0" y="0"/>
                <wp:positionH relativeFrom="column">
                  <wp:posOffset>-586740</wp:posOffset>
                </wp:positionH>
                <wp:positionV relativeFrom="paragraph">
                  <wp:posOffset>-122555</wp:posOffset>
                </wp:positionV>
                <wp:extent cx="1000125" cy="323850"/>
                <wp:effectExtent l="7620" t="9525" r="11430" b="952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23850"/>
                        </a:xfrm>
                        <a:prstGeom prst="rect">
                          <a:avLst/>
                        </a:prstGeom>
                        <a:solidFill>
                          <a:srgbClr val="FFFFFF"/>
                        </a:solidFill>
                        <a:ln w="9525">
                          <a:solidFill>
                            <a:srgbClr val="000000"/>
                          </a:solidFill>
                          <a:miter lim="800000"/>
                          <a:headEnd/>
                          <a:tailEnd/>
                        </a:ln>
                      </wps:spPr>
                      <wps:txbx>
                        <w:txbxContent>
                          <w:p w14:paraId="1085308F" w14:textId="77777777" w:rsidR="003563BD" w:rsidRDefault="003563BD" w:rsidP="00C87F22">
                            <w:r>
                              <w:t xml:space="preserve">  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46.2pt;margin-top:-9.65pt;width:78.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">
                <v:textbox>
                  <w:txbxContent>
                    <w:p w14:paraId="1085308F" w14:textId="77777777" w:rsidR="003563BD" w:rsidRDefault="003563BD" w:rsidP="00C87F22">
                      <w:r>
                        <w:t xml:space="preserve">  DỰ THẢO</w:t>
                      </w:r>
                    </w:p>
                  </w:txbxContent>
                </v:textbox>
              </v:rect>
            </w:pict>
          </mc:Fallback>
        </mc:AlternateContent>
      </w:r>
      <w:r w:rsidR="00207959" w:rsidRPr="004C6669">
        <w:rPr>
          <w:b/>
          <w:sz w:val="28"/>
          <w:szCs w:val="28"/>
        </w:rPr>
        <w:t>BÁO CÁO</w:t>
      </w:r>
    </w:p>
    <w:p w14:paraId="09647A98" w14:textId="3A13EEEB" w:rsidR="00A84D88" w:rsidRPr="00736346" w:rsidRDefault="00207959" w:rsidP="005543AB">
      <w:pPr>
        <w:autoSpaceDE w:val="0"/>
        <w:autoSpaceDN w:val="0"/>
        <w:adjustRightInd w:val="0"/>
        <w:jc w:val="center"/>
        <w:rPr>
          <w:b/>
          <w:bCs/>
          <w:sz w:val="27"/>
          <w:szCs w:val="27"/>
        </w:rPr>
      </w:pPr>
      <w:r w:rsidRPr="00736346">
        <w:rPr>
          <w:b/>
          <w:spacing w:val="-6"/>
          <w:sz w:val="28"/>
          <w:szCs w:val="28"/>
        </w:rPr>
        <w:t>Đánh giá tác động</w:t>
      </w:r>
      <w:r w:rsidR="00EF6924" w:rsidRPr="00736346">
        <w:rPr>
          <w:b/>
          <w:spacing w:val="-6"/>
          <w:sz w:val="28"/>
          <w:szCs w:val="28"/>
        </w:rPr>
        <w:t xml:space="preserve"> chính sách </w:t>
      </w:r>
      <w:r w:rsidR="00E87BC5" w:rsidRPr="00736346">
        <w:rPr>
          <w:b/>
          <w:spacing w:val="-6"/>
          <w:sz w:val="28"/>
          <w:szCs w:val="28"/>
        </w:rPr>
        <w:t>hỗ trợ</w:t>
      </w:r>
      <w:r w:rsidR="005543AB">
        <w:rPr>
          <w:b/>
          <w:spacing w:val="-6"/>
          <w:sz w:val="28"/>
          <w:szCs w:val="28"/>
        </w:rPr>
        <w:t xml:space="preserve"> cho công chức tư pháp – hộ tịch cấp xã trên địa bàn tỉnh Đồng Nai </w:t>
      </w:r>
      <w:r w:rsidR="00FF70D3">
        <w:rPr>
          <w:b/>
          <w:sz w:val="28"/>
          <w:szCs w:val="28"/>
          <w:shd w:val="clear" w:color="auto" w:fill="FFFFFF"/>
        </w:rPr>
        <w:t>đến năm 2025</w:t>
      </w:r>
    </w:p>
    <w:p w14:paraId="6EBFD17D" w14:textId="0A9BC3E6" w:rsidR="00207959" w:rsidRPr="00736346" w:rsidRDefault="00626225" w:rsidP="00FD2830">
      <w:pPr>
        <w:autoSpaceDE w:val="0"/>
        <w:autoSpaceDN w:val="0"/>
        <w:adjustRightInd w:val="0"/>
        <w:jc w:val="center"/>
        <w:rPr>
          <w:b/>
          <w:spacing w:val="-6"/>
          <w:sz w:val="28"/>
          <w:szCs w:val="28"/>
        </w:rPr>
      </w:pPr>
      <w:r w:rsidRPr="00736346">
        <w:rPr>
          <w:noProof/>
          <w:sz w:val="30"/>
          <w:szCs w:val="28"/>
        </w:rPr>
        <mc:AlternateContent>
          <mc:Choice Requires="wps">
            <w:drawing>
              <wp:anchor distT="4294967294" distB="4294967294" distL="114300" distR="114300" simplePos="0" relativeHeight="251660288" behindDoc="0" locked="0" layoutInCell="1" allowOverlap="1" wp14:anchorId="41FF133A" wp14:editId="7C325900">
                <wp:simplePos x="0" y="0"/>
                <wp:positionH relativeFrom="column">
                  <wp:posOffset>2059305</wp:posOffset>
                </wp:positionH>
                <wp:positionV relativeFrom="paragraph">
                  <wp:posOffset>9525</wp:posOffset>
                </wp:positionV>
                <wp:extent cx="16383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553D94D" id="AutoShape 2" o:spid="_x0000_s1026" type="#_x0000_t32" style="position:absolute;margin-left:162.15pt;margin-top:.75pt;width:129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Zz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"/>
            </w:pict>
          </mc:Fallback>
        </mc:AlternateContent>
      </w:r>
    </w:p>
    <w:p w14:paraId="290C07E5" w14:textId="77777777" w:rsidR="00077508" w:rsidRPr="00736346" w:rsidRDefault="00077508" w:rsidP="00867B5C">
      <w:pPr>
        <w:spacing w:after="120"/>
        <w:ind w:firstLine="567"/>
        <w:rPr>
          <w:b/>
          <w:bCs/>
          <w:lang w:val="vi-VN"/>
        </w:rPr>
      </w:pPr>
    </w:p>
    <w:p w14:paraId="6FC3E375" w14:textId="0D3AEFBE" w:rsidR="00867B5C" w:rsidRPr="004C6669" w:rsidRDefault="00867B5C" w:rsidP="00891638">
      <w:pPr>
        <w:spacing w:before="120" w:after="120" w:line="264" w:lineRule="auto"/>
        <w:ind w:firstLine="567"/>
        <w:rPr>
          <w:sz w:val="28"/>
          <w:szCs w:val="28"/>
        </w:rPr>
      </w:pPr>
      <w:r w:rsidRPr="004C6669">
        <w:rPr>
          <w:b/>
          <w:bCs/>
          <w:sz w:val="28"/>
          <w:szCs w:val="28"/>
          <w:lang w:val="vi-VN"/>
        </w:rPr>
        <w:t>I. XÁC ĐỊNH VẤN ĐỀ BẤT CẬP TỔNG QUAN</w:t>
      </w:r>
    </w:p>
    <w:p w14:paraId="28F427C9" w14:textId="77777777" w:rsidR="00207959" w:rsidRPr="004C6669" w:rsidRDefault="00207959" w:rsidP="00891638">
      <w:pPr>
        <w:spacing w:before="120" w:after="120" w:line="264" w:lineRule="auto"/>
        <w:ind w:firstLine="567"/>
        <w:jc w:val="both"/>
        <w:rPr>
          <w:b/>
          <w:sz w:val="28"/>
          <w:szCs w:val="28"/>
        </w:rPr>
      </w:pPr>
      <w:r w:rsidRPr="004C6669">
        <w:rPr>
          <w:b/>
          <w:sz w:val="28"/>
          <w:szCs w:val="28"/>
        </w:rPr>
        <w:t xml:space="preserve">1. Bối cảnh </w:t>
      </w:r>
      <w:r w:rsidR="00151D97" w:rsidRPr="004C6669">
        <w:rPr>
          <w:b/>
          <w:sz w:val="28"/>
          <w:szCs w:val="28"/>
        </w:rPr>
        <w:t>xây dựng chính sách</w:t>
      </w:r>
    </w:p>
    <w:p w14:paraId="76D1A2C1" w14:textId="48D51505" w:rsidR="000A2736" w:rsidRPr="004C6669" w:rsidRDefault="000A2736" w:rsidP="00891638">
      <w:pPr>
        <w:spacing w:before="120" w:after="120" w:line="264" w:lineRule="auto"/>
        <w:ind w:firstLine="567"/>
        <w:jc w:val="both"/>
        <w:rPr>
          <w:sz w:val="28"/>
          <w:szCs w:val="28"/>
          <w:lang w:val="fr-FR"/>
        </w:rPr>
      </w:pPr>
      <w:r w:rsidRPr="004C6669">
        <w:rPr>
          <w:sz w:val="28"/>
          <w:szCs w:val="28"/>
          <w:lang w:val="fr-FR"/>
        </w:rPr>
        <w:t>Trên địa bàn tỉnh Đồng Nai có 170 xã, phường, thị trấn; trong đó, có 129 cấp xã loại 1, 36 cấp xã loại 2, 05 cấp xã loại 3. Tổng số biên chế công chức Tư pháp - Hộ tịch</w:t>
      </w:r>
      <w:r w:rsidRPr="004C6669">
        <w:rPr>
          <w:sz w:val="28"/>
          <w:szCs w:val="28"/>
          <w:shd w:val="clear" w:color="auto" w:fill="FFFFFF"/>
          <w:lang w:val="fr-FR"/>
        </w:rPr>
        <w:t xml:space="preserve"> </w:t>
      </w:r>
      <w:r w:rsidRPr="004C6669">
        <w:rPr>
          <w:sz w:val="28"/>
          <w:szCs w:val="28"/>
          <w:lang w:val="fr-FR"/>
        </w:rPr>
        <w:t>cấp xã được phân bổ năm 202</w:t>
      </w:r>
      <w:r w:rsidR="00242E77">
        <w:rPr>
          <w:sz w:val="28"/>
          <w:szCs w:val="28"/>
          <w:lang w:val="fr-FR"/>
        </w:rPr>
        <w:t>3</w:t>
      </w:r>
      <w:r w:rsidRPr="004C6669">
        <w:rPr>
          <w:sz w:val="28"/>
          <w:szCs w:val="28"/>
          <w:lang w:val="fr-FR"/>
        </w:rPr>
        <w:t xml:space="preserve"> là 309 biên chế. Tính đến nay toàn tỉnh có 300 công chức Tư pháp - Hộ tịch</w:t>
      </w:r>
      <w:r w:rsidRPr="004C6669">
        <w:rPr>
          <w:sz w:val="28"/>
          <w:szCs w:val="28"/>
          <w:shd w:val="clear" w:color="auto" w:fill="FFFFFF"/>
          <w:lang w:val="fr-FR"/>
        </w:rPr>
        <w:t xml:space="preserve"> </w:t>
      </w:r>
      <w:r w:rsidRPr="004C6669">
        <w:rPr>
          <w:sz w:val="28"/>
          <w:szCs w:val="28"/>
          <w:lang w:val="fr-FR"/>
        </w:rPr>
        <w:t>đang thực hiện nhiệm vụ, trong đó 4</w:t>
      </w:r>
      <w:r w:rsidR="00F956C0">
        <w:rPr>
          <w:sz w:val="28"/>
          <w:szCs w:val="28"/>
          <w:lang w:val="fr-FR"/>
        </w:rPr>
        <w:t>0</w:t>
      </w:r>
      <w:r w:rsidRPr="004C6669">
        <w:rPr>
          <w:sz w:val="28"/>
          <w:szCs w:val="28"/>
          <w:lang w:val="fr-FR"/>
        </w:rPr>
        <w:t xml:space="preserve"> đơn vị cấp xã có 01 công chức Tư pháp - Hộ tịch</w:t>
      </w:r>
      <w:r w:rsidRPr="004C6669">
        <w:rPr>
          <w:sz w:val="28"/>
          <w:szCs w:val="28"/>
          <w:shd w:val="clear" w:color="auto" w:fill="FFFFFF"/>
          <w:lang w:val="fr-FR"/>
        </w:rPr>
        <w:t xml:space="preserve"> </w:t>
      </w:r>
      <w:r w:rsidRPr="004C6669">
        <w:rPr>
          <w:sz w:val="28"/>
          <w:szCs w:val="28"/>
          <w:lang w:val="fr-FR"/>
        </w:rPr>
        <w:t>và 1</w:t>
      </w:r>
      <w:r w:rsidR="00F956C0">
        <w:rPr>
          <w:sz w:val="28"/>
          <w:szCs w:val="28"/>
          <w:lang w:val="fr-FR"/>
        </w:rPr>
        <w:t>30</w:t>
      </w:r>
      <w:r w:rsidRPr="004C6669">
        <w:rPr>
          <w:sz w:val="28"/>
          <w:szCs w:val="28"/>
          <w:lang w:val="fr-FR"/>
        </w:rPr>
        <w:t xml:space="preserve"> đơn vị cấp xã có 02 công chức Tư pháp - Hộ tịch</w:t>
      </w:r>
      <w:r w:rsidRPr="004C6669">
        <w:rPr>
          <w:sz w:val="28"/>
          <w:szCs w:val="28"/>
          <w:shd w:val="clear" w:color="auto" w:fill="FFFFFF"/>
          <w:lang w:val="fr-FR"/>
        </w:rPr>
        <w:t xml:space="preserve"> </w:t>
      </w:r>
      <w:r w:rsidRPr="004C6669">
        <w:rPr>
          <w:sz w:val="28"/>
          <w:szCs w:val="28"/>
          <w:lang w:val="fr-FR"/>
        </w:rPr>
        <w:t>trở lên. Một số phường tỷ lệ dân cư đông nhưng chỉ bố trí 02 công chức tư pháp – hộ tịch (Trảng Dài, Long Bình …) nên áp lực công việc rất lớn cho đội ngũ công chức tư pháp-hộ tịch.</w:t>
      </w:r>
    </w:p>
    <w:p w14:paraId="635DCC4F" w14:textId="17450791" w:rsidR="000A2736" w:rsidRPr="004C6669" w:rsidRDefault="000A2736" w:rsidP="00891638">
      <w:pPr>
        <w:widowControl w:val="0"/>
        <w:spacing w:before="120" w:after="120" w:line="264" w:lineRule="auto"/>
        <w:ind w:firstLine="709"/>
        <w:jc w:val="both"/>
        <w:rPr>
          <w:sz w:val="28"/>
          <w:szCs w:val="28"/>
          <w:lang w:val="fr-FR"/>
        </w:rPr>
      </w:pPr>
      <w:r w:rsidRPr="004C6669">
        <w:rPr>
          <w:sz w:val="28"/>
          <w:szCs w:val="28"/>
          <w:lang w:val="fr-FR"/>
        </w:rPr>
        <w:t xml:space="preserve">Hiện nay, theo quy định pháp luật, công chức Tư pháp - Hộ tịch cấp xã đang đảm nhận thực hiện 12 nhóm nhiệm vụ </w:t>
      </w:r>
      <w:r w:rsidR="00796C0C">
        <w:rPr>
          <w:sz w:val="28"/>
          <w:szCs w:val="28"/>
          <w:lang w:val="fr-FR"/>
        </w:rPr>
        <w:t>cụ thể :</w:t>
      </w:r>
      <w:r w:rsidRPr="004C6669">
        <w:rPr>
          <w:sz w:val="28"/>
          <w:szCs w:val="28"/>
          <w:lang w:val="fr-FR"/>
        </w:rPr>
        <w:t xml:space="preserve"> thẩm tra, rà soát văn bản QPPL của Hội đồng nhân dân và Ủy ban nhân dân cấp xã; kiểm tra, theo dõi tình hình thi hành pháp luật; tổ chức thực hiện công tác phổ biến, giáo dục pháp luật, hòa giải ở cơ sở, tiếp cận pháp luật; quản lý và đăng ký hộ tịch, nuôi con nuôi, chứng thực; quản lý công tác thi hành pháp luật về xử lý vi phạm hành chính và phối hợp với các cơ quan thi hành án dân sự trong thi hành án dân sự, thi hành án hành chính; báo cáo, thống kê và tham mưu giúp </w:t>
      </w:r>
      <w:r w:rsidRPr="004C6669">
        <w:rPr>
          <w:sz w:val="28"/>
          <w:szCs w:val="28"/>
        </w:rPr>
        <w:t>Ủy ban nhân dân</w:t>
      </w:r>
      <w:r w:rsidRPr="004C6669">
        <w:rPr>
          <w:sz w:val="28"/>
          <w:szCs w:val="28"/>
          <w:lang w:val="fr-FR"/>
        </w:rPr>
        <w:t xml:space="preserve"> cấp xã thực hiện các nhiệm vụ khác về công tác tư pháp tại địa phương theo quy định của pháp luật. Ngoài các nhiệm vụ công tác tư pháp, công chức Tư pháp - Hộ tịch cấp xã còn thực hiện những nhiệm vụ khác cho Chủ tịch </w:t>
      </w:r>
      <w:r w:rsidRPr="004C6669">
        <w:rPr>
          <w:sz w:val="28"/>
          <w:szCs w:val="28"/>
        </w:rPr>
        <w:t>Ủy ban nhân dân</w:t>
      </w:r>
      <w:r w:rsidRPr="004C6669">
        <w:rPr>
          <w:sz w:val="28"/>
          <w:szCs w:val="28"/>
          <w:lang w:val="fr-FR"/>
        </w:rPr>
        <w:t xml:space="preserve"> cùng cấp phân công thực hiện, như: tiếp công dân</w:t>
      </w:r>
      <w:r w:rsidR="00796C0C">
        <w:rPr>
          <w:sz w:val="28"/>
          <w:szCs w:val="28"/>
          <w:lang w:val="fr-FR"/>
        </w:rPr>
        <w:t xml:space="preserve">, </w:t>
      </w:r>
      <w:r w:rsidRPr="004C6669">
        <w:rPr>
          <w:sz w:val="28"/>
          <w:szCs w:val="28"/>
          <w:lang w:val="fr-FR"/>
        </w:rPr>
        <w:t xml:space="preserve">giải quyết khiếu nại, tố cáo, tham gia ý kiến về các lĩnh vực pháp lý như giải phóng mặt bằng, giải quyết an ninh trật tự,...Với nhiệm vụ công tác tư pháp ngày càng mở rộng, khối lượng công việc gia tăng, tính chất ngày càng phức tạp, đòi hỏi đội ngũ công chức Tư pháp - Hộ tịch phải đảm bảo các tiêu chuẩn bắt buộc đối với công chức Tư pháp - Hộ tịch, phải am hiểu về chính trị, pháp luật, phong tục, tập quán, có năng lực về tổ chức vận động nhân dân, điều kiện, tiêu chuẩn về trình độ chuyên môn. Tính chất và sự kiện hộ tịch có tính dân sự, gắn liền với nhân thân của người dân ở cơ sở, công chức Tư pháp - Hộ tịch cũng cần phải có sự chuyên trách, ổn định, </w:t>
      </w:r>
      <w:r w:rsidRPr="004C6669">
        <w:rPr>
          <w:sz w:val="28"/>
          <w:szCs w:val="28"/>
          <w:lang w:val="fr-FR"/>
        </w:rPr>
        <w:lastRenderedPageBreak/>
        <w:t xml:space="preserve">có kinh nghiệm thực tiễn, nắm vững địa bàn, tình trạng hộ tịch của hộ gia đình, cư dân trên địa bàn để bảo đảm việc quản lý và đăng ký hộ tịch được kịp thời, chính xác, chất lượng và có hiệu quả. </w:t>
      </w:r>
    </w:p>
    <w:p w14:paraId="2073D8D4" w14:textId="77777777" w:rsidR="000A2736" w:rsidRDefault="000A2736" w:rsidP="00891638">
      <w:pPr>
        <w:widowControl w:val="0"/>
        <w:spacing w:before="120" w:after="120" w:line="264" w:lineRule="auto"/>
        <w:ind w:firstLine="709"/>
        <w:jc w:val="both"/>
        <w:rPr>
          <w:sz w:val="28"/>
          <w:szCs w:val="28"/>
        </w:rPr>
      </w:pPr>
      <w:r w:rsidRPr="004C6669">
        <w:rPr>
          <w:sz w:val="28"/>
          <w:szCs w:val="28"/>
          <w:lang w:val="fr-FR"/>
        </w:rPr>
        <w:t>Tuy nhiên, vớ</w:t>
      </w:r>
      <w:r w:rsidRPr="004C6669">
        <w:rPr>
          <w:bCs/>
          <w:sz w:val="28"/>
          <w:szCs w:val="28"/>
        </w:rPr>
        <w:t xml:space="preserve">i áp lực khối lượng công việc lớn, lực lượng lại được bố trí mỏng chế độ tiền lương thấp không đảm bảo tương xứng với công sức, trách nhiệm thực thi công việc đòi hỏi ngày càng cao. Thực trạng công chức tư pháp – hộ tịch cấp xã hiện nay xin nghỉ, chuyển công tác ngày càng nhiều do đó ảnh hưởng rất lớn đến hiệu quả công tác tư pháp tại cơ sở. Đây </w:t>
      </w:r>
      <w:r w:rsidRPr="004C6669">
        <w:rPr>
          <w:sz w:val="28"/>
          <w:szCs w:val="28"/>
        </w:rPr>
        <w:t xml:space="preserve">là một trong những vấn đề cấp thiết cần có giải pháp để giải quyết ổn định lâu dài, đảm bảo nhân lực, giúp cho công tác quản lý, thực thi nhiệm vụ của ngành tư pháp tỉnh Đồng Nai trong giai đoạn hiện nay. </w:t>
      </w:r>
    </w:p>
    <w:p w14:paraId="39274BB5" w14:textId="77777777" w:rsidR="000E5C5F" w:rsidRDefault="000E5C5F" w:rsidP="00891638">
      <w:pPr>
        <w:widowControl w:val="0"/>
        <w:spacing w:before="120" w:after="120" w:line="264" w:lineRule="auto"/>
        <w:ind w:firstLine="709"/>
        <w:jc w:val="both"/>
        <w:rPr>
          <w:i/>
          <w:sz w:val="28"/>
          <w:szCs w:val="28"/>
        </w:rPr>
      </w:pPr>
      <w:r w:rsidRPr="00676F99">
        <w:rPr>
          <w:sz w:val="28"/>
          <w:szCs w:val="28"/>
        </w:rPr>
        <w:t>Thực hiện chỉ đạo của Ban Cán sự Đảng Bộ Tư pháp tại Văn bản số 81-CV/BCSĐ ngày 22/7/2021 về việc kiện toàn, nâng cao chất lượng đội ngũ công chức tư pháp – hộ tịch trên địa bàn tỉnh Đồng Nai, theo đó nhấn mạnh việc “</w:t>
      </w:r>
      <w:r w:rsidRPr="00676F99">
        <w:rPr>
          <w:i/>
          <w:sz w:val="28"/>
          <w:szCs w:val="28"/>
        </w:rPr>
        <w:t>Quan tâm thực hiện đúng và kịp thời các chế độ đãi ngộ đối với công chức tư pháp – hộ tịch”;</w:t>
      </w:r>
    </w:p>
    <w:p w14:paraId="43C5104A" w14:textId="7EF90A5D" w:rsidR="000E5C5F" w:rsidRPr="000E5C5F" w:rsidRDefault="000E5C5F" w:rsidP="00891638">
      <w:pPr>
        <w:widowControl w:val="0"/>
        <w:spacing w:before="120" w:after="120" w:line="264" w:lineRule="auto"/>
        <w:ind w:firstLine="709"/>
        <w:jc w:val="both"/>
        <w:rPr>
          <w:sz w:val="28"/>
          <w:szCs w:val="28"/>
        </w:rPr>
      </w:pPr>
      <w:r w:rsidRPr="000E5C5F">
        <w:rPr>
          <w:sz w:val="28"/>
          <w:szCs w:val="28"/>
        </w:rPr>
        <w:t xml:space="preserve">Bên cạnh đó, ngày 14/7/2023, Hội đồng nhân dân tỉnh đã thông qua Nghị quyết số …/NQ-HĐND về lệ phí hộ tịch trên địa bàn tỉnh Đồng Nai, theo quy định mới tại Nghị quyết thì mức thu lệ phí hộ tịch sẽ tăng lên so với quy định tại Nghị quyết số 72/2017/NQ-HĐND ngày 07/7/20217 và góp phần tăng nguồn thu cho ngân sách nhà nước. </w:t>
      </w:r>
    </w:p>
    <w:p w14:paraId="41DF5524" w14:textId="71A30E26" w:rsidR="006B5687" w:rsidRPr="004C6669" w:rsidRDefault="00B03091" w:rsidP="00891638">
      <w:pPr>
        <w:spacing w:before="120" w:after="120" w:line="264" w:lineRule="auto"/>
        <w:ind w:firstLine="567"/>
        <w:jc w:val="both"/>
        <w:rPr>
          <w:i/>
          <w:sz w:val="28"/>
          <w:szCs w:val="28"/>
        </w:rPr>
      </w:pPr>
      <w:r w:rsidRPr="008E30F7">
        <w:rPr>
          <w:sz w:val="28"/>
          <w:szCs w:val="28"/>
        </w:rPr>
        <w:t>Vì vậy, v</w:t>
      </w:r>
      <w:r w:rsidR="006B5687" w:rsidRPr="008E30F7">
        <w:rPr>
          <w:sz w:val="28"/>
          <w:szCs w:val="28"/>
          <w:lang w:val="vi-VN"/>
        </w:rPr>
        <w:t>iệc xây dựng</w:t>
      </w:r>
      <w:r w:rsidRPr="008E30F7">
        <w:rPr>
          <w:sz w:val="28"/>
          <w:szCs w:val="28"/>
        </w:rPr>
        <w:t xml:space="preserve"> và trình Hội đồng nhân dân tỉnh xem xét xây dựng và ban hành Nghị quyết </w:t>
      </w:r>
      <w:r w:rsidR="008E30F7" w:rsidRPr="008E30F7">
        <w:rPr>
          <w:sz w:val="28"/>
          <w:szCs w:val="28"/>
        </w:rPr>
        <w:t xml:space="preserve">về </w:t>
      </w:r>
      <w:r w:rsidR="008E30F7" w:rsidRPr="008E30F7">
        <w:rPr>
          <w:spacing w:val="-6"/>
          <w:sz w:val="28"/>
          <w:szCs w:val="28"/>
        </w:rPr>
        <w:t xml:space="preserve">chính sách hỗ trợ cho công chức tư pháp – hộ tịch cấp xã trên địa bàn tỉnh Đồng Nai </w:t>
      </w:r>
      <w:r w:rsidR="008E30F7" w:rsidRPr="008E30F7">
        <w:rPr>
          <w:sz w:val="28"/>
          <w:szCs w:val="28"/>
          <w:shd w:val="clear" w:color="auto" w:fill="FFFFFF"/>
        </w:rPr>
        <w:t>đến năm 2025</w:t>
      </w:r>
      <w:r w:rsidR="00DC370B" w:rsidRPr="004C6669">
        <w:rPr>
          <w:sz w:val="28"/>
          <w:szCs w:val="28"/>
        </w:rPr>
        <w:t xml:space="preserve"> đảm bảo phù hợp với các chủ trương, chính sách, cơ sở pháp lý liên quan và phù hợp với quy định tại </w:t>
      </w:r>
      <w:r w:rsidR="00C072AD" w:rsidRPr="004C6669">
        <w:rPr>
          <w:sz w:val="28"/>
          <w:szCs w:val="28"/>
        </w:rPr>
        <w:t>khoản 4 Điều 27 Luật ban hành văn bản quy phạm pháp luật năm 2015</w:t>
      </w:r>
      <w:r w:rsidR="006B5687" w:rsidRPr="004C6669">
        <w:rPr>
          <w:sz w:val="28"/>
          <w:szCs w:val="28"/>
          <w:lang w:val="vi-VN"/>
        </w:rPr>
        <w:t xml:space="preserve"> </w:t>
      </w:r>
      <w:r w:rsidR="00273AE9" w:rsidRPr="004C6669">
        <w:rPr>
          <w:sz w:val="28"/>
          <w:szCs w:val="28"/>
        </w:rPr>
        <w:t xml:space="preserve">(được sửa đổi, bổ sung) </w:t>
      </w:r>
      <w:r w:rsidR="006B5687" w:rsidRPr="004C6669">
        <w:rPr>
          <w:sz w:val="28"/>
          <w:szCs w:val="28"/>
          <w:lang w:val="vi-VN"/>
        </w:rPr>
        <w:t>là vấn đề rất c</w:t>
      </w:r>
      <w:r w:rsidR="006B5687" w:rsidRPr="004C6669">
        <w:rPr>
          <w:sz w:val="28"/>
          <w:szCs w:val="28"/>
        </w:rPr>
        <w:t>ần</w:t>
      </w:r>
      <w:r w:rsidR="006B5687" w:rsidRPr="004C6669">
        <w:rPr>
          <w:sz w:val="28"/>
          <w:szCs w:val="28"/>
          <w:lang w:val="vi-VN"/>
        </w:rPr>
        <w:t xml:space="preserve"> thiết đối với ngành y tế.</w:t>
      </w:r>
    </w:p>
    <w:p w14:paraId="1DDB41D6" w14:textId="77777777" w:rsidR="00207959" w:rsidRPr="004C6669" w:rsidRDefault="00207959" w:rsidP="00891638">
      <w:pPr>
        <w:spacing w:before="120" w:after="120" w:line="264" w:lineRule="auto"/>
        <w:ind w:firstLine="567"/>
        <w:jc w:val="both"/>
        <w:rPr>
          <w:b/>
          <w:sz w:val="28"/>
          <w:szCs w:val="28"/>
        </w:rPr>
      </w:pPr>
      <w:r w:rsidRPr="004C6669">
        <w:rPr>
          <w:b/>
          <w:sz w:val="28"/>
          <w:szCs w:val="28"/>
          <w:lang w:val="vi-VN"/>
        </w:rPr>
        <w:t xml:space="preserve">2. Mục tiêu xây dựng </w:t>
      </w:r>
      <w:r w:rsidR="00A61A57" w:rsidRPr="004C6669">
        <w:rPr>
          <w:b/>
          <w:sz w:val="28"/>
          <w:szCs w:val="28"/>
        </w:rPr>
        <w:t>chính sách</w:t>
      </w:r>
    </w:p>
    <w:p w14:paraId="597989D0" w14:textId="77777777" w:rsidR="00593614" w:rsidRPr="00676F99" w:rsidRDefault="00593614" w:rsidP="00891638">
      <w:pPr>
        <w:spacing w:before="120" w:after="120" w:line="264" w:lineRule="auto"/>
        <w:ind w:firstLine="567"/>
        <w:jc w:val="both"/>
        <w:rPr>
          <w:noProof/>
          <w:sz w:val="28"/>
          <w:szCs w:val="28"/>
        </w:rPr>
      </w:pPr>
      <w:r w:rsidRPr="00676F99">
        <w:rPr>
          <w:spacing w:val="-4"/>
          <w:sz w:val="28"/>
          <w:szCs w:val="28"/>
          <w:lang w:val="nb-NO"/>
        </w:rPr>
        <w:t xml:space="preserve">- </w:t>
      </w:r>
      <w:r w:rsidRPr="00676F99">
        <w:rPr>
          <w:sz w:val="28"/>
          <w:szCs w:val="28"/>
          <w:lang w:val="vi-VN"/>
        </w:rPr>
        <w:t xml:space="preserve">Nhằm </w:t>
      </w:r>
      <w:r>
        <w:rPr>
          <w:sz w:val="28"/>
          <w:szCs w:val="28"/>
        </w:rPr>
        <w:t xml:space="preserve">thu hút nguồn nhân lực để </w:t>
      </w:r>
      <w:r w:rsidRPr="00676F99">
        <w:rPr>
          <w:sz w:val="28"/>
          <w:szCs w:val="28"/>
        </w:rPr>
        <w:t>đảm bảo</w:t>
      </w:r>
      <w:r w:rsidRPr="00676F99">
        <w:rPr>
          <w:sz w:val="28"/>
          <w:szCs w:val="28"/>
          <w:lang w:val="vi-VN"/>
        </w:rPr>
        <w:t xml:space="preserve"> số </w:t>
      </w:r>
      <w:r w:rsidRPr="00676F99">
        <w:rPr>
          <w:sz w:val="28"/>
          <w:szCs w:val="28"/>
        </w:rPr>
        <w:t>lượng công chức tư pháp – hộ tịch tại các xã, phường, thị trấn trên địa bàn tỉnh</w:t>
      </w:r>
      <w:r>
        <w:rPr>
          <w:sz w:val="28"/>
          <w:szCs w:val="28"/>
        </w:rPr>
        <w:t xml:space="preserve"> đủ số lượng cần thiết để</w:t>
      </w:r>
      <w:r w:rsidRPr="00676F99">
        <w:rPr>
          <w:sz w:val="28"/>
          <w:szCs w:val="28"/>
        </w:rPr>
        <w:t xml:space="preserve"> đáp ứng yêu cầu </w:t>
      </w:r>
      <w:r w:rsidRPr="00676F99">
        <w:rPr>
          <w:noProof/>
          <w:sz w:val="28"/>
          <w:szCs w:val="28"/>
        </w:rPr>
        <w:t>cho hoạt động chuyên môn của địa phương.</w:t>
      </w:r>
    </w:p>
    <w:p w14:paraId="26A8D378" w14:textId="77777777" w:rsidR="00593614" w:rsidRPr="00676F99" w:rsidRDefault="00593614" w:rsidP="00891638">
      <w:pPr>
        <w:spacing w:before="120" w:after="120" w:line="264" w:lineRule="auto"/>
        <w:ind w:firstLine="567"/>
        <w:jc w:val="both"/>
        <w:rPr>
          <w:sz w:val="28"/>
          <w:szCs w:val="28"/>
        </w:rPr>
      </w:pPr>
      <w:r w:rsidRPr="00676F99">
        <w:rPr>
          <w:noProof/>
          <w:sz w:val="28"/>
          <w:szCs w:val="28"/>
        </w:rPr>
        <w:t xml:space="preserve">- </w:t>
      </w:r>
      <w:r>
        <w:rPr>
          <w:noProof/>
          <w:sz w:val="28"/>
          <w:szCs w:val="28"/>
        </w:rPr>
        <w:t>Đảm bảo</w:t>
      </w:r>
      <w:r w:rsidRPr="00676F99">
        <w:rPr>
          <w:noProof/>
          <w:sz w:val="28"/>
          <w:szCs w:val="28"/>
        </w:rPr>
        <w:t xml:space="preserve"> chất lượng đội ngũ công chức tư pháp – hộ tịch đáp ứng yêu cầu về chuyên môn – nghiệp vụ; đáp ứng yêu cầu phát triển kinh tế - xã hội của tỉnh trong thời kỳ hội nhập kinh tế quốc tế.</w:t>
      </w:r>
    </w:p>
    <w:p w14:paraId="35C57371" w14:textId="77777777" w:rsidR="00593614" w:rsidRPr="00676F99" w:rsidRDefault="00593614" w:rsidP="00891638">
      <w:pPr>
        <w:spacing w:before="120" w:after="120" w:line="264" w:lineRule="auto"/>
        <w:ind w:firstLine="567"/>
        <w:jc w:val="both"/>
        <w:rPr>
          <w:sz w:val="28"/>
          <w:szCs w:val="28"/>
        </w:rPr>
      </w:pPr>
      <w:r w:rsidRPr="00676F99">
        <w:rPr>
          <w:sz w:val="28"/>
          <w:szCs w:val="28"/>
        </w:rPr>
        <w:t>- H</w:t>
      </w:r>
      <w:r w:rsidRPr="00676F99">
        <w:rPr>
          <w:sz w:val="28"/>
          <w:szCs w:val="28"/>
          <w:lang w:val="vi-VN"/>
        </w:rPr>
        <w:t xml:space="preserve">ỗ trợ </w:t>
      </w:r>
      <w:r w:rsidRPr="00676F99">
        <w:rPr>
          <w:sz w:val="28"/>
          <w:szCs w:val="28"/>
        </w:rPr>
        <w:t xml:space="preserve">tăng thêm </w:t>
      </w:r>
      <w:r w:rsidRPr="00676F99">
        <w:rPr>
          <w:sz w:val="28"/>
          <w:szCs w:val="28"/>
          <w:lang w:val="vi-VN"/>
        </w:rPr>
        <w:t xml:space="preserve">thu nhập hàng tháng đối với </w:t>
      </w:r>
      <w:r w:rsidRPr="00676F99">
        <w:rPr>
          <w:sz w:val="28"/>
          <w:szCs w:val="28"/>
        </w:rPr>
        <w:t xml:space="preserve">công chức tư pháp – hộ tịch cấp xã để khuyến khích, động viên đội ngũ công chức yên tâm công tác, cống hiến tại đơn vị, </w:t>
      </w:r>
      <w:r w:rsidRPr="00676F99">
        <w:rPr>
          <w:sz w:val="28"/>
          <w:szCs w:val="28"/>
          <w:lang w:val="vi-VN"/>
        </w:rPr>
        <w:t xml:space="preserve">hạn chế thực trạng </w:t>
      </w:r>
      <w:r w:rsidRPr="00676F99">
        <w:rPr>
          <w:sz w:val="28"/>
          <w:szCs w:val="28"/>
        </w:rPr>
        <w:t>xin</w:t>
      </w:r>
      <w:r w:rsidRPr="00676F99">
        <w:rPr>
          <w:sz w:val="28"/>
          <w:szCs w:val="28"/>
          <w:lang w:val="vi-VN"/>
        </w:rPr>
        <w:t xml:space="preserve"> </w:t>
      </w:r>
      <w:r w:rsidRPr="00676F99">
        <w:rPr>
          <w:sz w:val="28"/>
          <w:szCs w:val="28"/>
        </w:rPr>
        <w:t>thôi</w:t>
      </w:r>
      <w:r w:rsidRPr="00676F99">
        <w:rPr>
          <w:sz w:val="28"/>
          <w:szCs w:val="28"/>
          <w:lang w:val="vi-VN"/>
        </w:rPr>
        <w:t xml:space="preserve"> việc</w:t>
      </w:r>
      <w:r w:rsidRPr="00676F99">
        <w:rPr>
          <w:sz w:val="28"/>
          <w:szCs w:val="28"/>
        </w:rPr>
        <w:t>, chuyển việc</w:t>
      </w:r>
      <w:r w:rsidRPr="00676F99">
        <w:rPr>
          <w:sz w:val="28"/>
          <w:szCs w:val="28"/>
          <w:lang w:val="vi-VN"/>
        </w:rPr>
        <w:t xml:space="preserve"> </w:t>
      </w:r>
      <w:r w:rsidRPr="00676F99">
        <w:rPr>
          <w:sz w:val="28"/>
          <w:szCs w:val="28"/>
        </w:rPr>
        <w:t>trong giai đoạn hiện nay.</w:t>
      </w:r>
    </w:p>
    <w:p w14:paraId="0722B0D6" w14:textId="77777777" w:rsidR="00074C76" w:rsidRPr="004C6669" w:rsidRDefault="00074C76" w:rsidP="00891638">
      <w:pPr>
        <w:spacing w:before="120" w:after="120" w:line="264" w:lineRule="auto"/>
        <w:ind w:firstLine="567"/>
        <w:rPr>
          <w:sz w:val="28"/>
          <w:szCs w:val="28"/>
        </w:rPr>
      </w:pPr>
      <w:r w:rsidRPr="004C6669">
        <w:rPr>
          <w:b/>
          <w:bCs/>
          <w:sz w:val="28"/>
          <w:szCs w:val="28"/>
          <w:lang w:val="vi-VN"/>
        </w:rPr>
        <w:lastRenderedPageBreak/>
        <w:t>II. ĐÁNH GIÁ TÁC ĐỘNG CỦA CHÍNH SÁCH</w:t>
      </w:r>
    </w:p>
    <w:p w14:paraId="190CE2FF" w14:textId="77777777" w:rsidR="006075EC" w:rsidRPr="004C6669" w:rsidRDefault="006E1082" w:rsidP="00891638">
      <w:pPr>
        <w:spacing w:before="120" w:after="120" w:line="264" w:lineRule="auto"/>
        <w:ind w:firstLine="567"/>
        <w:jc w:val="both"/>
        <w:rPr>
          <w:b/>
          <w:sz w:val="28"/>
          <w:szCs w:val="28"/>
          <w:lang w:val="vi-VN"/>
        </w:rPr>
      </w:pPr>
      <w:r w:rsidRPr="004C6669">
        <w:rPr>
          <w:b/>
          <w:sz w:val="28"/>
          <w:szCs w:val="28"/>
          <w:lang w:val="vi-VN"/>
        </w:rPr>
        <w:t>1</w:t>
      </w:r>
      <w:r w:rsidR="00207959" w:rsidRPr="004C6669">
        <w:rPr>
          <w:b/>
          <w:sz w:val="28"/>
          <w:szCs w:val="28"/>
          <w:lang w:val="vi-VN"/>
        </w:rPr>
        <w:t>. Xác định vấn đề bất cậ</w:t>
      </w:r>
      <w:r w:rsidR="00AA7E4C" w:rsidRPr="004C6669">
        <w:rPr>
          <w:b/>
          <w:sz w:val="28"/>
          <w:szCs w:val="28"/>
          <w:lang w:val="vi-VN"/>
        </w:rPr>
        <w:t>p</w:t>
      </w:r>
    </w:p>
    <w:p w14:paraId="1E6D0550" w14:textId="2CCB014E" w:rsidR="006075EC" w:rsidRPr="004C6669" w:rsidRDefault="00B90254" w:rsidP="00891638">
      <w:pPr>
        <w:spacing w:before="120" w:after="120" w:line="264" w:lineRule="auto"/>
        <w:ind w:firstLine="567"/>
        <w:jc w:val="both"/>
        <w:rPr>
          <w:spacing w:val="-8"/>
          <w:sz w:val="28"/>
          <w:szCs w:val="28"/>
        </w:rPr>
      </w:pPr>
      <w:r w:rsidRPr="004C6669">
        <w:rPr>
          <w:sz w:val="28"/>
          <w:szCs w:val="28"/>
        </w:rPr>
        <w:t>Trong những năm gần đây</w:t>
      </w:r>
      <w:r w:rsidR="00A77696" w:rsidRPr="004C6669">
        <w:rPr>
          <w:sz w:val="28"/>
          <w:szCs w:val="28"/>
        </w:rPr>
        <w:t>,</w:t>
      </w:r>
      <w:r w:rsidR="00B44E86" w:rsidRPr="004C6669">
        <w:rPr>
          <w:sz w:val="28"/>
          <w:szCs w:val="28"/>
        </w:rPr>
        <w:t xml:space="preserve"> </w:t>
      </w:r>
      <w:r w:rsidR="00FF70D3" w:rsidRPr="004C6669">
        <w:rPr>
          <w:bCs/>
          <w:sz w:val="28"/>
          <w:szCs w:val="28"/>
        </w:rPr>
        <w:t>thực trạng công chức tư pháp – hộ tịch cấp xã hiện nay xin nghỉ, chuyển công tác ngày càng nhiều để tìm kiếm mức thu nhập cao hơn để đảm bảo ổn định cuộc sống. Do đó ảnh hưởng rất lớn đến hiệu quả, chất lương công tác tư pháp tại cơ sở</w:t>
      </w:r>
      <w:r w:rsidR="006075EC" w:rsidRPr="004C6669">
        <w:rPr>
          <w:sz w:val="28"/>
          <w:szCs w:val="28"/>
        </w:rPr>
        <w:t>.</w:t>
      </w:r>
    </w:p>
    <w:p w14:paraId="125D0FF1" w14:textId="757A4C6D" w:rsidR="00FF70D3" w:rsidRPr="004C6669" w:rsidRDefault="00FF70D3" w:rsidP="00891638">
      <w:pPr>
        <w:spacing w:before="120" w:after="120" w:line="264" w:lineRule="auto"/>
        <w:ind w:firstLine="709"/>
        <w:jc w:val="both"/>
        <w:rPr>
          <w:color w:val="000000"/>
          <w:sz w:val="28"/>
          <w:szCs w:val="28"/>
          <w:lang w:val="fr-FR"/>
        </w:rPr>
      </w:pPr>
      <w:r w:rsidRPr="004C6669">
        <w:rPr>
          <w:color w:val="000000"/>
          <w:sz w:val="28"/>
          <w:szCs w:val="28"/>
          <w:lang w:val="nl-NL"/>
        </w:rPr>
        <w:t>T</w:t>
      </w:r>
      <w:r w:rsidRPr="004C6669">
        <w:rPr>
          <w:color w:val="000000"/>
          <w:sz w:val="28"/>
          <w:szCs w:val="28"/>
          <w:lang w:val="fr-FR"/>
        </w:rPr>
        <w:t>rên địa bàn tỉnh hiện có 265 công chức có trình độ chuyên ngành luật</w:t>
      </w:r>
      <w:r w:rsidRPr="004C6669">
        <w:rPr>
          <w:rStyle w:val="FootnoteReference"/>
          <w:color w:val="000000"/>
          <w:sz w:val="28"/>
          <w:szCs w:val="28"/>
          <w:lang w:val="fr-FR"/>
        </w:rPr>
        <w:footnoteReference w:id="1"/>
      </w:r>
      <w:r w:rsidRPr="004C6669">
        <w:rPr>
          <w:color w:val="000000"/>
          <w:sz w:val="28"/>
          <w:szCs w:val="28"/>
          <w:lang w:val="fr-FR"/>
        </w:rPr>
        <w:t xml:space="preserve"> </w:t>
      </w:r>
      <w:r w:rsidRPr="004C6669">
        <w:rPr>
          <w:i/>
          <w:color w:val="000000"/>
          <w:sz w:val="28"/>
          <w:szCs w:val="28"/>
          <w:lang w:val="fr-FR"/>
        </w:rPr>
        <w:t>(đạt tỷ lệ 88,33%)</w:t>
      </w:r>
      <w:r w:rsidRPr="004C6669">
        <w:rPr>
          <w:color w:val="000000"/>
          <w:sz w:val="28"/>
          <w:szCs w:val="28"/>
          <w:lang w:val="fr-FR"/>
        </w:rPr>
        <w:t xml:space="preserve"> và còn 35 công chức </w:t>
      </w:r>
      <w:r w:rsidRPr="004C6669">
        <w:rPr>
          <w:i/>
          <w:color w:val="000000"/>
          <w:sz w:val="28"/>
          <w:szCs w:val="28"/>
          <w:lang w:val="fr-FR"/>
        </w:rPr>
        <w:t>(chiếm tỷ lệ 11,67%)</w:t>
      </w:r>
      <w:r w:rsidRPr="004C6669">
        <w:rPr>
          <w:color w:val="000000"/>
          <w:sz w:val="28"/>
          <w:szCs w:val="28"/>
          <w:lang w:val="fr-FR"/>
        </w:rPr>
        <w:t xml:space="preserve"> công chức chưa đáp ứng điều kiện về trình độ chuyên ngành đào tạo</w:t>
      </w:r>
      <w:r w:rsidRPr="004C6669">
        <w:rPr>
          <w:rStyle w:val="FootnoteReference"/>
          <w:color w:val="000000"/>
          <w:sz w:val="28"/>
          <w:szCs w:val="28"/>
        </w:rPr>
        <w:footnoteReference w:id="2"/>
      </w:r>
      <w:r w:rsidRPr="004C6669">
        <w:rPr>
          <w:color w:val="000000"/>
          <w:sz w:val="28"/>
          <w:szCs w:val="28"/>
          <w:lang w:val="fr-FR"/>
        </w:rPr>
        <w:t xml:space="preserve">. </w:t>
      </w:r>
    </w:p>
    <w:p w14:paraId="17394D2C" w14:textId="7B5F6B5C" w:rsidR="00FF70D3" w:rsidRPr="004C6669" w:rsidRDefault="00FF70D3" w:rsidP="00891638">
      <w:pPr>
        <w:spacing w:before="120" w:after="120" w:line="264" w:lineRule="auto"/>
        <w:ind w:firstLine="709"/>
        <w:jc w:val="both"/>
        <w:rPr>
          <w:color w:val="000000"/>
          <w:sz w:val="28"/>
          <w:szCs w:val="28"/>
          <w:lang w:val="fr-FR"/>
        </w:rPr>
      </w:pPr>
      <w:r w:rsidRPr="004C6669">
        <w:rPr>
          <w:color w:val="000000"/>
          <w:sz w:val="28"/>
          <w:szCs w:val="28"/>
          <w:lang w:val="nl-NL"/>
        </w:rPr>
        <w:t xml:space="preserve">Các địa phương trên địa bàn tỉnh đã quan tâm, </w:t>
      </w:r>
      <w:r w:rsidRPr="004C6669">
        <w:rPr>
          <w:color w:val="000000"/>
          <w:sz w:val="28"/>
          <w:szCs w:val="28"/>
          <w:shd w:val="clear" w:color="auto" w:fill="FFFFFF"/>
          <w:lang w:val="fr-FR"/>
        </w:rPr>
        <w:t>bố trí, tạo điều kiện cho đội ngũ công chức Tư pháp - Hộ tịch, nhất là các trường hợp hiện nay chưa có đủ tiêu chuẩn về trình độ chuyên môn nghiệp vụ được tham gia đào tạo, bồi dưỡng để chuẩn hóa, nâng cao trình độ chuyên môn luật và nghiệp vụ về công tác hộ tịch theo quy định của Luật Hộ tịch, thường xuyên được đào tạo, bồi dưỡng nâng cao trình độ lý luận chính trị, chuyên môn, đáp ứng được công việc được giao với khối lượng lớn và có tính chuyên sâu, trực tiếp giải quyết công việc liên quan đến người dân ở cơ sở</w:t>
      </w:r>
      <w:r w:rsidRPr="004C6669">
        <w:rPr>
          <w:color w:val="000000"/>
          <w:sz w:val="28"/>
          <w:szCs w:val="28"/>
          <w:lang w:val="fr-FR"/>
        </w:rPr>
        <w:t>. Tuy nhiên, vì mức thu nhập thấp, nên việc tuyển dụng, thu hút các công chức có đủ điều kiện về trình độ chuyên môn, nghiệp vụ cũng như giữ chân công chức tư pháp – hộ tịch còn rất khó khăn.</w:t>
      </w:r>
    </w:p>
    <w:p w14:paraId="5C2A633B" w14:textId="37AC1937" w:rsidR="00FF70D3" w:rsidRPr="004C6669" w:rsidRDefault="004C6669" w:rsidP="00891638">
      <w:pPr>
        <w:spacing w:before="120" w:after="120" w:line="264" w:lineRule="auto"/>
        <w:ind w:firstLine="567"/>
        <w:jc w:val="both"/>
        <w:rPr>
          <w:color w:val="000000"/>
          <w:sz w:val="28"/>
          <w:szCs w:val="28"/>
        </w:rPr>
      </w:pPr>
      <w:r>
        <w:rPr>
          <w:color w:val="000000"/>
          <w:sz w:val="28"/>
          <w:szCs w:val="28"/>
          <w:shd w:val="clear" w:color="auto" w:fill="FFFFFF"/>
        </w:rPr>
        <w:t>Hiện nay, đ</w:t>
      </w:r>
      <w:r w:rsidR="00FF70D3" w:rsidRPr="004C6669">
        <w:rPr>
          <w:color w:val="000000"/>
          <w:sz w:val="28"/>
          <w:szCs w:val="28"/>
          <w:shd w:val="clear" w:color="auto" w:fill="FFFFFF"/>
        </w:rPr>
        <w:t xml:space="preserve">ội ngũ công chức Tư pháp - Hộ tịch còn mỏng, một số cấp xã mới </w:t>
      </w:r>
      <w:r w:rsidR="00FF70D3" w:rsidRPr="004C6669">
        <w:rPr>
          <w:color w:val="000000"/>
          <w:sz w:val="28"/>
          <w:szCs w:val="28"/>
        </w:rPr>
        <w:t xml:space="preserve">chỉ bố trí 01 công chức Tư pháp - Hộ tịch, do đó quá trình thực hiện nhiệm vụ đã gây khó khăn cho công chức Tư pháp - Hộ tịch cũng như chính quyền địa phương đặc biệt là trong trường hợp công chức Tư pháp - Hộ tịch bị ốm đau hoặc chuyển vị trí công tác thì không có công chức khác đủ tiêu chuẩn để đảm bảo xử lý công việc kịp thời. </w:t>
      </w:r>
    </w:p>
    <w:p w14:paraId="711920CF" w14:textId="46B66BE2" w:rsidR="00FF70D3" w:rsidRPr="004C6669" w:rsidRDefault="00FF70D3" w:rsidP="00891638">
      <w:pPr>
        <w:spacing w:before="120" w:after="120" w:line="264" w:lineRule="auto"/>
        <w:ind w:firstLine="567"/>
        <w:jc w:val="both"/>
        <w:rPr>
          <w:sz w:val="28"/>
          <w:szCs w:val="28"/>
        </w:rPr>
      </w:pPr>
      <w:r w:rsidRPr="004C6669">
        <w:rPr>
          <w:color w:val="000000"/>
          <w:sz w:val="28"/>
          <w:szCs w:val="28"/>
        </w:rPr>
        <w:t>Theo đó, đ</w:t>
      </w:r>
      <w:r w:rsidRPr="004C6669">
        <w:rPr>
          <w:sz w:val="28"/>
          <w:szCs w:val="28"/>
        </w:rPr>
        <w:t>ể kịp thời động viên đội ngũ công chức tư pháp – hộ tịch cấp xã trên địa bàn tỉnh yên tâm công tác, gắn bó với ngành, hạn chế tình trạng xin thôi việc, chuyển công tác nhằm đảm bảo, duy trì ổn định nguồn nhân lực thực hiện nhiệm vụ và góp phần nâng cao chất lượng, hiệu quả công tác tư pháp ở địa phương, góp phần vào sự phát triển kinh tế - xã hội, cần thiết phải có chính sách hỗ trợ xứng đáng dành cho công chức tư pháp – hộ tịch cấp xã, đáp ứng được yêu cầu công việc trong tình hình mới nhất là nhiệm vụ đẩy mạnh xây dựng chính quyền điện tử, chính quyền số.</w:t>
      </w:r>
    </w:p>
    <w:p w14:paraId="61A1458D" w14:textId="30C42DAD" w:rsidR="006075EC" w:rsidRPr="004C6669" w:rsidRDefault="00207959" w:rsidP="00891638">
      <w:pPr>
        <w:spacing w:before="120" w:after="120" w:line="264" w:lineRule="auto"/>
        <w:ind w:firstLine="567"/>
        <w:jc w:val="both"/>
        <w:rPr>
          <w:b/>
          <w:spacing w:val="-4"/>
          <w:sz w:val="28"/>
          <w:szCs w:val="28"/>
        </w:rPr>
      </w:pPr>
      <w:r w:rsidRPr="004C6669">
        <w:rPr>
          <w:b/>
          <w:spacing w:val="-4"/>
          <w:sz w:val="28"/>
          <w:szCs w:val="28"/>
          <w:lang w:val="vi-VN"/>
        </w:rPr>
        <w:t>2. Mục tiêu</w:t>
      </w:r>
      <w:r w:rsidR="009E4553" w:rsidRPr="004C6669">
        <w:rPr>
          <w:b/>
          <w:spacing w:val="-4"/>
          <w:sz w:val="28"/>
          <w:szCs w:val="28"/>
        </w:rPr>
        <w:t xml:space="preserve"> giải quyết vấn đ</w:t>
      </w:r>
      <w:r w:rsidR="00365A3F" w:rsidRPr="004C6669">
        <w:rPr>
          <w:b/>
          <w:spacing w:val="-4"/>
          <w:sz w:val="28"/>
          <w:szCs w:val="28"/>
        </w:rPr>
        <w:t>ề</w:t>
      </w:r>
    </w:p>
    <w:p w14:paraId="02F62F6F" w14:textId="4BC06DC5" w:rsidR="006075EC" w:rsidRPr="004C6669" w:rsidRDefault="00B90254" w:rsidP="00891638">
      <w:pPr>
        <w:spacing w:before="120" w:after="120" w:line="264" w:lineRule="auto"/>
        <w:ind w:firstLine="567"/>
        <w:jc w:val="both"/>
        <w:rPr>
          <w:sz w:val="28"/>
          <w:szCs w:val="28"/>
        </w:rPr>
      </w:pPr>
      <w:r w:rsidRPr="004C6669">
        <w:rPr>
          <w:sz w:val="28"/>
          <w:szCs w:val="28"/>
        </w:rPr>
        <w:lastRenderedPageBreak/>
        <w:t xml:space="preserve">- </w:t>
      </w:r>
      <w:r w:rsidR="007B1AAD" w:rsidRPr="004C6669">
        <w:rPr>
          <w:sz w:val="28"/>
          <w:szCs w:val="28"/>
        </w:rPr>
        <w:t xml:space="preserve">Chính sách </w:t>
      </w:r>
      <w:r w:rsidR="00FF70D3" w:rsidRPr="004C6669">
        <w:rPr>
          <w:sz w:val="28"/>
          <w:szCs w:val="28"/>
        </w:rPr>
        <w:t>hỗ trợ để đảm bảo điều kiện sống, sinh hoạt cho công chức tư pháp – hộ tịch cấp xã</w:t>
      </w:r>
      <w:r w:rsidRPr="004C6669">
        <w:rPr>
          <w:sz w:val="28"/>
          <w:szCs w:val="28"/>
        </w:rPr>
        <w:t xml:space="preserve">. </w:t>
      </w:r>
      <w:bookmarkStart w:id="0" w:name="_Hlk22537488"/>
    </w:p>
    <w:p w14:paraId="39865671" w14:textId="4450192E" w:rsidR="006075EC" w:rsidRPr="004C6669" w:rsidRDefault="00B90254" w:rsidP="00891638">
      <w:pPr>
        <w:spacing w:before="120" w:after="120" w:line="264" w:lineRule="auto"/>
        <w:ind w:firstLine="567"/>
        <w:jc w:val="both"/>
        <w:rPr>
          <w:sz w:val="28"/>
          <w:szCs w:val="28"/>
        </w:rPr>
      </w:pPr>
      <w:r w:rsidRPr="004C6669">
        <w:rPr>
          <w:sz w:val="28"/>
          <w:szCs w:val="28"/>
        </w:rPr>
        <w:t xml:space="preserve">- Bổ sung đủ nhân lực </w:t>
      </w:r>
      <w:r w:rsidR="00FF70D3" w:rsidRPr="004C6669">
        <w:rPr>
          <w:sz w:val="28"/>
          <w:szCs w:val="28"/>
        </w:rPr>
        <w:t>đảm bảo chuyên môn, nghiệp vụ</w:t>
      </w:r>
      <w:r w:rsidRPr="004C6669">
        <w:rPr>
          <w:sz w:val="28"/>
          <w:szCs w:val="28"/>
        </w:rPr>
        <w:t xml:space="preserve"> theo vị trí việc làm</w:t>
      </w:r>
      <w:r w:rsidR="006075EC" w:rsidRPr="004C6669">
        <w:rPr>
          <w:sz w:val="28"/>
          <w:szCs w:val="28"/>
        </w:rPr>
        <w:t xml:space="preserve">, </w:t>
      </w:r>
      <w:r w:rsidRPr="004C6669">
        <w:rPr>
          <w:sz w:val="28"/>
          <w:szCs w:val="28"/>
        </w:rPr>
        <w:t>đảm bả</w:t>
      </w:r>
      <w:r w:rsidR="00FF70D3" w:rsidRPr="004C6669">
        <w:rPr>
          <w:sz w:val="28"/>
          <w:szCs w:val="28"/>
        </w:rPr>
        <w:t>o thực hiện có hiệu quả công tác quản lý nhà nước về tư pháp – hộ tịch tại địa phương</w:t>
      </w:r>
      <w:r w:rsidR="0061380A" w:rsidRPr="004C6669">
        <w:rPr>
          <w:sz w:val="28"/>
          <w:szCs w:val="28"/>
        </w:rPr>
        <w:t>.</w:t>
      </w:r>
    </w:p>
    <w:p w14:paraId="644BEE9F" w14:textId="4FE2DC2B" w:rsidR="00B90254" w:rsidRPr="004C6669" w:rsidRDefault="00B90254" w:rsidP="00891638">
      <w:pPr>
        <w:spacing w:before="120" w:after="120" w:line="264" w:lineRule="auto"/>
        <w:ind w:firstLine="567"/>
        <w:jc w:val="both"/>
        <w:rPr>
          <w:b/>
          <w:spacing w:val="-4"/>
          <w:sz w:val="28"/>
          <w:szCs w:val="28"/>
        </w:rPr>
      </w:pPr>
      <w:r w:rsidRPr="004C6669">
        <w:rPr>
          <w:sz w:val="28"/>
          <w:szCs w:val="28"/>
        </w:rPr>
        <w:t xml:space="preserve">- </w:t>
      </w:r>
      <w:r w:rsidR="006075EC" w:rsidRPr="004C6669">
        <w:rPr>
          <w:sz w:val="28"/>
          <w:szCs w:val="28"/>
        </w:rPr>
        <w:t>Hỗ trợ một phần kinh phí</w:t>
      </w:r>
      <w:r w:rsidR="00181A85" w:rsidRPr="004C6669">
        <w:rPr>
          <w:sz w:val="28"/>
          <w:szCs w:val="28"/>
        </w:rPr>
        <w:t>,</w:t>
      </w:r>
      <w:r w:rsidR="00B44E86" w:rsidRPr="004C6669">
        <w:rPr>
          <w:sz w:val="28"/>
          <w:szCs w:val="28"/>
        </w:rPr>
        <w:t xml:space="preserve"> </w:t>
      </w:r>
      <w:r w:rsidRPr="004C6669">
        <w:rPr>
          <w:sz w:val="28"/>
          <w:szCs w:val="28"/>
        </w:rPr>
        <w:t>tạo điều kiện cho các</w:t>
      </w:r>
      <w:r w:rsidR="00A90420" w:rsidRPr="004C6669">
        <w:rPr>
          <w:sz w:val="28"/>
          <w:szCs w:val="28"/>
        </w:rPr>
        <w:t xml:space="preserve"> công chức</w:t>
      </w:r>
      <w:r w:rsidR="00F64F19" w:rsidRPr="004C6669">
        <w:rPr>
          <w:sz w:val="28"/>
          <w:szCs w:val="28"/>
        </w:rPr>
        <w:t xml:space="preserve"> </w:t>
      </w:r>
      <w:r w:rsidRPr="004C6669">
        <w:rPr>
          <w:sz w:val="28"/>
          <w:szCs w:val="28"/>
        </w:rPr>
        <w:t>an tâm làm việ</w:t>
      </w:r>
      <w:r w:rsidR="00F550EF" w:rsidRPr="004C6669">
        <w:rPr>
          <w:sz w:val="28"/>
          <w:szCs w:val="28"/>
        </w:rPr>
        <w:t>c</w:t>
      </w:r>
      <w:r w:rsidR="00AF30D0" w:rsidRPr="004C6669">
        <w:rPr>
          <w:sz w:val="28"/>
          <w:szCs w:val="28"/>
        </w:rPr>
        <w:t xml:space="preserve">, </w:t>
      </w:r>
      <w:r w:rsidRPr="004C6669">
        <w:rPr>
          <w:sz w:val="28"/>
          <w:szCs w:val="28"/>
        </w:rPr>
        <w:t>gắn bó ổn đị</w:t>
      </w:r>
      <w:r w:rsidR="00F550EF" w:rsidRPr="004C6669">
        <w:rPr>
          <w:sz w:val="28"/>
          <w:szCs w:val="28"/>
        </w:rPr>
        <w:t>nh</w:t>
      </w:r>
      <w:r w:rsidRPr="004C6669">
        <w:rPr>
          <w:sz w:val="28"/>
          <w:szCs w:val="28"/>
        </w:rPr>
        <w:t xml:space="preserve"> lâu dài </w:t>
      </w:r>
      <w:r w:rsidR="00B17977" w:rsidRPr="004C6669">
        <w:rPr>
          <w:sz w:val="28"/>
          <w:szCs w:val="28"/>
        </w:rPr>
        <w:t>tại các cơ quan, đơn vị</w:t>
      </w:r>
      <w:r w:rsidRPr="004C6669">
        <w:rPr>
          <w:sz w:val="28"/>
          <w:szCs w:val="28"/>
        </w:rPr>
        <w:t>.</w:t>
      </w:r>
    </w:p>
    <w:bookmarkEnd w:id="0"/>
    <w:p w14:paraId="500E264C" w14:textId="77777777" w:rsidR="00207959" w:rsidRPr="004C6669" w:rsidRDefault="00207959" w:rsidP="00891638">
      <w:pPr>
        <w:spacing w:before="120" w:after="120" w:line="264" w:lineRule="auto"/>
        <w:ind w:firstLine="567"/>
        <w:jc w:val="both"/>
        <w:rPr>
          <w:b/>
          <w:sz w:val="28"/>
          <w:szCs w:val="28"/>
          <w:lang w:val="da-DK"/>
        </w:rPr>
      </w:pPr>
      <w:r w:rsidRPr="004C6669">
        <w:rPr>
          <w:b/>
          <w:sz w:val="28"/>
          <w:szCs w:val="28"/>
          <w:lang w:val="vi-VN"/>
        </w:rPr>
        <w:t>3. Giải pháp thực hiện</w:t>
      </w:r>
    </w:p>
    <w:p w14:paraId="2F6EF6E6" w14:textId="77777777" w:rsidR="005D7F26" w:rsidRPr="004C6669" w:rsidRDefault="00FE231D" w:rsidP="00891638">
      <w:pPr>
        <w:shd w:val="clear" w:color="auto" w:fill="FFFFFF"/>
        <w:spacing w:before="120" w:after="120" w:line="264" w:lineRule="auto"/>
        <w:ind w:firstLine="567"/>
        <w:jc w:val="both"/>
        <w:rPr>
          <w:b/>
          <w:spacing w:val="4"/>
          <w:sz w:val="28"/>
          <w:szCs w:val="28"/>
          <w:lang w:val="da-DK"/>
        </w:rPr>
      </w:pPr>
      <w:r w:rsidRPr="004C6669">
        <w:rPr>
          <w:b/>
          <w:spacing w:val="4"/>
          <w:sz w:val="28"/>
          <w:szCs w:val="28"/>
          <w:lang w:val="da-DK"/>
        </w:rPr>
        <w:t>3.1.</w:t>
      </w:r>
      <w:r w:rsidR="006B4245" w:rsidRPr="004C6669">
        <w:rPr>
          <w:b/>
          <w:spacing w:val="4"/>
          <w:sz w:val="28"/>
          <w:szCs w:val="28"/>
          <w:lang w:val="da-DK"/>
        </w:rPr>
        <w:t xml:space="preserve"> Chính sách </w:t>
      </w:r>
      <w:r w:rsidR="005D7F26" w:rsidRPr="004C6669">
        <w:rPr>
          <w:b/>
          <w:spacing w:val="4"/>
          <w:sz w:val="28"/>
          <w:szCs w:val="28"/>
          <w:lang w:val="da-DK"/>
        </w:rPr>
        <w:t>1</w:t>
      </w:r>
    </w:p>
    <w:p w14:paraId="25F05102" w14:textId="77777777" w:rsidR="00FF70D3" w:rsidRPr="004C6669" w:rsidRDefault="00FF70D3" w:rsidP="00891638">
      <w:pPr>
        <w:shd w:val="clear" w:color="auto" w:fill="FFFFFF"/>
        <w:spacing w:before="120" w:after="120" w:line="264" w:lineRule="auto"/>
        <w:ind w:firstLine="567"/>
        <w:jc w:val="both"/>
        <w:rPr>
          <w:spacing w:val="4"/>
          <w:sz w:val="28"/>
          <w:szCs w:val="28"/>
          <w:lang w:val="da-DK"/>
        </w:rPr>
      </w:pPr>
      <w:r w:rsidRPr="004C6669">
        <w:rPr>
          <w:spacing w:val="4"/>
          <w:sz w:val="28"/>
          <w:szCs w:val="28"/>
          <w:lang w:val="da-DK"/>
        </w:rPr>
        <w:t xml:space="preserve">Chính sách hỗ trợ </w:t>
      </w:r>
      <w:r w:rsidRPr="004C6669">
        <w:rPr>
          <w:spacing w:val="4"/>
          <w:sz w:val="28"/>
          <w:szCs w:val="28"/>
          <w:lang w:val="vi-VN"/>
        </w:rPr>
        <w:t xml:space="preserve">hàng tháng đối với </w:t>
      </w:r>
      <w:r w:rsidRPr="004C6669">
        <w:rPr>
          <w:spacing w:val="4"/>
          <w:sz w:val="28"/>
          <w:szCs w:val="28"/>
        </w:rPr>
        <w:t>công chức tư pháp – hộ tịch các xã, phường, thị trấn được tính</w:t>
      </w:r>
      <w:r w:rsidRPr="004C6669">
        <w:rPr>
          <w:spacing w:val="4"/>
          <w:sz w:val="28"/>
          <w:szCs w:val="28"/>
          <w:lang w:val="vi-VN"/>
        </w:rPr>
        <w:t xml:space="preserve"> </w:t>
      </w:r>
      <w:r w:rsidRPr="004C6669">
        <w:rPr>
          <w:spacing w:val="4"/>
          <w:sz w:val="28"/>
          <w:szCs w:val="28"/>
          <w:lang w:val="da-DK"/>
        </w:rPr>
        <w:t>theo mức lương cơ sở</w:t>
      </w:r>
      <w:r w:rsidRPr="004C6669">
        <w:rPr>
          <w:spacing w:val="4"/>
          <w:sz w:val="28"/>
          <w:szCs w:val="28"/>
          <w:lang w:val="vi-VN"/>
        </w:rPr>
        <w:t>.</w:t>
      </w:r>
      <w:r w:rsidRPr="004C6669">
        <w:rPr>
          <w:spacing w:val="4"/>
          <w:sz w:val="28"/>
          <w:szCs w:val="28"/>
          <w:lang w:val="da-DK"/>
        </w:rPr>
        <w:t xml:space="preserve"> </w:t>
      </w:r>
    </w:p>
    <w:p w14:paraId="7C44B7A3" w14:textId="5CE53174" w:rsidR="001D2066" w:rsidRPr="004C6669" w:rsidRDefault="001D2066" w:rsidP="00891638">
      <w:pPr>
        <w:shd w:val="clear" w:color="auto" w:fill="FFFFFF"/>
        <w:spacing w:before="120" w:after="120" w:line="264" w:lineRule="auto"/>
        <w:ind w:firstLine="567"/>
        <w:jc w:val="both"/>
        <w:rPr>
          <w:rFonts w:eastAsia="Times New Roman"/>
          <w:b/>
          <w:sz w:val="28"/>
          <w:szCs w:val="28"/>
          <w:lang w:val="en-GB" w:eastAsia="en-GB"/>
        </w:rPr>
      </w:pPr>
      <w:r w:rsidRPr="004C6669">
        <w:rPr>
          <w:rFonts w:eastAsia="Times New Roman"/>
          <w:b/>
          <w:sz w:val="28"/>
          <w:szCs w:val="28"/>
          <w:lang w:val="en-GB" w:eastAsia="en-GB"/>
        </w:rPr>
        <w:t>3.1.</w:t>
      </w:r>
      <w:r w:rsidR="001F54AE" w:rsidRPr="004C6669">
        <w:rPr>
          <w:rFonts w:eastAsia="Times New Roman"/>
          <w:b/>
          <w:sz w:val="28"/>
          <w:szCs w:val="28"/>
          <w:lang w:val="en-GB" w:eastAsia="en-GB"/>
        </w:rPr>
        <w:t>1</w:t>
      </w:r>
      <w:r w:rsidRPr="004C6669">
        <w:rPr>
          <w:rFonts w:eastAsia="Times New Roman"/>
          <w:b/>
          <w:sz w:val="28"/>
          <w:szCs w:val="28"/>
          <w:lang w:val="en-GB" w:eastAsia="en-GB"/>
        </w:rPr>
        <w:t xml:space="preserve">. Chính sách </w:t>
      </w:r>
      <w:r w:rsidR="00487FA9" w:rsidRPr="004C6669">
        <w:rPr>
          <w:rFonts w:eastAsia="Times New Roman"/>
          <w:b/>
          <w:sz w:val="28"/>
          <w:szCs w:val="28"/>
          <w:lang w:val="en-GB" w:eastAsia="en-GB"/>
        </w:rPr>
        <w:t>hỗ trợ</w:t>
      </w:r>
    </w:p>
    <w:p w14:paraId="5FA71B09" w14:textId="7237D34F" w:rsidR="000514EA" w:rsidRPr="004C6669" w:rsidRDefault="000514EA" w:rsidP="00891638">
      <w:pPr>
        <w:shd w:val="clear" w:color="auto" w:fill="FFFFFF"/>
        <w:spacing w:before="120" w:after="120" w:line="264" w:lineRule="auto"/>
        <w:ind w:firstLine="567"/>
        <w:jc w:val="both"/>
        <w:rPr>
          <w:rFonts w:eastAsia="Times New Roman"/>
          <w:sz w:val="28"/>
          <w:szCs w:val="28"/>
          <w:lang w:val="en-GB" w:eastAsia="en-GB"/>
        </w:rPr>
      </w:pPr>
      <w:r w:rsidRPr="004C6669">
        <w:rPr>
          <w:rFonts w:eastAsia="Times New Roman"/>
          <w:sz w:val="28"/>
          <w:szCs w:val="28"/>
          <w:lang w:val="en-GB" w:eastAsia="en-GB"/>
        </w:rPr>
        <w:t xml:space="preserve">a) </w:t>
      </w:r>
      <w:r w:rsidR="002B37C9" w:rsidRPr="004C6669">
        <w:rPr>
          <w:rFonts w:eastAsia="Times New Roman"/>
          <w:sz w:val="28"/>
          <w:szCs w:val="28"/>
          <w:lang w:val="en-GB" w:eastAsia="en-GB"/>
        </w:rPr>
        <w:t xml:space="preserve">Đối tượng, điều kiện </w:t>
      </w:r>
      <w:r w:rsidR="00F35D30" w:rsidRPr="004C6669">
        <w:rPr>
          <w:rFonts w:eastAsia="Times New Roman"/>
          <w:sz w:val="28"/>
          <w:szCs w:val="28"/>
          <w:lang w:val="en-GB" w:eastAsia="en-GB"/>
        </w:rPr>
        <w:t>được hưởng chính sách hỗ trợ</w:t>
      </w:r>
    </w:p>
    <w:p w14:paraId="156184E2" w14:textId="77777777" w:rsidR="000D4152" w:rsidRPr="004C6669" w:rsidRDefault="000D4152" w:rsidP="00891638">
      <w:pPr>
        <w:shd w:val="clear" w:color="auto" w:fill="FFFFFF"/>
        <w:spacing w:before="120" w:after="120" w:line="264" w:lineRule="auto"/>
        <w:ind w:firstLine="567"/>
        <w:jc w:val="both"/>
        <w:rPr>
          <w:rFonts w:eastAsia="Times New Roman"/>
          <w:sz w:val="28"/>
          <w:szCs w:val="28"/>
          <w:lang w:val="en-GB" w:eastAsia="en-GB"/>
        </w:rPr>
      </w:pPr>
      <w:r w:rsidRPr="004C6669">
        <w:rPr>
          <w:rFonts w:eastAsia="Times New Roman"/>
          <w:sz w:val="28"/>
          <w:szCs w:val="28"/>
          <w:lang w:val="en-GB" w:eastAsia="en-GB"/>
        </w:rPr>
        <w:t xml:space="preserve">- Đối tượng: </w:t>
      </w:r>
    </w:p>
    <w:p w14:paraId="06017F40" w14:textId="7F457DF9" w:rsidR="00FF70D3" w:rsidRPr="004C6669" w:rsidRDefault="00FF70D3" w:rsidP="00891638">
      <w:pPr>
        <w:shd w:val="clear" w:color="auto" w:fill="FFFFFF"/>
        <w:spacing w:before="120" w:after="120" w:line="264" w:lineRule="auto"/>
        <w:ind w:firstLine="567"/>
        <w:jc w:val="both"/>
        <w:rPr>
          <w:rFonts w:eastAsia="Times New Roman"/>
          <w:sz w:val="28"/>
          <w:szCs w:val="28"/>
          <w:lang w:val="en-GB" w:eastAsia="en-GB"/>
        </w:rPr>
      </w:pPr>
      <w:r w:rsidRPr="004C6669">
        <w:rPr>
          <w:rFonts w:eastAsia="Times New Roman"/>
          <w:sz w:val="28"/>
          <w:szCs w:val="28"/>
          <w:lang w:val="en-GB" w:eastAsia="en-GB"/>
        </w:rPr>
        <w:t>Công chức tư pháp, hộ tịch công tác tại các xã, phường, thị trấn trên địa bàn tỉnh Đồng Nai.</w:t>
      </w:r>
    </w:p>
    <w:p w14:paraId="68109539" w14:textId="72FA554A" w:rsidR="00FF70D3" w:rsidRPr="004C6669" w:rsidRDefault="000D4152" w:rsidP="00891638">
      <w:pPr>
        <w:shd w:val="clear" w:color="auto" w:fill="FFFFFF"/>
        <w:spacing w:before="120" w:after="120" w:line="264" w:lineRule="auto"/>
        <w:ind w:firstLine="567"/>
        <w:jc w:val="both"/>
        <w:rPr>
          <w:rFonts w:eastAsia="Times New Roman"/>
          <w:sz w:val="28"/>
          <w:szCs w:val="28"/>
          <w:lang w:val="en-GB" w:eastAsia="en-GB"/>
        </w:rPr>
      </w:pPr>
      <w:r w:rsidRPr="004C6669">
        <w:rPr>
          <w:rFonts w:eastAsia="Times New Roman"/>
          <w:sz w:val="28"/>
          <w:szCs w:val="28"/>
          <w:lang w:val="en-GB" w:eastAsia="en-GB"/>
        </w:rPr>
        <w:t>- Điều kiện:</w:t>
      </w:r>
      <w:r w:rsidR="00853225" w:rsidRPr="004C6669">
        <w:rPr>
          <w:rFonts w:eastAsia="Times New Roman"/>
          <w:sz w:val="28"/>
          <w:szCs w:val="28"/>
          <w:lang w:val="en-GB" w:eastAsia="en-GB"/>
        </w:rPr>
        <w:t xml:space="preserve"> </w:t>
      </w:r>
      <w:r w:rsidR="00D21C8C" w:rsidRPr="00676F99">
        <w:rPr>
          <w:rFonts w:eastAsia="Times New Roman"/>
          <w:sz w:val="28"/>
          <w:szCs w:val="28"/>
          <w:lang w:val="en-GB" w:eastAsia="en-GB"/>
        </w:rPr>
        <w:t xml:space="preserve">Đáp ứng yêu cầu chuyên môn, nghiệp vụ </w:t>
      </w:r>
      <w:r w:rsidR="00D21C8C">
        <w:rPr>
          <w:rFonts w:eastAsia="Times New Roman"/>
          <w:sz w:val="28"/>
          <w:szCs w:val="28"/>
          <w:lang w:val="en-GB" w:eastAsia="en-GB"/>
        </w:rPr>
        <w:t>công tác</w:t>
      </w:r>
      <w:r w:rsidR="00FF70D3" w:rsidRPr="004C6669">
        <w:rPr>
          <w:rFonts w:eastAsia="Times New Roman"/>
          <w:sz w:val="28"/>
          <w:szCs w:val="28"/>
          <w:lang w:val="en-GB" w:eastAsia="en-GB"/>
        </w:rPr>
        <w:t>. Hoàn thành tốt nhiệm vụ trở lên và không thuộc một trong các trường hợp sau đây thì được hưởng chính sách hỗ trợ:</w:t>
      </w:r>
    </w:p>
    <w:p w14:paraId="5F398B64" w14:textId="77777777" w:rsidR="00FF70D3" w:rsidRPr="004C6669" w:rsidRDefault="00FF70D3" w:rsidP="00891638">
      <w:pPr>
        <w:shd w:val="clear" w:color="auto" w:fill="FFFFFF"/>
        <w:spacing w:before="120" w:after="120" w:line="264" w:lineRule="auto"/>
        <w:ind w:firstLine="567"/>
        <w:jc w:val="both"/>
        <w:rPr>
          <w:rFonts w:eastAsia="Times New Roman"/>
          <w:sz w:val="28"/>
          <w:szCs w:val="28"/>
          <w:lang w:val="en-GB" w:eastAsia="en-GB"/>
        </w:rPr>
      </w:pPr>
      <w:r w:rsidRPr="004C6669">
        <w:rPr>
          <w:rFonts w:eastAsia="Times New Roman"/>
          <w:sz w:val="28"/>
          <w:szCs w:val="28"/>
          <w:lang w:val="en-GB" w:eastAsia="en-GB"/>
        </w:rPr>
        <w:t>+ Nghỉ việc không đảm bảo theo quy định.</w:t>
      </w:r>
    </w:p>
    <w:p w14:paraId="3DA55372" w14:textId="77777777" w:rsidR="00FF70D3" w:rsidRPr="004C6669" w:rsidRDefault="00FF70D3" w:rsidP="00891638">
      <w:pPr>
        <w:shd w:val="clear" w:color="auto" w:fill="FFFFFF"/>
        <w:spacing w:before="120" w:after="120" w:line="264" w:lineRule="auto"/>
        <w:ind w:firstLine="567"/>
        <w:jc w:val="both"/>
        <w:rPr>
          <w:rFonts w:eastAsia="Times New Roman"/>
          <w:sz w:val="28"/>
          <w:szCs w:val="28"/>
          <w:lang w:val="en-GB" w:eastAsia="en-GB"/>
        </w:rPr>
      </w:pPr>
      <w:r w:rsidRPr="004C6669">
        <w:rPr>
          <w:rFonts w:eastAsia="Times New Roman"/>
          <w:sz w:val="28"/>
          <w:szCs w:val="28"/>
          <w:lang w:val="en-GB" w:eastAsia="en-GB"/>
        </w:rPr>
        <w:t>+ Trong thời gian thi hành quyết định kỷ luật từ khiển trách trở lên.</w:t>
      </w:r>
    </w:p>
    <w:p w14:paraId="7B474219" w14:textId="537BF731" w:rsidR="00E96D1E" w:rsidRPr="004C6669" w:rsidRDefault="00FF70D3" w:rsidP="00891638">
      <w:pPr>
        <w:shd w:val="clear" w:color="auto" w:fill="FFFFFF"/>
        <w:spacing w:before="120" w:after="120" w:line="264" w:lineRule="auto"/>
        <w:ind w:firstLine="567"/>
        <w:jc w:val="both"/>
        <w:rPr>
          <w:rFonts w:eastAsia="Times New Roman"/>
          <w:sz w:val="28"/>
          <w:szCs w:val="28"/>
          <w:lang w:val="en-GB" w:eastAsia="en-GB"/>
        </w:rPr>
      </w:pPr>
      <w:r w:rsidRPr="004C6669">
        <w:rPr>
          <w:rFonts w:eastAsia="Times New Roman"/>
          <w:sz w:val="28"/>
          <w:szCs w:val="28"/>
          <w:lang w:val="en-GB" w:eastAsia="en-GB"/>
        </w:rPr>
        <w:t>+ Trong thời gian xin nghỉ việc không hưởng lương.</w:t>
      </w:r>
    </w:p>
    <w:p w14:paraId="59D51DA9" w14:textId="10901727" w:rsidR="00FF70D3" w:rsidRDefault="000D4152" w:rsidP="00891638">
      <w:pPr>
        <w:shd w:val="clear" w:color="auto" w:fill="FFFFFF"/>
        <w:spacing w:before="120" w:after="120" w:line="264" w:lineRule="auto"/>
        <w:ind w:firstLine="567"/>
        <w:jc w:val="both"/>
        <w:rPr>
          <w:rFonts w:eastAsia="Times New Roman"/>
          <w:sz w:val="28"/>
          <w:szCs w:val="28"/>
          <w:lang w:val="en-GB" w:eastAsia="en-GB"/>
        </w:rPr>
      </w:pPr>
      <w:r w:rsidRPr="004C6669">
        <w:rPr>
          <w:rFonts w:eastAsia="Times New Roman"/>
          <w:sz w:val="28"/>
          <w:szCs w:val="28"/>
          <w:lang w:val="en-GB" w:eastAsia="en-GB"/>
        </w:rPr>
        <w:t>b) Mức hỗ trợ</w:t>
      </w:r>
      <w:r w:rsidR="000D3EB5" w:rsidRPr="004C6669">
        <w:rPr>
          <w:rFonts w:eastAsia="Times New Roman"/>
          <w:sz w:val="28"/>
          <w:szCs w:val="28"/>
          <w:lang w:val="en-GB" w:eastAsia="en-GB"/>
        </w:rPr>
        <w:t xml:space="preserve">: </w:t>
      </w:r>
      <w:r w:rsidR="00FF70D3" w:rsidRPr="004C6669">
        <w:rPr>
          <w:rFonts w:eastAsia="Times New Roman"/>
          <w:sz w:val="28"/>
          <w:szCs w:val="28"/>
          <w:lang w:val="en-GB" w:eastAsia="en-GB"/>
        </w:rPr>
        <w:t>0,3</w:t>
      </w:r>
      <w:r w:rsidR="00303EF9">
        <w:rPr>
          <w:rFonts w:eastAsia="Times New Roman"/>
          <w:sz w:val="28"/>
          <w:szCs w:val="28"/>
          <w:lang w:val="en-GB" w:eastAsia="en-GB"/>
        </w:rPr>
        <w:t>3</w:t>
      </w:r>
      <w:r w:rsidR="00FF70D3" w:rsidRPr="004C6669">
        <w:rPr>
          <w:rFonts w:eastAsia="Times New Roman"/>
          <w:sz w:val="28"/>
          <w:szCs w:val="28"/>
          <w:lang w:val="en-GB" w:eastAsia="en-GB"/>
        </w:rPr>
        <w:t xml:space="preserve"> lần mức lương cơ sở/</w:t>
      </w:r>
      <w:r w:rsidR="00FF70D3" w:rsidRPr="004C6669">
        <w:rPr>
          <w:rFonts w:eastAsia="Times New Roman"/>
          <w:sz w:val="28"/>
          <w:szCs w:val="28"/>
          <w:lang w:val="vi-VN" w:eastAsia="en-GB"/>
        </w:rPr>
        <w:t>người/</w:t>
      </w:r>
      <w:r w:rsidR="00FF70D3" w:rsidRPr="004C6669">
        <w:rPr>
          <w:rFonts w:eastAsia="Times New Roman"/>
          <w:sz w:val="28"/>
          <w:szCs w:val="28"/>
          <w:lang w:val="en-GB" w:eastAsia="en-GB"/>
        </w:rPr>
        <w:t>tháng.</w:t>
      </w:r>
    </w:p>
    <w:p w14:paraId="17ABB3EB" w14:textId="47AAD703" w:rsidR="00796C0C" w:rsidRPr="003563BD" w:rsidRDefault="00796C0C" w:rsidP="00796C0C">
      <w:pPr>
        <w:shd w:val="clear" w:color="auto" w:fill="FFFFFF"/>
        <w:spacing w:before="120" w:after="120" w:line="264" w:lineRule="auto"/>
        <w:ind w:firstLine="567"/>
        <w:jc w:val="both"/>
        <w:rPr>
          <w:rFonts w:eastAsia="Times New Roman"/>
          <w:b/>
          <w:sz w:val="28"/>
          <w:szCs w:val="28"/>
          <w:lang w:val="en-GB" w:eastAsia="en-GB"/>
        </w:rPr>
      </w:pPr>
      <w:r w:rsidRPr="003563BD">
        <w:rPr>
          <w:rFonts w:eastAsia="Times New Roman"/>
          <w:iCs/>
          <w:sz w:val="28"/>
          <w:szCs w:val="28"/>
          <w:lang w:val="en-GB" w:eastAsia="en-GB"/>
        </w:rPr>
        <w:t xml:space="preserve">(Việc đề xuất mức hỗ trợ này để đảm bảo tương đồng với mức hỗ trợ của nhân viên y tế khu, phố thuộc các phường, xã thị trấn theo Nghị quyết số </w:t>
      </w:r>
      <w:r w:rsidRPr="003563BD">
        <w:rPr>
          <w:color w:val="000000"/>
          <w:sz w:val="28"/>
          <w:szCs w:val="28"/>
          <w:shd w:val="clear" w:color="auto" w:fill="FFFFFF"/>
        </w:rPr>
        <w:t xml:space="preserve">34/2022/NQ-HĐND ngày 10/12/2022 của HĐND tỉnh (mức hỗ trợ 500.000 đồng </w:t>
      </w:r>
      <w:r>
        <w:rPr>
          <w:color w:val="000000"/>
          <w:sz w:val="28"/>
          <w:szCs w:val="28"/>
          <w:shd w:val="clear" w:color="auto" w:fill="FFFFFF"/>
        </w:rPr>
        <w:t xml:space="preserve">(khoảng </w:t>
      </w:r>
      <w:r w:rsidR="008D6418">
        <w:rPr>
          <w:color w:val="000000"/>
          <w:sz w:val="28"/>
          <w:szCs w:val="28"/>
          <w:shd w:val="clear" w:color="auto" w:fill="FFFFFF"/>
        </w:rPr>
        <w:t>0,33</w:t>
      </w:r>
      <w:r>
        <w:rPr>
          <w:color w:val="000000"/>
          <w:sz w:val="28"/>
          <w:szCs w:val="28"/>
          <w:shd w:val="clear" w:color="auto" w:fill="FFFFFF"/>
        </w:rPr>
        <w:t xml:space="preserve"> lần mức lương cơ sở </w:t>
      </w:r>
      <w:r w:rsidRPr="003563BD">
        <w:rPr>
          <w:color w:val="000000"/>
          <w:sz w:val="28"/>
          <w:szCs w:val="28"/>
          <w:shd w:val="clear" w:color="auto" w:fill="FFFFFF"/>
        </w:rPr>
        <w:t>trong thời điểm áp dụng mức lương cơ sở là 1.490.000 đồng).</w:t>
      </w:r>
    </w:p>
    <w:p w14:paraId="488CE3AD" w14:textId="47BF1A92" w:rsidR="0062612B" w:rsidRPr="004C6669" w:rsidRDefault="0062612B" w:rsidP="00891638">
      <w:pPr>
        <w:shd w:val="clear" w:color="auto" w:fill="FFFFFF"/>
        <w:spacing w:before="120" w:after="120" w:line="264" w:lineRule="auto"/>
        <w:ind w:firstLine="567"/>
        <w:jc w:val="both"/>
        <w:rPr>
          <w:rFonts w:eastAsia="Times New Roman"/>
          <w:b/>
          <w:sz w:val="28"/>
          <w:szCs w:val="28"/>
          <w:lang w:val="en-GB" w:eastAsia="en-GB"/>
        </w:rPr>
      </w:pPr>
      <w:r w:rsidRPr="004C6669">
        <w:rPr>
          <w:rFonts w:eastAsia="Times New Roman"/>
          <w:b/>
          <w:sz w:val="28"/>
          <w:szCs w:val="28"/>
          <w:lang w:val="en-GB" w:eastAsia="en-GB"/>
        </w:rPr>
        <w:t>3.1.3.</w:t>
      </w:r>
      <w:r w:rsidRPr="004C6669">
        <w:rPr>
          <w:rFonts w:eastAsia="Times New Roman"/>
          <w:i/>
          <w:sz w:val="28"/>
          <w:szCs w:val="28"/>
          <w:lang w:val="en-GB" w:eastAsia="en-GB"/>
        </w:rPr>
        <w:t xml:space="preserve"> </w:t>
      </w:r>
      <w:r w:rsidRPr="004C6669">
        <w:rPr>
          <w:rFonts w:eastAsia="Times New Roman"/>
          <w:b/>
          <w:sz w:val="28"/>
          <w:szCs w:val="28"/>
          <w:lang w:val="en-GB" w:eastAsia="en-GB"/>
        </w:rPr>
        <w:t>Thời gian áp dụng chính sách thu hút, hỗ trợ</w:t>
      </w:r>
    </w:p>
    <w:p w14:paraId="600731FF" w14:textId="052DD34A" w:rsidR="0062612B" w:rsidRPr="004C6669" w:rsidRDefault="0062612B" w:rsidP="00891638">
      <w:pPr>
        <w:shd w:val="clear" w:color="auto" w:fill="FFFFFF"/>
        <w:spacing w:before="120" w:after="120" w:line="264" w:lineRule="auto"/>
        <w:ind w:firstLine="567"/>
        <w:jc w:val="both"/>
        <w:rPr>
          <w:rFonts w:eastAsia="Times New Roman"/>
          <w:sz w:val="28"/>
          <w:szCs w:val="28"/>
          <w:lang w:val="en-GB" w:eastAsia="en-GB"/>
        </w:rPr>
      </w:pPr>
      <w:r w:rsidRPr="004C6669">
        <w:rPr>
          <w:rFonts w:eastAsia="Times New Roman"/>
          <w:sz w:val="28"/>
          <w:szCs w:val="28"/>
          <w:lang w:val="en-GB" w:eastAsia="en-GB"/>
        </w:rPr>
        <w:t>Kể từ ngày chính sách được thông qua và có hiệu lực thi hành đến hết</w:t>
      </w:r>
      <w:r w:rsidR="00E453F2">
        <w:rPr>
          <w:rFonts w:eastAsia="Times New Roman"/>
          <w:sz w:val="28"/>
          <w:szCs w:val="28"/>
          <w:lang w:val="en-GB" w:eastAsia="en-GB"/>
        </w:rPr>
        <w:t xml:space="preserve"> ngày 31 tháng 12</w:t>
      </w:r>
      <w:r w:rsidRPr="004C6669">
        <w:rPr>
          <w:rFonts w:eastAsia="Times New Roman"/>
          <w:sz w:val="28"/>
          <w:szCs w:val="28"/>
          <w:lang w:val="en-GB" w:eastAsia="en-GB"/>
        </w:rPr>
        <w:t xml:space="preserve"> năm 202</w:t>
      </w:r>
      <w:r w:rsidR="00540C9F" w:rsidRPr="004C6669">
        <w:rPr>
          <w:rFonts w:eastAsia="Times New Roman"/>
          <w:sz w:val="28"/>
          <w:szCs w:val="28"/>
          <w:lang w:val="en-GB" w:eastAsia="en-GB"/>
        </w:rPr>
        <w:t>5</w:t>
      </w:r>
      <w:r w:rsidRPr="004C6669">
        <w:rPr>
          <w:rFonts w:eastAsia="Times New Roman"/>
          <w:sz w:val="28"/>
          <w:szCs w:val="28"/>
          <w:lang w:val="en-GB" w:eastAsia="en-GB"/>
        </w:rPr>
        <w:t xml:space="preserve">. </w:t>
      </w:r>
    </w:p>
    <w:p w14:paraId="0FD880B1" w14:textId="58E15BAC" w:rsidR="00CB6C40" w:rsidRPr="004C6669" w:rsidRDefault="00406DE6" w:rsidP="00891638">
      <w:pPr>
        <w:shd w:val="clear" w:color="auto" w:fill="FFFFFF"/>
        <w:spacing w:before="120" w:after="120" w:line="264" w:lineRule="auto"/>
        <w:ind w:firstLine="567"/>
        <w:jc w:val="both"/>
        <w:rPr>
          <w:rFonts w:eastAsia="Times New Roman"/>
          <w:sz w:val="28"/>
          <w:szCs w:val="28"/>
          <w:lang w:val="en-GB" w:eastAsia="en-GB"/>
        </w:rPr>
      </w:pPr>
      <w:r w:rsidRPr="004C6669">
        <w:rPr>
          <w:b/>
          <w:spacing w:val="4"/>
          <w:sz w:val="28"/>
          <w:szCs w:val="28"/>
          <w:lang w:val="da-DK"/>
        </w:rPr>
        <w:t xml:space="preserve">3.2. </w:t>
      </w:r>
      <w:r w:rsidR="00057D21" w:rsidRPr="004C6669">
        <w:rPr>
          <w:b/>
          <w:spacing w:val="4"/>
          <w:sz w:val="28"/>
          <w:szCs w:val="28"/>
          <w:lang w:val="da-DK"/>
        </w:rPr>
        <w:t>Chính sách</w:t>
      </w:r>
      <w:r w:rsidRPr="004C6669">
        <w:rPr>
          <w:b/>
          <w:spacing w:val="4"/>
          <w:sz w:val="28"/>
          <w:szCs w:val="28"/>
          <w:lang w:val="da-DK"/>
        </w:rPr>
        <w:t xml:space="preserve"> 2:</w:t>
      </w:r>
      <w:r w:rsidRPr="004C6669">
        <w:rPr>
          <w:spacing w:val="4"/>
          <w:sz w:val="28"/>
          <w:szCs w:val="28"/>
          <w:lang w:val="da-DK"/>
        </w:rPr>
        <w:t xml:space="preserve"> </w:t>
      </w:r>
      <w:r w:rsidR="00FF70D3" w:rsidRPr="004C6669">
        <w:rPr>
          <w:spacing w:val="4"/>
          <w:sz w:val="28"/>
          <w:szCs w:val="28"/>
          <w:lang w:val="da-DK"/>
        </w:rPr>
        <w:t xml:space="preserve">Chính sách hỗ trợ </w:t>
      </w:r>
      <w:r w:rsidR="00FF70D3" w:rsidRPr="004C6669">
        <w:rPr>
          <w:spacing w:val="4"/>
          <w:sz w:val="28"/>
          <w:szCs w:val="28"/>
          <w:lang w:val="vi-VN"/>
        </w:rPr>
        <w:t xml:space="preserve">hàng tháng đối với </w:t>
      </w:r>
      <w:r w:rsidR="00FF70D3" w:rsidRPr="004C6669">
        <w:rPr>
          <w:spacing w:val="4"/>
          <w:sz w:val="28"/>
          <w:szCs w:val="28"/>
        </w:rPr>
        <w:t>công chức tư pháp – hộ tịch các xã, phường, thị trấn được tính</w:t>
      </w:r>
      <w:r w:rsidR="00FF70D3" w:rsidRPr="004C6669">
        <w:rPr>
          <w:spacing w:val="4"/>
          <w:sz w:val="28"/>
          <w:szCs w:val="28"/>
          <w:lang w:val="vi-VN"/>
        </w:rPr>
        <w:t xml:space="preserve"> </w:t>
      </w:r>
      <w:r w:rsidR="00FF70D3" w:rsidRPr="004C6669">
        <w:rPr>
          <w:spacing w:val="4"/>
          <w:sz w:val="28"/>
          <w:szCs w:val="28"/>
          <w:lang w:val="da-DK"/>
        </w:rPr>
        <w:t xml:space="preserve">bằng tiền cụ thể không tính theo mức lương cơ sở </w:t>
      </w:r>
      <w:r w:rsidR="00CB6C40" w:rsidRPr="004C6669">
        <w:rPr>
          <w:spacing w:val="4"/>
          <w:sz w:val="28"/>
          <w:szCs w:val="28"/>
          <w:lang w:val="da-DK"/>
        </w:rPr>
        <w:t>bằng tiền không theo mức lương cơ sở</w:t>
      </w:r>
      <w:r w:rsidR="00CB6C40" w:rsidRPr="004C6669">
        <w:rPr>
          <w:spacing w:val="4"/>
          <w:sz w:val="28"/>
          <w:szCs w:val="28"/>
          <w:lang w:val="vi-VN"/>
        </w:rPr>
        <w:t>.</w:t>
      </w:r>
      <w:r w:rsidR="00CB6C40" w:rsidRPr="004C6669">
        <w:rPr>
          <w:spacing w:val="4"/>
          <w:sz w:val="28"/>
          <w:szCs w:val="28"/>
          <w:lang w:val="da-DK"/>
        </w:rPr>
        <w:t xml:space="preserve"> </w:t>
      </w:r>
    </w:p>
    <w:p w14:paraId="0C6AC638" w14:textId="59836587" w:rsidR="006820CF" w:rsidRPr="004C6669" w:rsidRDefault="00CA1EBD" w:rsidP="00891638">
      <w:pPr>
        <w:spacing w:before="120" w:after="120" w:line="264" w:lineRule="auto"/>
        <w:ind w:firstLine="567"/>
        <w:jc w:val="both"/>
        <w:rPr>
          <w:rFonts w:eastAsia="Times New Roman"/>
          <w:b/>
          <w:sz w:val="28"/>
          <w:szCs w:val="28"/>
          <w:lang w:val="en-GB" w:eastAsia="en-GB"/>
        </w:rPr>
      </w:pPr>
      <w:r w:rsidRPr="004C6669">
        <w:rPr>
          <w:rFonts w:eastAsia="Times New Roman"/>
          <w:b/>
          <w:sz w:val="28"/>
          <w:szCs w:val="28"/>
          <w:lang w:val="en-GB" w:eastAsia="en-GB"/>
        </w:rPr>
        <w:lastRenderedPageBreak/>
        <w:t xml:space="preserve">3.2.1. </w:t>
      </w:r>
      <w:r w:rsidR="00EF695E" w:rsidRPr="004C6669">
        <w:rPr>
          <w:rFonts w:eastAsia="Times New Roman"/>
          <w:b/>
          <w:sz w:val="28"/>
          <w:szCs w:val="28"/>
          <w:lang w:val="en-GB" w:eastAsia="en-GB"/>
        </w:rPr>
        <w:t xml:space="preserve">Chính sách </w:t>
      </w:r>
      <w:r w:rsidR="001D5516" w:rsidRPr="004C6669">
        <w:rPr>
          <w:rFonts w:eastAsia="Times New Roman"/>
          <w:b/>
          <w:sz w:val="28"/>
          <w:szCs w:val="28"/>
          <w:lang w:val="en-GB" w:eastAsia="en-GB"/>
        </w:rPr>
        <w:t>hỗ trợ</w:t>
      </w:r>
    </w:p>
    <w:p w14:paraId="1FB30E0D" w14:textId="77777777" w:rsidR="00CB6C40" w:rsidRPr="00D21C8C" w:rsidRDefault="00CB6C40" w:rsidP="00891638">
      <w:pPr>
        <w:shd w:val="clear" w:color="auto" w:fill="FFFFFF"/>
        <w:spacing w:before="120" w:after="120" w:line="264" w:lineRule="auto"/>
        <w:ind w:firstLine="567"/>
        <w:jc w:val="both"/>
        <w:rPr>
          <w:rFonts w:eastAsia="Times New Roman"/>
          <w:sz w:val="28"/>
          <w:szCs w:val="28"/>
          <w:lang w:val="vi-VN" w:eastAsia="en-GB"/>
        </w:rPr>
      </w:pPr>
      <w:r w:rsidRPr="00D21C8C">
        <w:rPr>
          <w:rFonts w:eastAsia="Times New Roman"/>
          <w:sz w:val="28"/>
          <w:szCs w:val="28"/>
          <w:lang w:val="vi-VN" w:eastAsia="en-GB"/>
        </w:rPr>
        <w:t>a) Đối tượng, điều kiện thu hút</w:t>
      </w:r>
    </w:p>
    <w:p w14:paraId="6A78A42F" w14:textId="7234B7AB" w:rsidR="000D3EB5" w:rsidRPr="004C6669" w:rsidRDefault="000D3EB5" w:rsidP="00891638">
      <w:pPr>
        <w:shd w:val="clear" w:color="auto" w:fill="FFFFFF"/>
        <w:spacing w:before="120" w:after="120" w:line="264" w:lineRule="auto"/>
        <w:ind w:firstLine="567"/>
        <w:jc w:val="both"/>
        <w:rPr>
          <w:rFonts w:eastAsia="Times New Roman"/>
          <w:sz w:val="28"/>
          <w:szCs w:val="28"/>
          <w:lang w:val="en-GB" w:eastAsia="en-GB"/>
        </w:rPr>
      </w:pPr>
      <w:r w:rsidRPr="004C6669">
        <w:rPr>
          <w:rFonts w:eastAsia="Times New Roman"/>
          <w:sz w:val="28"/>
          <w:szCs w:val="28"/>
          <w:lang w:val="en-GB" w:eastAsia="en-GB"/>
        </w:rPr>
        <w:t>- Đối tượng:</w:t>
      </w:r>
    </w:p>
    <w:p w14:paraId="2EC6F55D" w14:textId="31611F97" w:rsidR="000D3EB5" w:rsidRPr="004C6669" w:rsidRDefault="000D3EB5" w:rsidP="00891638">
      <w:pPr>
        <w:shd w:val="clear" w:color="auto" w:fill="FFFFFF"/>
        <w:spacing w:before="120" w:after="120" w:line="264" w:lineRule="auto"/>
        <w:ind w:firstLine="567"/>
        <w:jc w:val="both"/>
        <w:rPr>
          <w:rFonts w:eastAsia="Times New Roman"/>
          <w:sz w:val="28"/>
          <w:szCs w:val="28"/>
          <w:lang w:val="en-GB" w:eastAsia="en-GB"/>
        </w:rPr>
      </w:pPr>
      <w:r w:rsidRPr="004C6669">
        <w:rPr>
          <w:rFonts w:eastAsia="Times New Roman"/>
          <w:sz w:val="28"/>
          <w:szCs w:val="28"/>
          <w:lang w:val="en-GB" w:eastAsia="en-GB"/>
        </w:rPr>
        <w:t>Công chức tư pháp, hộ tịch công tác tại các xã, phường, thị trấn trên địa bàn tỉnh Đồng Nai.</w:t>
      </w:r>
    </w:p>
    <w:p w14:paraId="21BFB1D3" w14:textId="7A2D27E9" w:rsidR="000D3EB5" w:rsidRPr="004C6669" w:rsidRDefault="00D21C8C" w:rsidP="00891638">
      <w:pPr>
        <w:shd w:val="clear" w:color="auto" w:fill="FFFFFF"/>
        <w:spacing w:before="120" w:after="120" w:line="264" w:lineRule="auto"/>
        <w:ind w:firstLine="567"/>
        <w:jc w:val="both"/>
        <w:rPr>
          <w:rFonts w:eastAsia="Times New Roman"/>
          <w:sz w:val="28"/>
          <w:szCs w:val="28"/>
          <w:lang w:val="en-GB" w:eastAsia="en-GB"/>
        </w:rPr>
      </w:pPr>
      <w:r>
        <w:rPr>
          <w:rFonts w:eastAsia="Times New Roman"/>
          <w:sz w:val="28"/>
          <w:szCs w:val="28"/>
          <w:lang w:val="en-GB" w:eastAsia="en-GB"/>
        </w:rPr>
        <w:t>- Điều kiện:</w:t>
      </w:r>
      <w:r w:rsidRPr="00676F99">
        <w:rPr>
          <w:rFonts w:eastAsia="Times New Roman"/>
          <w:sz w:val="28"/>
          <w:szCs w:val="28"/>
          <w:lang w:val="en-GB" w:eastAsia="en-GB"/>
        </w:rPr>
        <w:t xml:space="preserve"> Đáp ứng yêu cầu chuyên môn, nghiệp vụ </w:t>
      </w:r>
      <w:r>
        <w:rPr>
          <w:rFonts w:eastAsia="Times New Roman"/>
          <w:sz w:val="28"/>
          <w:szCs w:val="28"/>
          <w:lang w:val="en-GB" w:eastAsia="en-GB"/>
        </w:rPr>
        <w:t>công tác</w:t>
      </w:r>
      <w:r w:rsidR="000D3EB5" w:rsidRPr="004C6669">
        <w:rPr>
          <w:rFonts w:eastAsia="Times New Roman"/>
          <w:sz w:val="28"/>
          <w:szCs w:val="28"/>
          <w:lang w:val="en-GB" w:eastAsia="en-GB"/>
        </w:rPr>
        <w:t>. Hoàn thành tốt nhiệm vụ trở lên và không thuộc một trong các trường hợp sau đây thì được hưởng chính sách hỗ trợ:</w:t>
      </w:r>
    </w:p>
    <w:p w14:paraId="5215B89A" w14:textId="73061A2A" w:rsidR="000D3EB5" w:rsidRPr="004C6669" w:rsidRDefault="000D3EB5" w:rsidP="00891638">
      <w:pPr>
        <w:shd w:val="clear" w:color="auto" w:fill="FFFFFF"/>
        <w:spacing w:before="120" w:after="120" w:line="264" w:lineRule="auto"/>
        <w:ind w:firstLine="567"/>
        <w:jc w:val="both"/>
        <w:rPr>
          <w:rFonts w:eastAsia="Times New Roman"/>
          <w:sz w:val="28"/>
          <w:szCs w:val="28"/>
          <w:lang w:val="en-GB" w:eastAsia="en-GB"/>
        </w:rPr>
      </w:pPr>
      <w:r w:rsidRPr="004C6669">
        <w:rPr>
          <w:rFonts w:eastAsia="Times New Roman"/>
          <w:sz w:val="28"/>
          <w:szCs w:val="28"/>
          <w:lang w:val="en-GB" w:eastAsia="en-GB"/>
        </w:rPr>
        <w:t xml:space="preserve">+ Nghỉ việc không </w:t>
      </w:r>
      <w:r w:rsidR="003563BD">
        <w:rPr>
          <w:rFonts w:eastAsia="Times New Roman"/>
          <w:sz w:val="28"/>
          <w:szCs w:val="28"/>
          <w:lang w:val="en-GB" w:eastAsia="en-GB"/>
        </w:rPr>
        <w:t xml:space="preserve">phép, không </w:t>
      </w:r>
      <w:r w:rsidRPr="004C6669">
        <w:rPr>
          <w:rFonts w:eastAsia="Times New Roman"/>
          <w:sz w:val="28"/>
          <w:szCs w:val="28"/>
          <w:lang w:val="en-GB" w:eastAsia="en-GB"/>
        </w:rPr>
        <w:t>đảm bảo theo quy định.</w:t>
      </w:r>
    </w:p>
    <w:p w14:paraId="2657DAB1" w14:textId="77777777" w:rsidR="000D3EB5" w:rsidRPr="004C6669" w:rsidRDefault="000D3EB5" w:rsidP="00891638">
      <w:pPr>
        <w:shd w:val="clear" w:color="auto" w:fill="FFFFFF"/>
        <w:spacing w:before="120" w:after="120" w:line="264" w:lineRule="auto"/>
        <w:ind w:firstLine="567"/>
        <w:jc w:val="both"/>
        <w:rPr>
          <w:rFonts w:eastAsia="Times New Roman"/>
          <w:sz w:val="28"/>
          <w:szCs w:val="28"/>
          <w:lang w:val="en-GB" w:eastAsia="en-GB"/>
        </w:rPr>
      </w:pPr>
      <w:r w:rsidRPr="004C6669">
        <w:rPr>
          <w:rFonts w:eastAsia="Times New Roman"/>
          <w:sz w:val="28"/>
          <w:szCs w:val="28"/>
          <w:lang w:val="en-GB" w:eastAsia="en-GB"/>
        </w:rPr>
        <w:t>+ Trong thời gian thi hành quyết định kỷ luật từ khiển trách trở lên.</w:t>
      </w:r>
    </w:p>
    <w:p w14:paraId="136D7D9D" w14:textId="77777777" w:rsidR="000D3EB5" w:rsidRPr="004C6669" w:rsidRDefault="000D3EB5" w:rsidP="00891638">
      <w:pPr>
        <w:shd w:val="clear" w:color="auto" w:fill="FFFFFF"/>
        <w:spacing w:before="120" w:after="120" w:line="264" w:lineRule="auto"/>
        <w:ind w:firstLine="567"/>
        <w:jc w:val="both"/>
        <w:rPr>
          <w:rFonts w:eastAsia="Times New Roman"/>
          <w:sz w:val="28"/>
          <w:szCs w:val="28"/>
          <w:lang w:val="en-GB" w:eastAsia="en-GB"/>
        </w:rPr>
      </w:pPr>
      <w:r w:rsidRPr="004C6669">
        <w:rPr>
          <w:rFonts w:eastAsia="Times New Roman"/>
          <w:sz w:val="28"/>
          <w:szCs w:val="28"/>
          <w:lang w:val="en-GB" w:eastAsia="en-GB"/>
        </w:rPr>
        <w:t>+ Trong thời gian xin nghỉ việc không hưởng lương.</w:t>
      </w:r>
    </w:p>
    <w:p w14:paraId="238562E2" w14:textId="4F2F4AAC" w:rsidR="000D3EB5" w:rsidRDefault="00E65409" w:rsidP="00891638">
      <w:pPr>
        <w:shd w:val="clear" w:color="auto" w:fill="FFFFFF"/>
        <w:spacing w:before="120" w:after="120" w:line="264" w:lineRule="auto"/>
        <w:ind w:firstLine="567"/>
        <w:jc w:val="both"/>
        <w:rPr>
          <w:rFonts w:eastAsia="Times New Roman"/>
          <w:iCs/>
          <w:sz w:val="28"/>
          <w:szCs w:val="28"/>
          <w:lang w:val="en-GB" w:eastAsia="en-GB"/>
        </w:rPr>
      </w:pPr>
      <w:r w:rsidRPr="00D21C8C">
        <w:rPr>
          <w:rFonts w:eastAsia="Times New Roman"/>
          <w:sz w:val="28"/>
          <w:szCs w:val="28"/>
          <w:lang w:val="en-GB" w:eastAsia="en-GB"/>
        </w:rPr>
        <w:t>b) Mức hỗ trợ</w:t>
      </w:r>
      <w:r w:rsidR="000D3EB5" w:rsidRPr="004C6669">
        <w:rPr>
          <w:rFonts w:eastAsia="Times New Roman"/>
          <w:b/>
          <w:sz w:val="28"/>
          <w:szCs w:val="28"/>
          <w:lang w:val="en-GB" w:eastAsia="en-GB"/>
        </w:rPr>
        <w:t>:</w:t>
      </w:r>
      <w:r w:rsidR="000D3EB5" w:rsidRPr="004C6669">
        <w:rPr>
          <w:rFonts w:eastAsia="Times New Roman"/>
          <w:sz w:val="28"/>
          <w:szCs w:val="28"/>
          <w:lang w:val="en-GB" w:eastAsia="en-GB"/>
        </w:rPr>
        <w:t xml:space="preserve"> 600.000 </w:t>
      </w:r>
      <w:r w:rsidR="000D3EB5" w:rsidRPr="004C6669">
        <w:rPr>
          <w:rFonts w:eastAsia="Times New Roman"/>
          <w:iCs/>
          <w:sz w:val="28"/>
          <w:szCs w:val="28"/>
          <w:lang w:val="en-GB" w:eastAsia="en-GB"/>
        </w:rPr>
        <w:t>đồng/người/tháng.</w:t>
      </w:r>
    </w:p>
    <w:p w14:paraId="77A19A8C" w14:textId="4996916F" w:rsidR="004306DA" w:rsidRPr="003563BD" w:rsidRDefault="003563BD" w:rsidP="00891638">
      <w:pPr>
        <w:shd w:val="clear" w:color="auto" w:fill="FFFFFF"/>
        <w:spacing w:before="120" w:after="120" w:line="264" w:lineRule="auto"/>
        <w:ind w:firstLine="567"/>
        <w:jc w:val="both"/>
        <w:rPr>
          <w:rFonts w:eastAsia="Times New Roman"/>
          <w:b/>
          <w:sz w:val="28"/>
          <w:szCs w:val="28"/>
          <w:lang w:val="en-GB" w:eastAsia="en-GB"/>
        </w:rPr>
      </w:pPr>
      <w:r w:rsidRPr="003563BD">
        <w:rPr>
          <w:rFonts w:eastAsia="Times New Roman"/>
          <w:iCs/>
          <w:sz w:val="28"/>
          <w:szCs w:val="28"/>
          <w:lang w:val="en-GB" w:eastAsia="en-GB"/>
        </w:rPr>
        <w:t>(</w:t>
      </w:r>
      <w:r w:rsidR="004306DA" w:rsidRPr="003563BD">
        <w:rPr>
          <w:rFonts w:eastAsia="Times New Roman"/>
          <w:iCs/>
          <w:sz w:val="28"/>
          <w:szCs w:val="28"/>
          <w:lang w:val="en-GB" w:eastAsia="en-GB"/>
        </w:rPr>
        <w:t xml:space="preserve">Việc áp dụng mức hỗ trợ này tương đương với 0,33 lần mức lương cơ sở áp dụng từ ngày 01/7/2023. Việc đề xuất mức hỗ trợ này </w:t>
      </w:r>
      <w:r w:rsidRPr="003563BD">
        <w:rPr>
          <w:rFonts w:eastAsia="Times New Roman"/>
          <w:iCs/>
          <w:sz w:val="28"/>
          <w:szCs w:val="28"/>
          <w:lang w:val="en-GB" w:eastAsia="en-GB"/>
        </w:rPr>
        <w:t xml:space="preserve">để đảm bảo tương đồng với mức hỗ trợ của nhân viên y tế khu, phố thuộc các phường, xã thị trấn theo Nghị quyết số </w:t>
      </w:r>
      <w:r w:rsidRPr="003563BD">
        <w:rPr>
          <w:color w:val="000000"/>
          <w:sz w:val="28"/>
          <w:szCs w:val="28"/>
          <w:shd w:val="clear" w:color="auto" w:fill="FFFFFF"/>
        </w:rPr>
        <w:t>34/2022/NQ-HĐND ngày 10/12/2022 của HĐND tỉnh (mức hỗ trợ 500.000 đồng trong thời điểm áp dụng mức lương cơ sở là 1.490.000 đồng).</w:t>
      </w:r>
    </w:p>
    <w:p w14:paraId="48AD6D8D" w14:textId="071FFE81" w:rsidR="00113ADA" w:rsidRPr="004C6669" w:rsidRDefault="00113ADA" w:rsidP="00891638">
      <w:pPr>
        <w:shd w:val="clear" w:color="auto" w:fill="FFFFFF"/>
        <w:spacing w:before="120" w:after="120" w:line="264" w:lineRule="auto"/>
        <w:ind w:firstLine="567"/>
        <w:jc w:val="both"/>
        <w:rPr>
          <w:rFonts w:eastAsia="Times New Roman"/>
          <w:b/>
          <w:sz w:val="28"/>
          <w:szCs w:val="28"/>
          <w:lang w:val="en-GB" w:eastAsia="en-GB"/>
        </w:rPr>
      </w:pPr>
      <w:r w:rsidRPr="004C6669">
        <w:rPr>
          <w:rFonts w:eastAsia="Times New Roman"/>
          <w:b/>
          <w:sz w:val="28"/>
          <w:szCs w:val="28"/>
          <w:lang w:val="en-GB" w:eastAsia="en-GB"/>
        </w:rPr>
        <w:t>3.2.3.</w:t>
      </w:r>
      <w:r w:rsidRPr="004C6669">
        <w:rPr>
          <w:rFonts w:eastAsia="Times New Roman"/>
          <w:i/>
          <w:sz w:val="28"/>
          <w:szCs w:val="28"/>
          <w:lang w:val="en-GB" w:eastAsia="en-GB"/>
        </w:rPr>
        <w:t xml:space="preserve"> </w:t>
      </w:r>
      <w:r w:rsidRPr="004C6669">
        <w:rPr>
          <w:rFonts w:eastAsia="Times New Roman"/>
          <w:b/>
          <w:sz w:val="28"/>
          <w:szCs w:val="28"/>
          <w:lang w:val="en-GB" w:eastAsia="en-GB"/>
        </w:rPr>
        <w:t>Thời gian áp dụng chính sách thu hút, hỗ trợ</w:t>
      </w:r>
    </w:p>
    <w:p w14:paraId="40509F87" w14:textId="6E302C9D" w:rsidR="00113ADA" w:rsidRPr="004C6669" w:rsidRDefault="00113ADA" w:rsidP="00891638">
      <w:pPr>
        <w:shd w:val="clear" w:color="auto" w:fill="FFFFFF"/>
        <w:spacing w:before="120" w:after="120" w:line="264" w:lineRule="auto"/>
        <w:ind w:firstLine="567"/>
        <w:jc w:val="both"/>
        <w:rPr>
          <w:rFonts w:eastAsia="Times New Roman"/>
          <w:sz w:val="28"/>
          <w:szCs w:val="28"/>
          <w:lang w:val="en-GB" w:eastAsia="en-GB"/>
        </w:rPr>
      </w:pPr>
      <w:r w:rsidRPr="004C6669">
        <w:rPr>
          <w:rFonts w:eastAsia="Times New Roman"/>
          <w:sz w:val="28"/>
          <w:szCs w:val="28"/>
          <w:lang w:val="en-GB" w:eastAsia="en-GB"/>
        </w:rPr>
        <w:t>Kể từ ngày chính sách được thông qua và có hiệu lực thi hành đến hết</w:t>
      </w:r>
      <w:r w:rsidR="00B1567A">
        <w:rPr>
          <w:rFonts w:eastAsia="Times New Roman"/>
          <w:sz w:val="28"/>
          <w:szCs w:val="28"/>
          <w:lang w:val="en-GB" w:eastAsia="en-GB"/>
        </w:rPr>
        <w:t xml:space="preserve"> ngày 31 tháng 12</w:t>
      </w:r>
      <w:r w:rsidRPr="004C6669">
        <w:rPr>
          <w:rFonts w:eastAsia="Times New Roman"/>
          <w:sz w:val="28"/>
          <w:szCs w:val="28"/>
          <w:lang w:val="en-GB" w:eastAsia="en-GB"/>
        </w:rPr>
        <w:t xml:space="preserve"> năm 202</w:t>
      </w:r>
      <w:r w:rsidR="00C25F61" w:rsidRPr="004C6669">
        <w:rPr>
          <w:rFonts w:eastAsia="Times New Roman"/>
          <w:sz w:val="28"/>
          <w:szCs w:val="28"/>
          <w:lang w:val="en-GB" w:eastAsia="en-GB"/>
        </w:rPr>
        <w:t>5</w:t>
      </w:r>
      <w:r w:rsidRPr="004C6669">
        <w:rPr>
          <w:rFonts w:eastAsia="Times New Roman"/>
          <w:sz w:val="28"/>
          <w:szCs w:val="28"/>
          <w:lang w:val="en-GB" w:eastAsia="en-GB"/>
        </w:rPr>
        <w:t xml:space="preserve">. </w:t>
      </w:r>
    </w:p>
    <w:p w14:paraId="16806AF8" w14:textId="48C2CCD1" w:rsidR="008F266B" w:rsidRPr="004C6669" w:rsidRDefault="00207959" w:rsidP="00891638">
      <w:pPr>
        <w:spacing w:before="120" w:after="120" w:line="264" w:lineRule="auto"/>
        <w:ind w:firstLine="567"/>
        <w:jc w:val="both"/>
        <w:rPr>
          <w:b/>
          <w:sz w:val="28"/>
          <w:szCs w:val="28"/>
          <w:lang w:val="da-DK"/>
        </w:rPr>
      </w:pPr>
      <w:r w:rsidRPr="004C6669">
        <w:rPr>
          <w:b/>
          <w:sz w:val="28"/>
          <w:szCs w:val="28"/>
          <w:lang w:val="vi-VN"/>
        </w:rPr>
        <w:t>4. Đánh giá tác động của giải pháp</w:t>
      </w:r>
    </w:p>
    <w:p w14:paraId="579475E6" w14:textId="16B80E27" w:rsidR="001B13DD" w:rsidRPr="004C6669" w:rsidRDefault="001C5AF8" w:rsidP="00891638">
      <w:pPr>
        <w:spacing w:before="120" w:after="120" w:line="264" w:lineRule="auto"/>
        <w:ind w:firstLine="567"/>
        <w:jc w:val="both"/>
        <w:rPr>
          <w:b/>
          <w:sz w:val="28"/>
          <w:szCs w:val="28"/>
          <w:lang w:val="da-DK"/>
        </w:rPr>
      </w:pPr>
      <w:r w:rsidRPr="004C6669">
        <w:rPr>
          <w:b/>
          <w:sz w:val="28"/>
          <w:szCs w:val="28"/>
        </w:rPr>
        <w:t>4.1</w:t>
      </w:r>
      <w:r w:rsidR="00594E24" w:rsidRPr="004C6669">
        <w:rPr>
          <w:b/>
          <w:sz w:val="28"/>
          <w:szCs w:val="28"/>
        </w:rPr>
        <w:t>.</w:t>
      </w:r>
      <w:r w:rsidR="006E1082" w:rsidRPr="004C6669">
        <w:rPr>
          <w:b/>
          <w:sz w:val="28"/>
          <w:szCs w:val="28"/>
        </w:rPr>
        <w:t xml:space="preserve"> </w:t>
      </w:r>
      <w:r w:rsidR="00540C9F" w:rsidRPr="004C6669">
        <w:rPr>
          <w:b/>
          <w:sz w:val="28"/>
          <w:szCs w:val="28"/>
        </w:rPr>
        <w:t>Chính sách</w:t>
      </w:r>
      <w:r w:rsidR="006E1082" w:rsidRPr="004C6669">
        <w:rPr>
          <w:b/>
          <w:sz w:val="28"/>
          <w:szCs w:val="28"/>
        </w:rPr>
        <w:t xml:space="preserve"> 1</w:t>
      </w:r>
      <w:r w:rsidR="001B13DD" w:rsidRPr="004C6669">
        <w:rPr>
          <w:b/>
          <w:spacing w:val="4"/>
          <w:sz w:val="28"/>
          <w:szCs w:val="28"/>
          <w:lang w:val="da-DK"/>
        </w:rPr>
        <w:t xml:space="preserve"> </w:t>
      </w:r>
    </w:p>
    <w:p w14:paraId="757BCF2B" w14:textId="082AA07E" w:rsidR="00AF6DAB" w:rsidRPr="004C6669" w:rsidRDefault="00A251AE" w:rsidP="00891638">
      <w:pPr>
        <w:autoSpaceDE w:val="0"/>
        <w:autoSpaceDN w:val="0"/>
        <w:adjustRightInd w:val="0"/>
        <w:spacing w:before="120" w:after="120" w:line="264" w:lineRule="auto"/>
        <w:ind w:firstLine="567"/>
        <w:jc w:val="both"/>
        <w:rPr>
          <w:sz w:val="28"/>
          <w:szCs w:val="28"/>
          <w:lang w:val="vi-VN"/>
        </w:rPr>
      </w:pPr>
      <w:r w:rsidRPr="004C6669">
        <w:rPr>
          <w:sz w:val="28"/>
          <w:szCs w:val="28"/>
        </w:rPr>
        <w:t>a)</w:t>
      </w:r>
      <w:r w:rsidR="00AC7C48" w:rsidRPr="004C6669">
        <w:rPr>
          <w:sz w:val="28"/>
          <w:szCs w:val="28"/>
        </w:rPr>
        <w:t xml:space="preserve"> </w:t>
      </w:r>
      <w:r w:rsidR="00EF6924" w:rsidRPr="004C6669">
        <w:rPr>
          <w:sz w:val="28"/>
          <w:szCs w:val="28"/>
          <w:lang w:val="vi-VN"/>
        </w:rPr>
        <w:t>Tác động về kinh tế:</w:t>
      </w:r>
    </w:p>
    <w:p w14:paraId="29C7A3ED" w14:textId="3A2BB40F" w:rsidR="00AF6DAB" w:rsidRPr="004C6669" w:rsidRDefault="00A251AE" w:rsidP="00891638">
      <w:pPr>
        <w:autoSpaceDE w:val="0"/>
        <w:autoSpaceDN w:val="0"/>
        <w:adjustRightInd w:val="0"/>
        <w:spacing w:before="120" w:after="120" w:line="264" w:lineRule="auto"/>
        <w:ind w:firstLine="567"/>
        <w:jc w:val="both"/>
        <w:rPr>
          <w:sz w:val="28"/>
          <w:szCs w:val="28"/>
        </w:rPr>
      </w:pPr>
      <w:r w:rsidRPr="004C6669">
        <w:rPr>
          <w:sz w:val="28"/>
          <w:szCs w:val="28"/>
        </w:rPr>
        <w:t>-</w:t>
      </w:r>
      <w:r w:rsidR="00AF6DAB" w:rsidRPr="004C6669">
        <w:rPr>
          <w:sz w:val="28"/>
          <w:szCs w:val="28"/>
        </w:rPr>
        <w:t xml:space="preserve"> Chính sách được thực hiện sẽ làm tăng nguồn chi ngân sách tỉnh</w:t>
      </w:r>
      <w:r w:rsidR="00A76FB8" w:rsidRPr="004C6669">
        <w:rPr>
          <w:sz w:val="28"/>
          <w:szCs w:val="28"/>
          <w:lang w:val="vi-VN"/>
        </w:rPr>
        <w:t xml:space="preserve"> khi mức lương cơ sở tăng lên</w:t>
      </w:r>
      <w:r w:rsidR="00AF6DAB" w:rsidRPr="004C6669">
        <w:rPr>
          <w:sz w:val="28"/>
          <w:szCs w:val="28"/>
        </w:rPr>
        <w:t>. Tuy nhiên</w:t>
      </w:r>
      <w:r w:rsidR="008708DD" w:rsidRPr="004C6669">
        <w:rPr>
          <w:sz w:val="28"/>
          <w:szCs w:val="28"/>
        </w:rPr>
        <w:t>,</w:t>
      </w:r>
      <w:r w:rsidR="00AF6DAB" w:rsidRPr="004C6669">
        <w:rPr>
          <w:sz w:val="28"/>
          <w:szCs w:val="28"/>
        </w:rPr>
        <w:t xml:space="preserve"> chính sách sẽ giữ chân, thu hút được đội ngũ </w:t>
      </w:r>
      <w:r w:rsidR="000D3EB5" w:rsidRPr="004C6669">
        <w:rPr>
          <w:sz w:val="28"/>
          <w:szCs w:val="28"/>
        </w:rPr>
        <w:t xml:space="preserve">công chức tư pháp – hộ tịch đảm bảo </w:t>
      </w:r>
      <w:r w:rsidR="00AF6DAB" w:rsidRPr="004C6669">
        <w:rPr>
          <w:sz w:val="28"/>
          <w:szCs w:val="28"/>
        </w:rPr>
        <w:t>trình độ</w:t>
      </w:r>
      <w:r w:rsidR="000D3EB5" w:rsidRPr="004C6669">
        <w:rPr>
          <w:sz w:val="28"/>
          <w:szCs w:val="28"/>
        </w:rPr>
        <w:t xml:space="preserve"> chuyên môn</w:t>
      </w:r>
      <w:r w:rsidR="00AF6DAB" w:rsidRPr="004C6669">
        <w:rPr>
          <w:sz w:val="28"/>
          <w:szCs w:val="28"/>
        </w:rPr>
        <w:t xml:space="preserve"> để phục vụ công tác lâu dài tại các </w:t>
      </w:r>
      <w:r w:rsidR="000D3EB5" w:rsidRPr="004C6669">
        <w:rPr>
          <w:sz w:val="28"/>
          <w:szCs w:val="28"/>
        </w:rPr>
        <w:t>cơ quan, đơn vị</w:t>
      </w:r>
      <w:r w:rsidR="00AF6DAB" w:rsidRPr="004C6669">
        <w:rPr>
          <w:sz w:val="28"/>
          <w:szCs w:val="28"/>
        </w:rPr>
        <w:t xml:space="preserve"> </w:t>
      </w:r>
      <w:r w:rsidR="007950D9" w:rsidRPr="004C6669">
        <w:rPr>
          <w:sz w:val="28"/>
          <w:szCs w:val="28"/>
        </w:rPr>
        <w:t>trên địa bàn tỉnh ngày một tốt hơn.</w:t>
      </w:r>
    </w:p>
    <w:p w14:paraId="6AE885F3" w14:textId="7EADEF95" w:rsidR="002C78C7" w:rsidRPr="004C6669" w:rsidRDefault="00A251AE" w:rsidP="00891638">
      <w:pPr>
        <w:autoSpaceDE w:val="0"/>
        <w:autoSpaceDN w:val="0"/>
        <w:adjustRightInd w:val="0"/>
        <w:spacing w:before="120" w:after="120" w:line="264" w:lineRule="auto"/>
        <w:ind w:firstLine="567"/>
        <w:jc w:val="both"/>
        <w:rPr>
          <w:sz w:val="28"/>
          <w:szCs w:val="28"/>
        </w:rPr>
      </w:pPr>
      <w:r w:rsidRPr="004C6669">
        <w:rPr>
          <w:sz w:val="28"/>
          <w:szCs w:val="28"/>
        </w:rPr>
        <w:t>-</w:t>
      </w:r>
      <w:r w:rsidR="009173D2" w:rsidRPr="004C6669">
        <w:rPr>
          <w:sz w:val="28"/>
          <w:szCs w:val="28"/>
        </w:rPr>
        <w:t xml:space="preserve"> </w:t>
      </w:r>
      <w:r w:rsidR="00A44CD7" w:rsidRPr="004C6669">
        <w:rPr>
          <w:sz w:val="28"/>
          <w:szCs w:val="28"/>
        </w:rPr>
        <w:t>Giải pháp này</w:t>
      </w:r>
      <w:r w:rsidR="006C3074" w:rsidRPr="004C6669">
        <w:rPr>
          <w:sz w:val="28"/>
          <w:szCs w:val="28"/>
        </w:rPr>
        <w:t xml:space="preserve"> sẽ</w:t>
      </w:r>
      <w:r w:rsidR="00AC7C48" w:rsidRPr="004C6669">
        <w:rPr>
          <w:sz w:val="28"/>
          <w:szCs w:val="28"/>
        </w:rPr>
        <w:t xml:space="preserve"> </w:t>
      </w:r>
      <w:r w:rsidR="002C78C7" w:rsidRPr="004C6669">
        <w:rPr>
          <w:sz w:val="28"/>
          <w:szCs w:val="28"/>
        </w:rPr>
        <w:t xml:space="preserve">làm </w:t>
      </w:r>
      <w:r w:rsidR="00A44CD7" w:rsidRPr="004C6669">
        <w:rPr>
          <w:sz w:val="28"/>
          <w:szCs w:val="28"/>
        </w:rPr>
        <w:t>tăng</w:t>
      </w:r>
      <w:r w:rsidR="00053F85" w:rsidRPr="004C6669">
        <w:rPr>
          <w:sz w:val="28"/>
          <w:szCs w:val="28"/>
        </w:rPr>
        <w:t xml:space="preserve"> </w:t>
      </w:r>
      <w:r w:rsidR="00A96612" w:rsidRPr="004C6669">
        <w:rPr>
          <w:sz w:val="28"/>
          <w:szCs w:val="28"/>
        </w:rPr>
        <w:t xml:space="preserve">mức hỗ </w:t>
      </w:r>
      <w:r w:rsidR="000D3EB5" w:rsidRPr="004C6669">
        <w:rPr>
          <w:sz w:val="28"/>
          <w:szCs w:val="28"/>
        </w:rPr>
        <w:t>công chức tư pháp – hộ tịch</w:t>
      </w:r>
      <w:r w:rsidR="002C78C7" w:rsidRPr="004C6669">
        <w:rPr>
          <w:sz w:val="28"/>
          <w:szCs w:val="28"/>
        </w:rPr>
        <w:t xml:space="preserve"> khi mức lương cơ sở thay đổi tăng theo lộ trình.</w:t>
      </w:r>
    </w:p>
    <w:p w14:paraId="7567A6B9" w14:textId="292FAE4F" w:rsidR="009173D2" w:rsidRPr="004C6669" w:rsidRDefault="00A251AE" w:rsidP="00891638">
      <w:pPr>
        <w:autoSpaceDE w:val="0"/>
        <w:autoSpaceDN w:val="0"/>
        <w:adjustRightInd w:val="0"/>
        <w:spacing w:before="120" w:after="120" w:line="264" w:lineRule="auto"/>
        <w:ind w:firstLine="567"/>
        <w:jc w:val="both"/>
        <w:rPr>
          <w:sz w:val="28"/>
          <w:szCs w:val="28"/>
        </w:rPr>
      </w:pPr>
      <w:r w:rsidRPr="004C6669">
        <w:rPr>
          <w:sz w:val="28"/>
          <w:szCs w:val="28"/>
        </w:rPr>
        <w:t>-</w:t>
      </w:r>
      <w:r w:rsidR="009173D2" w:rsidRPr="004C6669">
        <w:rPr>
          <w:sz w:val="28"/>
          <w:szCs w:val="28"/>
        </w:rPr>
        <w:t xml:space="preserve"> Do Trung ương đang cải cách lại chế độ tiền lương nên việc hỗ trợ theo mức lương cơ sở có thể ảnh hưởng trong trường hợp Trung ương không sử dụng mức lương cơ sở khi thực hiện cải cách tiền lương.</w:t>
      </w:r>
    </w:p>
    <w:p w14:paraId="27A2D92B" w14:textId="642D1D16" w:rsidR="003E0BE3" w:rsidRPr="004C6669" w:rsidRDefault="00A251AE" w:rsidP="00891638">
      <w:pPr>
        <w:autoSpaceDE w:val="0"/>
        <w:autoSpaceDN w:val="0"/>
        <w:adjustRightInd w:val="0"/>
        <w:spacing w:before="120" w:after="120" w:line="264" w:lineRule="auto"/>
        <w:ind w:firstLine="567"/>
        <w:jc w:val="both"/>
        <w:rPr>
          <w:sz w:val="28"/>
          <w:szCs w:val="28"/>
          <w:lang w:val="vi-VN"/>
        </w:rPr>
      </w:pPr>
      <w:r w:rsidRPr="004C6669">
        <w:rPr>
          <w:sz w:val="28"/>
          <w:szCs w:val="28"/>
        </w:rPr>
        <w:t>b)</w:t>
      </w:r>
      <w:r w:rsidR="00AC7C48" w:rsidRPr="004C6669">
        <w:rPr>
          <w:sz w:val="28"/>
          <w:szCs w:val="28"/>
        </w:rPr>
        <w:t xml:space="preserve"> </w:t>
      </w:r>
      <w:r w:rsidR="00EF6924" w:rsidRPr="004C6669">
        <w:rPr>
          <w:sz w:val="28"/>
          <w:szCs w:val="28"/>
          <w:lang w:val="vi-VN"/>
        </w:rPr>
        <w:t>Tác động về xã hội:</w:t>
      </w:r>
      <w:r w:rsidR="00E60C9F" w:rsidRPr="004C6669">
        <w:rPr>
          <w:sz w:val="28"/>
          <w:szCs w:val="28"/>
        </w:rPr>
        <w:t xml:space="preserve"> </w:t>
      </w:r>
      <w:r w:rsidR="002E1ABD" w:rsidRPr="004C6669">
        <w:rPr>
          <w:sz w:val="28"/>
          <w:szCs w:val="28"/>
        </w:rPr>
        <w:t>g</w:t>
      </w:r>
      <w:r w:rsidR="00E60C9F" w:rsidRPr="004C6669">
        <w:rPr>
          <w:sz w:val="28"/>
          <w:szCs w:val="28"/>
        </w:rPr>
        <w:t xml:space="preserve">iải pháp này ảnh hưởng tích cực, </w:t>
      </w:r>
      <w:r w:rsidR="00D27AAA" w:rsidRPr="004C6669">
        <w:rPr>
          <w:sz w:val="28"/>
          <w:szCs w:val="28"/>
        </w:rPr>
        <w:t>k</w:t>
      </w:r>
      <w:r w:rsidR="00760554" w:rsidRPr="004C6669">
        <w:rPr>
          <w:sz w:val="28"/>
          <w:szCs w:val="28"/>
        </w:rPr>
        <w:t>hi chính sách được thực hiện, công chức</w:t>
      </w:r>
      <w:r w:rsidR="000D3EB5" w:rsidRPr="004C6669">
        <w:rPr>
          <w:sz w:val="28"/>
          <w:szCs w:val="28"/>
        </w:rPr>
        <w:t xml:space="preserve"> tư pháp – hộ tịch, phần nào </w:t>
      </w:r>
      <w:r w:rsidR="00760554" w:rsidRPr="004C6669">
        <w:rPr>
          <w:sz w:val="28"/>
          <w:szCs w:val="28"/>
        </w:rPr>
        <w:t xml:space="preserve">đáp ứng được nhu cầu về </w:t>
      </w:r>
      <w:r w:rsidR="00760554" w:rsidRPr="004C6669">
        <w:rPr>
          <w:sz w:val="28"/>
          <w:szCs w:val="28"/>
        </w:rPr>
        <w:lastRenderedPageBreak/>
        <w:t xml:space="preserve">chi phí sinh hoạt của đời sống thường ngày, đảm bảo ổn định cuộc sống, yên tâm công tác, cống hiến phục vụ tốt hơn nữa cho </w:t>
      </w:r>
      <w:r w:rsidR="000D3EB5" w:rsidRPr="004C6669">
        <w:rPr>
          <w:sz w:val="28"/>
          <w:szCs w:val="28"/>
        </w:rPr>
        <w:t>địa phương</w:t>
      </w:r>
      <w:r w:rsidR="00760554" w:rsidRPr="004C6669">
        <w:rPr>
          <w:sz w:val="28"/>
          <w:szCs w:val="28"/>
        </w:rPr>
        <w:t>.</w:t>
      </w:r>
      <w:r w:rsidR="00AC7C48" w:rsidRPr="004C6669">
        <w:rPr>
          <w:sz w:val="28"/>
          <w:szCs w:val="28"/>
        </w:rPr>
        <w:t xml:space="preserve"> </w:t>
      </w:r>
    </w:p>
    <w:p w14:paraId="0F4ABB8E" w14:textId="3292A103" w:rsidR="00EF6924" w:rsidRPr="004C6669" w:rsidRDefault="00BA0B36" w:rsidP="00891638">
      <w:pPr>
        <w:autoSpaceDE w:val="0"/>
        <w:autoSpaceDN w:val="0"/>
        <w:adjustRightInd w:val="0"/>
        <w:spacing w:before="120" w:after="120" w:line="264" w:lineRule="auto"/>
        <w:ind w:firstLine="567"/>
        <w:jc w:val="both"/>
        <w:rPr>
          <w:sz w:val="28"/>
          <w:szCs w:val="28"/>
        </w:rPr>
      </w:pPr>
      <w:r w:rsidRPr="004C6669">
        <w:rPr>
          <w:sz w:val="28"/>
          <w:szCs w:val="28"/>
        </w:rPr>
        <w:t>c)</w:t>
      </w:r>
      <w:r w:rsidR="00932DB0" w:rsidRPr="004C6669">
        <w:rPr>
          <w:sz w:val="28"/>
          <w:szCs w:val="28"/>
        </w:rPr>
        <w:t xml:space="preserve"> </w:t>
      </w:r>
      <w:r w:rsidR="00EF6924" w:rsidRPr="004C6669">
        <w:rPr>
          <w:sz w:val="28"/>
          <w:szCs w:val="28"/>
          <w:lang w:val="vi-VN"/>
        </w:rPr>
        <w:t>Tác động về giới:</w:t>
      </w:r>
      <w:r w:rsidR="00EF6924" w:rsidRPr="004C6669">
        <w:rPr>
          <w:sz w:val="28"/>
          <w:szCs w:val="28"/>
        </w:rPr>
        <w:t xml:space="preserve"> </w:t>
      </w:r>
      <w:r w:rsidR="002E1ABD" w:rsidRPr="004C6669">
        <w:rPr>
          <w:sz w:val="28"/>
          <w:szCs w:val="28"/>
        </w:rPr>
        <w:t>g</w:t>
      </w:r>
      <w:r w:rsidR="00EF6924" w:rsidRPr="004C6669">
        <w:rPr>
          <w:sz w:val="28"/>
          <w:szCs w:val="28"/>
        </w:rPr>
        <w:t xml:space="preserve">iải pháp </w:t>
      </w:r>
      <w:r w:rsidR="00EF6924" w:rsidRPr="004C6669">
        <w:rPr>
          <w:sz w:val="28"/>
          <w:szCs w:val="28"/>
          <w:lang w:val="vi-VN"/>
        </w:rPr>
        <w:t>chính sách không ảnh hưởng đến cơ hội, điều kiện, năng lực thực hiện và thụ hưởng các quyền, lợi ích của mỗi giới</w:t>
      </w:r>
      <w:r w:rsidR="007244A2" w:rsidRPr="004C6669">
        <w:rPr>
          <w:sz w:val="28"/>
          <w:szCs w:val="28"/>
        </w:rPr>
        <w:t>.</w:t>
      </w:r>
    </w:p>
    <w:p w14:paraId="4109E87D" w14:textId="46F94C0F" w:rsidR="00EF6924" w:rsidRPr="004C6669" w:rsidRDefault="00BA0B36" w:rsidP="00891638">
      <w:pPr>
        <w:spacing w:before="120" w:after="120" w:line="264" w:lineRule="auto"/>
        <w:ind w:firstLine="567"/>
        <w:jc w:val="both"/>
        <w:rPr>
          <w:i/>
          <w:sz w:val="28"/>
          <w:szCs w:val="28"/>
          <w:lang w:val="vi-VN"/>
        </w:rPr>
      </w:pPr>
      <w:r w:rsidRPr="004C6669">
        <w:rPr>
          <w:sz w:val="28"/>
          <w:szCs w:val="28"/>
        </w:rPr>
        <w:t>d)</w:t>
      </w:r>
      <w:r w:rsidR="00932DB0" w:rsidRPr="004C6669">
        <w:rPr>
          <w:sz w:val="28"/>
          <w:szCs w:val="28"/>
        </w:rPr>
        <w:t xml:space="preserve"> </w:t>
      </w:r>
      <w:r w:rsidR="00EF6924" w:rsidRPr="004C6669">
        <w:rPr>
          <w:sz w:val="28"/>
          <w:szCs w:val="28"/>
          <w:lang w:val="vi-VN"/>
        </w:rPr>
        <w:t>Tác động về thủ tục hành chính:</w:t>
      </w:r>
      <w:r w:rsidR="00932DB0" w:rsidRPr="004C6669">
        <w:rPr>
          <w:sz w:val="28"/>
          <w:szCs w:val="28"/>
          <w:lang w:val="en-GB"/>
        </w:rPr>
        <w:t xml:space="preserve"> </w:t>
      </w:r>
      <w:r w:rsidR="00EF6924" w:rsidRPr="004C6669">
        <w:rPr>
          <w:sz w:val="28"/>
          <w:szCs w:val="28"/>
          <w:lang w:val="vi-VN"/>
        </w:rPr>
        <w:t>Chính sách không làm phát sinh mới thủ tục hành chính.</w:t>
      </w:r>
    </w:p>
    <w:p w14:paraId="3428DC34" w14:textId="512C88E0" w:rsidR="002C78C7" w:rsidRPr="004C6669" w:rsidRDefault="00BA0B36" w:rsidP="00891638">
      <w:pPr>
        <w:shd w:val="clear" w:color="auto" w:fill="FFFFFF"/>
        <w:spacing w:before="120" w:after="120" w:line="264" w:lineRule="auto"/>
        <w:ind w:firstLine="567"/>
        <w:jc w:val="both"/>
        <w:rPr>
          <w:sz w:val="28"/>
          <w:szCs w:val="28"/>
        </w:rPr>
      </w:pPr>
      <w:r w:rsidRPr="004C6669">
        <w:rPr>
          <w:sz w:val="28"/>
          <w:szCs w:val="28"/>
        </w:rPr>
        <w:t>đ)</w:t>
      </w:r>
      <w:r w:rsidR="00932DB0" w:rsidRPr="004C6669">
        <w:rPr>
          <w:sz w:val="28"/>
          <w:szCs w:val="28"/>
        </w:rPr>
        <w:t xml:space="preserve"> </w:t>
      </w:r>
      <w:r w:rsidR="00EF6924" w:rsidRPr="004C6669">
        <w:rPr>
          <w:sz w:val="28"/>
          <w:szCs w:val="28"/>
          <w:lang w:val="vi-VN"/>
        </w:rPr>
        <w:t>Tác động đối với hệ thống pháp luật:</w:t>
      </w:r>
      <w:r w:rsidR="00932DB0" w:rsidRPr="004C6669">
        <w:rPr>
          <w:sz w:val="28"/>
          <w:szCs w:val="28"/>
          <w:lang w:val="en-GB"/>
        </w:rPr>
        <w:t xml:space="preserve"> </w:t>
      </w:r>
      <w:r w:rsidR="00EF6924" w:rsidRPr="004C6669">
        <w:rPr>
          <w:sz w:val="28"/>
          <w:szCs w:val="28"/>
        </w:rPr>
        <w:t>G</w:t>
      </w:r>
      <w:r w:rsidR="00EF6924" w:rsidRPr="004C6669">
        <w:rPr>
          <w:sz w:val="28"/>
          <w:szCs w:val="28"/>
          <w:lang w:val="nl-NL"/>
        </w:rPr>
        <w:t xml:space="preserve">iải pháp này </w:t>
      </w:r>
      <w:r w:rsidR="00EF6924" w:rsidRPr="004C6669">
        <w:rPr>
          <w:sz w:val="28"/>
          <w:szCs w:val="28"/>
        </w:rPr>
        <w:t xml:space="preserve">không làm thay đổi hệ thống pháp luật hiện hành. </w:t>
      </w:r>
    </w:p>
    <w:p w14:paraId="348BE559" w14:textId="39BA83A9" w:rsidR="006D3AE4" w:rsidRPr="004C6669" w:rsidRDefault="006D3AE4" w:rsidP="00891638">
      <w:pPr>
        <w:shd w:val="clear" w:color="auto" w:fill="FFFFFF"/>
        <w:spacing w:before="120" w:after="120" w:line="264" w:lineRule="auto"/>
        <w:ind w:firstLine="567"/>
        <w:jc w:val="both"/>
        <w:rPr>
          <w:sz w:val="28"/>
          <w:szCs w:val="28"/>
        </w:rPr>
      </w:pPr>
      <w:r w:rsidRPr="004C6669">
        <w:rPr>
          <w:sz w:val="28"/>
          <w:szCs w:val="28"/>
        </w:rPr>
        <w:t>e) Dự toán kinh phí thực hiện chính sách 1</w:t>
      </w:r>
    </w:p>
    <w:p w14:paraId="2DDA17B3" w14:textId="77777777" w:rsidR="00260400" w:rsidRPr="00554523" w:rsidRDefault="00993A50" w:rsidP="00891638">
      <w:pPr>
        <w:tabs>
          <w:tab w:val="left" w:pos="2410"/>
          <w:tab w:val="left" w:pos="2694"/>
          <w:tab w:val="left" w:pos="4678"/>
        </w:tabs>
        <w:spacing w:before="120" w:after="120" w:line="264" w:lineRule="auto"/>
        <w:ind w:firstLine="567"/>
        <w:jc w:val="both"/>
        <w:rPr>
          <w:i/>
          <w:sz w:val="28"/>
          <w:szCs w:val="28"/>
        </w:rPr>
      </w:pPr>
      <w:r w:rsidRPr="004C6669">
        <w:rPr>
          <w:sz w:val="28"/>
          <w:szCs w:val="28"/>
        </w:rPr>
        <w:t xml:space="preserve">- Ước kinh phí thực hiện chính sách hỗ trợ hàng tháng: </w:t>
      </w:r>
      <w:r w:rsidR="00260400">
        <w:rPr>
          <w:sz w:val="28"/>
          <w:szCs w:val="28"/>
        </w:rPr>
        <w:t xml:space="preserve">5.167.800.000 </w:t>
      </w:r>
      <w:r w:rsidR="00260400" w:rsidRPr="004C6669">
        <w:rPr>
          <w:sz w:val="28"/>
          <w:szCs w:val="28"/>
        </w:rPr>
        <w:t>đồ</w:t>
      </w:r>
      <w:r w:rsidR="00260400">
        <w:rPr>
          <w:sz w:val="28"/>
          <w:szCs w:val="28"/>
        </w:rPr>
        <w:t>ng (</w:t>
      </w:r>
      <w:r w:rsidR="00260400" w:rsidRPr="00554523">
        <w:rPr>
          <w:i/>
          <w:sz w:val="28"/>
          <w:szCs w:val="28"/>
        </w:rPr>
        <w:t>Năm tỷ một tăm sáu mươi bảy triệu tám trăm nghìn đồng chẵn).</w:t>
      </w:r>
    </w:p>
    <w:p w14:paraId="191EA5E2" w14:textId="283900A2" w:rsidR="00BC1C0C" w:rsidRPr="004C6669" w:rsidRDefault="000D3EB5" w:rsidP="00891638">
      <w:pPr>
        <w:tabs>
          <w:tab w:val="left" w:pos="2410"/>
          <w:tab w:val="left" w:pos="2694"/>
          <w:tab w:val="left" w:pos="4678"/>
        </w:tabs>
        <w:spacing w:before="120" w:after="120" w:line="264" w:lineRule="auto"/>
        <w:ind w:firstLine="567"/>
        <w:jc w:val="both"/>
        <w:rPr>
          <w:sz w:val="28"/>
          <w:szCs w:val="28"/>
        </w:rPr>
      </w:pPr>
      <w:r w:rsidRPr="004C6669">
        <w:rPr>
          <w:sz w:val="28"/>
          <w:szCs w:val="28"/>
        </w:rPr>
        <w:t>T</w:t>
      </w:r>
      <w:r w:rsidR="004F2FA4" w:rsidRPr="004C6669">
        <w:rPr>
          <w:sz w:val="28"/>
          <w:szCs w:val="28"/>
        </w:rPr>
        <w:t>rong đó:</w:t>
      </w:r>
    </w:p>
    <w:p w14:paraId="4F6D0D00" w14:textId="329BC3B9" w:rsidR="000D3EB5" w:rsidRPr="004C6669" w:rsidRDefault="00D21C8C" w:rsidP="00891638">
      <w:pPr>
        <w:tabs>
          <w:tab w:val="left" w:pos="2410"/>
          <w:tab w:val="left" w:pos="2694"/>
          <w:tab w:val="left" w:pos="4678"/>
        </w:tabs>
        <w:spacing w:before="120" w:after="120" w:line="264" w:lineRule="auto"/>
        <w:ind w:firstLine="567"/>
        <w:jc w:val="both"/>
        <w:rPr>
          <w:sz w:val="28"/>
          <w:szCs w:val="28"/>
        </w:rPr>
      </w:pPr>
      <w:r>
        <w:rPr>
          <w:sz w:val="28"/>
          <w:szCs w:val="28"/>
        </w:rPr>
        <w:t>+ Năm</w:t>
      </w:r>
      <w:r w:rsidR="000D3EB5" w:rsidRPr="004C6669">
        <w:rPr>
          <w:sz w:val="28"/>
          <w:szCs w:val="28"/>
        </w:rPr>
        <w:t xml:space="preserve"> 2023</w:t>
      </w:r>
      <w:r w:rsidR="00C251F9">
        <w:rPr>
          <w:sz w:val="28"/>
          <w:szCs w:val="28"/>
        </w:rPr>
        <w:t xml:space="preserve"> (03 tháng: 9,10,11)</w:t>
      </w:r>
      <w:r w:rsidR="000D3EB5" w:rsidRPr="004C6669">
        <w:rPr>
          <w:sz w:val="28"/>
          <w:szCs w:val="28"/>
        </w:rPr>
        <w:t xml:space="preserve">: </w:t>
      </w:r>
      <w:r w:rsidR="00C251F9">
        <w:rPr>
          <w:sz w:val="28"/>
          <w:szCs w:val="28"/>
        </w:rPr>
        <w:t>534</w:t>
      </w:r>
      <w:r w:rsidR="00554523">
        <w:rPr>
          <w:sz w:val="28"/>
          <w:szCs w:val="28"/>
        </w:rPr>
        <w:t>.</w:t>
      </w:r>
      <w:r w:rsidR="00C251F9">
        <w:rPr>
          <w:sz w:val="28"/>
          <w:szCs w:val="28"/>
        </w:rPr>
        <w:t>600</w:t>
      </w:r>
      <w:r w:rsidR="00554523">
        <w:rPr>
          <w:sz w:val="28"/>
          <w:szCs w:val="28"/>
        </w:rPr>
        <w:t>.</w:t>
      </w:r>
      <w:r w:rsidR="00C251F9">
        <w:rPr>
          <w:sz w:val="28"/>
          <w:szCs w:val="28"/>
        </w:rPr>
        <w:t>000</w:t>
      </w:r>
      <w:r w:rsidR="000D3EB5" w:rsidRPr="004C6669">
        <w:rPr>
          <w:sz w:val="28"/>
          <w:szCs w:val="28"/>
        </w:rPr>
        <w:t xml:space="preserve"> đồng</w:t>
      </w:r>
    </w:p>
    <w:p w14:paraId="3771EA4A" w14:textId="779F96EB" w:rsidR="00485D15" w:rsidRPr="004C6669" w:rsidRDefault="00485D15" w:rsidP="00891638">
      <w:pPr>
        <w:tabs>
          <w:tab w:val="left" w:pos="2410"/>
          <w:tab w:val="left" w:pos="2694"/>
          <w:tab w:val="left" w:pos="4678"/>
        </w:tabs>
        <w:spacing w:before="120" w:after="120" w:line="264" w:lineRule="auto"/>
        <w:ind w:firstLine="567"/>
        <w:rPr>
          <w:sz w:val="28"/>
          <w:szCs w:val="28"/>
        </w:rPr>
      </w:pPr>
      <w:r w:rsidRPr="004C6669">
        <w:rPr>
          <w:sz w:val="28"/>
          <w:szCs w:val="28"/>
        </w:rPr>
        <w:t>+ Năm 2024:</w:t>
      </w:r>
      <w:r w:rsidR="00521341" w:rsidRPr="004C6669">
        <w:rPr>
          <w:sz w:val="28"/>
          <w:szCs w:val="28"/>
          <w:lang w:val="vi-VN"/>
        </w:rPr>
        <w:t xml:space="preserve">  </w:t>
      </w:r>
      <w:r w:rsidR="00554523">
        <w:rPr>
          <w:sz w:val="28"/>
          <w:szCs w:val="28"/>
        </w:rPr>
        <w:t>2.257.200.000</w:t>
      </w:r>
      <w:r w:rsidR="00521341" w:rsidRPr="004C6669">
        <w:rPr>
          <w:sz w:val="28"/>
          <w:szCs w:val="28"/>
          <w:lang w:val="vi-VN"/>
        </w:rPr>
        <w:t xml:space="preserve"> </w:t>
      </w:r>
      <w:r w:rsidRPr="004C6669">
        <w:rPr>
          <w:sz w:val="28"/>
          <w:szCs w:val="28"/>
        </w:rPr>
        <w:t>đồng</w:t>
      </w:r>
      <w:r w:rsidR="00521341" w:rsidRPr="004C6669">
        <w:rPr>
          <w:sz w:val="28"/>
          <w:szCs w:val="28"/>
          <w:lang w:val="vi-VN"/>
        </w:rPr>
        <w:t>;</w:t>
      </w:r>
      <w:r w:rsidRPr="004C6669">
        <w:rPr>
          <w:sz w:val="28"/>
          <w:szCs w:val="28"/>
        </w:rPr>
        <w:t xml:space="preserve">  </w:t>
      </w:r>
    </w:p>
    <w:p w14:paraId="2835FA24" w14:textId="07A8F613" w:rsidR="00485D15" w:rsidRPr="004C6669" w:rsidRDefault="00485D15" w:rsidP="00891638">
      <w:pPr>
        <w:tabs>
          <w:tab w:val="left" w:pos="2410"/>
          <w:tab w:val="left" w:pos="2694"/>
          <w:tab w:val="left" w:pos="4678"/>
        </w:tabs>
        <w:spacing w:before="120" w:after="120" w:line="264" w:lineRule="auto"/>
        <w:ind w:firstLine="567"/>
        <w:rPr>
          <w:sz w:val="28"/>
          <w:szCs w:val="28"/>
        </w:rPr>
      </w:pPr>
      <w:r w:rsidRPr="004C6669">
        <w:rPr>
          <w:sz w:val="28"/>
          <w:szCs w:val="28"/>
        </w:rPr>
        <w:t>+ Năm 2025:</w:t>
      </w:r>
      <w:r w:rsidR="00521341" w:rsidRPr="004C6669">
        <w:rPr>
          <w:sz w:val="28"/>
          <w:szCs w:val="28"/>
          <w:lang w:val="vi-VN"/>
        </w:rPr>
        <w:t xml:space="preserve">  </w:t>
      </w:r>
      <w:r w:rsidR="00554523">
        <w:rPr>
          <w:sz w:val="28"/>
          <w:szCs w:val="28"/>
        </w:rPr>
        <w:t>2.376.000.000</w:t>
      </w:r>
      <w:r w:rsidR="00521341" w:rsidRPr="004C6669">
        <w:rPr>
          <w:sz w:val="28"/>
          <w:szCs w:val="28"/>
          <w:lang w:val="vi-VN"/>
        </w:rPr>
        <w:t xml:space="preserve"> </w:t>
      </w:r>
      <w:r w:rsidRPr="004C6669">
        <w:rPr>
          <w:sz w:val="28"/>
          <w:szCs w:val="28"/>
        </w:rPr>
        <w:t>đồng</w:t>
      </w:r>
      <w:r w:rsidR="00521341" w:rsidRPr="004C6669">
        <w:rPr>
          <w:sz w:val="28"/>
          <w:szCs w:val="28"/>
          <w:lang w:val="vi-VN"/>
        </w:rPr>
        <w:t>.</w:t>
      </w:r>
      <w:r w:rsidRPr="004C6669">
        <w:rPr>
          <w:sz w:val="28"/>
          <w:szCs w:val="28"/>
        </w:rPr>
        <w:t xml:space="preserve">  </w:t>
      </w:r>
    </w:p>
    <w:p w14:paraId="59616BC1" w14:textId="084841F8" w:rsidR="00492585" w:rsidRPr="004C6669" w:rsidRDefault="00260400" w:rsidP="00891638">
      <w:pPr>
        <w:tabs>
          <w:tab w:val="left" w:pos="2410"/>
          <w:tab w:val="left" w:pos="2694"/>
          <w:tab w:val="left" w:pos="4678"/>
        </w:tabs>
        <w:spacing w:before="120" w:after="120" w:line="264" w:lineRule="auto"/>
        <w:ind w:firstLine="567"/>
        <w:jc w:val="both"/>
        <w:rPr>
          <w:i/>
          <w:iCs/>
          <w:sz w:val="28"/>
          <w:szCs w:val="28"/>
        </w:rPr>
      </w:pPr>
      <w:r>
        <w:rPr>
          <w:i/>
          <w:iCs/>
          <w:sz w:val="28"/>
          <w:szCs w:val="28"/>
        </w:rPr>
        <w:t>*</w:t>
      </w:r>
      <w:r w:rsidRPr="004C6669">
        <w:rPr>
          <w:i/>
          <w:iCs/>
          <w:sz w:val="28"/>
          <w:szCs w:val="28"/>
        </w:rPr>
        <w:t xml:space="preserve"> </w:t>
      </w:r>
      <w:r w:rsidR="00492585" w:rsidRPr="004C6669">
        <w:rPr>
          <w:i/>
          <w:iCs/>
          <w:sz w:val="28"/>
          <w:szCs w:val="28"/>
        </w:rPr>
        <w:t xml:space="preserve">(Chi tiết theo biểu mẫu </w:t>
      </w:r>
      <w:r w:rsidR="00554523">
        <w:rPr>
          <w:i/>
          <w:iCs/>
          <w:sz w:val="28"/>
          <w:szCs w:val="28"/>
        </w:rPr>
        <w:t xml:space="preserve">01 </w:t>
      </w:r>
      <w:r w:rsidR="00492585" w:rsidRPr="004C6669">
        <w:rPr>
          <w:i/>
          <w:iCs/>
          <w:sz w:val="28"/>
          <w:szCs w:val="28"/>
        </w:rPr>
        <w:t>đính kèm)</w:t>
      </w:r>
    </w:p>
    <w:p w14:paraId="1E9473BC" w14:textId="7BADAF57" w:rsidR="00BF4364" w:rsidRPr="004C6669" w:rsidRDefault="00BF4364" w:rsidP="00891638">
      <w:pPr>
        <w:spacing w:before="120" w:after="120" w:line="264" w:lineRule="auto"/>
        <w:ind w:firstLine="567"/>
        <w:jc w:val="both"/>
        <w:rPr>
          <w:b/>
          <w:spacing w:val="4"/>
          <w:sz w:val="28"/>
          <w:szCs w:val="28"/>
          <w:lang w:val="da-DK"/>
        </w:rPr>
      </w:pPr>
      <w:r w:rsidRPr="004C6669">
        <w:rPr>
          <w:b/>
          <w:sz w:val="28"/>
          <w:szCs w:val="28"/>
        </w:rPr>
        <w:t>4.2</w:t>
      </w:r>
      <w:r w:rsidR="00560D29" w:rsidRPr="004C6669">
        <w:rPr>
          <w:b/>
          <w:sz w:val="28"/>
          <w:szCs w:val="28"/>
        </w:rPr>
        <w:t xml:space="preserve">. </w:t>
      </w:r>
      <w:r w:rsidR="00394C33" w:rsidRPr="004C6669">
        <w:rPr>
          <w:b/>
          <w:sz w:val="28"/>
          <w:szCs w:val="28"/>
        </w:rPr>
        <w:t>Chính sách 2</w:t>
      </w:r>
      <w:r w:rsidRPr="004C6669">
        <w:rPr>
          <w:b/>
          <w:spacing w:val="4"/>
          <w:sz w:val="28"/>
          <w:szCs w:val="28"/>
          <w:lang w:val="da-DK"/>
        </w:rPr>
        <w:t xml:space="preserve"> </w:t>
      </w:r>
    </w:p>
    <w:p w14:paraId="4028B9A8" w14:textId="07CF2D3E" w:rsidR="002C78C7" w:rsidRPr="004C6669" w:rsidRDefault="004809BA" w:rsidP="00891638">
      <w:pPr>
        <w:shd w:val="clear" w:color="auto" w:fill="FFFFFF"/>
        <w:spacing w:before="120" w:after="120" w:line="264" w:lineRule="auto"/>
        <w:ind w:firstLine="567"/>
        <w:jc w:val="both"/>
        <w:rPr>
          <w:sz w:val="28"/>
          <w:szCs w:val="28"/>
        </w:rPr>
      </w:pPr>
      <w:r w:rsidRPr="004C6669">
        <w:rPr>
          <w:sz w:val="28"/>
          <w:szCs w:val="28"/>
        </w:rPr>
        <w:t xml:space="preserve">a) </w:t>
      </w:r>
      <w:r w:rsidR="00EF6924" w:rsidRPr="004C6669">
        <w:rPr>
          <w:sz w:val="28"/>
          <w:szCs w:val="28"/>
          <w:lang w:val="vi-VN"/>
        </w:rPr>
        <w:t>Tác động về kinh tế:</w:t>
      </w:r>
    </w:p>
    <w:p w14:paraId="75672B02" w14:textId="30F4F1D2" w:rsidR="00E426E0" w:rsidRPr="004C6669" w:rsidRDefault="003A301F" w:rsidP="00891638">
      <w:pPr>
        <w:autoSpaceDE w:val="0"/>
        <w:autoSpaceDN w:val="0"/>
        <w:adjustRightInd w:val="0"/>
        <w:spacing w:before="120" w:after="120" w:line="264" w:lineRule="auto"/>
        <w:ind w:firstLine="567"/>
        <w:jc w:val="both"/>
        <w:rPr>
          <w:sz w:val="28"/>
          <w:szCs w:val="28"/>
        </w:rPr>
      </w:pPr>
      <w:r w:rsidRPr="004C6669">
        <w:rPr>
          <w:sz w:val="28"/>
          <w:szCs w:val="28"/>
        </w:rPr>
        <w:t xml:space="preserve">- </w:t>
      </w:r>
      <w:r w:rsidR="000D3EB5" w:rsidRPr="004C6669">
        <w:rPr>
          <w:sz w:val="28"/>
          <w:szCs w:val="28"/>
        </w:rPr>
        <w:t xml:space="preserve"> Chính sách được thực hiện sẽ làm tăng nguồn chi ngân sách tỉnh. Tuy nhiên, chính sách sẽ giữ chân, thu hút được đội ngũ công chức tư pháp – hộ tịch đảm bảo trình độ chuyên môn để phục vụ công tác lâu dài tại các cơ quan, đơn vị trên địa bàn tỉnh ngày một tốt hơn</w:t>
      </w:r>
      <w:r w:rsidR="00E426E0" w:rsidRPr="004C6669">
        <w:rPr>
          <w:sz w:val="28"/>
          <w:szCs w:val="28"/>
        </w:rPr>
        <w:t>.</w:t>
      </w:r>
    </w:p>
    <w:p w14:paraId="559420A3" w14:textId="614BAC8D" w:rsidR="00EF6924" w:rsidRPr="004C6669" w:rsidRDefault="000126CF" w:rsidP="00891638">
      <w:pPr>
        <w:shd w:val="clear" w:color="auto" w:fill="FFFFFF"/>
        <w:spacing w:before="120" w:after="120" w:line="264" w:lineRule="auto"/>
        <w:ind w:firstLine="567"/>
        <w:jc w:val="both"/>
        <w:rPr>
          <w:sz w:val="28"/>
          <w:szCs w:val="28"/>
        </w:rPr>
      </w:pPr>
      <w:r w:rsidRPr="004C6669">
        <w:rPr>
          <w:sz w:val="28"/>
          <w:szCs w:val="28"/>
        </w:rPr>
        <w:t>-</w:t>
      </w:r>
      <w:r w:rsidR="009173D2" w:rsidRPr="004C6669">
        <w:rPr>
          <w:sz w:val="28"/>
          <w:szCs w:val="28"/>
        </w:rPr>
        <w:t xml:space="preserve"> Do không áp dụng mức lương cơ sở nên </w:t>
      </w:r>
      <w:r w:rsidR="00E60C9F" w:rsidRPr="004C6669">
        <w:rPr>
          <w:sz w:val="28"/>
          <w:szCs w:val="28"/>
        </w:rPr>
        <w:t xml:space="preserve">có thể áp dụng lâu dài và không chịu ảnh hưởng do Trung ương thực hiện </w:t>
      </w:r>
      <w:r w:rsidR="00AC2169" w:rsidRPr="004C6669">
        <w:rPr>
          <w:sz w:val="28"/>
          <w:szCs w:val="28"/>
          <w:lang w:val="vi-VN"/>
        </w:rPr>
        <w:t>điều chỉnh mức lương cơ sở</w:t>
      </w:r>
      <w:r w:rsidR="00E60C9F" w:rsidRPr="004C6669">
        <w:rPr>
          <w:sz w:val="28"/>
          <w:szCs w:val="28"/>
        </w:rPr>
        <w:t>.</w:t>
      </w:r>
    </w:p>
    <w:p w14:paraId="61104096" w14:textId="514EAA37" w:rsidR="00570945" w:rsidRPr="004C6669" w:rsidRDefault="00BA0B36" w:rsidP="00891638">
      <w:pPr>
        <w:autoSpaceDE w:val="0"/>
        <w:autoSpaceDN w:val="0"/>
        <w:adjustRightInd w:val="0"/>
        <w:spacing w:before="120" w:after="120" w:line="264" w:lineRule="auto"/>
        <w:ind w:firstLine="567"/>
        <w:jc w:val="both"/>
        <w:rPr>
          <w:sz w:val="28"/>
          <w:szCs w:val="28"/>
          <w:lang w:val="vi-VN"/>
        </w:rPr>
      </w:pPr>
      <w:r w:rsidRPr="004C6669">
        <w:rPr>
          <w:sz w:val="28"/>
          <w:szCs w:val="28"/>
        </w:rPr>
        <w:t>b)</w:t>
      </w:r>
      <w:r w:rsidR="00932DB0" w:rsidRPr="004C6669">
        <w:rPr>
          <w:sz w:val="28"/>
          <w:szCs w:val="28"/>
        </w:rPr>
        <w:t xml:space="preserve"> </w:t>
      </w:r>
      <w:r w:rsidR="00EF6924" w:rsidRPr="004C6669">
        <w:rPr>
          <w:sz w:val="28"/>
          <w:szCs w:val="28"/>
          <w:lang w:val="vi-VN"/>
        </w:rPr>
        <w:t>Tác động về xã hội:</w:t>
      </w:r>
      <w:r w:rsidR="00932DB0" w:rsidRPr="004C6669">
        <w:rPr>
          <w:sz w:val="28"/>
          <w:szCs w:val="28"/>
          <w:lang w:val="en-GB"/>
        </w:rPr>
        <w:t xml:space="preserve"> </w:t>
      </w:r>
      <w:r w:rsidR="002E1ABD" w:rsidRPr="004C6669">
        <w:rPr>
          <w:sz w:val="28"/>
          <w:szCs w:val="28"/>
        </w:rPr>
        <w:t>g</w:t>
      </w:r>
      <w:r w:rsidR="00E426E0" w:rsidRPr="004C6669">
        <w:rPr>
          <w:sz w:val="28"/>
          <w:szCs w:val="28"/>
        </w:rPr>
        <w:t>iải pháp này ảnh hưởng tích cực, khi chính sách được thực hiện, công chức</w:t>
      </w:r>
      <w:r w:rsidR="000D3EB5" w:rsidRPr="004C6669">
        <w:rPr>
          <w:sz w:val="28"/>
          <w:szCs w:val="28"/>
        </w:rPr>
        <w:t xml:space="preserve"> tư pháp – hộ tịch</w:t>
      </w:r>
      <w:r w:rsidR="00E426E0" w:rsidRPr="004C6669">
        <w:rPr>
          <w:sz w:val="28"/>
          <w:szCs w:val="28"/>
        </w:rPr>
        <w:t xml:space="preserve"> </w:t>
      </w:r>
      <w:r w:rsidR="000D3EB5" w:rsidRPr="004C6669">
        <w:rPr>
          <w:sz w:val="28"/>
          <w:szCs w:val="28"/>
        </w:rPr>
        <w:t>phần nào</w:t>
      </w:r>
      <w:r w:rsidR="00E426E0" w:rsidRPr="004C6669">
        <w:rPr>
          <w:sz w:val="28"/>
          <w:szCs w:val="28"/>
        </w:rPr>
        <w:t xml:space="preserve"> đáp ứng được nhu cầu về chi phí sinh hoạt của đời sống thường ngày, đảm bảo ổn định cuộc sống, yên tâm công tác, </w:t>
      </w:r>
      <w:r w:rsidR="006F3ABC" w:rsidRPr="004C6669">
        <w:rPr>
          <w:sz w:val="28"/>
          <w:szCs w:val="28"/>
        </w:rPr>
        <w:t>cống hiến phục vụ tốt hơn nữa cho địa phương.</w:t>
      </w:r>
    </w:p>
    <w:p w14:paraId="70FC089F" w14:textId="60BD0C1F" w:rsidR="00EF6924" w:rsidRPr="004C6669" w:rsidRDefault="00C00176" w:rsidP="00891638">
      <w:pPr>
        <w:autoSpaceDE w:val="0"/>
        <w:autoSpaceDN w:val="0"/>
        <w:adjustRightInd w:val="0"/>
        <w:spacing w:before="120" w:after="120" w:line="264" w:lineRule="auto"/>
        <w:ind w:firstLine="567"/>
        <w:jc w:val="both"/>
        <w:rPr>
          <w:sz w:val="28"/>
          <w:szCs w:val="28"/>
        </w:rPr>
      </w:pPr>
      <w:r w:rsidRPr="004C6669">
        <w:rPr>
          <w:sz w:val="28"/>
          <w:szCs w:val="28"/>
        </w:rPr>
        <w:t>c)</w:t>
      </w:r>
      <w:r w:rsidR="00932DB0" w:rsidRPr="004C6669">
        <w:rPr>
          <w:sz w:val="28"/>
          <w:szCs w:val="28"/>
        </w:rPr>
        <w:t xml:space="preserve"> </w:t>
      </w:r>
      <w:r w:rsidR="00EF6924" w:rsidRPr="004C6669">
        <w:rPr>
          <w:sz w:val="28"/>
          <w:szCs w:val="28"/>
          <w:lang w:val="vi-VN"/>
        </w:rPr>
        <w:t>Tác động về giới:</w:t>
      </w:r>
      <w:r w:rsidR="00EF6924" w:rsidRPr="004C6669">
        <w:rPr>
          <w:sz w:val="28"/>
          <w:szCs w:val="28"/>
        </w:rPr>
        <w:t xml:space="preserve"> </w:t>
      </w:r>
      <w:r w:rsidR="002E1ABD" w:rsidRPr="004C6669">
        <w:rPr>
          <w:sz w:val="28"/>
          <w:szCs w:val="28"/>
        </w:rPr>
        <w:t>g</w:t>
      </w:r>
      <w:r w:rsidR="00EF6924" w:rsidRPr="004C6669">
        <w:rPr>
          <w:sz w:val="28"/>
          <w:szCs w:val="28"/>
        </w:rPr>
        <w:t xml:space="preserve">iải pháp </w:t>
      </w:r>
      <w:r w:rsidR="00EE538F" w:rsidRPr="004C6669">
        <w:rPr>
          <w:sz w:val="28"/>
          <w:szCs w:val="28"/>
        </w:rPr>
        <w:t>này</w:t>
      </w:r>
      <w:r w:rsidR="00EF6924" w:rsidRPr="004C6669">
        <w:rPr>
          <w:sz w:val="28"/>
          <w:szCs w:val="28"/>
          <w:lang w:val="vi-VN"/>
        </w:rPr>
        <w:t xml:space="preserve"> không ảnh hưởng đến cơ hội, điều kiện, năng lực thực hiện và thụ hưởng các quyền, lợi ích của mỗi giới</w:t>
      </w:r>
      <w:r w:rsidR="00EF6924" w:rsidRPr="004C6669">
        <w:rPr>
          <w:sz w:val="28"/>
          <w:szCs w:val="28"/>
        </w:rPr>
        <w:t xml:space="preserve">. </w:t>
      </w:r>
    </w:p>
    <w:p w14:paraId="0FE3A8B6" w14:textId="28D0A451" w:rsidR="00EF6924" w:rsidRPr="004C6669" w:rsidRDefault="00C00176" w:rsidP="00891638">
      <w:pPr>
        <w:spacing w:before="120" w:after="120" w:line="264" w:lineRule="auto"/>
        <w:ind w:firstLine="567"/>
        <w:jc w:val="both"/>
        <w:rPr>
          <w:i/>
          <w:sz w:val="28"/>
          <w:szCs w:val="28"/>
          <w:lang w:val="vi-VN"/>
        </w:rPr>
      </w:pPr>
      <w:r w:rsidRPr="004C6669">
        <w:rPr>
          <w:sz w:val="28"/>
          <w:szCs w:val="28"/>
        </w:rPr>
        <w:t>d)</w:t>
      </w:r>
      <w:r w:rsidR="00932DB0" w:rsidRPr="004C6669">
        <w:rPr>
          <w:sz w:val="28"/>
          <w:szCs w:val="28"/>
        </w:rPr>
        <w:t xml:space="preserve"> </w:t>
      </w:r>
      <w:r w:rsidR="00EF6924" w:rsidRPr="004C6669">
        <w:rPr>
          <w:sz w:val="28"/>
          <w:szCs w:val="28"/>
          <w:lang w:val="vi-VN"/>
        </w:rPr>
        <w:t>Tác động về thủ tục hành chính:</w:t>
      </w:r>
      <w:r w:rsidR="00EE538F" w:rsidRPr="004C6669">
        <w:rPr>
          <w:sz w:val="28"/>
          <w:szCs w:val="28"/>
        </w:rPr>
        <w:t xml:space="preserve"> </w:t>
      </w:r>
      <w:r w:rsidR="002E1ABD" w:rsidRPr="004C6669">
        <w:rPr>
          <w:sz w:val="28"/>
          <w:szCs w:val="28"/>
        </w:rPr>
        <w:t>g</w:t>
      </w:r>
      <w:r w:rsidR="00EE538F" w:rsidRPr="004C6669">
        <w:rPr>
          <w:sz w:val="28"/>
          <w:szCs w:val="28"/>
        </w:rPr>
        <w:t>iải pháp này</w:t>
      </w:r>
      <w:r w:rsidR="00EF6924" w:rsidRPr="004C6669">
        <w:rPr>
          <w:sz w:val="28"/>
          <w:szCs w:val="28"/>
          <w:lang w:val="vi-VN"/>
        </w:rPr>
        <w:t xml:space="preserve"> không làm phát sinh mới thủ tục hành chính.</w:t>
      </w:r>
    </w:p>
    <w:p w14:paraId="2BCC05CA" w14:textId="69056552" w:rsidR="009173D2" w:rsidRPr="004C6669" w:rsidRDefault="00C00176" w:rsidP="00891638">
      <w:pPr>
        <w:shd w:val="clear" w:color="auto" w:fill="FFFFFF"/>
        <w:spacing w:before="120" w:after="120" w:line="264" w:lineRule="auto"/>
        <w:ind w:firstLine="567"/>
        <w:jc w:val="both"/>
        <w:rPr>
          <w:sz w:val="28"/>
          <w:szCs w:val="28"/>
        </w:rPr>
      </w:pPr>
      <w:r w:rsidRPr="004C6669">
        <w:rPr>
          <w:sz w:val="28"/>
          <w:szCs w:val="28"/>
        </w:rPr>
        <w:t>đ)</w:t>
      </w:r>
      <w:r w:rsidR="00932DB0" w:rsidRPr="004C6669">
        <w:rPr>
          <w:sz w:val="28"/>
          <w:szCs w:val="28"/>
        </w:rPr>
        <w:t xml:space="preserve"> </w:t>
      </w:r>
      <w:r w:rsidR="00EF6924" w:rsidRPr="004C6669">
        <w:rPr>
          <w:sz w:val="28"/>
          <w:szCs w:val="28"/>
          <w:lang w:val="vi-VN"/>
        </w:rPr>
        <w:t>Tác động đối với hệ thống pháp luật:</w:t>
      </w:r>
      <w:r w:rsidR="00EF6924" w:rsidRPr="004C6669">
        <w:rPr>
          <w:sz w:val="28"/>
          <w:szCs w:val="28"/>
        </w:rPr>
        <w:t xml:space="preserve"> G</w:t>
      </w:r>
      <w:r w:rsidR="00EF6924" w:rsidRPr="004C6669">
        <w:rPr>
          <w:sz w:val="28"/>
          <w:szCs w:val="28"/>
          <w:lang w:val="nl-NL"/>
        </w:rPr>
        <w:t xml:space="preserve">iải pháp này </w:t>
      </w:r>
      <w:r w:rsidR="00EF6924" w:rsidRPr="004C6669">
        <w:rPr>
          <w:sz w:val="28"/>
          <w:szCs w:val="28"/>
        </w:rPr>
        <w:t>không làm thay đổi hệ thống pháp luật hiệ</w:t>
      </w:r>
      <w:r w:rsidR="009173D2" w:rsidRPr="004C6669">
        <w:rPr>
          <w:sz w:val="28"/>
          <w:szCs w:val="28"/>
        </w:rPr>
        <w:t>n hành.</w:t>
      </w:r>
    </w:p>
    <w:p w14:paraId="7AEC99B7" w14:textId="6C70C642" w:rsidR="00081602" w:rsidRPr="004C6669" w:rsidRDefault="00081602" w:rsidP="00891638">
      <w:pPr>
        <w:shd w:val="clear" w:color="auto" w:fill="FFFFFF"/>
        <w:spacing w:before="120" w:after="120" w:line="264" w:lineRule="auto"/>
        <w:ind w:firstLine="567"/>
        <w:jc w:val="both"/>
        <w:rPr>
          <w:sz w:val="28"/>
          <w:szCs w:val="28"/>
        </w:rPr>
      </w:pPr>
      <w:r w:rsidRPr="004C6669">
        <w:rPr>
          <w:sz w:val="28"/>
          <w:szCs w:val="28"/>
        </w:rPr>
        <w:lastRenderedPageBreak/>
        <w:t>e) Dự toán kinh phí thực hiện chính sách 2</w:t>
      </w:r>
    </w:p>
    <w:p w14:paraId="331C9950" w14:textId="6F126C27" w:rsidR="006F3ABC" w:rsidRPr="004C6669" w:rsidRDefault="00081602" w:rsidP="00891638">
      <w:pPr>
        <w:tabs>
          <w:tab w:val="left" w:pos="2410"/>
          <w:tab w:val="left" w:pos="2694"/>
          <w:tab w:val="left" w:pos="4678"/>
        </w:tabs>
        <w:spacing w:before="120" w:after="120" w:line="264" w:lineRule="auto"/>
        <w:ind w:firstLine="567"/>
        <w:jc w:val="both"/>
        <w:rPr>
          <w:sz w:val="28"/>
          <w:szCs w:val="28"/>
        </w:rPr>
      </w:pPr>
      <w:r w:rsidRPr="004C6669">
        <w:rPr>
          <w:sz w:val="28"/>
          <w:szCs w:val="28"/>
        </w:rPr>
        <w:t xml:space="preserve">- Ước kinh phí thực hiện chính sách hỗ trợ hàng tháng: </w:t>
      </w:r>
      <w:r w:rsidR="00260400">
        <w:rPr>
          <w:sz w:val="28"/>
          <w:szCs w:val="28"/>
        </w:rPr>
        <w:t>4.860.000.000</w:t>
      </w:r>
      <w:r w:rsidR="00260400" w:rsidRPr="004C6669">
        <w:rPr>
          <w:sz w:val="28"/>
          <w:szCs w:val="28"/>
        </w:rPr>
        <w:t xml:space="preserve"> đồng</w:t>
      </w:r>
      <w:r w:rsidR="00260400">
        <w:rPr>
          <w:sz w:val="28"/>
          <w:szCs w:val="28"/>
        </w:rPr>
        <w:t xml:space="preserve"> </w:t>
      </w:r>
      <w:r w:rsidR="00260400" w:rsidRPr="00554523">
        <w:rPr>
          <w:i/>
          <w:sz w:val="28"/>
          <w:szCs w:val="28"/>
        </w:rPr>
        <w:t>(Bốn tỷ tám trăm sáu mươi triệu đồng chẵn)</w:t>
      </w:r>
      <w:r w:rsidR="00260400">
        <w:rPr>
          <w:i/>
          <w:sz w:val="28"/>
          <w:szCs w:val="28"/>
        </w:rPr>
        <w:t>.</w:t>
      </w:r>
    </w:p>
    <w:p w14:paraId="16033E67" w14:textId="6B3255F2" w:rsidR="00081602" w:rsidRPr="004C6669" w:rsidRDefault="00BF2FBF" w:rsidP="00891638">
      <w:pPr>
        <w:tabs>
          <w:tab w:val="left" w:pos="2410"/>
          <w:tab w:val="left" w:pos="2694"/>
          <w:tab w:val="left" w:pos="4678"/>
        </w:tabs>
        <w:spacing w:before="120" w:after="120" w:line="264" w:lineRule="auto"/>
        <w:ind w:firstLine="567"/>
        <w:jc w:val="both"/>
        <w:rPr>
          <w:sz w:val="28"/>
          <w:szCs w:val="28"/>
        </w:rPr>
      </w:pPr>
      <w:r w:rsidRPr="004C6669">
        <w:rPr>
          <w:sz w:val="28"/>
          <w:szCs w:val="28"/>
        </w:rPr>
        <w:t xml:space="preserve"> T</w:t>
      </w:r>
      <w:r w:rsidR="00081602" w:rsidRPr="004C6669">
        <w:rPr>
          <w:sz w:val="28"/>
          <w:szCs w:val="28"/>
        </w:rPr>
        <w:t>rong đó:</w:t>
      </w:r>
    </w:p>
    <w:p w14:paraId="030E71B9" w14:textId="76F4F93F" w:rsidR="00BF2FBF" w:rsidRPr="004C6669" w:rsidRDefault="00BF2FBF" w:rsidP="00891638">
      <w:pPr>
        <w:tabs>
          <w:tab w:val="left" w:pos="2410"/>
          <w:tab w:val="left" w:pos="2694"/>
          <w:tab w:val="left" w:pos="4678"/>
        </w:tabs>
        <w:spacing w:before="120" w:after="120" w:line="264" w:lineRule="auto"/>
        <w:ind w:firstLine="567"/>
        <w:rPr>
          <w:sz w:val="28"/>
          <w:szCs w:val="28"/>
        </w:rPr>
      </w:pPr>
      <w:r w:rsidRPr="004C6669">
        <w:rPr>
          <w:sz w:val="28"/>
          <w:szCs w:val="28"/>
        </w:rPr>
        <w:t>+ Năm 2023:</w:t>
      </w:r>
      <w:r w:rsidR="00601482" w:rsidRPr="004C6669">
        <w:rPr>
          <w:sz w:val="28"/>
          <w:szCs w:val="28"/>
          <w:lang w:val="vi-VN"/>
        </w:rPr>
        <w:t xml:space="preserve"> </w:t>
      </w:r>
      <w:r w:rsidR="00554523">
        <w:rPr>
          <w:sz w:val="28"/>
          <w:szCs w:val="28"/>
        </w:rPr>
        <w:t>540.000.000</w:t>
      </w:r>
      <w:r w:rsidR="00601482" w:rsidRPr="004C6669">
        <w:rPr>
          <w:sz w:val="28"/>
          <w:szCs w:val="28"/>
          <w:lang w:val="vi-VN"/>
        </w:rPr>
        <w:t xml:space="preserve"> </w:t>
      </w:r>
      <w:r w:rsidRPr="004C6669">
        <w:rPr>
          <w:sz w:val="28"/>
          <w:szCs w:val="28"/>
        </w:rPr>
        <w:t>đồ</w:t>
      </w:r>
      <w:r w:rsidR="00F257AC" w:rsidRPr="004C6669">
        <w:rPr>
          <w:sz w:val="28"/>
          <w:szCs w:val="28"/>
        </w:rPr>
        <w:t>ng;</w:t>
      </w:r>
    </w:p>
    <w:p w14:paraId="5C2D69CC" w14:textId="50F3090C" w:rsidR="00BF2FBF" w:rsidRPr="004C6669" w:rsidRDefault="00BF2FBF" w:rsidP="00891638">
      <w:pPr>
        <w:tabs>
          <w:tab w:val="left" w:pos="2410"/>
          <w:tab w:val="left" w:pos="2694"/>
          <w:tab w:val="left" w:pos="4678"/>
        </w:tabs>
        <w:spacing w:before="120" w:after="120" w:line="264" w:lineRule="auto"/>
        <w:ind w:firstLine="567"/>
        <w:rPr>
          <w:sz w:val="28"/>
          <w:szCs w:val="28"/>
          <w:lang w:val="vi-VN"/>
        </w:rPr>
      </w:pPr>
      <w:r w:rsidRPr="004C6669">
        <w:rPr>
          <w:sz w:val="28"/>
          <w:szCs w:val="28"/>
        </w:rPr>
        <w:t xml:space="preserve">+ Năm 2024: </w:t>
      </w:r>
      <w:r w:rsidR="006D6F87" w:rsidRPr="004C6669">
        <w:rPr>
          <w:sz w:val="28"/>
          <w:szCs w:val="28"/>
        </w:rPr>
        <w:t xml:space="preserve"> </w:t>
      </w:r>
      <w:r w:rsidR="00957BB3">
        <w:rPr>
          <w:sz w:val="28"/>
          <w:szCs w:val="28"/>
        </w:rPr>
        <w:t>2</w:t>
      </w:r>
      <w:r w:rsidR="00554523">
        <w:rPr>
          <w:sz w:val="28"/>
          <w:szCs w:val="28"/>
        </w:rPr>
        <w:t>.160.000.000</w:t>
      </w:r>
      <w:r w:rsidR="00601482" w:rsidRPr="004C6669">
        <w:rPr>
          <w:sz w:val="28"/>
          <w:szCs w:val="28"/>
          <w:lang w:val="vi-VN"/>
        </w:rPr>
        <w:t xml:space="preserve"> </w:t>
      </w:r>
      <w:r w:rsidRPr="004C6669">
        <w:rPr>
          <w:sz w:val="28"/>
          <w:szCs w:val="28"/>
        </w:rPr>
        <w:t>đồng</w:t>
      </w:r>
      <w:r w:rsidR="00F257AC" w:rsidRPr="004C6669">
        <w:rPr>
          <w:sz w:val="28"/>
          <w:szCs w:val="28"/>
          <w:lang w:val="vi-VN"/>
        </w:rPr>
        <w:t>;</w:t>
      </w:r>
    </w:p>
    <w:p w14:paraId="55409BAA" w14:textId="533F0A22" w:rsidR="00BF2FBF" w:rsidRPr="004C6669" w:rsidRDefault="00BF2FBF" w:rsidP="00891638">
      <w:pPr>
        <w:tabs>
          <w:tab w:val="left" w:pos="2410"/>
          <w:tab w:val="left" w:pos="2694"/>
          <w:tab w:val="left" w:pos="4678"/>
        </w:tabs>
        <w:spacing w:before="120" w:after="120" w:line="264" w:lineRule="auto"/>
        <w:ind w:firstLine="567"/>
        <w:rPr>
          <w:sz w:val="28"/>
          <w:szCs w:val="28"/>
        </w:rPr>
      </w:pPr>
      <w:r w:rsidRPr="004C6669">
        <w:rPr>
          <w:sz w:val="28"/>
          <w:szCs w:val="28"/>
        </w:rPr>
        <w:t>+ Năm 2025:</w:t>
      </w:r>
      <w:r w:rsidR="00601482" w:rsidRPr="004C6669">
        <w:rPr>
          <w:sz w:val="28"/>
          <w:szCs w:val="28"/>
          <w:lang w:val="vi-VN"/>
        </w:rPr>
        <w:t xml:space="preserve"> </w:t>
      </w:r>
      <w:r w:rsidR="00606D2C" w:rsidRPr="004C6669">
        <w:rPr>
          <w:sz w:val="28"/>
          <w:szCs w:val="28"/>
          <w:lang w:val="vi-VN"/>
        </w:rPr>
        <w:t xml:space="preserve"> </w:t>
      </w:r>
      <w:r w:rsidR="00554523">
        <w:rPr>
          <w:sz w:val="28"/>
          <w:szCs w:val="28"/>
        </w:rPr>
        <w:t>2.160.000.000</w:t>
      </w:r>
      <w:r w:rsidR="00601482" w:rsidRPr="004C6669">
        <w:rPr>
          <w:sz w:val="28"/>
          <w:szCs w:val="28"/>
          <w:lang w:val="vi-VN"/>
        </w:rPr>
        <w:t xml:space="preserve"> </w:t>
      </w:r>
      <w:r w:rsidRPr="004C6669">
        <w:rPr>
          <w:sz w:val="28"/>
          <w:szCs w:val="28"/>
        </w:rPr>
        <w:t>đồ</w:t>
      </w:r>
      <w:r w:rsidR="00F257AC" w:rsidRPr="004C6669">
        <w:rPr>
          <w:sz w:val="28"/>
          <w:szCs w:val="28"/>
        </w:rPr>
        <w:t>ng.</w:t>
      </w:r>
      <w:r w:rsidRPr="004C6669">
        <w:rPr>
          <w:sz w:val="28"/>
          <w:szCs w:val="28"/>
        </w:rPr>
        <w:t xml:space="preserve"> </w:t>
      </w:r>
    </w:p>
    <w:p w14:paraId="0522E107" w14:textId="1B5C8A21" w:rsidR="007E2E57" w:rsidRPr="004C6669" w:rsidRDefault="00260400" w:rsidP="00891638">
      <w:pPr>
        <w:tabs>
          <w:tab w:val="left" w:pos="2410"/>
          <w:tab w:val="left" w:pos="2694"/>
          <w:tab w:val="left" w:pos="4678"/>
        </w:tabs>
        <w:spacing w:before="120" w:after="120" w:line="264" w:lineRule="auto"/>
        <w:ind w:firstLine="567"/>
        <w:jc w:val="both"/>
        <w:rPr>
          <w:i/>
          <w:iCs/>
          <w:sz w:val="28"/>
          <w:szCs w:val="28"/>
        </w:rPr>
      </w:pPr>
      <w:r>
        <w:rPr>
          <w:i/>
          <w:iCs/>
          <w:sz w:val="28"/>
          <w:szCs w:val="28"/>
        </w:rPr>
        <w:t>*</w:t>
      </w:r>
      <w:r w:rsidRPr="004C6669">
        <w:rPr>
          <w:i/>
          <w:iCs/>
          <w:sz w:val="28"/>
          <w:szCs w:val="28"/>
        </w:rPr>
        <w:t xml:space="preserve"> </w:t>
      </w:r>
      <w:r w:rsidR="007E2E57" w:rsidRPr="004C6669">
        <w:rPr>
          <w:i/>
          <w:iCs/>
          <w:sz w:val="28"/>
          <w:szCs w:val="28"/>
        </w:rPr>
        <w:t xml:space="preserve">(Chi tiết theo biểu mẫu </w:t>
      </w:r>
      <w:r w:rsidR="00554523">
        <w:rPr>
          <w:i/>
          <w:iCs/>
          <w:sz w:val="28"/>
          <w:szCs w:val="28"/>
        </w:rPr>
        <w:t xml:space="preserve">02 </w:t>
      </w:r>
      <w:r w:rsidR="007E2E57" w:rsidRPr="004C6669">
        <w:rPr>
          <w:i/>
          <w:iCs/>
          <w:sz w:val="28"/>
          <w:szCs w:val="28"/>
        </w:rPr>
        <w:t>đính kèm)</w:t>
      </w:r>
    </w:p>
    <w:p w14:paraId="4D06EEA6" w14:textId="77777777" w:rsidR="006E1082" w:rsidRPr="004C6669" w:rsidRDefault="00207959" w:rsidP="00891638">
      <w:pPr>
        <w:shd w:val="clear" w:color="auto" w:fill="FFFFFF"/>
        <w:spacing w:before="120" w:after="120" w:line="264" w:lineRule="auto"/>
        <w:ind w:firstLine="567"/>
        <w:jc w:val="both"/>
        <w:rPr>
          <w:b/>
          <w:sz w:val="28"/>
          <w:szCs w:val="28"/>
        </w:rPr>
      </w:pPr>
      <w:r w:rsidRPr="004C6669">
        <w:rPr>
          <w:b/>
          <w:sz w:val="28"/>
          <w:szCs w:val="28"/>
          <w:lang w:val="nl-NL"/>
        </w:rPr>
        <w:t>5. Kiến nghị giải pháp lựa chọ</w:t>
      </w:r>
      <w:r w:rsidR="00AA7E4C" w:rsidRPr="004C6669">
        <w:rPr>
          <w:b/>
          <w:sz w:val="28"/>
          <w:szCs w:val="28"/>
          <w:lang w:val="nl-NL"/>
        </w:rPr>
        <w:t>n</w:t>
      </w:r>
    </w:p>
    <w:p w14:paraId="2A8ADB1E" w14:textId="4AEE4070" w:rsidR="00B929A0" w:rsidRPr="00E6557C" w:rsidRDefault="00207959" w:rsidP="00891638">
      <w:pPr>
        <w:shd w:val="clear" w:color="auto" w:fill="FFFFFF"/>
        <w:spacing w:before="120" w:after="120" w:line="264" w:lineRule="auto"/>
        <w:ind w:firstLine="567"/>
        <w:jc w:val="both"/>
        <w:rPr>
          <w:rFonts w:eastAsia="Times New Roman"/>
          <w:spacing w:val="-2"/>
          <w:sz w:val="28"/>
          <w:szCs w:val="28"/>
          <w:lang w:val="en-GB" w:eastAsia="en-GB"/>
        </w:rPr>
      </w:pPr>
      <w:bookmarkStart w:id="1" w:name="_GoBack"/>
      <w:r w:rsidRPr="00E6557C">
        <w:rPr>
          <w:spacing w:val="-2"/>
          <w:sz w:val="28"/>
          <w:szCs w:val="28"/>
          <w:lang w:val="nl-NL"/>
        </w:rPr>
        <w:t xml:space="preserve">Đề nghị </w:t>
      </w:r>
      <w:r w:rsidR="00CC4AFE" w:rsidRPr="00E6557C">
        <w:rPr>
          <w:spacing w:val="-2"/>
          <w:sz w:val="28"/>
          <w:szCs w:val="28"/>
        </w:rPr>
        <w:t>Hội đồng nhân dân</w:t>
      </w:r>
      <w:r w:rsidRPr="00E6557C">
        <w:rPr>
          <w:spacing w:val="-2"/>
          <w:sz w:val="28"/>
          <w:szCs w:val="28"/>
          <w:lang w:val="nl-NL"/>
        </w:rPr>
        <w:t xml:space="preserve"> tỉnh xem xét nhất trí với đề xuấ</w:t>
      </w:r>
      <w:r w:rsidR="003649B0" w:rsidRPr="00E6557C">
        <w:rPr>
          <w:spacing w:val="-2"/>
          <w:sz w:val="28"/>
          <w:szCs w:val="28"/>
          <w:lang w:val="nl-NL"/>
        </w:rPr>
        <w:t xml:space="preserve">t theo </w:t>
      </w:r>
      <w:r w:rsidR="00EA6023" w:rsidRPr="00E6557C">
        <w:rPr>
          <w:spacing w:val="-2"/>
          <w:sz w:val="28"/>
          <w:szCs w:val="28"/>
          <w:lang w:val="vi-VN"/>
        </w:rPr>
        <w:t>Chính sách</w:t>
      </w:r>
      <w:r w:rsidR="003649B0" w:rsidRPr="00E6557C">
        <w:rPr>
          <w:spacing w:val="-2"/>
          <w:sz w:val="28"/>
          <w:szCs w:val="28"/>
          <w:lang w:val="nl-NL"/>
        </w:rPr>
        <w:t xml:space="preserve"> </w:t>
      </w:r>
      <w:r w:rsidR="001533D5" w:rsidRPr="00E6557C">
        <w:rPr>
          <w:spacing w:val="-2"/>
          <w:sz w:val="28"/>
          <w:szCs w:val="28"/>
          <w:lang w:val="nl-NL"/>
        </w:rPr>
        <w:t>2</w:t>
      </w:r>
      <w:r w:rsidR="00353F18" w:rsidRPr="00E6557C">
        <w:rPr>
          <w:spacing w:val="-2"/>
          <w:sz w:val="28"/>
          <w:szCs w:val="28"/>
          <w:lang w:val="nl-NL"/>
        </w:rPr>
        <w:t xml:space="preserve">: </w:t>
      </w:r>
      <w:r w:rsidR="006F3ABC" w:rsidRPr="00E6557C">
        <w:rPr>
          <w:spacing w:val="-2"/>
          <w:sz w:val="28"/>
          <w:szCs w:val="28"/>
          <w:lang w:val="da-DK"/>
        </w:rPr>
        <w:t xml:space="preserve">Chính sách hỗ trợ </w:t>
      </w:r>
      <w:r w:rsidR="006F3ABC" w:rsidRPr="00E6557C">
        <w:rPr>
          <w:spacing w:val="-2"/>
          <w:sz w:val="28"/>
          <w:szCs w:val="28"/>
          <w:lang w:val="vi-VN"/>
        </w:rPr>
        <w:t xml:space="preserve">hàng tháng đối với </w:t>
      </w:r>
      <w:r w:rsidR="006F3ABC" w:rsidRPr="00E6557C">
        <w:rPr>
          <w:spacing w:val="-2"/>
          <w:sz w:val="28"/>
          <w:szCs w:val="28"/>
        </w:rPr>
        <w:t>công chức tư pháp – hộ tịch các xã, phường, thị trấn được tính</w:t>
      </w:r>
      <w:r w:rsidR="006F3ABC" w:rsidRPr="00E6557C">
        <w:rPr>
          <w:spacing w:val="-2"/>
          <w:sz w:val="28"/>
          <w:szCs w:val="28"/>
          <w:lang w:val="vi-VN"/>
        </w:rPr>
        <w:t xml:space="preserve"> </w:t>
      </w:r>
      <w:r w:rsidR="006F3ABC" w:rsidRPr="00E6557C">
        <w:rPr>
          <w:spacing w:val="-2"/>
          <w:sz w:val="28"/>
          <w:szCs w:val="28"/>
          <w:lang w:val="da-DK"/>
        </w:rPr>
        <w:t>bằng tiền cụ thể không tính theo mức lương cơ sở</w:t>
      </w:r>
      <w:r w:rsidR="00B929A0" w:rsidRPr="00E6557C">
        <w:rPr>
          <w:spacing w:val="-2"/>
          <w:sz w:val="28"/>
          <w:szCs w:val="28"/>
          <w:lang w:val="vi-VN"/>
        </w:rPr>
        <w:t>.</w:t>
      </w:r>
      <w:r w:rsidR="00B929A0" w:rsidRPr="00E6557C">
        <w:rPr>
          <w:spacing w:val="-2"/>
          <w:sz w:val="28"/>
          <w:szCs w:val="28"/>
          <w:lang w:val="da-DK"/>
        </w:rPr>
        <w:t xml:space="preserve"> </w:t>
      </w:r>
    </w:p>
    <w:bookmarkEnd w:id="1"/>
    <w:p w14:paraId="3B618EED" w14:textId="16E36A7D" w:rsidR="00353F18" w:rsidRPr="004C6669" w:rsidRDefault="00826916" w:rsidP="00891638">
      <w:pPr>
        <w:shd w:val="clear" w:color="auto" w:fill="FFFFFF"/>
        <w:spacing w:before="120" w:after="120" w:line="264" w:lineRule="auto"/>
        <w:ind w:firstLine="567"/>
        <w:jc w:val="both"/>
        <w:rPr>
          <w:sz w:val="28"/>
          <w:szCs w:val="28"/>
        </w:rPr>
      </w:pPr>
      <w:r w:rsidRPr="004C6669">
        <w:rPr>
          <w:sz w:val="28"/>
          <w:szCs w:val="28"/>
        </w:rPr>
        <w:t xml:space="preserve">- Hội đồng nhân dân tỉnh Đồng Nai ban hành Nghị quyết </w:t>
      </w:r>
      <w:r w:rsidR="006F3ABC" w:rsidRPr="004C6669">
        <w:rPr>
          <w:sz w:val="28"/>
          <w:szCs w:val="28"/>
        </w:rPr>
        <w:t xml:space="preserve">về chính sách </w:t>
      </w:r>
      <w:r w:rsidR="006F3ABC" w:rsidRPr="004C6669">
        <w:rPr>
          <w:spacing w:val="-6"/>
          <w:sz w:val="28"/>
          <w:szCs w:val="28"/>
        </w:rPr>
        <w:t xml:space="preserve">hỗ trợ công chức tư pháp – hộ tịch cấp xã trên địa bàn tỉnh Đồng Nai </w:t>
      </w:r>
      <w:r w:rsidR="006F3ABC" w:rsidRPr="004C6669">
        <w:rPr>
          <w:sz w:val="28"/>
          <w:szCs w:val="28"/>
          <w:shd w:val="clear" w:color="auto" w:fill="FFFFFF"/>
        </w:rPr>
        <w:t>đến năm 2025</w:t>
      </w:r>
      <w:r w:rsidR="00353F18" w:rsidRPr="004C6669">
        <w:rPr>
          <w:sz w:val="28"/>
          <w:szCs w:val="28"/>
        </w:rPr>
        <w:t>.</w:t>
      </w:r>
    </w:p>
    <w:p w14:paraId="28B4E075" w14:textId="77777777" w:rsidR="00826916" w:rsidRPr="004C6669" w:rsidRDefault="00826916" w:rsidP="00891638">
      <w:pPr>
        <w:spacing w:before="120" w:after="120" w:line="264" w:lineRule="auto"/>
        <w:ind w:firstLine="567"/>
        <w:jc w:val="both"/>
        <w:rPr>
          <w:sz w:val="28"/>
          <w:szCs w:val="28"/>
        </w:rPr>
      </w:pPr>
      <w:r w:rsidRPr="004C6669">
        <w:rPr>
          <w:sz w:val="28"/>
          <w:szCs w:val="28"/>
        </w:rPr>
        <w:t>- Ủy ban nhân dân dân tỉnh ban hành hướng dẫn thực hiện chính sách.</w:t>
      </w:r>
    </w:p>
    <w:p w14:paraId="7CF88514" w14:textId="2E713A0A" w:rsidR="00145523" w:rsidRPr="004C6669" w:rsidRDefault="00145523" w:rsidP="00891638">
      <w:pPr>
        <w:spacing w:before="120" w:after="120" w:line="264" w:lineRule="auto"/>
        <w:ind w:firstLine="567"/>
        <w:rPr>
          <w:sz w:val="28"/>
          <w:szCs w:val="28"/>
        </w:rPr>
      </w:pPr>
      <w:r w:rsidRPr="004C6669">
        <w:rPr>
          <w:b/>
          <w:bCs/>
          <w:sz w:val="28"/>
          <w:szCs w:val="28"/>
          <w:lang w:val="vi-VN"/>
        </w:rPr>
        <w:t xml:space="preserve">III. Ý KIẾN THAM </w:t>
      </w:r>
      <w:r w:rsidR="008E1E4A" w:rsidRPr="004C6669">
        <w:rPr>
          <w:b/>
          <w:bCs/>
          <w:sz w:val="28"/>
          <w:szCs w:val="28"/>
        </w:rPr>
        <w:t>VẤN</w:t>
      </w:r>
    </w:p>
    <w:p w14:paraId="148CB8BE" w14:textId="77777777" w:rsidR="00EF6924" w:rsidRPr="004C6669" w:rsidRDefault="00560D29" w:rsidP="00891638">
      <w:pPr>
        <w:shd w:val="clear" w:color="auto" w:fill="FFFFFF"/>
        <w:spacing w:before="120" w:after="120" w:line="264" w:lineRule="auto"/>
        <w:ind w:firstLine="567"/>
        <w:jc w:val="both"/>
        <w:rPr>
          <w:b/>
          <w:sz w:val="28"/>
          <w:szCs w:val="28"/>
          <w:lang w:val="nl-NL"/>
        </w:rPr>
      </w:pPr>
      <w:r w:rsidRPr="004C6669">
        <w:rPr>
          <w:b/>
          <w:sz w:val="28"/>
          <w:szCs w:val="28"/>
          <w:lang w:val="nl-NL"/>
        </w:rPr>
        <w:t xml:space="preserve">1. </w:t>
      </w:r>
      <w:r w:rsidR="005D650E" w:rsidRPr="004C6669">
        <w:rPr>
          <w:b/>
          <w:sz w:val="28"/>
          <w:szCs w:val="28"/>
          <w:lang w:val="sv-SE"/>
        </w:rPr>
        <w:t>L</w:t>
      </w:r>
      <w:r w:rsidR="00EF6924" w:rsidRPr="004C6669">
        <w:rPr>
          <w:b/>
          <w:sz w:val="28"/>
          <w:szCs w:val="28"/>
          <w:lang w:val="sv-SE"/>
        </w:rPr>
        <w:t>ấy ý kiến</w:t>
      </w:r>
    </w:p>
    <w:p w14:paraId="2C3A0DBA" w14:textId="5337D1BF" w:rsidR="006F3ABC" w:rsidRPr="004C6669" w:rsidRDefault="006F3ABC" w:rsidP="00891638">
      <w:pPr>
        <w:shd w:val="clear" w:color="auto" w:fill="FFFFFF"/>
        <w:spacing w:before="120" w:after="120" w:line="264" w:lineRule="auto"/>
        <w:ind w:firstLine="567"/>
        <w:jc w:val="both"/>
        <w:rPr>
          <w:sz w:val="28"/>
          <w:szCs w:val="28"/>
          <w:lang w:val="sv-SE"/>
        </w:rPr>
      </w:pPr>
      <w:r w:rsidRPr="004C6669">
        <w:rPr>
          <w:sz w:val="28"/>
          <w:szCs w:val="28"/>
          <w:lang w:val="sv-SE"/>
        </w:rPr>
        <w:t>Trước khi tham mưu xây dựng Nghị quyết trình Hội đồng nhân dân tỉnh thông qua, Ủy ban nhân dân tỉnh đã xin ý kiến và có văn bản trả lời của 04 Bộ: Bộ Tài chính, Bộ Tư pháp, Bộ Nội vụ, Bộ Lao động – Thương binh và Xã hội về thống nhất chủ trương xây dựng Nghị quyết.</w:t>
      </w:r>
    </w:p>
    <w:p w14:paraId="75980A91" w14:textId="56F2E2A1" w:rsidR="00660CEE" w:rsidRPr="004C6669" w:rsidRDefault="00EF6924" w:rsidP="00891638">
      <w:pPr>
        <w:shd w:val="clear" w:color="auto" w:fill="FFFFFF"/>
        <w:spacing w:before="120" w:after="120" w:line="264" w:lineRule="auto"/>
        <w:ind w:firstLine="567"/>
        <w:jc w:val="both"/>
        <w:rPr>
          <w:sz w:val="28"/>
          <w:szCs w:val="28"/>
          <w:lang w:val="sv-SE"/>
        </w:rPr>
      </w:pPr>
      <w:r w:rsidRPr="004C6669">
        <w:rPr>
          <w:sz w:val="28"/>
          <w:szCs w:val="28"/>
          <w:lang w:val="sv-SE"/>
        </w:rPr>
        <w:t xml:space="preserve">Dự thảo </w:t>
      </w:r>
      <w:r w:rsidR="00353F18" w:rsidRPr="004C6669">
        <w:rPr>
          <w:sz w:val="28"/>
          <w:szCs w:val="28"/>
          <w:lang w:val="sv-SE"/>
        </w:rPr>
        <w:t>B</w:t>
      </w:r>
      <w:r w:rsidRPr="004C6669">
        <w:rPr>
          <w:sz w:val="28"/>
          <w:szCs w:val="28"/>
          <w:lang w:val="sv-SE"/>
        </w:rPr>
        <w:t xml:space="preserve">áo cáo đánh giá tác động của chính sách trong đề nghị xây dựng </w:t>
      </w:r>
      <w:r w:rsidR="00353F18" w:rsidRPr="004C6669">
        <w:rPr>
          <w:sz w:val="28"/>
          <w:szCs w:val="28"/>
        </w:rPr>
        <w:t xml:space="preserve">Nghị quyết </w:t>
      </w:r>
      <w:r w:rsidR="00FE7462" w:rsidRPr="004C6669">
        <w:rPr>
          <w:sz w:val="28"/>
          <w:szCs w:val="28"/>
        </w:rPr>
        <w:t xml:space="preserve">về </w:t>
      </w:r>
      <w:r w:rsidR="00E07F17" w:rsidRPr="004C6669">
        <w:rPr>
          <w:sz w:val="28"/>
          <w:szCs w:val="28"/>
        </w:rPr>
        <w:t>c</w:t>
      </w:r>
      <w:r w:rsidR="00353F18" w:rsidRPr="004C6669">
        <w:rPr>
          <w:sz w:val="28"/>
          <w:szCs w:val="28"/>
        </w:rPr>
        <w:t xml:space="preserve">hính sách </w:t>
      </w:r>
      <w:r w:rsidR="006F3ABC" w:rsidRPr="004C6669">
        <w:rPr>
          <w:spacing w:val="-6"/>
          <w:sz w:val="28"/>
          <w:szCs w:val="28"/>
        </w:rPr>
        <w:t xml:space="preserve">hỗ trợ cho công chức tư pháp – hộ tịch cấp xã trên địa bàn tỉnh  Đồng Nai </w:t>
      </w:r>
      <w:r w:rsidR="006F3ABC" w:rsidRPr="004C6669">
        <w:rPr>
          <w:sz w:val="28"/>
          <w:szCs w:val="28"/>
          <w:shd w:val="clear" w:color="auto" w:fill="FFFFFF"/>
        </w:rPr>
        <w:t>đến năm 2025</w:t>
      </w:r>
      <w:r w:rsidR="006F3ABC" w:rsidRPr="004C6669">
        <w:rPr>
          <w:b/>
          <w:sz w:val="28"/>
          <w:szCs w:val="28"/>
          <w:shd w:val="clear" w:color="auto" w:fill="FFFFFF"/>
        </w:rPr>
        <w:t xml:space="preserve"> </w:t>
      </w:r>
      <w:r w:rsidRPr="004C6669">
        <w:rPr>
          <w:sz w:val="28"/>
          <w:szCs w:val="28"/>
          <w:lang w:val="sv-SE"/>
        </w:rPr>
        <w:t xml:space="preserve">được đăng trên Cổng thông tin điện tử của </w:t>
      </w:r>
      <w:r w:rsidR="00660CEE" w:rsidRPr="004C6669">
        <w:rPr>
          <w:sz w:val="28"/>
          <w:szCs w:val="28"/>
          <w:lang w:val="sv-SE"/>
        </w:rPr>
        <w:t>Ủy ban nhân dân tỉnh (30 ngày)</w:t>
      </w:r>
      <w:r w:rsidRPr="004C6669">
        <w:rPr>
          <w:sz w:val="28"/>
          <w:szCs w:val="28"/>
          <w:lang w:val="sv-SE"/>
        </w:rPr>
        <w:t xml:space="preserve"> để lấy ý kiến rộ</w:t>
      </w:r>
      <w:r w:rsidR="00660CEE" w:rsidRPr="004C6669">
        <w:rPr>
          <w:sz w:val="28"/>
          <w:szCs w:val="28"/>
          <w:lang w:val="sv-SE"/>
        </w:rPr>
        <w:t xml:space="preserve">ng rãi. Đồng thời, lấy ý kiến </w:t>
      </w:r>
      <w:r w:rsidR="003215BC" w:rsidRPr="004C6669">
        <w:rPr>
          <w:sz w:val="28"/>
          <w:szCs w:val="28"/>
          <w:lang w:val="sv-SE"/>
        </w:rPr>
        <w:t xml:space="preserve">các </w:t>
      </w:r>
      <w:r w:rsidR="00660CEE" w:rsidRPr="004C6669">
        <w:rPr>
          <w:sz w:val="28"/>
          <w:szCs w:val="28"/>
          <w:lang w:val="sv-SE"/>
        </w:rPr>
        <w:t>các cơ quan, đơn vị</w:t>
      </w:r>
      <w:r w:rsidR="00534C02" w:rsidRPr="004C6669">
        <w:rPr>
          <w:sz w:val="28"/>
          <w:szCs w:val="28"/>
          <w:lang w:val="sv-SE"/>
        </w:rPr>
        <w:t xml:space="preserve"> liên quan</w:t>
      </w:r>
      <w:r w:rsidR="00660CEE" w:rsidRPr="004C6669">
        <w:rPr>
          <w:sz w:val="28"/>
          <w:szCs w:val="28"/>
          <w:lang w:val="sv-SE"/>
        </w:rPr>
        <w:t>.</w:t>
      </w:r>
    </w:p>
    <w:p w14:paraId="64DA49B2" w14:textId="77777777" w:rsidR="00EF6924" w:rsidRPr="004C6669" w:rsidRDefault="00EF6924" w:rsidP="00891638">
      <w:pPr>
        <w:shd w:val="clear" w:color="auto" w:fill="FFFFFF"/>
        <w:spacing w:before="120" w:after="120" w:line="264" w:lineRule="auto"/>
        <w:ind w:firstLine="567"/>
        <w:jc w:val="both"/>
        <w:rPr>
          <w:b/>
          <w:sz w:val="28"/>
          <w:szCs w:val="28"/>
          <w:lang w:val="sv-SE"/>
        </w:rPr>
      </w:pPr>
      <w:r w:rsidRPr="004C6669">
        <w:rPr>
          <w:b/>
          <w:sz w:val="28"/>
          <w:szCs w:val="28"/>
          <w:lang w:val="sv-SE"/>
        </w:rPr>
        <w:t>2. Tổng hợp, nghiên cứu, tiếp thu, hoàn thiện dự thảo và giải trình bằng văn bản</w:t>
      </w:r>
    </w:p>
    <w:p w14:paraId="254A1698" w14:textId="52545C2D" w:rsidR="00EF6924" w:rsidRPr="004C6669" w:rsidRDefault="00EF6924" w:rsidP="00891638">
      <w:pPr>
        <w:shd w:val="clear" w:color="auto" w:fill="FFFFFF"/>
        <w:spacing w:before="120" w:after="120" w:line="264" w:lineRule="auto"/>
        <w:ind w:firstLine="567"/>
        <w:jc w:val="both"/>
        <w:rPr>
          <w:b/>
          <w:sz w:val="28"/>
          <w:szCs w:val="28"/>
          <w:lang w:val="sv-SE"/>
        </w:rPr>
      </w:pPr>
      <w:r w:rsidRPr="004C6669">
        <w:rPr>
          <w:sz w:val="28"/>
          <w:szCs w:val="28"/>
          <w:lang w:val="sv-SE"/>
        </w:rPr>
        <w:t xml:space="preserve">Các ý kiến góp ý sẽ được </w:t>
      </w:r>
      <w:r w:rsidR="00171A16" w:rsidRPr="004C6669">
        <w:rPr>
          <w:sz w:val="28"/>
          <w:szCs w:val="28"/>
          <w:lang w:val="sv-SE"/>
        </w:rPr>
        <w:t xml:space="preserve">Ủy ban nhân dân tỉnh (thông qua </w:t>
      </w:r>
      <w:r w:rsidR="00E07F17" w:rsidRPr="004C6669">
        <w:rPr>
          <w:sz w:val="28"/>
          <w:szCs w:val="28"/>
          <w:lang w:val="sv-SE"/>
        </w:rPr>
        <w:t xml:space="preserve">Sở </w:t>
      </w:r>
      <w:r w:rsidR="006F3ABC" w:rsidRPr="004C6669">
        <w:rPr>
          <w:sz w:val="28"/>
          <w:szCs w:val="28"/>
          <w:lang w:val="sv-SE"/>
        </w:rPr>
        <w:t>Tư pháp</w:t>
      </w:r>
      <w:r w:rsidR="00171A16" w:rsidRPr="004C6669">
        <w:rPr>
          <w:sz w:val="28"/>
          <w:szCs w:val="28"/>
          <w:lang w:val="sv-SE"/>
        </w:rPr>
        <w:t>)</w:t>
      </w:r>
      <w:r w:rsidRPr="004C6669">
        <w:rPr>
          <w:sz w:val="28"/>
          <w:szCs w:val="28"/>
          <w:lang w:val="sv-SE"/>
        </w:rPr>
        <w:t xml:space="preserve"> tổng hợp, nghiên cứu, tiếp thu, hoàn thiện dự thảo và giải trình </w:t>
      </w:r>
      <w:r w:rsidR="00171A16" w:rsidRPr="004C6669">
        <w:rPr>
          <w:sz w:val="28"/>
          <w:szCs w:val="28"/>
          <w:lang w:val="sv-SE"/>
        </w:rPr>
        <w:t xml:space="preserve">trong đề nghị xây dựng </w:t>
      </w:r>
      <w:r w:rsidR="005A04D8" w:rsidRPr="004C6669">
        <w:rPr>
          <w:sz w:val="28"/>
          <w:szCs w:val="28"/>
          <w:lang w:val="sv-SE"/>
        </w:rPr>
        <w:t>v</w:t>
      </w:r>
      <w:r w:rsidR="00171A16" w:rsidRPr="004C6669">
        <w:rPr>
          <w:sz w:val="28"/>
          <w:szCs w:val="28"/>
          <w:lang w:val="sv-SE"/>
        </w:rPr>
        <w:t>ăn bản quy phạm pháp luật trình Hội đồng nhân dân tỉnh.</w:t>
      </w:r>
    </w:p>
    <w:p w14:paraId="6FF0D049" w14:textId="77777777" w:rsidR="005A04D8" w:rsidRPr="004C6669" w:rsidRDefault="005A04D8" w:rsidP="00891638">
      <w:pPr>
        <w:spacing w:before="120" w:after="120" w:line="264" w:lineRule="auto"/>
        <w:ind w:firstLine="567"/>
        <w:rPr>
          <w:sz w:val="28"/>
          <w:szCs w:val="28"/>
        </w:rPr>
      </w:pPr>
      <w:r w:rsidRPr="004C6669">
        <w:rPr>
          <w:b/>
          <w:bCs/>
          <w:sz w:val="28"/>
          <w:szCs w:val="28"/>
          <w:lang w:val="vi-VN"/>
        </w:rPr>
        <w:t>IV. GIÁM SÁT VÀ ĐÁNH GIÁ</w:t>
      </w:r>
    </w:p>
    <w:p w14:paraId="590D9B21" w14:textId="77777777" w:rsidR="00171A16" w:rsidRPr="004C6669" w:rsidRDefault="00171A16" w:rsidP="00891638">
      <w:pPr>
        <w:shd w:val="clear" w:color="auto" w:fill="FFFFFF"/>
        <w:spacing w:before="120" w:after="120" w:line="264" w:lineRule="auto"/>
        <w:ind w:firstLine="567"/>
        <w:jc w:val="both"/>
        <w:rPr>
          <w:b/>
          <w:sz w:val="28"/>
          <w:szCs w:val="28"/>
          <w:lang w:val="sv-SE"/>
        </w:rPr>
      </w:pPr>
      <w:r w:rsidRPr="004C6669">
        <w:rPr>
          <w:b/>
          <w:sz w:val="28"/>
          <w:szCs w:val="28"/>
          <w:lang w:val="sv-SE"/>
        </w:rPr>
        <w:t>1. Cơ quan chịu trách nhiệm tổ chức thi hành Nghị quyết:</w:t>
      </w:r>
      <w:r w:rsidRPr="004C6669">
        <w:rPr>
          <w:sz w:val="28"/>
          <w:szCs w:val="28"/>
          <w:lang w:val="sv-SE"/>
        </w:rPr>
        <w:t xml:space="preserve"> Ủy ban nhân dân tỉnh</w:t>
      </w:r>
      <w:r w:rsidR="009B54DB" w:rsidRPr="004C6669">
        <w:rPr>
          <w:sz w:val="28"/>
          <w:szCs w:val="28"/>
          <w:lang w:val="sv-SE"/>
        </w:rPr>
        <w:t xml:space="preserve"> Đồng Nai</w:t>
      </w:r>
      <w:r w:rsidRPr="004C6669">
        <w:rPr>
          <w:sz w:val="28"/>
          <w:szCs w:val="28"/>
          <w:lang w:val="sv-SE"/>
        </w:rPr>
        <w:t xml:space="preserve">. </w:t>
      </w:r>
    </w:p>
    <w:p w14:paraId="7A051C9F" w14:textId="36501F28" w:rsidR="00171A16" w:rsidRPr="004C6669" w:rsidRDefault="00171A16" w:rsidP="00891638">
      <w:pPr>
        <w:shd w:val="clear" w:color="auto" w:fill="FFFFFF"/>
        <w:spacing w:before="120" w:after="120" w:line="264" w:lineRule="auto"/>
        <w:ind w:firstLine="567"/>
        <w:jc w:val="both"/>
        <w:rPr>
          <w:b/>
          <w:sz w:val="28"/>
          <w:szCs w:val="28"/>
          <w:lang w:val="sv-SE"/>
        </w:rPr>
      </w:pPr>
      <w:r w:rsidRPr="004C6669">
        <w:rPr>
          <w:b/>
          <w:sz w:val="28"/>
          <w:szCs w:val="28"/>
          <w:lang w:val="sv-SE"/>
        </w:rPr>
        <w:lastRenderedPageBreak/>
        <w:t>2. Cơ quan giám sát, đánh giá việc thực hiện chính sách:</w:t>
      </w:r>
      <w:r w:rsidR="00D3344F" w:rsidRPr="004C6669">
        <w:rPr>
          <w:b/>
          <w:sz w:val="28"/>
          <w:szCs w:val="28"/>
          <w:lang w:val="sv-SE"/>
        </w:rPr>
        <w:t xml:space="preserve"> </w:t>
      </w:r>
      <w:r w:rsidRPr="004C6669">
        <w:rPr>
          <w:sz w:val="28"/>
          <w:szCs w:val="28"/>
          <w:lang w:val="sv-SE"/>
        </w:rPr>
        <w:t>Hội đồng nhân dân tỉnh</w:t>
      </w:r>
      <w:r w:rsidR="00416EFE" w:rsidRPr="004C6669">
        <w:rPr>
          <w:sz w:val="28"/>
          <w:szCs w:val="28"/>
          <w:lang w:val="sv-SE"/>
        </w:rPr>
        <w:t>, Ủy ban Mặt trận Tổ quốc Việt Nam tỉnh.</w:t>
      </w:r>
    </w:p>
    <w:p w14:paraId="644CDD58" w14:textId="77777777" w:rsidR="006F0110" w:rsidRPr="004C6669" w:rsidRDefault="006F0110" w:rsidP="00891638">
      <w:pPr>
        <w:spacing w:before="120" w:after="120" w:line="264" w:lineRule="auto"/>
        <w:ind w:firstLine="567"/>
        <w:rPr>
          <w:sz w:val="28"/>
          <w:szCs w:val="28"/>
        </w:rPr>
      </w:pPr>
      <w:r w:rsidRPr="004C6669">
        <w:rPr>
          <w:b/>
          <w:bCs/>
          <w:sz w:val="28"/>
          <w:szCs w:val="28"/>
          <w:lang w:val="vi-VN"/>
        </w:rPr>
        <w:t>V. PHỤ LỤC</w:t>
      </w:r>
    </w:p>
    <w:p w14:paraId="0FD35FF5" w14:textId="6703D48D" w:rsidR="006F0110" w:rsidRPr="004C6669" w:rsidRDefault="00037D11" w:rsidP="00891638">
      <w:pPr>
        <w:shd w:val="clear" w:color="auto" w:fill="FFFFFF"/>
        <w:spacing w:before="120" w:after="120" w:line="264" w:lineRule="auto"/>
        <w:ind w:firstLine="567"/>
        <w:jc w:val="both"/>
        <w:rPr>
          <w:bCs/>
          <w:iCs/>
          <w:sz w:val="28"/>
          <w:szCs w:val="28"/>
        </w:rPr>
      </w:pPr>
      <w:r w:rsidRPr="004C6669">
        <w:rPr>
          <w:bCs/>
          <w:iCs/>
          <w:sz w:val="28"/>
          <w:szCs w:val="28"/>
        </w:rPr>
        <w:t xml:space="preserve">Đính kèm </w:t>
      </w:r>
      <w:r w:rsidR="00061AC1" w:rsidRPr="004C6669">
        <w:rPr>
          <w:sz w:val="28"/>
          <w:szCs w:val="28"/>
          <w:lang w:val="nl-NL"/>
        </w:rPr>
        <w:t xml:space="preserve">các biểu tổng hợp số lượng </w:t>
      </w:r>
      <w:r w:rsidR="006F3ABC" w:rsidRPr="004C6669">
        <w:rPr>
          <w:sz w:val="28"/>
          <w:szCs w:val="28"/>
          <w:lang w:val="nl-NL"/>
        </w:rPr>
        <w:t>công chức tư pháp – hộ tịc</w:t>
      </w:r>
      <w:r w:rsidR="00122DC9">
        <w:rPr>
          <w:sz w:val="28"/>
          <w:szCs w:val="28"/>
          <w:lang w:val="nl-NL"/>
        </w:rPr>
        <w:t>h</w:t>
      </w:r>
      <w:r w:rsidR="00061AC1" w:rsidRPr="004C6669">
        <w:rPr>
          <w:sz w:val="28"/>
          <w:szCs w:val="28"/>
          <w:lang w:val="nl-NL"/>
        </w:rPr>
        <w:t xml:space="preserve"> và dự trù kinh phí thực hiện chính sách hỗ trợ </w:t>
      </w:r>
      <w:r w:rsidR="006F3ABC" w:rsidRPr="004C6669">
        <w:rPr>
          <w:sz w:val="28"/>
          <w:szCs w:val="28"/>
          <w:lang w:val="nl-NL"/>
        </w:rPr>
        <w:t xml:space="preserve"> đến năm </w:t>
      </w:r>
      <w:r w:rsidR="00061AC1" w:rsidRPr="004C6669">
        <w:rPr>
          <w:sz w:val="28"/>
          <w:szCs w:val="28"/>
          <w:lang w:val="nl-NL"/>
        </w:rPr>
        <w:t>202</w:t>
      </w:r>
      <w:r w:rsidR="00C25F61" w:rsidRPr="004C6669">
        <w:rPr>
          <w:sz w:val="28"/>
          <w:szCs w:val="28"/>
          <w:lang w:val="nl-NL"/>
        </w:rPr>
        <w:t xml:space="preserve">5 </w:t>
      </w:r>
      <w:r w:rsidR="0016087C" w:rsidRPr="004C6669">
        <w:rPr>
          <w:sz w:val="28"/>
          <w:szCs w:val="28"/>
          <w:lang w:val="nl-NL"/>
        </w:rPr>
        <w:t xml:space="preserve"> của Chính sách 1 và Chính sách 2</w:t>
      </w:r>
      <w:r w:rsidR="00554523">
        <w:rPr>
          <w:sz w:val="28"/>
          <w:szCs w:val="28"/>
          <w:lang w:val="nl-NL"/>
        </w:rPr>
        <w:t xml:space="preserve"> </w:t>
      </w:r>
      <w:r w:rsidR="00554523" w:rsidRPr="00554523">
        <w:rPr>
          <w:i/>
          <w:sz w:val="28"/>
          <w:szCs w:val="28"/>
          <w:lang w:val="nl-NL"/>
        </w:rPr>
        <w:t>(Biểu mẫu 01, biểu mẫu 02 kèm theo)</w:t>
      </w:r>
      <w:r w:rsidR="00061AC1" w:rsidRPr="00554523">
        <w:rPr>
          <w:i/>
          <w:sz w:val="28"/>
          <w:szCs w:val="28"/>
          <w:lang w:val="nl-NL"/>
        </w:rPr>
        <w:t>.</w:t>
      </w:r>
    </w:p>
    <w:p w14:paraId="31280596" w14:textId="46F6D1A9" w:rsidR="00171A16" w:rsidRPr="004C6669" w:rsidRDefault="00171A16" w:rsidP="00891638">
      <w:pPr>
        <w:shd w:val="clear" w:color="auto" w:fill="FFFFFF"/>
        <w:spacing w:before="120" w:after="120" w:line="264" w:lineRule="auto"/>
        <w:ind w:firstLine="567"/>
        <w:jc w:val="both"/>
        <w:rPr>
          <w:sz w:val="28"/>
          <w:szCs w:val="28"/>
          <w:lang w:val="vi-VN"/>
        </w:rPr>
      </w:pPr>
      <w:r w:rsidRPr="004C6669">
        <w:rPr>
          <w:bCs/>
          <w:iCs/>
          <w:sz w:val="28"/>
          <w:szCs w:val="28"/>
          <w:lang w:val="vi-VN"/>
        </w:rPr>
        <w:t xml:space="preserve">Trên đây là </w:t>
      </w:r>
      <w:r w:rsidRPr="004C6669">
        <w:rPr>
          <w:bCs/>
          <w:iCs/>
          <w:sz w:val="28"/>
          <w:szCs w:val="28"/>
        </w:rPr>
        <w:t xml:space="preserve">Báo cáo đánh giá tác động của chính sách trong đề nghị xây dựng </w:t>
      </w:r>
      <w:r w:rsidR="007B3546" w:rsidRPr="004C6669">
        <w:rPr>
          <w:sz w:val="28"/>
          <w:szCs w:val="28"/>
        </w:rPr>
        <w:t xml:space="preserve">Nghị quyết </w:t>
      </w:r>
      <w:r w:rsidR="004C6669" w:rsidRPr="004C6669">
        <w:rPr>
          <w:sz w:val="28"/>
          <w:szCs w:val="28"/>
        </w:rPr>
        <w:t xml:space="preserve">về chính sách </w:t>
      </w:r>
      <w:r w:rsidR="004C6669" w:rsidRPr="004C6669">
        <w:rPr>
          <w:spacing w:val="-6"/>
          <w:sz w:val="28"/>
          <w:szCs w:val="28"/>
        </w:rPr>
        <w:t xml:space="preserve">hỗ trợ cho công chức tư pháp – hộ tịch cấp xã trên địa bàn tỉnh Đồng Nai </w:t>
      </w:r>
      <w:r w:rsidR="004C6669" w:rsidRPr="004C6669">
        <w:rPr>
          <w:sz w:val="28"/>
          <w:szCs w:val="28"/>
          <w:shd w:val="clear" w:color="auto" w:fill="FFFFFF"/>
        </w:rPr>
        <w:t>đến năm 2025</w:t>
      </w:r>
      <w:r w:rsidR="004C6669" w:rsidRPr="004C6669">
        <w:rPr>
          <w:sz w:val="28"/>
          <w:szCs w:val="28"/>
        </w:rPr>
        <w:t>, Ủy ban nhân dân tỉnh k</w:t>
      </w:r>
      <w:r w:rsidRPr="004C6669">
        <w:rPr>
          <w:bCs/>
          <w:iCs/>
          <w:sz w:val="28"/>
          <w:szCs w:val="28"/>
          <w:lang w:val="vi-VN"/>
        </w:rPr>
        <w:t xml:space="preserve">ính trình </w:t>
      </w:r>
      <w:r w:rsidRPr="004C6669">
        <w:rPr>
          <w:bCs/>
          <w:iCs/>
          <w:sz w:val="28"/>
          <w:szCs w:val="28"/>
        </w:rPr>
        <w:t>Hội đồng nhân dân tỉnh</w:t>
      </w:r>
      <w:r w:rsidRPr="004C6669">
        <w:rPr>
          <w:bCs/>
          <w:iCs/>
          <w:sz w:val="28"/>
          <w:szCs w:val="28"/>
          <w:lang w:val="vi-VN"/>
        </w:rPr>
        <w:t xml:space="preserve"> xem xét./.</w:t>
      </w:r>
    </w:p>
    <w:p w14:paraId="676B0EDA" w14:textId="77777777" w:rsidR="00BB2794" w:rsidRPr="004C6669" w:rsidRDefault="00BB2794" w:rsidP="00891638">
      <w:pPr>
        <w:shd w:val="clear" w:color="auto" w:fill="FFFFFF"/>
        <w:spacing w:before="120" w:after="120" w:line="264" w:lineRule="auto"/>
        <w:ind w:firstLine="567"/>
        <w:jc w:val="both"/>
        <w:rPr>
          <w:bCs/>
          <w:iCs/>
          <w:sz w:val="28"/>
          <w:szCs w:val="28"/>
          <w:lang w:val="vi-VN"/>
        </w:rPr>
      </w:pPr>
    </w:p>
    <w:tbl>
      <w:tblPr>
        <w:tblW w:w="9481" w:type="dxa"/>
        <w:tblLook w:val="01E0" w:firstRow="1" w:lastRow="1" w:firstColumn="1" w:lastColumn="1" w:noHBand="0" w:noVBand="0"/>
      </w:tblPr>
      <w:tblGrid>
        <w:gridCol w:w="4520"/>
        <w:gridCol w:w="4961"/>
      </w:tblGrid>
      <w:tr w:rsidR="006E7BBF" w:rsidRPr="00736346" w14:paraId="5EBDBA7B" w14:textId="77777777" w:rsidTr="00D3344F">
        <w:trPr>
          <w:trHeight w:val="1691"/>
        </w:trPr>
        <w:tc>
          <w:tcPr>
            <w:tcW w:w="4520" w:type="dxa"/>
          </w:tcPr>
          <w:p w14:paraId="1125A65A" w14:textId="77777777" w:rsidR="006E7BBF" w:rsidRPr="00736346" w:rsidRDefault="006E7BBF" w:rsidP="000D3EB5">
            <w:pPr>
              <w:rPr>
                <w:b/>
                <w:i/>
                <w:lang w:val="nl-NL"/>
              </w:rPr>
            </w:pPr>
            <w:r w:rsidRPr="00736346">
              <w:rPr>
                <w:b/>
                <w:i/>
                <w:sz w:val="22"/>
                <w:lang w:val="nl-NL"/>
              </w:rPr>
              <w:t>Nơi nhận:</w:t>
            </w:r>
          </w:p>
          <w:p w14:paraId="6C6B8669" w14:textId="77777777" w:rsidR="006E7BBF" w:rsidRPr="00736346" w:rsidRDefault="006E7BBF" w:rsidP="000D3EB5">
            <w:pPr>
              <w:rPr>
                <w:lang w:val="nl-NL"/>
              </w:rPr>
            </w:pPr>
            <w:r w:rsidRPr="00736346">
              <w:rPr>
                <w:sz w:val="22"/>
                <w:lang w:val="nl-NL"/>
              </w:rPr>
              <w:t>- Như trên;</w:t>
            </w:r>
          </w:p>
          <w:p w14:paraId="7410616D" w14:textId="28C36B48" w:rsidR="006E7BBF" w:rsidRPr="00736346" w:rsidRDefault="006E7BBF" w:rsidP="000D3EB5">
            <w:pPr>
              <w:rPr>
                <w:lang w:val="nl-NL"/>
              </w:rPr>
            </w:pPr>
            <w:r w:rsidRPr="00736346">
              <w:rPr>
                <w:sz w:val="22"/>
                <w:lang w:val="nl-NL"/>
              </w:rPr>
              <w:t xml:space="preserve">- Chủ tịch, Phó </w:t>
            </w:r>
            <w:r w:rsidR="004C6669">
              <w:rPr>
                <w:sz w:val="22"/>
                <w:lang w:val="nl-NL"/>
              </w:rPr>
              <w:t xml:space="preserve">Chủ tịch </w:t>
            </w:r>
            <w:r w:rsidRPr="00736346">
              <w:rPr>
                <w:sz w:val="22"/>
                <w:lang w:val="nl-NL"/>
              </w:rPr>
              <w:t>UBND tỉnh;</w:t>
            </w:r>
          </w:p>
          <w:p w14:paraId="33769965" w14:textId="77777777" w:rsidR="006E7BBF" w:rsidRPr="00736346" w:rsidRDefault="006E7BBF" w:rsidP="000D3EB5">
            <w:pPr>
              <w:rPr>
                <w:lang w:val="nl-NL"/>
              </w:rPr>
            </w:pPr>
            <w:r w:rsidRPr="00736346">
              <w:rPr>
                <w:sz w:val="22"/>
                <w:lang w:val="nl-NL"/>
              </w:rPr>
              <w:t>- Sở Tư pháp;</w:t>
            </w:r>
          </w:p>
          <w:p w14:paraId="67E788D6" w14:textId="3FC8A3A7" w:rsidR="006E7BBF" w:rsidRPr="00736346" w:rsidRDefault="006E7BBF" w:rsidP="000D3EB5">
            <w:pPr>
              <w:rPr>
                <w:lang w:val="nl-NL"/>
              </w:rPr>
            </w:pPr>
            <w:r w:rsidRPr="00736346">
              <w:rPr>
                <w:sz w:val="22"/>
                <w:lang w:val="nl-NL"/>
              </w:rPr>
              <w:t xml:space="preserve">- Sở </w:t>
            </w:r>
            <w:r w:rsidR="004C6669">
              <w:rPr>
                <w:sz w:val="22"/>
                <w:lang w:val="nl-NL"/>
              </w:rPr>
              <w:t xml:space="preserve"> Nội vụ</w:t>
            </w:r>
            <w:r w:rsidRPr="00736346">
              <w:rPr>
                <w:sz w:val="22"/>
                <w:lang w:val="nl-NL"/>
              </w:rPr>
              <w:t>;</w:t>
            </w:r>
          </w:p>
          <w:p w14:paraId="38796F15" w14:textId="31E5789E" w:rsidR="006E7BBF" w:rsidRPr="00736346" w:rsidRDefault="006E7BBF" w:rsidP="000D3EB5">
            <w:pPr>
              <w:rPr>
                <w:lang w:val="nl-NL"/>
              </w:rPr>
            </w:pPr>
            <w:r w:rsidRPr="00736346">
              <w:rPr>
                <w:sz w:val="22"/>
                <w:lang w:val="nl-NL"/>
              </w:rPr>
              <w:t>- Chánh, Phó Chánh VP.UBND tỉ</w:t>
            </w:r>
            <w:r w:rsidR="004C6669">
              <w:rPr>
                <w:sz w:val="22"/>
                <w:lang w:val="nl-NL"/>
              </w:rPr>
              <w:t xml:space="preserve">nh; </w:t>
            </w:r>
          </w:p>
          <w:p w14:paraId="1BE8FBBD" w14:textId="0150757F" w:rsidR="006E7BBF" w:rsidRPr="00736346" w:rsidRDefault="006E7BBF" w:rsidP="004C6669">
            <w:r w:rsidRPr="00736346">
              <w:rPr>
                <w:sz w:val="22"/>
              </w:rPr>
              <w:t xml:space="preserve">- Lưu: VT, </w:t>
            </w:r>
            <w:r w:rsidR="004C6669">
              <w:rPr>
                <w:sz w:val="22"/>
              </w:rPr>
              <w:t>THNC</w:t>
            </w:r>
            <w:r w:rsidRPr="00736346">
              <w:rPr>
                <w:sz w:val="22"/>
              </w:rPr>
              <w:t>.</w:t>
            </w:r>
          </w:p>
        </w:tc>
        <w:tc>
          <w:tcPr>
            <w:tcW w:w="4961" w:type="dxa"/>
          </w:tcPr>
          <w:p w14:paraId="540E3FED" w14:textId="36F91652" w:rsidR="006E7BBF" w:rsidRPr="00736346" w:rsidRDefault="006E7BBF" w:rsidP="000D3EB5">
            <w:pPr>
              <w:jc w:val="center"/>
              <w:rPr>
                <w:b/>
                <w:sz w:val="28"/>
                <w:szCs w:val="28"/>
              </w:rPr>
            </w:pPr>
            <w:r w:rsidRPr="00736346">
              <w:rPr>
                <w:b/>
                <w:sz w:val="28"/>
                <w:szCs w:val="28"/>
              </w:rPr>
              <w:t xml:space="preserve">TM. ỦY BAN NHÂN DÂN </w:t>
            </w:r>
          </w:p>
          <w:p w14:paraId="41B73EC4" w14:textId="77777777" w:rsidR="006E7BBF" w:rsidRPr="00736346" w:rsidRDefault="00932DB0" w:rsidP="000D3EB5">
            <w:pPr>
              <w:rPr>
                <w:b/>
                <w:sz w:val="28"/>
                <w:szCs w:val="28"/>
              </w:rPr>
            </w:pPr>
            <w:r w:rsidRPr="00736346">
              <w:rPr>
                <w:b/>
                <w:sz w:val="28"/>
                <w:szCs w:val="28"/>
              </w:rPr>
              <w:t xml:space="preserve">                      </w:t>
            </w:r>
            <w:r w:rsidR="006E7BBF" w:rsidRPr="00736346">
              <w:rPr>
                <w:b/>
                <w:sz w:val="28"/>
                <w:szCs w:val="28"/>
              </w:rPr>
              <w:t>CHỦ TỊCH</w:t>
            </w:r>
          </w:p>
          <w:p w14:paraId="2DEFAC9C" w14:textId="77777777" w:rsidR="006E7BBF" w:rsidRPr="00736346" w:rsidRDefault="006E7BBF" w:rsidP="000D3EB5">
            <w:pPr>
              <w:jc w:val="center"/>
            </w:pPr>
          </w:p>
        </w:tc>
      </w:tr>
    </w:tbl>
    <w:p w14:paraId="57D87CEF" w14:textId="77777777" w:rsidR="00A84D88" w:rsidRPr="00736346" w:rsidRDefault="00A84D88" w:rsidP="00D3344F">
      <w:pPr>
        <w:shd w:val="clear" w:color="auto" w:fill="FFFFFF"/>
        <w:jc w:val="both"/>
        <w:rPr>
          <w:bCs/>
          <w:sz w:val="27"/>
          <w:szCs w:val="27"/>
          <w:lang w:val="nl-NL"/>
        </w:rPr>
      </w:pPr>
    </w:p>
    <w:sectPr w:rsidR="00A84D88" w:rsidRPr="00736346" w:rsidSect="00E51C02">
      <w:headerReference w:type="default" r:id="rId9"/>
      <w:pgSz w:w="11907" w:h="16840" w:code="9"/>
      <w:pgMar w:top="1134" w:right="1134" w:bottom="1134" w:left="1701" w:header="567" w:footer="28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C3516" w14:textId="77777777" w:rsidR="00E62282" w:rsidRDefault="00E62282" w:rsidP="000F2388">
      <w:r>
        <w:separator/>
      </w:r>
    </w:p>
  </w:endnote>
  <w:endnote w:type="continuationSeparator" w:id="0">
    <w:p w14:paraId="1C0AC0C4" w14:textId="77777777" w:rsidR="00E62282" w:rsidRDefault="00E62282" w:rsidP="000F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69C42" w14:textId="77777777" w:rsidR="00E62282" w:rsidRDefault="00E62282" w:rsidP="000F2388">
      <w:r>
        <w:separator/>
      </w:r>
    </w:p>
  </w:footnote>
  <w:footnote w:type="continuationSeparator" w:id="0">
    <w:p w14:paraId="7C42B134" w14:textId="77777777" w:rsidR="00E62282" w:rsidRDefault="00E62282" w:rsidP="000F2388">
      <w:r>
        <w:continuationSeparator/>
      </w:r>
    </w:p>
  </w:footnote>
  <w:footnote w:id="1">
    <w:p w14:paraId="4ACB9808" w14:textId="77777777" w:rsidR="003563BD" w:rsidRPr="0018654B" w:rsidRDefault="003563BD" w:rsidP="00FF70D3">
      <w:pPr>
        <w:pStyle w:val="FootnoteText"/>
        <w:jc w:val="both"/>
      </w:pPr>
      <w:r>
        <w:rPr>
          <w:rStyle w:val="FootnoteReference"/>
        </w:rPr>
        <w:footnoteRef/>
      </w:r>
      <w:r>
        <w:t xml:space="preserve"> </w:t>
      </w:r>
      <w:r w:rsidRPr="0018654B">
        <w:rPr>
          <w:lang w:val="fr-FR"/>
        </w:rPr>
        <w:t>gồm Trung cấp: 4 người, Đại học: 256 người và 05 thạc sĩ</w:t>
      </w:r>
    </w:p>
  </w:footnote>
  <w:footnote w:id="2">
    <w:p w14:paraId="7F944079" w14:textId="77777777" w:rsidR="003563BD" w:rsidRDefault="003563BD" w:rsidP="00FF70D3">
      <w:pPr>
        <w:pStyle w:val="FootnoteText"/>
        <w:jc w:val="both"/>
      </w:pPr>
      <w:r>
        <w:rPr>
          <w:rStyle w:val="FootnoteReference"/>
        </w:rPr>
        <w:footnoteRef/>
      </w:r>
      <w:r>
        <w:t xml:space="preserve"> Số công chức chưa đáp ứng tiêu chuẩn trình độ chuyên môn (Trung cấp luật trở lên) trên tổng số công chức của huyện:</w:t>
      </w:r>
      <w:r w:rsidRPr="0009580B">
        <w:t xml:space="preserve"> </w:t>
      </w:r>
      <w:r>
        <w:t>huyện Định Quán 02/25</w:t>
      </w:r>
      <w:r w:rsidRPr="006F2FF4">
        <w:t xml:space="preserve"> </w:t>
      </w:r>
      <w:r>
        <w:t xml:space="preserve">công chức </w:t>
      </w:r>
      <w:r w:rsidRPr="00697A38">
        <w:rPr>
          <w:i/>
        </w:rPr>
        <w:t>(chiếm 8 %)</w:t>
      </w:r>
      <w:r>
        <w:t xml:space="preserve">, huyện Trảng Bom 2/32 công chức </w:t>
      </w:r>
      <w:r w:rsidRPr="00297EAC">
        <w:rPr>
          <w:i/>
        </w:rPr>
        <w:t>(chiếm 6,25%)</w:t>
      </w:r>
      <w:r>
        <w:t xml:space="preserve">, huyện Vĩnh Cửu 02/17 công chức </w:t>
      </w:r>
      <w:r w:rsidRPr="00417E97">
        <w:rPr>
          <w:i/>
        </w:rPr>
        <w:t xml:space="preserve">(chiếm </w:t>
      </w:r>
      <w:r>
        <w:rPr>
          <w:i/>
        </w:rPr>
        <w:t>11,76</w:t>
      </w:r>
      <w:r w:rsidRPr="00417E97">
        <w:rPr>
          <w:i/>
        </w:rPr>
        <w:t>%)</w:t>
      </w:r>
      <w:r>
        <w:t xml:space="preserve">, thành phố Long Khánh 03/28 công chức </w:t>
      </w:r>
      <w:r w:rsidRPr="00417E97">
        <w:rPr>
          <w:i/>
        </w:rPr>
        <w:t>(chiếm 10,71%)</w:t>
      </w:r>
      <w:r>
        <w:t xml:space="preserve">, huyện Tân Phú 03/26 công chức </w:t>
      </w:r>
      <w:r w:rsidRPr="00417E97">
        <w:rPr>
          <w:i/>
        </w:rPr>
        <w:t>(chiếm 11,54%)</w:t>
      </w:r>
      <w:r>
        <w:t>,</w:t>
      </w:r>
      <w:r w:rsidRPr="00D72F24">
        <w:t xml:space="preserve"> </w:t>
      </w:r>
      <w:r>
        <w:t xml:space="preserve">huyện Nhơn Trạch 5/24 công chức </w:t>
      </w:r>
      <w:r w:rsidRPr="00417E97">
        <w:rPr>
          <w:i/>
        </w:rPr>
        <w:t>(chiếm 20,83%)</w:t>
      </w:r>
      <w:r>
        <w:t xml:space="preserve"> và huyện Long Thành 17/24</w:t>
      </w:r>
      <w:r w:rsidRPr="006F2FF4">
        <w:t xml:space="preserve"> </w:t>
      </w:r>
      <w:r>
        <w:t xml:space="preserve">công chức </w:t>
      </w:r>
      <w:r w:rsidRPr="00417E97">
        <w:rPr>
          <w:i/>
        </w:rPr>
        <w:t>(chiếm 70,83%)</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872876"/>
      <w:docPartObj>
        <w:docPartGallery w:val="Page Numbers (Top of Page)"/>
        <w:docPartUnique/>
      </w:docPartObj>
    </w:sdtPr>
    <w:sdtEndPr>
      <w:rPr>
        <w:noProof/>
      </w:rPr>
    </w:sdtEndPr>
    <w:sdtContent>
      <w:p w14:paraId="0C423F64" w14:textId="0EBCA4BF" w:rsidR="003563BD" w:rsidRDefault="003563BD">
        <w:pPr>
          <w:pStyle w:val="Header"/>
          <w:jc w:val="center"/>
        </w:pPr>
        <w:r>
          <w:fldChar w:fldCharType="begin"/>
        </w:r>
        <w:r>
          <w:instrText xml:space="preserve"> PAGE   \* MERGEFORMAT </w:instrText>
        </w:r>
        <w:r>
          <w:fldChar w:fldCharType="separate"/>
        </w:r>
        <w:r w:rsidR="00E6557C">
          <w:rPr>
            <w:noProof/>
          </w:rPr>
          <w:t>7</w:t>
        </w:r>
        <w:r>
          <w:rPr>
            <w:noProof/>
          </w:rPr>
          <w:fldChar w:fldCharType="end"/>
        </w:r>
      </w:p>
    </w:sdtContent>
  </w:sdt>
  <w:p w14:paraId="6486A130" w14:textId="77777777" w:rsidR="003563BD" w:rsidRDefault="003563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87A7E"/>
    <w:multiLevelType w:val="hybridMultilevel"/>
    <w:tmpl w:val="5C6CFC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20B32AD4"/>
    <w:multiLevelType w:val="hybridMultilevel"/>
    <w:tmpl w:val="61EAD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7C044D"/>
    <w:multiLevelType w:val="hybridMultilevel"/>
    <w:tmpl w:val="7504BA38"/>
    <w:lvl w:ilvl="0" w:tplc="B9DCB9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0BD722D"/>
    <w:multiLevelType w:val="hybridMultilevel"/>
    <w:tmpl w:val="E386115E"/>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4">
    <w:nsid w:val="392C1303"/>
    <w:multiLevelType w:val="hybridMultilevel"/>
    <w:tmpl w:val="0D5E427A"/>
    <w:lvl w:ilvl="0" w:tplc="042A000D">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5">
    <w:nsid w:val="435F58F9"/>
    <w:multiLevelType w:val="hybridMultilevel"/>
    <w:tmpl w:val="42A662E8"/>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6">
    <w:nsid w:val="475B208D"/>
    <w:multiLevelType w:val="hybridMultilevel"/>
    <w:tmpl w:val="E23CDBFA"/>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7">
    <w:nsid w:val="5BE51B7E"/>
    <w:multiLevelType w:val="hybridMultilevel"/>
    <w:tmpl w:val="BD9814F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68D9150F"/>
    <w:multiLevelType w:val="hybridMultilevel"/>
    <w:tmpl w:val="2CAE89EC"/>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7080380D"/>
    <w:multiLevelType w:val="hybridMultilevel"/>
    <w:tmpl w:val="5E2AF4EC"/>
    <w:lvl w:ilvl="0" w:tplc="80746B56">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9"/>
  </w:num>
  <w:num w:numId="2">
    <w:abstractNumId w:val="5"/>
  </w:num>
  <w:num w:numId="3">
    <w:abstractNumId w:val="3"/>
  </w:num>
  <w:num w:numId="4">
    <w:abstractNumId w:val="4"/>
  </w:num>
  <w:num w:numId="5">
    <w:abstractNumId w:val="6"/>
  </w:num>
  <w:num w:numId="6">
    <w:abstractNumId w:val="7"/>
  </w:num>
  <w:num w:numId="7">
    <w:abstractNumId w:val="0"/>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959"/>
    <w:rsid w:val="00002B25"/>
    <w:rsid w:val="00006195"/>
    <w:rsid w:val="0001030A"/>
    <w:rsid w:val="000113E8"/>
    <w:rsid w:val="000126CF"/>
    <w:rsid w:val="00014D09"/>
    <w:rsid w:val="00016425"/>
    <w:rsid w:val="00016774"/>
    <w:rsid w:val="00022892"/>
    <w:rsid w:val="000242F9"/>
    <w:rsid w:val="00024A65"/>
    <w:rsid w:val="0002785E"/>
    <w:rsid w:val="0003012A"/>
    <w:rsid w:val="000330C9"/>
    <w:rsid w:val="00033250"/>
    <w:rsid w:val="000339C5"/>
    <w:rsid w:val="0003765D"/>
    <w:rsid w:val="00037D11"/>
    <w:rsid w:val="00037F09"/>
    <w:rsid w:val="00040244"/>
    <w:rsid w:val="00040461"/>
    <w:rsid w:val="0004260D"/>
    <w:rsid w:val="000478BE"/>
    <w:rsid w:val="000514EA"/>
    <w:rsid w:val="00053F85"/>
    <w:rsid w:val="00057D21"/>
    <w:rsid w:val="00061AC1"/>
    <w:rsid w:val="00061B70"/>
    <w:rsid w:val="0006530C"/>
    <w:rsid w:val="00065C95"/>
    <w:rsid w:val="00066388"/>
    <w:rsid w:val="00066DE1"/>
    <w:rsid w:val="00067772"/>
    <w:rsid w:val="000677DF"/>
    <w:rsid w:val="00070B07"/>
    <w:rsid w:val="000713E0"/>
    <w:rsid w:val="0007173C"/>
    <w:rsid w:val="000718C5"/>
    <w:rsid w:val="0007227C"/>
    <w:rsid w:val="000731AE"/>
    <w:rsid w:val="00073922"/>
    <w:rsid w:val="000745F2"/>
    <w:rsid w:val="00074C76"/>
    <w:rsid w:val="00075E72"/>
    <w:rsid w:val="0007660B"/>
    <w:rsid w:val="00077508"/>
    <w:rsid w:val="00077DC9"/>
    <w:rsid w:val="00080663"/>
    <w:rsid w:val="00080E06"/>
    <w:rsid w:val="00081098"/>
    <w:rsid w:val="00081602"/>
    <w:rsid w:val="000819B7"/>
    <w:rsid w:val="00082006"/>
    <w:rsid w:val="00082B7A"/>
    <w:rsid w:val="0008312D"/>
    <w:rsid w:val="00087B9A"/>
    <w:rsid w:val="00092335"/>
    <w:rsid w:val="00092BD2"/>
    <w:rsid w:val="00092D7D"/>
    <w:rsid w:val="00094112"/>
    <w:rsid w:val="00097767"/>
    <w:rsid w:val="00097E49"/>
    <w:rsid w:val="000A0441"/>
    <w:rsid w:val="000A1B3E"/>
    <w:rsid w:val="000A2065"/>
    <w:rsid w:val="000A2736"/>
    <w:rsid w:val="000A2C9F"/>
    <w:rsid w:val="000A3DB0"/>
    <w:rsid w:val="000A40F8"/>
    <w:rsid w:val="000A46DD"/>
    <w:rsid w:val="000A4F73"/>
    <w:rsid w:val="000A5BDF"/>
    <w:rsid w:val="000A6E87"/>
    <w:rsid w:val="000B4FBD"/>
    <w:rsid w:val="000B762F"/>
    <w:rsid w:val="000B7B51"/>
    <w:rsid w:val="000B7D8F"/>
    <w:rsid w:val="000C3B95"/>
    <w:rsid w:val="000C549C"/>
    <w:rsid w:val="000C59C9"/>
    <w:rsid w:val="000D0216"/>
    <w:rsid w:val="000D069A"/>
    <w:rsid w:val="000D3EB5"/>
    <w:rsid w:val="000D4152"/>
    <w:rsid w:val="000D5192"/>
    <w:rsid w:val="000D5990"/>
    <w:rsid w:val="000D6E96"/>
    <w:rsid w:val="000D738B"/>
    <w:rsid w:val="000D754E"/>
    <w:rsid w:val="000D7ED3"/>
    <w:rsid w:val="000E08DA"/>
    <w:rsid w:val="000E0ACC"/>
    <w:rsid w:val="000E1DBD"/>
    <w:rsid w:val="000E2906"/>
    <w:rsid w:val="000E5C5F"/>
    <w:rsid w:val="000E5F49"/>
    <w:rsid w:val="000E7158"/>
    <w:rsid w:val="000F14E4"/>
    <w:rsid w:val="000F1A48"/>
    <w:rsid w:val="000F1A69"/>
    <w:rsid w:val="000F1CDF"/>
    <w:rsid w:val="000F2388"/>
    <w:rsid w:val="000F3897"/>
    <w:rsid w:val="000F3CFC"/>
    <w:rsid w:val="000F54F2"/>
    <w:rsid w:val="000F717C"/>
    <w:rsid w:val="00100889"/>
    <w:rsid w:val="0010247D"/>
    <w:rsid w:val="0010293F"/>
    <w:rsid w:val="00103E1D"/>
    <w:rsid w:val="00107AC4"/>
    <w:rsid w:val="00107B36"/>
    <w:rsid w:val="0011028B"/>
    <w:rsid w:val="00113ADA"/>
    <w:rsid w:val="0011430B"/>
    <w:rsid w:val="00120295"/>
    <w:rsid w:val="00120CA7"/>
    <w:rsid w:val="0012242D"/>
    <w:rsid w:val="00122DC9"/>
    <w:rsid w:val="00122F9D"/>
    <w:rsid w:val="00125350"/>
    <w:rsid w:val="00125518"/>
    <w:rsid w:val="00126596"/>
    <w:rsid w:val="00130E70"/>
    <w:rsid w:val="00131367"/>
    <w:rsid w:val="00132ECF"/>
    <w:rsid w:val="001343C6"/>
    <w:rsid w:val="00135D79"/>
    <w:rsid w:val="00136532"/>
    <w:rsid w:val="00136BD7"/>
    <w:rsid w:val="00136DE3"/>
    <w:rsid w:val="00140535"/>
    <w:rsid w:val="00142473"/>
    <w:rsid w:val="00142ADE"/>
    <w:rsid w:val="001436F3"/>
    <w:rsid w:val="00145523"/>
    <w:rsid w:val="001512F2"/>
    <w:rsid w:val="00151578"/>
    <w:rsid w:val="00151D97"/>
    <w:rsid w:val="00151DFD"/>
    <w:rsid w:val="001533D5"/>
    <w:rsid w:val="00156622"/>
    <w:rsid w:val="0016087C"/>
    <w:rsid w:val="00161F19"/>
    <w:rsid w:val="00164F62"/>
    <w:rsid w:val="00165A3B"/>
    <w:rsid w:val="00165EFE"/>
    <w:rsid w:val="00166919"/>
    <w:rsid w:val="00170AAC"/>
    <w:rsid w:val="00170C1B"/>
    <w:rsid w:val="00171A16"/>
    <w:rsid w:val="00172627"/>
    <w:rsid w:val="00172C2E"/>
    <w:rsid w:val="00173001"/>
    <w:rsid w:val="00173413"/>
    <w:rsid w:val="00174A29"/>
    <w:rsid w:val="00176529"/>
    <w:rsid w:val="0017658A"/>
    <w:rsid w:val="00176D64"/>
    <w:rsid w:val="00180A32"/>
    <w:rsid w:val="0018159A"/>
    <w:rsid w:val="001816C0"/>
    <w:rsid w:val="00181A85"/>
    <w:rsid w:val="0018295B"/>
    <w:rsid w:val="00182CFD"/>
    <w:rsid w:val="001841A8"/>
    <w:rsid w:val="00185BF8"/>
    <w:rsid w:val="00194E3F"/>
    <w:rsid w:val="001977B4"/>
    <w:rsid w:val="00197B69"/>
    <w:rsid w:val="001A0AB1"/>
    <w:rsid w:val="001A1C22"/>
    <w:rsid w:val="001A20B3"/>
    <w:rsid w:val="001A412E"/>
    <w:rsid w:val="001A67FA"/>
    <w:rsid w:val="001A6FAA"/>
    <w:rsid w:val="001A7E62"/>
    <w:rsid w:val="001B0538"/>
    <w:rsid w:val="001B13DD"/>
    <w:rsid w:val="001B1ABE"/>
    <w:rsid w:val="001B4A36"/>
    <w:rsid w:val="001B4C99"/>
    <w:rsid w:val="001B4FFA"/>
    <w:rsid w:val="001B71A7"/>
    <w:rsid w:val="001B7E30"/>
    <w:rsid w:val="001C4FE2"/>
    <w:rsid w:val="001C5AF8"/>
    <w:rsid w:val="001C5FFC"/>
    <w:rsid w:val="001C6E4F"/>
    <w:rsid w:val="001C7B0B"/>
    <w:rsid w:val="001D0E68"/>
    <w:rsid w:val="001D1ECA"/>
    <w:rsid w:val="001D2066"/>
    <w:rsid w:val="001D3E3F"/>
    <w:rsid w:val="001D5516"/>
    <w:rsid w:val="001D727C"/>
    <w:rsid w:val="001E0021"/>
    <w:rsid w:val="001E4D23"/>
    <w:rsid w:val="001E7914"/>
    <w:rsid w:val="001E7B21"/>
    <w:rsid w:val="001F54AE"/>
    <w:rsid w:val="001F5F97"/>
    <w:rsid w:val="001F6177"/>
    <w:rsid w:val="001F63AF"/>
    <w:rsid w:val="00201525"/>
    <w:rsid w:val="00202908"/>
    <w:rsid w:val="0020300F"/>
    <w:rsid w:val="002039F6"/>
    <w:rsid w:val="002041EA"/>
    <w:rsid w:val="00205626"/>
    <w:rsid w:val="00206454"/>
    <w:rsid w:val="00207959"/>
    <w:rsid w:val="00207F77"/>
    <w:rsid w:val="002129EB"/>
    <w:rsid w:val="002130CE"/>
    <w:rsid w:val="002130F8"/>
    <w:rsid w:val="0021581C"/>
    <w:rsid w:val="00216388"/>
    <w:rsid w:val="00221959"/>
    <w:rsid w:val="00221F9F"/>
    <w:rsid w:val="00222E73"/>
    <w:rsid w:val="00230826"/>
    <w:rsid w:val="002313B2"/>
    <w:rsid w:val="00232863"/>
    <w:rsid w:val="00233935"/>
    <w:rsid w:val="00233E97"/>
    <w:rsid w:val="00236317"/>
    <w:rsid w:val="00237384"/>
    <w:rsid w:val="00240611"/>
    <w:rsid w:val="00242E77"/>
    <w:rsid w:val="00244293"/>
    <w:rsid w:val="00245AD7"/>
    <w:rsid w:val="00247967"/>
    <w:rsid w:val="00251404"/>
    <w:rsid w:val="002543EC"/>
    <w:rsid w:val="002559B7"/>
    <w:rsid w:val="002571E0"/>
    <w:rsid w:val="00257307"/>
    <w:rsid w:val="0025782C"/>
    <w:rsid w:val="00260400"/>
    <w:rsid w:val="00261F5B"/>
    <w:rsid w:val="0026371D"/>
    <w:rsid w:val="00266C14"/>
    <w:rsid w:val="00270A8B"/>
    <w:rsid w:val="00271E98"/>
    <w:rsid w:val="00273AE9"/>
    <w:rsid w:val="0027414A"/>
    <w:rsid w:val="0027785F"/>
    <w:rsid w:val="00280A3C"/>
    <w:rsid w:val="00281026"/>
    <w:rsid w:val="00282B92"/>
    <w:rsid w:val="00282FF2"/>
    <w:rsid w:val="00287486"/>
    <w:rsid w:val="00287A7E"/>
    <w:rsid w:val="00293FE4"/>
    <w:rsid w:val="00294434"/>
    <w:rsid w:val="00294C25"/>
    <w:rsid w:val="00294FBC"/>
    <w:rsid w:val="00296CC0"/>
    <w:rsid w:val="002A33CD"/>
    <w:rsid w:val="002A5416"/>
    <w:rsid w:val="002A63A8"/>
    <w:rsid w:val="002A7C50"/>
    <w:rsid w:val="002B2B47"/>
    <w:rsid w:val="002B37C9"/>
    <w:rsid w:val="002B55F1"/>
    <w:rsid w:val="002B6CDD"/>
    <w:rsid w:val="002C1031"/>
    <w:rsid w:val="002C1756"/>
    <w:rsid w:val="002C6E58"/>
    <w:rsid w:val="002C6F53"/>
    <w:rsid w:val="002C78C7"/>
    <w:rsid w:val="002D276F"/>
    <w:rsid w:val="002D3D5A"/>
    <w:rsid w:val="002D744D"/>
    <w:rsid w:val="002E198B"/>
    <w:rsid w:val="002E1ABD"/>
    <w:rsid w:val="002E272D"/>
    <w:rsid w:val="002E3917"/>
    <w:rsid w:val="002E5D3B"/>
    <w:rsid w:val="002E6A83"/>
    <w:rsid w:val="002E6FD2"/>
    <w:rsid w:val="002F0EDB"/>
    <w:rsid w:val="002F227F"/>
    <w:rsid w:val="002F5DA6"/>
    <w:rsid w:val="002F6031"/>
    <w:rsid w:val="002F6482"/>
    <w:rsid w:val="002F6591"/>
    <w:rsid w:val="002F6F0F"/>
    <w:rsid w:val="002F736E"/>
    <w:rsid w:val="0030365D"/>
    <w:rsid w:val="00303EF9"/>
    <w:rsid w:val="0030415F"/>
    <w:rsid w:val="003041BA"/>
    <w:rsid w:val="00305F0D"/>
    <w:rsid w:val="0031042E"/>
    <w:rsid w:val="003158D9"/>
    <w:rsid w:val="003172BF"/>
    <w:rsid w:val="00320BD7"/>
    <w:rsid w:val="003215BC"/>
    <w:rsid w:val="00322876"/>
    <w:rsid w:val="003251CF"/>
    <w:rsid w:val="0032656B"/>
    <w:rsid w:val="00326B02"/>
    <w:rsid w:val="00330BB4"/>
    <w:rsid w:val="003315D3"/>
    <w:rsid w:val="0033250C"/>
    <w:rsid w:val="003402CE"/>
    <w:rsid w:val="003416D8"/>
    <w:rsid w:val="00342022"/>
    <w:rsid w:val="00344425"/>
    <w:rsid w:val="00344A4D"/>
    <w:rsid w:val="00346230"/>
    <w:rsid w:val="00347C2E"/>
    <w:rsid w:val="00347F0E"/>
    <w:rsid w:val="0035110D"/>
    <w:rsid w:val="00351563"/>
    <w:rsid w:val="00353EB1"/>
    <w:rsid w:val="00353F18"/>
    <w:rsid w:val="003563BD"/>
    <w:rsid w:val="00357635"/>
    <w:rsid w:val="00360D55"/>
    <w:rsid w:val="00363190"/>
    <w:rsid w:val="0036351B"/>
    <w:rsid w:val="00363647"/>
    <w:rsid w:val="003649B0"/>
    <w:rsid w:val="00365A3F"/>
    <w:rsid w:val="00365A77"/>
    <w:rsid w:val="0036680F"/>
    <w:rsid w:val="0036740F"/>
    <w:rsid w:val="00370757"/>
    <w:rsid w:val="00372985"/>
    <w:rsid w:val="00375879"/>
    <w:rsid w:val="00377BBF"/>
    <w:rsid w:val="00380AA7"/>
    <w:rsid w:val="003816A4"/>
    <w:rsid w:val="00381764"/>
    <w:rsid w:val="00381D38"/>
    <w:rsid w:val="003828F4"/>
    <w:rsid w:val="00383C2A"/>
    <w:rsid w:val="0038584D"/>
    <w:rsid w:val="00385AD1"/>
    <w:rsid w:val="0038687E"/>
    <w:rsid w:val="00386A0F"/>
    <w:rsid w:val="00387F21"/>
    <w:rsid w:val="00391052"/>
    <w:rsid w:val="00394C33"/>
    <w:rsid w:val="003977CE"/>
    <w:rsid w:val="003A0369"/>
    <w:rsid w:val="003A098C"/>
    <w:rsid w:val="003A1D52"/>
    <w:rsid w:val="003A301F"/>
    <w:rsid w:val="003A32D3"/>
    <w:rsid w:val="003A6C4C"/>
    <w:rsid w:val="003B20D5"/>
    <w:rsid w:val="003B21F2"/>
    <w:rsid w:val="003B34AC"/>
    <w:rsid w:val="003B4E05"/>
    <w:rsid w:val="003B559C"/>
    <w:rsid w:val="003B6C26"/>
    <w:rsid w:val="003B70D9"/>
    <w:rsid w:val="003B7A95"/>
    <w:rsid w:val="003C0C40"/>
    <w:rsid w:val="003C1A40"/>
    <w:rsid w:val="003C43E3"/>
    <w:rsid w:val="003C58AD"/>
    <w:rsid w:val="003C65BE"/>
    <w:rsid w:val="003C72A0"/>
    <w:rsid w:val="003D0BE9"/>
    <w:rsid w:val="003D16F4"/>
    <w:rsid w:val="003D41B0"/>
    <w:rsid w:val="003D62C9"/>
    <w:rsid w:val="003E0BE3"/>
    <w:rsid w:val="003E32B4"/>
    <w:rsid w:val="003E4657"/>
    <w:rsid w:val="003E4FA9"/>
    <w:rsid w:val="003E5032"/>
    <w:rsid w:val="003E6408"/>
    <w:rsid w:val="003F1F67"/>
    <w:rsid w:val="003F20BF"/>
    <w:rsid w:val="003F5EFA"/>
    <w:rsid w:val="003F6955"/>
    <w:rsid w:val="004011A4"/>
    <w:rsid w:val="00403B96"/>
    <w:rsid w:val="00406DE6"/>
    <w:rsid w:val="00410F8A"/>
    <w:rsid w:val="0041582E"/>
    <w:rsid w:val="00416768"/>
    <w:rsid w:val="00416EFE"/>
    <w:rsid w:val="00417B43"/>
    <w:rsid w:val="00420856"/>
    <w:rsid w:val="00421F13"/>
    <w:rsid w:val="00425C02"/>
    <w:rsid w:val="004266B5"/>
    <w:rsid w:val="004306DA"/>
    <w:rsid w:val="004319BA"/>
    <w:rsid w:val="00433600"/>
    <w:rsid w:val="00436570"/>
    <w:rsid w:val="00437850"/>
    <w:rsid w:val="00437A33"/>
    <w:rsid w:val="0044199F"/>
    <w:rsid w:val="00441EE7"/>
    <w:rsid w:val="00442622"/>
    <w:rsid w:val="00442D89"/>
    <w:rsid w:val="0044470F"/>
    <w:rsid w:val="0044649A"/>
    <w:rsid w:val="00452149"/>
    <w:rsid w:val="00456814"/>
    <w:rsid w:val="00457400"/>
    <w:rsid w:val="004677F8"/>
    <w:rsid w:val="00467A7A"/>
    <w:rsid w:val="0047046F"/>
    <w:rsid w:val="00472C09"/>
    <w:rsid w:val="004732D5"/>
    <w:rsid w:val="00473493"/>
    <w:rsid w:val="00473537"/>
    <w:rsid w:val="0047397E"/>
    <w:rsid w:val="00473E28"/>
    <w:rsid w:val="00473E72"/>
    <w:rsid w:val="00474974"/>
    <w:rsid w:val="00474D3F"/>
    <w:rsid w:val="00474F13"/>
    <w:rsid w:val="0047580C"/>
    <w:rsid w:val="00476326"/>
    <w:rsid w:val="00477F27"/>
    <w:rsid w:val="004809BA"/>
    <w:rsid w:val="00484807"/>
    <w:rsid w:val="00485765"/>
    <w:rsid w:val="00485D15"/>
    <w:rsid w:val="00487FA9"/>
    <w:rsid w:val="00492585"/>
    <w:rsid w:val="00494C7F"/>
    <w:rsid w:val="004950AB"/>
    <w:rsid w:val="004953CE"/>
    <w:rsid w:val="00496C6B"/>
    <w:rsid w:val="004A0460"/>
    <w:rsid w:val="004A1048"/>
    <w:rsid w:val="004A5B6D"/>
    <w:rsid w:val="004A5FBA"/>
    <w:rsid w:val="004B0720"/>
    <w:rsid w:val="004B1DCC"/>
    <w:rsid w:val="004B2787"/>
    <w:rsid w:val="004B594D"/>
    <w:rsid w:val="004B5FA2"/>
    <w:rsid w:val="004B6025"/>
    <w:rsid w:val="004B657B"/>
    <w:rsid w:val="004C0CCA"/>
    <w:rsid w:val="004C264E"/>
    <w:rsid w:val="004C266B"/>
    <w:rsid w:val="004C6669"/>
    <w:rsid w:val="004C6C05"/>
    <w:rsid w:val="004D033F"/>
    <w:rsid w:val="004D1666"/>
    <w:rsid w:val="004D35B8"/>
    <w:rsid w:val="004D7109"/>
    <w:rsid w:val="004D733C"/>
    <w:rsid w:val="004D750A"/>
    <w:rsid w:val="004E089D"/>
    <w:rsid w:val="004E1C47"/>
    <w:rsid w:val="004E42AB"/>
    <w:rsid w:val="004E50C0"/>
    <w:rsid w:val="004E708B"/>
    <w:rsid w:val="004F0B60"/>
    <w:rsid w:val="004F1422"/>
    <w:rsid w:val="004F1E9A"/>
    <w:rsid w:val="004F2FA4"/>
    <w:rsid w:val="004F5D90"/>
    <w:rsid w:val="004F5DB7"/>
    <w:rsid w:val="004F5F6A"/>
    <w:rsid w:val="0050251C"/>
    <w:rsid w:val="005040C0"/>
    <w:rsid w:val="00512CC5"/>
    <w:rsid w:val="00512ECC"/>
    <w:rsid w:val="0051306A"/>
    <w:rsid w:val="00514F1D"/>
    <w:rsid w:val="00521341"/>
    <w:rsid w:val="00523932"/>
    <w:rsid w:val="00523B80"/>
    <w:rsid w:val="005247D8"/>
    <w:rsid w:val="005248F6"/>
    <w:rsid w:val="00526C1D"/>
    <w:rsid w:val="005310DC"/>
    <w:rsid w:val="00531DA0"/>
    <w:rsid w:val="00532BD8"/>
    <w:rsid w:val="00534C02"/>
    <w:rsid w:val="005350B5"/>
    <w:rsid w:val="00535960"/>
    <w:rsid w:val="005368EB"/>
    <w:rsid w:val="00540C9F"/>
    <w:rsid w:val="00540CC5"/>
    <w:rsid w:val="00543988"/>
    <w:rsid w:val="005543AB"/>
    <w:rsid w:val="005544E8"/>
    <w:rsid w:val="00554523"/>
    <w:rsid w:val="00554628"/>
    <w:rsid w:val="005554D9"/>
    <w:rsid w:val="0055741E"/>
    <w:rsid w:val="005606FD"/>
    <w:rsid w:val="00560D29"/>
    <w:rsid w:val="005616B5"/>
    <w:rsid w:val="00561A97"/>
    <w:rsid w:val="005629AE"/>
    <w:rsid w:val="0056478E"/>
    <w:rsid w:val="0056498A"/>
    <w:rsid w:val="00566231"/>
    <w:rsid w:val="00566A38"/>
    <w:rsid w:val="005700BE"/>
    <w:rsid w:val="00570945"/>
    <w:rsid w:val="00571007"/>
    <w:rsid w:val="00572BE4"/>
    <w:rsid w:val="00572E5F"/>
    <w:rsid w:val="00573D5C"/>
    <w:rsid w:val="00574D9A"/>
    <w:rsid w:val="00576E8C"/>
    <w:rsid w:val="00580178"/>
    <w:rsid w:val="0058183E"/>
    <w:rsid w:val="00583FC8"/>
    <w:rsid w:val="005868C4"/>
    <w:rsid w:val="00587D69"/>
    <w:rsid w:val="00590967"/>
    <w:rsid w:val="00590E7E"/>
    <w:rsid w:val="00592E6F"/>
    <w:rsid w:val="00593257"/>
    <w:rsid w:val="0059354B"/>
    <w:rsid w:val="00593614"/>
    <w:rsid w:val="00594E24"/>
    <w:rsid w:val="00595446"/>
    <w:rsid w:val="0059566F"/>
    <w:rsid w:val="005A04D8"/>
    <w:rsid w:val="005A0D4B"/>
    <w:rsid w:val="005A2ED2"/>
    <w:rsid w:val="005A3A56"/>
    <w:rsid w:val="005A3EEE"/>
    <w:rsid w:val="005A6791"/>
    <w:rsid w:val="005A7F0E"/>
    <w:rsid w:val="005B0FAC"/>
    <w:rsid w:val="005B1859"/>
    <w:rsid w:val="005B619F"/>
    <w:rsid w:val="005B7A94"/>
    <w:rsid w:val="005C239B"/>
    <w:rsid w:val="005C2751"/>
    <w:rsid w:val="005C2DED"/>
    <w:rsid w:val="005C7B01"/>
    <w:rsid w:val="005C7F02"/>
    <w:rsid w:val="005D3434"/>
    <w:rsid w:val="005D629B"/>
    <w:rsid w:val="005D650E"/>
    <w:rsid w:val="005D75D6"/>
    <w:rsid w:val="005D7D29"/>
    <w:rsid w:val="005D7F26"/>
    <w:rsid w:val="005E06C1"/>
    <w:rsid w:val="005E2BE1"/>
    <w:rsid w:val="005E42DA"/>
    <w:rsid w:val="005E4ECD"/>
    <w:rsid w:val="005E6AB2"/>
    <w:rsid w:val="005E6EB0"/>
    <w:rsid w:val="005F1825"/>
    <w:rsid w:val="005F25CF"/>
    <w:rsid w:val="005F5CF4"/>
    <w:rsid w:val="00600648"/>
    <w:rsid w:val="00600D75"/>
    <w:rsid w:val="00600D88"/>
    <w:rsid w:val="00601482"/>
    <w:rsid w:val="00601613"/>
    <w:rsid w:val="00604380"/>
    <w:rsid w:val="006046EB"/>
    <w:rsid w:val="00606D2C"/>
    <w:rsid w:val="006075EC"/>
    <w:rsid w:val="00607BD4"/>
    <w:rsid w:val="00610644"/>
    <w:rsid w:val="0061065E"/>
    <w:rsid w:val="00610EA4"/>
    <w:rsid w:val="00611148"/>
    <w:rsid w:val="00611BBA"/>
    <w:rsid w:val="00612675"/>
    <w:rsid w:val="0061358B"/>
    <w:rsid w:val="0061380A"/>
    <w:rsid w:val="006155F3"/>
    <w:rsid w:val="00616BE5"/>
    <w:rsid w:val="0061777D"/>
    <w:rsid w:val="00620CEE"/>
    <w:rsid w:val="00621AA3"/>
    <w:rsid w:val="00622130"/>
    <w:rsid w:val="0062233F"/>
    <w:rsid w:val="0062481E"/>
    <w:rsid w:val="0062612B"/>
    <w:rsid w:val="00626225"/>
    <w:rsid w:val="0062654D"/>
    <w:rsid w:val="0063143B"/>
    <w:rsid w:val="006414B1"/>
    <w:rsid w:val="00641C09"/>
    <w:rsid w:val="00645631"/>
    <w:rsid w:val="00645A6E"/>
    <w:rsid w:val="006475A1"/>
    <w:rsid w:val="00650C05"/>
    <w:rsid w:val="00651E09"/>
    <w:rsid w:val="00652379"/>
    <w:rsid w:val="00652961"/>
    <w:rsid w:val="00654726"/>
    <w:rsid w:val="00657A5C"/>
    <w:rsid w:val="00660CEE"/>
    <w:rsid w:val="006620A7"/>
    <w:rsid w:val="0066455A"/>
    <w:rsid w:val="006651FB"/>
    <w:rsid w:val="00665817"/>
    <w:rsid w:val="00666648"/>
    <w:rsid w:val="00673C08"/>
    <w:rsid w:val="00676672"/>
    <w:rsid w:val="006820CF"/>
    <w:rsid w:val="00683EA3"/>
    <w:rsid w:val="006854F4"/>
    <w:rsid w:val="0068711A"/>
    <w:rsid w:val="006944A9"/>
    <w:rsid w:val="00695E08"/>
    <w:rsid w:val="006966B8"/>
    <w:rsid w:val="00696C04"/>
    <w:rsid w:val="00697141"/>
    <w:rsid w:val="006A0DC3"/>
    <w:rsid w:val="006A2150"/>
    <w:rsid w:val="006A4F88"/>
    <w:rsid w:val="006B25D5"/>
    <w:rsid w:val="006B4245"/>
    <w:rsid w:val="006B494B"/>
    <w:rsid w:val="006B5687"/>
    <w:rsid w:val="006B5972"/>
    <w:rsid w:val="006C0ECF"/>
    <w:rsid w:val="006C1E1D"/>
    <w:rsid w:val="006C3074"/>
    <w:rsid w:val="006C3868"/>
    <w:rsid w:val="006C4F08"/>
    <w:rsid w:val="006C641D"/>
    <w:rsid w:val="006C76FF"/>
    <w:rsid w:val="006D0DA7"/>
    <w:rsid w:val="006D39CB"/>
    <w:rsid w:val="006D3AE4"/>
    <w:rsid w:val="006D42BF"/>
    <w:rsid w:val="006D461B"/>
    <w:rsid w:val="006D6F87"/>
    <w:rsid w:val="006E0194"/>
    <w:rsid w:val="006E1082"/>
    <w:rsid w:val="006E259A"/>
    <w:rsid w:val="006E34CD"/>
    <w:rsid w:val="006E5B66"/>
    <w:rsid w:val="006E63DD"/>
    <w:rsid w:val="006E7BBF"/>
    <w:rsid w:val="006F0110"/>
    <w:rsid w:val="006F3ABC"/>
    <w:rsid w:val="006F4095"/>
    <w:rsid w:val="006F6BF4"/>
    <w:rsid w:val="00701921"/>
    <w:rsid w:val="0070197C"/>
    <w:rsid w:val="00701997"/>
    <w:rsid w:val="00701C31"/>
    <w:rsid w:val="0070272E"/>
    <w:rsid w:val="0071056F"/>
    <w:rsid w:val="007107B6"/>
    <w:rsid w:val="00711628"/>
    <w:rsid w:val="00711987"/>
    <w:rsid w:val="00714BB9"/>
    <w:rsid w:val="00714FCF"/>
    <w:rsid w:val="00715E33"/>
    <w:rsid w:val="007167A4"/>
    <w:rsid w:val="00717C9E"/>
    <w:rsid w:val="007244A2"/>
    <w:rsid w:val="007278C2"/>
    <w:rsid w:val="00730D49"/>
    <w:rsid w:val="00733892"/>
    <w:rsid w:val="00735D27"/>
    <w:rsid w:val="00736346"/>
    <w:rsid w:val="00736FFC"/>
    <w:rsid w:val="00737DA8"/>
    <w:rsid w:val="00740E0F"/>
    <w:rsid w:val="0074169D"/>
    <w:rsid w:val="00741745"/>
    <w:rsid w:val="00744E1A"/>
    <w:rsid w:val="00746082"/>
    <w:rsid w:val="00746240"/>
    <w:rsid w:val="00750CBE"/>
    <w:rsid w:val="0075194A"/>
    <w:rsid w:val="00756F6C"/>
    <w:rsid w:val="0075772E"/>
    <w:rsid w:val="00760554"/>
    <w:rsid w:val="00761537"/>
    <w:rsid w:val="00762741"/>
    <w:rsid w:val="007627CB"/>
    <w:rsid w:val="007633BD"/>
    <w:rsid w:val="00764631"/>
    <w:rsid w:val="00765B51"/>
    <w:rsid w:val="00765D25"/>
    <w:rsid w:val="00767157"/>
    <w:rsid w:val="00771E21"/>
    <w:rsid w:val="00771EE1"/>
    <w:rsid w:val="00772567"/>
    <w:rsid w:val="00772BF3"/>
    <w:rsid w:val="00772F41"/>
    <w:rsid w:val="00773184"/>
    <w:rsid w:val="007737E0"/>
    <w:rsid w:val="00773FC2"/>
    <w:rsid w:val="007826FE"/>
    <w:rsid w:val="00783DEC"/>
    <w:rsid w:val="00785A19"/>
    <w:rsid w:val="00786267"/>
    <w:rsid w:val="00787121"/>
    <w:rsid w:val="007912F2"/>
    <w:rsid w:val="0079160D"/>
    <w:rsid w:val="007950D9"/>
    <w:rsid w:val="0079613F"/>
    <w:rsid w:val="00796C0C"/>
    <w:rsid w:val="00797BEA"/>
    <w:rsid w:val="007A1AB6"/>
    <w:rsid w:val="007A1EFD"/>
    <w:rsid w:val="007A4948"/>
    <w:rsid w:val="007B1AAD"/>
    <w:rsid w:val="007B3546"/>
    <w:rsid w:val="007B5ACD"/>
    <w:rsid w:val="007B6058"/>
    <w:rsid w:val="007B6E38"/>
    <w:rsid w:val="007C5F70"/>
    <w:rsid w:val="007C6EC7"/>
    <w:rsid w:val="007C7B94"/>
    <w:rsid w:val="007D0127"/>
    <w:rsid w:val="007D26B3"/>
    <w:rsid w:val="007D3642"/>
    <w:rsid w:val="007D4C93"/>
    <w:rsid w:val="007D551B"/>
    <w:rsid w:val="007D5D61"/>
    <w:rsid w:val="007D6E65"/>
    <w:rsid w:val="007D7827"/>
    <w:rsid w:val="007E0CCB"/>
    <w:rsid w:val="007E12F6"/>
    <w:rsid w:val="007E2E57"/>
    <w:rsid w:val="007E5DE6"/>
    <w:rsid w:val="007E7F4D"/>
    <w:rsid w:val="007F13DB"/>
    <w:rsid w:val="007F15C3"/>
    <w:rsid w:val="007F3C2F"/>
    <w:rsid w:val="007F3EFA"/>
    <w:rsid w:val="00800950"/>
    <w:rsid w:val="00800BC4"/>
    <w:rsid w:val="00812679"/>
    <w:rsid w:val="0081278D"/>
    <w:rsid w:val="00812F47"/>
    <w:rsid w:val="00821738"/>
    <w:rsid w:val="008222E0"/>
    <w:rsid w:val="00822EE9"/>
    <w:rsid w:val="008246E0"/>
    <w:rsid w:val="00824A1B"/>
    <w:rsid w:val="00826916"/>
    <w:rsid w:val="008308CB"/>
    <w:rsid w:val="00831455"/>
    <w:rsid w:val="008315CB"/>
    <w:rsid w:val="00834D9D"/>
    <w:rsid w:val="008356B7"/>
    <w:rsid w:val="008370D1"/>
    <w:rsid w:val="00840FE0"/>
    <w:rsid w:val="00842BC3"/>
    <w:rsid w:val="0084339E"/>
    <w:rsid w:val="00845003"/>
    <w:rsid w:val="00845CA3"/>
    <w:rsid w:val="00846898"/>
    <w:rsid w:val="00846B14"/>
    <w:rsid w:val="00853225"/>
    <w:rsid w:val="00857D37"/>
    <w:rsid w:val="00862E09"/>
    <w:rsid w:val="0086321B"/>
    <w:rsid w:val="00866E6C"/>
    <w:rsid w:val="00866EB7"/>
    <w:rsid w:val="00867B5C"/>
    <w:rsid w:val="008708DD"/>
    <w:rsid w:val="0087116D"/>
    <w:rsid w:val="00872979"/>
    <w:rsid w:val="00873BC3"/>
    <w:rsid w:val="008758B4"/>
    <w:rsid w:val="008806E8"/>
    <w:rsid w:val="00883E09"/>
    <w:rsid w:val="00884A40"/>
    <w:rsid w:val="00886A38"/>
    <w:rsid w:val="00887395"/>
    <w:rsid w:val="00890F93"/>
    <w:rsid w:val="008914D4"/>
    <w:rsid w:val="00891638"/>
    <w:rsid w:val="00891FB9"/>
    <w:rsid w:val="0089658A"/>
    <w:rsid w:val="00896C27"/>
    <w:rsid w:val="0089750A"/>
    <w:rsid w:val="008A062B"/>
    <w:rsid w:val="008A4936"/>
    <w:rsid w:val="008A6B6C"/>
    <w:rsid w:val="008A7087"/>
    <w:rsid w:val="008A7463"/>
    <w:rsid w:val="008A7E1B"/>
    <w:rsid w:val="008B1B8D"/>
    <w:rsid w:val="008B34B6"/>
    <w:rsid w:val="008B4280"/>
    <w:rsid w:val="008B6EF0"/>
    <w:rsid w:val="008B73B1"/>
    <w:rsid w:val="008C04CF"/>
    <w:rsid w:val="008C10FD"/>
    <w:rsid w:val="008C18A5"/>
    <w:rsid w:val="008C20D2"/>
    <w:rsid w:val="008C51ED"/>
    <w:rsid w:val="008C6F60"/>
    <w:rsid w:val="008D0F38"/>
    <w:rsid w:val="008D2D0E"/>
    <w:rsid w:val="008D6418"/>
    <w:rsid w:val="008D79C9"/>
    <w:rsid w:val="008D7B9A"/>
    <w:rsid w:val="008E06A6"/>
    <w:rsid w:val="008E0D76"/>
    <w:rsid w:val="008E1E4A"/>
    <w:rsid w:val="008E30F7"/>
    <w:rsid w:val="008E3753"/>
    <w:rsid w:val="008E56C9"/>
    <w:rsid w:val="008F266B"/>
    <w:rsid w:val="008F267B"/>
    <w:rsid w:val="008F35D8"/>
    <w:rsid w:val="008F7297"/>
    <w:rsid w:val="009001CC"/>
    <w:rsid w:val="009005CB"/>
    <w:rsid w:val="00901611"/>
    <w:rsid w:val="00902B06"/>
    <w:rsid w:val="00903C18"/>
    <w:rsid w:val="00903D07"/>
    <w:rsid w:val="00903F71"/>
    <w:rsid w:val="00904F3F"/>
    <w:rsid w:val="009057E9"/>
    <w:rsid w:val="0090622C"/>
    <w:rsid w:val="009065AC"/>
    <w:rsid w:val="00906F8D"/>
    <w:rsid w:val="009103FB"/>
    <w:rsid w:val="0091197D"/>
    <w:rsid w:val="0091369E"/>
    <w:rsid w:val="00914246"/>
    <w:rsid w:val="00914A80"/>
    <w:rsid w:val="00914C5C"/>
    <w:rsid w:val="00914D43"/>
    <w:rsid w:val="00915C98"/>
    <w:rsid w:val="00915F2A"/>
    <w:rsid w:val="00916259"/>
    <w:rsid w:val="00916CD3"/>
    <w:rsid w:val="009173D2"/>
    <w:rsid w:val="00920485"/>
    <w:rsid w:val="0092286A"/>
    <w:rsid w:val="009252D1"/>
    <w:rsid w:val="0092571E"/>
    <w:rsid w:val="0092691D"/>
    <w:rsid w:val="00931ADE"/>
    <w:rsid w:val="00932DB0"/>
    <w:rsid w:val="009335D1"/>
    <w:rsid w:val="00933AD8"/>
    <w:rsid w:val="00936192"/>
    <w:rsid w:val="00937B3F"/>
    <w:rsid w:val="0094292C"/>
    <w:rsid w:val="009454AE"/>
    <w:rsid w:val="00945D4E"/>
    <w:rsid w:val="00946597"/>
    <w:rsid w:val="00951124"/>
    <w:rsid w:val="00952887"/>
    <w:rsid w:val="00952D59"/>
    <w:rsid w:val="00953EF1"/>
    <w:rsid w:val="009548AA"/>
    <w:rsid w:val="009574D2"/>
    <w:rsid w:val="00957BB3"/>
    <w:rsid w:val="00960AC9"/>
    <w:rsid w:val="00961FC0"/>
    <w:rsid w:val="00964E47"/>
    <w:rsid w:val="0096541C"/>
    <w:rsid w:val="00966B92"/>
    <w:rsid w:val="00970D91"/>
    <w:rsid w:val="00974F84"/>
    <w:rsid w:val="00975C93"/>
    <w:rsid w:val="00982B25"/>
    <w:rsid w:val="00982C37"/>
    <w:rsid w:val="00990DDF"/>
    <w:rsid w:val="00991E5C"/>
    <w:rsid w:val="00992638"/>
    <w:rsid w:val="00993A50"/>
    <w:rsid w:val="00994DD5"/>
    <w:rsid w:val="00995BA9"/>
    <w:rsid w:val="00996675"/>
    <w:rsid w:val="00997A72"/>
    <w:rsid w:val="009A0F46"/>
    <w:rsid w:val="009A1960"/>
    <w:rsid w:val="009A1CCC"/>
    <w:rsid w:val="009A1ED8"/>
    <w:rsid w:val="009A2A96"/>
    <w:rsid w:val="009A5F3D"/>
    <w:rsid w:val="009A72CF"/>
    <w:rsid w:val="009A77DE"/>
    <w:rsid w:val="009B2839"/>
    <w:rsid w:val="009B2BAE"/>
    <w:rsid w:val="009B54DB"/>
    <w:rsid w:val="009B7B01"/>
    <w:rsid w:val="009C0095"/>
    <w:rsid w:val="009C01BC"/>
    <w:rsid w:val="009C1C63"/>
    <w:rsid w:val="009C45B3"/>
    <w:rsid w:val="009C64F0"/>
    <w:rsid w:val="009D1112"/>
    <w:rsid w:val="009D6FEE"/>
    <w:rsid w:val="009D7A7B"/>
    <w:rsid w:val="009E4553"/>
    <w:rsid w:val="009E558F"/>
    <w:rsid w:val="009E681F"/>
    <w:rsid w:val="009F0084"/>
    <w:rsid w:val="009F337A"/>
    <w:rsid w:val="009F3818"/>
    <w:rsid w:val="009F7D36"/>
    <w:rsid w:val="00A0314F"/>
    <w:rsid w:val="00A03A80"/>
    <w:rsid w:val="00A04222"/>
    <w:rsid w:val="00A04397"/>
    <w:rsid w:val="00A04613"/>
    <w:rsid w:val="00A04E06"/>
    <w:rsid w:val="00A052DD"/>
    <w:rsid w:val="00A06344"/>
    <w:rsid w:val="00A065F9"/>
    <w:rsid w:val="00A06BA7"/>
    <w:rsid w:val="00A11F93"/>
    <w:rsid w:val="00A120D7"/>
    <w:rsid w:val="00A13179"/>
    <w:rsid w:val="00A144D8"/>
    <w:rsid w:val="00A162F0"/>
    <w:rsid w:val="00A208A9"/>
    <w:rsid w:val="00A212A4"/>
    <w:rsid w:val="00A251AE"/>
    <w:rsid w:val="00A25F71"/>
    <w:rsid w:val="00A26477"/>
    <w:rsid w:val="00A30FB9"/>
    <w:rsid w:val="00A32AAC"/>
    <w:rsid w:val="00A3612C"/>
    <w:rsid w:val="00A42290"/>
    <w:rsid w:val="00A437EF"/>
    <w:rsid w:val="00A446E2"/>
    <w:rsid w:val="00A44CD7"/>
    <w:rsid w:val="00A45F18"/>
    <w:rsid w:val="00A500E2"/>
    <w:rsid w:val="00A5314F"/>
    <w:rsid w:val="00A550C0"/>
    <w:rsid w:val="00A554BA"/>
    <w:rsid w:val="00A55F12"/>
    <w:rsid w:val="00A570C9"/>
    <w:rsid w:val="00A572DF"/>
    <w:rsid w:val="00A57356"/>
    <w:rsid w:val="00A60251"/>
    <w:rsid w:val="00A61A57"/>
    <w:rsid w:val="00A65250"/>
    <w:rsid w:val="00A653DA"/>
    <w:rsid w:val="00A656DE"/>
    <w:rsid w:val="00A6593C"/>
    <w:rsid w:val="00A70230"/>
    <w:rsid w:val="00A72AC9"/>
    <w:rsid w:val="00A75B10"/>
    <w:rsid w:val="00A76FB8"/>
    <w:rsid w:val="00A77696"/>
    <w:rsid w:val="00A77CE5"/>
    <w:rsid w:val="00A8160E"/>
    <w:rsid w:val="00A823D5"/>
    <w:rsid w:val="00A83825"/>
    <w:rsid w:val="00A838F3"/>
    <w:rsid w:val="00A83D3B"/>
    <w:rsid w:val="00A84D88"/>
    <w:rsid w:val="00A87E25"/>
    <w:rsid w:val="00A90420"/>
    <w:rsid w:val="00A90987"/>
    <w:rsid w:val="00A9271C"/>
    <w:rsid w:val="00A93553"/>
    <w:rsid w:val="00A93B78"/>
    <w:rsid w:val="00A958A0"/>
    <w:rsid w:val="00A96612"/>
    <w:rsid w:val="00A96833"/>
    <w:rsid w:val="00AA3571"/>
    <w:rsid w:val="00AA6900"/>
    <w:rsid w:val="00AA7E4C"/>
    <w:rsid w:val="00AA7E9C"/>
    <w:rsid w:val="00AB1AE2"/>
    <w:rsid w:val="00AB2165"/>
    <w:rsid w:val="00AB242C"/>
    <w:rsid w:val="00AB7383"/>
    <w:rsid w:val="00AC2169"/>
    <w:rsid w:val="00AC37F9"/>
    <w:rsid w:val="00AC49A5"/>
    <w:rsid w:val="00AC7C48"/>
    <w:rsid w:val="00AD096E"/>
    <w:rsid w:val="00AD6089"/>
    <w:rsid w:val="00AE11EF"/>
    <w:rsid w:val="00AF1316"/>
    <w:rsid w:val="00AF1517"/>
    <w:rsid w:val="00AF30D0"/>
    <w:rsid w:val="00AF51D9"/>
    <w:rsid w:val="00AF6DAB"/>
    <w:rsid w:val="00AF77B5"/>
    <w:rsid w:val="00B00AE1"/>
    <w:rsid w:val="00B02002"/>
    <w:rsid w:val="00B02640"/>
    <w:rsid w:val="00B03091"/>
    <w:rsid w:val="00B0342F"/>
    <w:rsid w:val="00B065AC"/>
    <w:rsid w:val="00B1010B"/>
    <w:rsid w:val="00B11DFE"/>
    <w:rsid w:val="00B147FC"/>
    <w:rsid w:val="00B14A82"/>
    <w:rsid w:val="00B1567A"/>
    <w:rsid w:val="00B16149"/>
    <w:rsid w:val="00B17977"/>
    <w:rsid w:val="00B2143C"/>
    <w:rsid w:val="00B21786"/>
    <w:rsid w:val="00B21B18"/>
    <w:rsid w:val="00B21CBD"/>
    <w:rsid w:val="00B231A5"/>
    <w:rsid w:val="00B2353B"/>
    <w:rsid w:val="00B24B35"/>
    <w:rsid w:val="00B26D40"/>
    <w:rsid w:val="00B27D63"/>
    <w:rsid w:val="00B3030D"/>
    <w:rsid w:val="00B3264D"/>
    <w:rsid w:val="00B32692"/>
    <w:rsid w:val="00B32AC8"/>
    <w:rsid w:val="00B3329A"/>
    <w:rsid w:val="00B334D2"/>
    <w:rsid w:val="00B34B37"/>
    <w:rsid w:val="00B379DD"/>
    <w:rsid w:val="00B405B2"/>
    <w:rsid w:val="00B44E86"/>
    <w:rsid w:val="00B4558E"/>
    <w:rsid w:val="00B455E6"/>
    <w:rsid w:val="00B45AE8"/>
    <w:rsid w:val="00B51315"/>
    <w:rsid w:val="00B52819"/>
    <w:rsid w:val="00B53917"/>
    <w:rsid w:val="00B53DF8"/>
    <w:rsid w:val="00B55593"/>
    <w:rsid w:val="00B56052"/>
    <w:rsid w:val="00B56107"/>
    <w:rsid w:val="00B5765A"/>
    <w:rsid w:val="00B577F4"/>
    <w:rsid w:val="00B618E9"/>
    <w:rsid w:val="00B62161"/>
    <w:rsid w:val="00B62ABA"/>
    <w:rsid w:val="00B64032"/>
    <w:rsid w:val="00B642A3"/>
    <w:rsid w:val="00B6492F"/>
    <w:rsid w:val="00B65289"/>
    <w:rsid w:val="00B65CA4"/>
    <w:rsid w:val="00B65E4D"/>
    <w:rsid w:val="00B66B4E"/>
    <w:rsid w:val="00B66D00"/>
    <w:rsid w:val="00B6704D"/>
    <w:rsid w:val="00B67A2B"/>
    <w:rsid w:val="00B67C5C"/>
    <w:rsid w:val="00B71006"/>
    <w:rsid w:val="00B71C19"/>
    <w:rsid w:val="00B73119"/>
    <w:rsid w:val="00B74145"/>
    <w:rsid w:val="00B77566"/>
    <w:rsid w:val="00B77890"/>
    <w:rsid w:val="00B823F0"/>
    <w:rsid w:val="00B825B7"/>
    <w:rsid w:val="00B829E9"/>
    <w:rsid w:val="00B84E03"/>
    <w:rsid w:val="00B86220"/>
    <w:rsid w:val="00B90254"/>
    <w:rsid w:val="00B91641"/>
    <w:rsid w:val="00B929A0"/>
    <w:rsid w:val="00B9343B"/>
    <w:rsid w:val="00B93AB0"/>
    <w:rsid w:val="00B93BF8"/>
    <w:rsid w:val="00B96CC2"/>
    <w:rsid w:val="00BA0B36"/>
    <w:rsid w:val="00BA149F"/>
    <w:rsid w:val="00BA2E9F"/>
    <w:rsid w:val="00BA38AC"/>
    <w:rsid w:val="00BB25E5"/>
    <w:rsid w:val="00BB2794"/>
    <w:rsid w:val="00BB3D0A"/>
    <w:rsid w:val="00BB4A77"/>
    <w:rsid w:val="00BB6587"/>
    <w:rsid w:val="00BC03ED"/>
    <w:rsid w:val="00BC1152"/>
    <w:rsid w:val="00BC1C0C"/>
    <w:rsid w:val="00BC262C"/>
    <w:rsid w:val="00BC30D2"/>
    <w:rsid w:val="00BC5600"/>
    <w:rsid w:val="00BC639C"/>
    <w:rsid w:val="00BC6BEF"/>
    <w:rsid w:val="00BC76F0"/>
    <w:rsid w:val="00BC7900"/>
    <w:rsid w:val="00BD00E0"/>
    <w:rsid w:val="00BD03FB"/>
    <w:rsid w:val="00BD1EA3"/>
    <w:rsid w:val="00BD3017"/>
    <w:rsid w:val="00BD4720"/>
    <w:rsid w:val="00BE1147"/>
    <w:rsid w:val="00BE23AA"/>
    <w:rsid w:val="00BE55B7"/>
    <w:rsid w:val="00BE6637"/>
    <w:rsid w:val="00BE768A"/>
    <w:rsid w:val="00BE79AF"/>
    <w:rsid w:val="00BF0200"/>
    <w:rsid w:val="00BF2C96"/>
    <w:rsid w:val="00BF2F61"/>
    <w:rsid w:val="00BF2FBF"/>
    <w:rsid w:val="00BF3482"/>
    <w:rsid w:val="00BF4364"/>
    <w:rsid w:val="00BF76F9"/>
    <w:rsid w:val="00C00176"/>
    <w:rsid w:val="00C0019F"/>
    <w:rsid w:val="00C018AC"/>
    <w:rsid w:val="00C0513B"/>
    <w:rsid w:val="00C072AD"/>
    <w:rsid w:val="00C075A1"/>
    <w:rsid w:val="00C10623"/>
    <w:rsid w:val="00C122A8"/>
    <w:rsid w:val="00C14D2A"/>
    <w:rsid w:val="00C150E7"/>
    <w:rsid w:val="00C2094C"/>
    <w:rsid w:val="00C21D2A"/>
    <w:rsid w:val="00C21EA0"/>
    <w:rsid w:val="00C21EF4"/>
    <w:rsid w:val="00C24799"/>
    <w:rsid w:val="00C247E9"/>
    <w:rsid w:val="00C251F9"/>
    <w:rsid w:val="00C25907"/>
    <w:rsid w:val="00C25F61"/>
    <w:rsid w:val="00C30C08"/>
    <w:rsid w:val="00C31D38"/>
    <w:rsid w:val="00C32401"/>
    <w:rsid w:val="00C33190"/>
    <w:rsid w:val="00C36696"/>
    <w:rsid w:val="00C41089"/>
    <w:rsid w:val="00C41F4B"/>
    <w:rsid w:val="00C42C0F"/>
    <w:rsid w:val="00C43DD9"/>
    <w:rsid w:val="00C448AD"/>
    <w:rsid w:val="00C45CA7"/>
    <w:rsid w:val="00C45F5F"/>
    <w:rsid w:val="00C465FF"/>
    <w:rsid w:val="00C5134D"/>
    <w:rsid w:val="00C537AF"/>
    <w:rsid w:val="00C55DBA"/>
    <w:rsid w:val="00C5753A"/>
    <w:rsid w:val="00C601F2"/>
    <w:rsid w:val="00C606C0"/>
    <w:rsid w:val="00C629D0"/>
    <w:rsid w:val="00C62C95"/>
    <w:rsid w:val="00C6512C"/>
    <w:rsid w:val="00C654BD"/>
    <w:rsid w:val="00C6738E"/>
    <w:rsid w:val="00C71644"/>
    <w:rsid w:val="00C71C2A"/>
    <w:rsid w:val="00C76C8B"/>
    <w:rsid w:val="00C77739"/>
    <w:rsid w:val="00C77895"/>
    <w:rsid w:val="00C77D4E"/>
    <w:rsid w:val="00C82FD3"/>
    <w:rsid w:val="00C84C9E"/>
    <w:rsid w:val="00C8558F"/>
    <w:rsid w:val="00C86DAA"/>
    <w:rsid w:val="00C876A8"/>
    <w:rsid w:val="00C87D6D"/>
    <w:rsid w:val="00C87F22"/>
    <w:rsid w:val="00C90528"/>
    <w:rsid w:val="00C90C84"/>
    <w:rsid w:val="00C912A3"/>
    <w:rsid w:val="00C91321"/>
    <w:rsid w:val="00C91BD0"/>
    <w:rsid w:val="00C94D68"/>
    <w:rsid w:val="00C9502F"/>
    <w:rsid w:val="00C97A78"/>
    <w:rsid w:val="00CA08C1"/>
    <w:rsid w:val="00CA0A0E"/>
    <w:rsid w:val="00CA141E"/>
    <w:rsid w:val="00CA1EBD"/>
    <w:rsid w:val="00CA26F7"/>
    <w:rsid w:val="00CA2CBB"/>
    <w:rsid w:val="00CA2F89"/>
    <w:rsid w:val="00CA456D"/>
    <w:rsid w:val="00CA519A"/>
    <w:rsid w:val="00CA5A1C"/>
    <w:rsid w:val="00CA7EA1"/>
    <w:rsid w:val="00CB22FA"/>
    <w:rsid w:val="00CB2C59"/>
    <w:rsid w:val="00CB3BFF"/>
    <w:rsid w:val="00CB43EA"/>
    <w:rsid w:val="00CB44A3"/>
    <w:rsid w:val="00CB51BE"/>
    <w:rsid w:val="00CB552E"/>
    <w:rsid w:val="00CB62C2"/>
    <w:rsid w:val="00CB6BDA"/>
    <w:rsid w:val="00CB6C40"/>
    <w:rsid w:val="00CC4378"/>
    <w:rsid w:val="00CC4AFE"/>
    <w:rsid w:val="00CC671B"/>
    <w:rsid w:val="00CC7EB5"/>
    <w:rsid w:val="00CD6AED"/>
    <w:rsid w:val="00CE106E"/>
    <w:rsid w:val="00CE1697"/>
    <w:rsid w:val="00CE2127"/>
    <w:rsid w:val="00CE4E5C"/>
    <w:rsid w:val="00CE51D3"/>
    <w:rsid w:val="00CE600B"/>
    <w:rsid w:val="00CE6634"/>
    <w:rsid w:val="00CE77D6"/>
    <w:rsid w:val="00CF4456"/>
    <w:rsid w:val="00CF56C1"/>
    <w:rsid w:val="00CF6764"/>
    <w:rsid w:val="00CF77C8"/>
    <w:rsid w:val="00D00B0B"/>
    <w:rsid w:val="00D00EBD"/>
    <w:rsid w:val="00D010DA"/>
    <w:rsid w:val="00D020FB"/>
    <w:rsid w:val="00D023E2"/>
    <w:rsid w:val="00D048A7"/>
    <w:rsid w:val="00D06320"/>
    <w:rsid w:val="00D1154D"/>
    <w:rsid w:val="00D136B1"/>
    <w:rsid w:val="00D14089"/>
    <w:rsid w:val="00D145F1"/>
    <w:rsid w:val="00D14D05"/>
    <w:rsid w:val="00D160FD"/>
    <w:rsid w:val="00D17522"/>
    <w:rsid w:val="00D21BB0"/>
    <w:rsid w:val="00D21C8C"/>
    <w:rsid w:val="00D22318"/>
    <w:rsid w:val="00D22943"/>
    <w:rsid w:val="00D22CF3"/>
    <w:rsid w:val="00D2385B"/>
    <w:rsid w:val="00D23D96"/>
    <w:rsid w:val="00D24931"/>
    <w:rsid w:val="00D26CEA"/>
    <w:rsid w:val="00D27AAA"/>
    <w:rsid w:val="00D30DD5"/>
    <w:rsid w:val="00D32740"/>
    <w:rsid w:val="00D3344F"/>
    <w:rsid w:val="00D336AC"/>
    <w:rsid w:val="00D35A26"/>
    <w:rsid w:val="00D4133B"/>
    <w:rsid w:val="00D42995"/>
    <w:rsid w:val="00D43604"/>
    <w:rsid w:val="00D50AAA"/>
    <w:rsid w:val="00D527A0"/>
    <w:rsid w:val="00D52ED5"/>
    <w:rsid w:val="00D5502C"/>
    <w:rsid w:val="00D60242"/>
    <w:rsid w:val="00D62188"/>
    <w:rsid w:val="00D622EA"/>
    <w:rsid w:val="00D6678D"/>
    <w:rsid w:val="00D70170"/>
    <w:rsid w:val="00D70CF1"/>
    <w:rsid w:val="00D73255"/>
    <w:rsid w:val="00D745CF"/>
    <w:rsid w:val="00D74B1E"/>
    <w:rsid w:val="00D7575B"/>
    <w:rsid w:val="00D7592E"/>
    <w:rsid w:val="00D802AC"/>
    <w:rsid w:val="00D820CD"/>
    <w:rsid w:val="00D83256"/>
    <w:rsid w:val="00D83C03"/>
    <w:rsid w:val="00D84B26"/>
    <w:rsid w:val="00D8680F"/>
    <w:rsid w:val="00D87531"/>
    <w:rsid w:val="00D91AC7"/>
    <w:rsid w:val="00D96B5C"/>
    <w:rsid w:val="00DA0DDF"/>
    <w:rsid w:val="00DA4165"/>
    <w:rsid w:val="00DA4AEB"/>
    <w:rsid w:val="00DA651F"/>
    <w:rsid w:val="00DB0DAD"/>
    <w:rsid w:val="00DB4626"/>
    <w:rsid w:val="00DB620D"/>
    <w:rsid w:val="00DC0332"/>
    <w:rsid w:val="00DC370B"/>
    <w:rsid w:val="00DC385A"/>
    <w:rsid w:val="00DC5B43"/>
    <w:rsid w:val="00DC5B97"/>
    <w:rsid w:val="00DC7F2B"/>
    <w:rsid w:val="00DD022D"/>
    <w:rsid w:val="00DD3D2C"/>
    <w:rsid w:val="00DD43ED"/>
    <w:rsid w:val="00DD4AA9"/>
    <w:rsid w:val="00DD58C4"/>
    <w:rsid w:val="00DD59B5"/>
    <w:rsid w:val="00DD6E98"/>
    <w:rsid w:val="00DE16E0"/>
    <w:rsid w:val="00DE4905"/>
    <w:rsid w:val="00DE5801"/>
    <w:rsid w:val="00DE585D"/>
    <w:rsid w:val="00DF0986"/>
    <w:rsid w:val="00DF3DF8"/>
    <w:rsid w:val="00DF4226"/>
    <w:rsid w:val="00DF4678"/>
    <w:rsid w:val="00DF5F08"/>
    <w:rsid w:val="00DF60E4"/>
    <w:rsid w:val="00DF6BCE"/>
    <w:rsid w:val="00E00B30"/>
    <w:rsid w:val="00E05BF4"/>
    <w:rsid w:val="00E06BBD"/>
    <w:rsid w:val="00E07F17"/>
    <w:rsid w:val="00E10416"/>
    <w:rsid w:val="00E10889"/>
    <w:rsid w:val="00E10E9A"/>
    <w:rsid w:val="00E13187"/>
    <w:rsid w:val="00E1359B"/>
    <w:rsid w:val="00E13D87"/>
    <w:rsid w:val="00E14CF9"/>
    <w:rsid w:val="00E16C34"/>
    <w:rsid w:val="00E17444"/>
    <w:rsid w:val="00E24CEC"/>
    <w:rsid w:val="00E24E4F"/>
    <w:rsid w:val="00E27308"/>
    <w:rsid w:val="00E2745E"/>
    <w:rsid w:val="00E27E1D"/>
    <w:rsid w:val="00E3026C"/>
    <w:rsid w:val="00E30C69"/>
    <w:rsid w:val="00E3163C"/>
    <w:rsid w:val="00E321D7"/>
    <w:rsid w:val="00E331FB"/>
    <w:rsid w:val="00E33C59"/>
    <w:rsid w:val="00E35F4C"/>
    <w:rsid w:val="00E36050"/>
    <w:rsid w:val="00E36980"/>
    <w:rsid w:val="00E37A57"/>
    <w:rsid w:val="00E37C27"/>
    <w:rsid w:val="00E426E0"/>
    <w:rsid w:val="00E43F49"/>
    <w:rsid w:val="00E453F2"/>
    <w:rsid w:val="00E4628D"/>
    <w:rsid w:val="00E469A5"/>
    <w:rsid w:val="00E51722"/>
    <w:rsid w:val="00E51C02"/>
    <w:rsid w:val="00E53822"/>
    <w:rsid w:val="00E53E7A"/>
    <w:rsid w:val="00E5426F"/>
    <w:rsid w:val="00E569AE"/>
    <w:rsid w:val="00E60C9F"/>
    <w:rsid w:val="00E619B9"/>
    <w:rsid w:val="00E62282"/>
    <w:rsid w:val="00E62825"/>
    <w:rsid w:val="00E62889"/>
    <w:rsid w:val="00E65409"/>
    <w:rsid w:val="00E6557C"/>
    <w:rsid w:val="00E65A79"/>
    <w:rsid w:val="00E67A42"/>
    <w:rsid w:val="00E719AE"/>
    <w:rsid w:val="00E73045"/>
    <w:rsid w:val="00E74229"/>
    <w:rsid w:val="00E80A97"/>
    <w:rsid w:val="00E81DCF"/>
    <w:rsid w:val="00E847C9"/>
    <w:rsid w:val="00E8632D"/>
    <w:rsid w:val="00E87BC5"/>
    <w:rsid w:val="00E87F38"/>
    <w:rsid w:val="00E87F97"/>
    <w:rsid w:val="00E901EF"/>
    <w:rsid w:val="00E94C7C"/>
    <w:rsid w:val="00E96D1E"/>
    <w:rsid w:val="00E97528"/>
    <w:rsid w:val="00EA01C6"/>
    <w:rsid w:val="00EA0A0A"/>
    <w:rsid w:val="00EA1228"/>
    <w:rsid w:val="00EA2D33"/>
    <w:rsid w:val="00EA3CF3"/>
    <w:rsid w:val="00EA448E"/>
    <w:rsid w:val="00EA5F59"/>
    <w:rsid w:val="00EA6023"/>
    <w:rsid w:val="00EB08AF"/>
    <w:rsid w:val="00EB121F"/>
    <w:rsid w:val="00EB22E3"/>
    <w:rsid w:val="00EB3648"/>
    <w:rsid w:val="00EB5C53"/>
    <w:rsid w:val="00EB64D4"/>
    <w:rsid w:val="00EC15DE"/>
    <w:rsid w:val="00EC1F50"/>
    <w:rsid w:val="00EC2ECA"/>
    <w:rsid w:val="00EC3446"/>
    <w:rsid w:val="00EC455B"/>
    <w:rsid w:val="00ED1549"/>
    <w:rsid w:val="00ED384F"/>
    <w:rsid w:val="00EE36AA"/>
    <w:rsid w:val="00EE538F"/>
    <w:rsid w:val="00EE586D"/>
    <w:rsid w:val="00EE5A5C"/>
    <w:rsid w:val="00EE5D9F"/>
    <w:rsid w:val="00EF1B62"/>
    <w:rsid w:val="00EF508C"/>
    <w:rsid w:val="00EF51AF"/>
    <w:rsid w:val="00EF6140"/>
    <w:rsid w:val="00EF6924"/>
    <w:rsid w:val="00EF695E"/>
    <w:rsid w:val="00EF6E7E"/>
    <w:rsid w:val="00EF77BB"/>
    <w:rsid w:val="00F02A1C"/>
    <w:rsid w:val="00F068B1"/>
    <w:rsid w:val="00F10C7C"/>
    <w:rsid w:val="00F14086"/>
    <w:rsid w:val="00F16AFA"/>
    <w:rsid w:val="00F17076"/>
    <w:rsid w:val="00F176E1"/>
    <w:rsid w:val="00F2239E"/>
    <w:rsid w:val="00F23BCC"/>
    <w:rsid w:val="00F257AC"/>
    <w:rsid w:val="00F31D99"/>
    <w:rsid w:val="00F32CD7"/>
    <w:rsid w:val="00F34487"/>
    <w:rsid w:val="00F34A8C"/>
    <w:rsid w:val="00F35C2A"/>
    <w:rsid w:val="00F35D30"/>
    <w:rsid w:val="00F406B3"/>
    <w:rsid w:val="00F412F8"/>
    <w:rsid w:val="00F4214D"/>
    <w:rsid w:val="00F464D2"/>
    <w:rsid w:val="00F52844"/>
    <w:rsid w:val="00F550EF"/>
    <w:rsid w:val="00F561C5"/>
    <w:rsid w:val="00F566F1"/>
    <w:rsid w:val="00F56C0F"/>
    <w:rsid w:val="00F627B4"/>
    <w:rsid w:val="00F63ED3"/>
    <w:rsid w:val="00F6465C"/>
    <w:rsid w:val="00F64F19"/>
    <w:rsid w:val="00F64FFB"/>
    <w:rsid w:val="00F65876"/>
    <w:rsid w:val="00F67986"/>
    <w:rsid w:val="00F67D64"/>
    <w:rsid w:val="00F7104E"/>
    <w:rsid w:val="00F71888"/>
    <w:rsid w:val="00F71CE3"/>
    <w:rsid w:val="00F730E0"/>
    <w:rsid w:val="00F746B7"/>
    <w:rsid w:val="00F75045"/>
    <w:rsid w:val="00F86443"/>
    <w:rsid w:val="00F917E8"/>
    <w:rsid w:val="00F919C7"/>
    <w:rsid w:val="00F922D0"/>
    <w:rsid w:val="00F93D03"/>
    <w:rsid w:val="00F93ED4"/>
    <w:rsid w:val="00F93EE9"/>
    <w:rsid w:val="00F956C0"/>
    <w:rsid w:val="00F96C4D"/>
    <w:rsid w:val="00FA08AD"/>
    <w:rsid w:val="00FA0B0C"/>
    <w:rsid w:val="00FA0B38"/>
    <w:rsid w:val="00FA0F22"/>
    <w:rsid w:val="00FA2269"/>
    <w:rsid w:val="00FA27CB"/>
    <w:rsid w:val="00FA2C30"/>
    <w:rsid w:val="00FA3A49"/>
    <w:rsid w:val="00FA59AC"/>
    <w:rsid w:val="00FA7F73"/>
    <w:rsid w:val="00FB3A78"/>
    <w:rsid w:val="00FB4F2E"/>
    <w:rsid w:val="00FB62DB"/>
    <w:rsid w:val="00FB68B4"/>
    <w:rsid w:val="00FB69FC"/>
    <w:rsid w:val="00FB6F2F"/>
    <w:rsid w:val="00FC10A6"/>
    <w:rsid w:val="00FC1657"/>
    <w:rsid w:val="00FC2E98"/>
    <w:rsid w:val="00FC3DE2"/>
    <w:rsid w:val="00FC52A7"/>
    <w:rsid w:val="00FD223B"/>
    <w:rsid w:val="00FD2830"/>
    <w:rsid w:val="00FD3933"/>
    <w:rsid w:val="00FE0584"/>
    <w:rsid w:val="00FE186C"/>
    <w:rsid w:val="00FE231D"/>
    <w:rsid w:val="00FE3D34"/>
    <w:rsid w:val="00FE4289"/>
    <w:rsid w:val="00FE6C9C"/>
    <w:rsid w:val="00FE7462"/>
    <w:rsid w:val="00FE74F4"/>
    <w:rsid w:val="00FF0657"/>
    <w:rsid w:val="00FF0F09"/>
    <w:rsid w:val="00FF1845"/>
    <w:rsid w:val="00FF21E6"/>
    <w:rsid w:val="00FF27CB"/>
    <w:rsid w:val="00FF296C"/>
    <w:rsid w:val="00FF3D2C"/>
    <w:rsid w:val="00FF5485"/>
    <w:rsid w:val="00FF5605"/>
    <w:rsid w:val="00FF5986"/>
    <w:rsid w:val="00FF70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9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60"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959"/>
    <w:pPr>
      <w:spacing w:before="0" w:after="0"/>
      <w:jc w:val="left"/>
    </w:pPr>
    <w:rPr>
      <w:rFonts w:ascii="Times New Roman" w:eastAsia="Calibri" w:hAnsi="Times New Roman" w:cs="Times New Roman"/>
      <w:sz w:val="24"/>
    </w:rPr>
  </w:style>
  <w:style w:type="paragraph" w:styleId="Heading2">
    <w:name w:val="heading 2"/>
    <w:basedOn w:val="Normal"/>
    <w:link w:val="Heading2Char"/>
    <w:uiPriority w:val="9"/>
    <w:qFormat/>
    <w:rsid w:val="004D750A"/>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207959"/>
    <w:pPr>
      <w:tabs>
        <w:tab w:val="center" w:pos="4680"/>
        <w:tab w:val="right" w:pos="9360"/>
      </w:tabs>
    </w:pPr>
    <w:rPr>
      <w:szCs w:val="20"/>
    </w:rPr>
  </w:style>
  <w:style w:type="character" w:customStyle="1" w:styleId="FooterChar">
    <w:name w:val="Footer Char"/>
    <w:basedOn w:val="DefaultParagraphFont"/>
    <w:link w:val="Footer"/>
    <w:uiPriority w:val="99"/>
    <w:rsid w:val="00207959"/>
    <w:rPr>
      <w:rFonts w:ascii="Times New Roman" w:eastAsia="Calibri" w:hAnsi="Times New Roman" w:cs="Times New Roman"/>
      <w:sz w:val="24"/>
      <w:szCs w:val="20"/>
    </w:rPr>
  </w:style>
  <w:style w:type="paragraph" w:styleId="NormalWeb">
    <w:name w:val="Normal (Web)"/>
    <w:basedOn w:val="Normal"/>
    <w:link w:val="NormalWebChar"/>
    <w:uiPriority w:val="99"/>
    <w:rsid w:val="00207959"/>
    <w:pPr>
      <w:spacing w:before="100" w:beforeAutospacing="1" w:after="100" w:afterAutospacing="1"/>
    </w:pPr>
    <w:rPr>
      <w:rFonts w:eastAsia="Times New Roman"/>
      <w:szCs w:val="24"/>
    </w:rPr>
  </w:style>
  <w:style w:type="character" w:customStyle="1" w:styleId="NormalWebChar">
    <w:name w:val="Normal (Web) Char"/>
    <w:link w:val="NormalWeb"/>
    <w:uiPriority w:val="99"/>
    <w:rsid w:val="00207959"/>
    <w:rPr>
      <w:rFonts w:ascii="Times New Roman" w:eastAsia="Times New Roman" w:hAnsi="Times New Roman" w:cs="Times New Roman"/>
      <w:sz w:val="24"/>
      <w:szCs w:val="24"/>
    </w:rPr>
  </w:style>
  <w:style w:type="paragraph" w:styleId="ListParagraph">
    <w:name w:val="List Paragraph"/>
    <w:basedOn w:val="Normal"/>
    <w:uiPriority w:val="34"/>
    <w:qFormat/>
    <w:rsid w:val="0031042E"/>
    <w:pPr>
      <w:ind w:left="720"/>
      <w:contextualSpacing/>
    </w:pPr>
  </w:style>
  <w:style w:type="table" w:styleId="TableGrid">
    <w:name w:val="Table Grid"/>
    <w:basedOn w:val="TableNormal"/>
    <w:uiPriority w:val="39"/>
    <w:rsid w:val="00845003"/>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0889"/>
    <w:rPr>
      <w:rFonts w:ascii="Tahoma" w:hAnsi="Tahoma" w:cs="Tahoma"/>
      <w:sz w:val="16"/>
      <w:szCs w:val="16"/>
    </w:rPr>
  </w:style>
  <w:style w:type="character" w:customStyle="1" w:styleId="BalloonTextChar">
    <w:name w:val="Balloon Text Char"/>
    <w:basedOn w:val="DefaultParagraphFont"/>
    <w:link w:val="BalloonText"/>
    <w:uiPriority w:val="99"/>
    <w:semiHidden/>
    <w:rsid w:val="00100889"/>
    <w:rPr>
      <w:rFonts w:ascii="Tahoma" w:eastAsia="Calibri" w:hAnsi="Tahoma" w:cs="Tahoma"/>
      <w:sz w:val="16"/>
      <w:szCs w:val="16"/>
    </w:rPr>
  </w:style>
  <w:style w:type="paragraph" w:styleId="Header">
    <w:name w:val="header"/>
    <w:basedOn w:val="Normal"/>
    <w:link w:val="HeaderChar"/>
    <w:uiPriority w:val="99"/>
    <w:unhideWhenUsed/>
    <w:rsid w:val="00061B70"/>
    <w:pPr>
      <w:tabs>
        <w:tab w:val="center" w:pos="4680"/>
        <w:tab w:val="right" w:pos="9360"/>
      </w:tabs>
    </w:pPr>
  </w:style>
  <w:style w:type="character" w:customStyle="1" w:styleId="HeaderChar">
    <w:name w:val="Header Char"/>
    <w:basedOn w:val="DefaultParagraphFont"/>
    <w:link w:val="Header"/>
    <w:uiPriority w:val="99"/>
    <w:rsid w:val="00061B70"/>
    <w:rPr>
      <w:rFonts w:ascii="Times New Roman" w:eastAsia="Calibri" w:hAnsi="Times New Roman" w:cs="Times New Roman"/>
      <w:sz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脚注文本 Char"/>
    <w:basedOn w:val="Normal"/>
    <w:link w:val="FootnoteTextChar"/>
    <w:unhideWhenUsed/>
    <w:qFormat/>
    <w:rsid w:val="00E13D87"/>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qFormat/>
    <w:rsid w:val="00E13D87"/>
    <w:rPr>
      <w:rFonts w:ascii="Times New Roman" w:eastAsia="Calibri" w:hAnsi="Times New Roman" w:cs="Times New Roman"/>
      <w:sz w:val="20"/>
      <w:szCs w:val="20"/>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basedOn w:val="DefaultParagraphFont"/>
    <w:unhideWhenUsed/>
    <w:qFormat/>
    <w:rsid w:val="00E13D87"/>
    <w:rPr>
      <w:vertAlign w:val="superscript"/>
    </w:rPr>
  </w:style>
  <w:style w:type="paragraph" w:customStyle="1" w:styleId="Num-DocParagraph">
    <w:name w:val="Num-Doc Paragraph"/>
    <w:basedOn w:val="Normal"/>
    <w:next w:val="FootnoteText"/>
    <w:rsid w:val="00D7575B"/>
    <w:pPr>
      <w:tabs>
        <w:tab w:val="left" w:pos="850"/>
        <w:tab w:val="left" w:pos="1191"/>
        <w:tab w:val="left" w:pos="1531"/>
      </w:tabs>
      <w:spacing w:after="240"/>
      <w:jc w:val="both"/>
    </w:pPr>
    <w:rPr>
      <w:rFonts w:eastAsia="Times New Roman"/>
      <w:sz w:val="22"/>
      <w:lang w:val="en-GB" w:eastAsia="zh-CN"/>
    </w:rPr>
  </w:style>
  <w:style w:type="character" w:styleId="PageNumber">
    <w:name w:val="page number"/>
    <w:basedOn w:val="DefaultParagraphFont"/>
    <w:rsid w:val="00AF51D9"/>
  </w:style>
  <w:style w:type="paragraph" w:customStyle="1" w:styleId="CharCharChar1CharChar">
    <w:name w:val="Char Char Char1 Char Char"/>
    <w:basedOn w:val="Normal"/>
    <w:semiHidden/>
    <w:rsid w:val="005D75D6"/>
    <w:pPr>
      <w:spacing w:after="160" w:line="240" w:lineRule="exact"/>
    </w:pPr>
    <w:rPr>
      <w:rFonts w:ascii="Arial" w:eastAsia="Times New Roman" w:hAnsi="Arial"/>
      <w:sz w:val="22"/>
    </w:rPr>
  </w:style>
  <w:style w:type="paragraph" w:styleId="BodyText">
    <w:name w:val="Body Text"/>
    <w:basedOn w:val="Normal"/>
    <w:link w:val="BodyTextChar"/>
    <w:rsid w:val="00BF3482"/>
    <w:pPr>
      <w:jc w:val="center"/>
    </w:pPr>
    <w:rPr>
      <w:rFonts w:ascii="VNI-Times" w:eastAsia="Times New Roman" w:hAnsi="VNI-Times"/>
      <w:b/>
      <w:bCs/>
      <w:szCs w:val="26"/>
    </w:rPr>
  </w:style>
  <w:style w:type="character" w:customStyle="1" w:styleId="BodyTextChar">
    <w:name w:val="Body Text Char"/>
    <w:basedOn w:val="DefaultParagraphFont"/>
    <w:link w:val="BodyText"/>
    <w:rsid w:val="00BF3482"/>
    <w:rPr>
      <w:rFonts w:ascii="VNI-Times" w:eastAsia="Times New Roman" w:hAnsi="VNI-Times" w:cs="Times New Roman"/>
      <w:b/>
      <w:bCs/>
      <w:sz w:val="24"/>
      <w:szCs w:val="26"/>
    </w:rPr>
  </w:style>
  <w:style w:type="paragraph" w:customStyle="1" w:styleId="CharChar">
    <w:name w:val="Char Char"/>
    <w:basedOn w:val="Normal"/>
    <w:rsid w:val="004E708B"/>
    <w:rPr>
      <w:rFonts w:ascii="Arial" w:eastAsia="Times New Roman" w:hAnsi="Arial"/>
      <w:sz w:val="22"/>
      <w:szCs w:val="20"/>
      <w:lang w:val="en-AU"/>
    </w:rPr>
  </w:style>
  <w:style w:type="character" w:customStyle="1" w:styleId="Heading2Char">
    <w:name w:val="Heading 2 Char"/>
    <w:basedOn w:val="DefaultParagraphFont"/>
    <w:link w:val="Heading2"/>
    <w:uiPriority w:val="9"/>
    <w:rsid w:val="004D750A"/>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60"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959"/>
    <w:pPr>
      <w:spacing w:before="0" w:after="0"/>
      <w:jc w:val="left"/>
    </w:pPr>
    <w:rPr>
      <w:rFonts w:ascii="Times New Roman" w:eastAsia="Calibri" w:hAnsi="Times New Roman" w:cs="Times New Roman"/>
      <w:sz w:val="24"/>
    </w:rPr>
  </w:style>
  <w:style w:type="paragraph" w:styleId="Heading2">
    <w:name w:val="heading 2"/>
    <w:basedOn w:val="Normal"/>
    <w:link w:val="Heading2Char"/>
    <w:uiPriority w:val="9"/>
    <w:qFormat/>
    <w:rsid w:val="004D750A"/>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207959"/>
    <w:pPr>
      <w:tabs>
        <w:tab w:val="center" w:pos="4680"/>
        <w:tab w:val="right" w:pos="9360"/>
      </w:tabs>
    </w:pPr>
    <w:rPr>
      <w:szCs w:val="20"/>
    </w:rPr>
  </w:style>
  <w:style w:type="character" w:customStyle="1" w:styleId="FooterChar">
    <w:name w:val="Footer Char"/>
    <w:basedOn w:val="DefaultParagraphFont"/>
    <w:link w:val="Footer"/>
    <w:uiPriority w:val="99"/>
    <w:rsid w:val="00207959"/>
    <w:rPr>
      <w:rFonts w:ascii="Times New Roman" w:eastAsia="Calibri" w:hAnsi="Times New Roman" w:cs="Times New Roman"/>
      <w:sz w:val="24"/>
      <w:szCs w:val="20"/>
    </w:rPr>
  </w:style>
  <w:style w:type="paragraph" w:styleId="NormalWeb">
    <w:name w:val="Normal (Web)"/>
    <w:basedOn w:val="Normal"/>
    <w:link w:val="NormalWebChar"/>
    <w:uiPriority w:val="99"/>
    <w:rsid w:val="00207959"/>
    <w:pPr>
      <w:spacing w:before="100" w:beforeAutospacing="1" w:after="100" w:afterAutospacing="1"/>
    </w:pPr>
    <w:rPr>
      <w:rFonts w:eastAsia="Times New Roman"/>
      <w:szCs w:val="24"/>
    </w:rPr>
  </w:style>
  <w:style w:type="character" w:customStyle="1" w:styleId="NormalWebChar">
    <w:name w:val="Normal (Web) Char"/>
    <w:link w:val="NormalWeb"/>
    <w:uiPriority w:val="99"/>
    <w:rsid w:val="00207959"/>
    <w:rPr>
      <w:rFonts w:ascii="Times New Roman" w:eastAsia="Times New Roman" w:hAnsi="Times New Roman" w:cs="Times New Roman"/>
      <w:sz w:val="24"/>
      <w:szCs w:val="24"/>
    </w:rPr>
  </w:style>
  <w:style w:type="paragraph" w:styleId="ListParagraph">
    <w:name w:val="List Paragraph"/>
    <w:basedOn w:val="Normal"/>
    <w:uiPriority w:val="34"/>
    <w:qFormat/>
    <w:rsid w:val="0031042E"/>
    <w:pPr>
      <w:ind w:left="720"/>
      <w:contextualSpacing/>
    </w:pPr>
  </w:style>
  <w:style w:type="table" w:styleId="TableGrid">
    <w:name w:val="Table Grid"/>
    <w:basedOn w:val="TableNormal"/>
    <w:uiPriority w:val="39"/>
    <w:rsid w:val="00845003"/>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0889"/>
    <w:rPr>
      <w:rFonts w:ascii="Tahoma" w:hAnsi="Tahoma" w:cs="Tahoma"/>
      <w:sz w:val="16"/>
      <w:szCs w:val="16"/>
    </w:rPr>
  </w:style>
  <w:style w:type="character" w:customStyle="1" w:styleId="BalloonTextChar">
    <w:name w:val="Balloon Text Char"/>
    <w:basedOn w:val="DefaultParagraphFont"/>
    <w:link w:val="BalloonText"/>
    <w:uiPriority w:val="99"/>
    <w:semiHidden/>
    <w:rsid w:val="00100889"/>
    <w:rPr>
      <w:rFonts w:ascii="Tahoma" w:eastAsia="Calibri" w:hAnsi="Tahoma" w:cs="Tahoma"/>
      <w:sz w:val="16"/>
      <w:szCs w:val="16"/>
    </w:rPr>
  </w:style>
  <w:style w:type="paragraph" w:styleId="Header">
    <w:name w:val="header"/>
    <w:basedOn w:val="Normal"/>
    <w:link w:val="HeaderChar"/>
    <w:uiPriority w:val="99"/>
    <w:unhideWhenUsed/>
    <w:rsid w:val="00061B70"/>
    <w:pPr>
      <w:tabs>
        <w:tab w:val="center" w:pos="4680"/>
        <w:tab w:val="right" w:pos="9360"/>
      </w:tabs>
    </w:pPr>
  </w:style>
  <w:style w:type="character" w:customStyle="1" w:styleId="HeaderChar">
    <w:name w:val="Header Char"/>
    <w:basedOn w:val="DefaultParagraphFont"/>
    <w:link w:val="Header"/>
    <w:uiPriority w:val="99"/>
    <w:rsid w:val="00061B70"/>
    <w:rPr>
      <w:rFonts w:ascii="Times New Roman" w:eastAsia="Calibri" w:hAnsi="Times New Roman" w:cs="Times New Roman"/>
      <w:sz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脚注文本 Char"/>
    <w:basedOn w:val="Normal"/>
    <w:link w:val="FootnoteTextChar"/>
    <w:unhideWhenUsed/>
    <w:qFormat/>
    <w:rsid w:val="00E13D87"/>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qFormat/>
    <w:rsid w:val="00E13D87"/>
    <w:rPr>
      <w:rFonts w:ascii="Times New Roman" w:eastAsia="Calibri" w:hAnsi="Times New Roman" w:cs="Times New Roman"/>
      <w:sz w:val="20"/>
      <w:szCs w:val="20"/>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basedOn w:val="DefaultParagraphFont"/>
    <w:unhideWhenUsed/>
    <w:qFormat/>
    <w:rsid w:val="00E13D87"/>
    <w:rPr>
      <w:vertAlign w:val="superscript"/>
    </w:rPr>
  </w:style>
  <w:style w:type="paragraph" w:customStyle="1" w:styleId="Num-DocParagraph">
    <w:name w:val="Num-Doc Paragraph"/>
    <w:basedOn w:val="Normal"/>
    <w:next w:val="FootnoteText"/>
    <w:rsid w:val="00D7575B"/>
    <w:pPr>
      <w:tabs>
        <w:tab w:val="left" w:pos="850"/>
        <w:tab w:val="left" w:pos="1191"/>
        <w:tab w:val="left" w:pos="1531"/>
      </w:tabs>
      <w:spacing w:after="240"/>
      <w:jc w:val="both"/>
    </w:pPr>
    <w:rPr>
      <w:rFonts w:eastAsia="Times New Roman"/>
      <w:sz w:val="22"/>
      <w:lang w:val="en-GB" w:eastAsia="zh-CN"/>
    </w:rPr>
  </w:style>
  <w:style w:type="character" w:styleId="PageNumber">
    <w:name w:val="page number"/>
    <w:basedOn w:val="DefaultParagraphFont"/>
    <w:rsid w:val="00AF51D9"/>
  </w:style>
  <w:style w:type="paragraph" w:customStyle="1" w:styleId="CharCharChar1CharChar">
    <w:name w:val="Char Char Char1 Char Char"/>
    <w:basedOn w:val="Normal"/>
    <w:semiHidden/>
    <w:rsid w:val="005D75D6"/>
    <w:pPr>
      <w:spacing w:after="160" w:line="240" w:lineRule="exact"/>
    </w:pPr>
    <w:rPr>
      <w:rFonts w:ascii="Arial" w:eastAsia="Times New Roman" w:hAnsi="Arial"/>
      <w:sz w:val="22"/>
    </w:rPr>
  </w:style>
  <w:style w:type="paragraph" w:styleId="BodyText">
    <w:name w:val="Body Text"/>
    <w:basedOn w:val="Normal"/>
    <w:link w:val="BodyTextChar"/>
    <w:rsid w:val="00BF3482"/>
    <w:pPr>
      <w:jc w:val="center"/>
    </w:pPr>
    <w:rPr>
      <w:rFonts w:ascii="VNI-Times" w:eastAsia="Times New Roman" w:hAnsi="VNI-Times"/>
      <w:b/>
      <w:bCs/>
      <w:szCs w:val="26"/>
    </w:rPr>
  </w:style>
  <w:style w:type="character" w:customStyle="1" w:styleId="BodyTextChar">
    <w:name w:val="Body Text Char"/>
    <w:basedOn w:val="DefaultParagraphFont"/>
    <w:link w:val="BodyText"/>
    <w:rsid w:val="00BF3482"/>
    <w:rPr>
      <w:rFonts w:ascii="VNI-Times" w:eastAsia="Times New Roman" w:hAnsi="VNI-Times" w:cs="Times New Roman"/>
      <w:b/>
      <w:bCs/>
      <w:sz w:val="24"/>
      <w:szCs w:val="26"/>
    </w:rPr>
  </w:style>
  <w:style w:type="paragraph" w:customStyle="1" w:styleId="CharChar">
    <w:name w:val="Char Char"/>
    <w:basedOn w:val="Normal"/>
    <w:rsid w:val="004E708B"/>
    <w:rPr>
      <w:rFonts w:ascii="Arial" w:eastAsia="Times New Roman" w:hAnsi="Arial"/>
      <w:sz w:val="22"/>
      <w:szCs w:val="20"/>
      <w:lang w:val="en-AU"/>
    </w:rPr>
  </w:style>
  <w:style w:type="character" w:customStyle="1" w:styleId="Heading2Char">
    <w:name w:val="Heading 2 Char"/>
    <w:basedOn w:val="DefaultParagraphFont"/>
    <w:link w:val="Heading2"/>
    <w:uiPriority w:val="9"/>
    <w:rsid w:val="004D750A"/>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0625">
      <w:bodyDiv w:val="1"/>
      <w:marLeft w:val="0"/>
      <w:marRight w:val="0"/>
      <w:marTop w:val="0"/>
      <w:marBottom w:val="0"/>
      <w:divBdr>
        <w:top w:val="none" w:sz="0" w:space="0" w:color="auto"/>
        <w:left w:val="none" w:sz="0" w:space="0" w:color="auto"/>
        <w:bottom w:val="none" w:sz="0" w:space="0" w:color="auto"/>
        <w:right w:val="none" w:sz="0" w:space="0" w:color="auto"/>
      </w:divBdr>
    </w:div>
    <w:div w:id="2063211631">
      <w:bodyDiv w:val="1"/>
      <w:marLeft w:val="0"/>
      <w:marRight w:val="0"/>
      <w:marTop w:val="0"/>
      <w:marBottom w:val="0"/>
      <w:divBdr>
        <w:top w:val="none" w:sz="0" w:space="0" w:color="auto"/>
        <w:left w:val="none" w:sz="0" w:space="0" w:color="auto"/>
        <w:bottom w:val="none" w:sz="0" w:space="0" w:color="auto"/>
        <w:right w:val="none" w:sz="0" w:space="0" w:color="auto"/>
      </w:divBdr>
    </w:div>
    <w:div w:id="213177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B72974-E12B-4F05-A1B7-AF32824478E0}"/>
</file>

<file path=customXml/itemProps2.xml><?xml version="1.0" encoding="utf-8"?>
<ds:datastoreItem xmlns:ds="http://schemas.openxmlformats.org/officeDocument/2006/customXml" ds:itemID="{6BC3F68E-3814-4687-8E7E-912B25B00B8C}"/>
</file>

<file path=customXml/itemProps3.xml><?xml version="1.0" encoding="utf-8"?>
<ds:datastoreItem xmlns:ds="http://schemas.openxmlformats.org/officeDocument/2006/customXml" ds:itemID="{6A893F46-4C99-40C6-9A34-56AD4AFEB6E0}"/>
</file>

<file path=customXml/itemProps4.xml><?xml version="1.0" encoding="utf-8"?>
<ds:datastoreItem xmlns:ds="http://schemas.openxmlformats.org/officeDocument/2006/customXml" ds:itemID="{38E22ABD-1AF4-4F6C-9003-71D99B414689}"/>
</file>

<file path=docProps/app.xml><?xml version="1.0" encoding="utf-8"?>
<Properties xmlns="http://schemas.openxmlformats.org/officeDocument/2006/extended-properties" xmlns:vt="http://schemas.openxmlformats.org/officeDocument/2006/docPropsVTypes">
  <Template>Normal</Template>
  <TotalTime>6</TotalTime>
  <Pages>8</Pages>
  <Words>2315</Words>
  <Characters>13201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user</cp:lastModifiedBy>
  <cp:revision>5</cp:revision>
  <cp:lastPrinted>2023-07-12T03:00:00Z</cp:lastPrinted>
  <dcterms:created xsi:type="dcterms:W3CDTF">2023-07-13T07:49:00Z</dcterms:created>
  <dcterms:modified xsi:type="dcterms:W3CDTF">2023-07-13T08:06:00Z</dcterms:modified>
</cp:coreProperties>
</file>