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CellSpacing w:w="0" w:type="dxa"/>
        <w:shd w:val="clear" w:color="auto" w:fill="FFFFFF"/>
        <w:tblCellMar>
          <w:left w:w="0" w:type="dxa"/>
          <w:right w:w="0" w:type="dxa"/>
        </w:tblCellMar>
        <w:tblLook w:val="04A0" w:firstRow="1" w:lastRow="0" w:firstColumn="1" w:lastColumn="0" w:noHBand="0" w:noVBand="1"/>
      </w:tblPr>
      <w:tblGrid>
        <w:gridCol w:w="3348"/>
        <w:gridCol w:w="6575"/>
      </w:tblGrid>
      <w:tr w:rsidR="00B64422" w14:paraId="6A88EC11" w14:textId="77777777" w:rsidTr="00B64422">
        <w:trPr>
          <w:tblCellSpacing w:w="0" w:type="dxa"/>
        </w:trPr>
        <w:tc>
          <w:tcPr>
            <w:tcW w:w="3348" w:type="dxa"/>
            <w:shd w:val="clear" w:color="auto" w:fill="FFFFFF"/>
            <w:tcMar>
              <w:top w:w="0" w:type="dxa"/>
              <w:left w:w="108" w:type="dxa"/>
              <w:bottom w:w="0" w:type="dxa"/>
              <w:right w:w="108" w:type="dxa"/>
            </w:tcMar>
            <w:hideMark/>
          </w:tcPr>
          <w:p w14:paraId="4F17C88E" w14:textId="77777777" w:rsidR="00B64422" w:rsidRDefault="00B64422">
            <w:pPr>
              <w:spacing w:after="0" w:line="240" w:lineRule="auto"/>
              <w:jc w:val="center"/>
              <w:rPr>
                <w:rFonts w:eastAsia="Times New Roman" w:cs="Times New Roman"/>
                <w:color w:val="000000"/>
                <w:sz w:val="26"/>
                <w:szCs w:val="26"/>
              </w:rPr>
            </w:pPr>
            <w:r>
              <w:rPr>
                <w:rFonts w:eastAsia="Times New Roman" w:cs="Times New Roman"/>
                <w:b/>
                <w:bCs/>
                <w:color w:val="000000"/>
                <w:sz w:val="26"/>
                <w:szCs w:val="26"/>
                <w:lang w:val="en-GB"/>
              </w:rPr>
              <w:t>HỘI ĐỒNG NHÂN DÂN</w:t>
            </w:r>
            <w:r>
              <w:rPr>
                <w:rFonts w:eastAsia="Times New Roman" w:cs="Times New Roman"/>
                <w:b/>
                <w:bCs/>
                <w:color w:val="000000"/>
                <w:sz w:val="26"/>
                <w:szCs w:val="26"/>
                <w:lang w:val="en-GB"/>
              </w:rPr>
              <w:br/>
              <w:t>TỈNH ĐỒNG NAI</w:t>
            </w:r>
            <w:r>
              <w:rPr>
                <w:rFonts w:eastAsia="Times New Roman" w:cs="Times New Roman"/>
                <w:b/>
                <w:bCs/>
                <w:color w:val="000000"/>
                <w:sz w:val="26"/>
                <w:szCs w:val="26"/>
                <w:lang w:val="en-GB"/>
              </w:rPr>
              <w:br/>
            </w:r>
            <w:r>
              <w:rPr>
                <w:rFonts w:eastAsia="Times New Roman" w:cs="Times New Roman"/>
                <w:color w:val="000000"/>
                <w:sz w:val="26"/>
                <w:szCs w:val="26"/>
              </w:rPr>
              <w:t>–––––––––––––</w:t>
            </w:r>
          </w:p>
        </w:tc>
        <w:tc>
          <w:tcPr>
            <w:tcW w:w="6575" w:type="dxa"/>
            <w:shd w:val="clear" w:color="auto" w:fill="FFFFFF"/>
            <w:tcMar>
              <w:top w:w="0" w:type="dxa"/>
              <w:left w:w="108" w:type="dxa"/>
              <w:bottom w:w="0" w:type="dxa"/>
              <w:right w:w="108" w:type="dxa"/>
            </w:tcMar>
            <w:hideMark/>
          </w:tcPr>
          <w:p w14:paraId="5E75DC15" w14:textId="77777777" w:rsidR="00B64422" w:rsidRDefault="00B64422">
            <w:pPr>
              <w:spacing w:after="0" w:line="240" w:lineRule="auto"/>
              <w:jc w:val="center"/>
              <w:rPr>
                <w:rFonts w:eastAsia="Times New Roman" w:cs="Times New Roman"/>
                <w:color w:val="000000"/>
                <w:sz w:val="26"/>
                <w:szCs w:val="26"/>
              </w:rPr>
            </w:pPr>
            <w:r>
              <w:rPr>
                <w:rFonts w:eastAsia="Times New Roman" w:cs="Times New Roman"/>
                <w:b/>
                <w:bCs/>
                <w:color w:val="000000"/>
                <w:sz w:val="26"/>
                <w:szCs w:val="26"/>
                <w:lang w:val="en-GB"/>
              </w:rPr>
              <w:t>CỘNG HÒA XÃ HỘI CHỦ NGHĨA VIỆT NAM</w:t>
            </w:r>
            <w:r>
              <w:rPr>
                <w:rFonts w:eastAsia="Times New Roman" w:cs="Times New Roman"/>
                <w:b/>
                <w:bCs/>
                <w:color w:val="000000"/>
                <w:sz w:val="26"/>
                <w:szCs w:val="26"/>
                <w:lang w:val="en-GB"/>
              </w:rPr>
              <w:br/>
              <w:t>Độc lập - Tự do - Hạnh phúc</w:t>
            </w:r>
            <w:r>
              <w:rPr>
                <w:rFonts w:eastAsia="Times New Roman" w:cs="Times New Roman"/>
                <w:b/>
                <w:bCs/>
                <w:color w:val="000000"/>
                <w:sz w:val="26"/>
                <w:szCs w:val="26"/>
                <w:lang w:val="en-GB"/>
              </w:rPr>
              <w:br/>
            </w:r>
            <w:r>
              <w:rPr>
                <w:rFonts w:eastAsia="Times New Roman" w:cs="Times New Roman"/>
                <w:color w:val="000000"/>
                <w:sz w:val="26"/>
                <w:szCs w:val="26"/>
              </w:rPr>
              <w:t>––––––––––––––––––––––</w:t>
            </w:r>
          </w:p>
        </w:tc>
      </w:tr>
      <w:tr w:rsidR="00B64422" w14:paraId="311A1691" w14:textId="77777777" w:rsidTr="00B64422">
        <w:trPr>
          <w:tblCellSpacing w:w="0" w:type="dxa"/>
        </w:trPr>
        <w:tc>
          <w:tcPr>
            <w:tcW w:w="3348" w:type="dxa"/>
            <w:shd w:val="clear" w:color="auto" w:fill="FFFFFF"/>
            <w:tcMar>
              <w:top w:w="0" w:type="dxa"/>
              <w:left w:w="108" w:type="dxa"/>
              <w:bottom w:w="0" w:type="dxa"/>
              <w:right w:w="108" w:type="dxa"/>
            </w:tcMar>
            <w:hideMark/>
          </w:tcPr>
          <w:p w14:paraId="21D52B3C" w14:textId="004DCFBE" w:rsidR="00B64422" w:rsidRDefault="00B64422" w:rsidP="006B2F4F">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en-GB"/>
              </w:rPr>
              <w:t>Số:         /202</w:t>
            </w:r>
            <w:r w:rsidR="00E64EDD">
              <w:rPr>
                <w:rFonts w:eastAsia="Times New Roman" w:cs="Times New Roman"/>
                <w:color w:val="000000"/>
                <w:sz w:val="26"/>
                <w:szCs w:val="26"/>
                <w:lang w:val="en-GB"/>
              </w:rPr>
              <w:t>3</w:t>
            </w:r>
            <w:r>
              <w:rPr>
                <w:rFonts w:eastAsia="Times New Roman" w:cs="Times New Roman"/>
                <w:color w:val="000000"/>
                <w:sz w:val="26"/>
                <w:szCs w:val="26"/>
                <w:lang w:val="en-GB"/>
              </w:rPr>
              <w:t>/NQ-HĐND</w:t>
            </w:r>
          </w:p>
        </w:tc>
        <w:tc>
          <w:tcPr>
            <w:tcW w:w="6575" w:type="dxa"/>
            <w:shd w:val="clear" w:color="auto" w:fill="FFFFFF"/>
            <w:tcMar>
              <w:top w:w="0" w:type="dxa"/>
              <w:left w:w="108" w:type="dxa"/>
              <w:bottom w:w="0" w:type="dxa"/>
              <w:right w:w="108" w:type="dxa"/>
            </w:tcMar>
            <w:hideMark/>
          </w:tcPr>
          <w:p w14:paraId="09E85539" w14:textId="3531470E" w:rsidR="00B64422" w:rsidRDefault="00B64422" w:rsidP="006B2F4F">
            <w:pPr>
              <w:spacing w:after="0" w:line="240" w:lineRule="auto"/>
              <w:jc w:val="center"/>
              <w:rPr>
                <w:rFonts w:eastAsia="Times New Roman" w:cs="Times New Roman"/>
                <w:color w:val="000000"/>
                <w:sz w:val="26"/>
                <w:szCs w:val="26"/>
              </w:rPr>
            </w:pPr>
            <w:r>
              <w:rPr>
                <w:rFonts w:eastAsia="Times New Roman" w:cs="Times New Roman"/>
                <w:i/>
                <w:iCs/>
                <w:color w:val="000000"/>
                <w:sz w:val="26"/>
                <w:szCs w:val="26"/>
                <w:lang w:val="en-GB"/>
              </w:rPr>
              <w:t>Đồng Nai, ngày          tháng      năm 202</w:t>
            </w:r>
            <w:r w:rsidR="00E64EDD">
              <w:rPr>
                <w:rFonts w:eastAsia="Times New Roman" w:cs="Times New Roman"/>
                <w:i/>
                <w:iCs/>
                <w:color w:val="000000"/>
                <w:sz w:val="26"/>
                <w:szCs w:val="26"/>
                <w:lang w:val="en-GB"/>
              </w:rPr>
              <w:t>3</w:t>
            </w:r>
          </w:p>
        </w:tc>
      </w:tr>
    </w:tbl>
    <w:p w14:paraId="50E08E9E" w14:textId="77777777" w:rsidR="00B64422" w:rsidRDefault="00B64422" w:rsidP="00B64422">
      <w:pPr>
        <w:shd w:val="clear" w:color="auto" w:fill="FFFFFF"/>
        <w:spacing w:before="120" w:after="120" w:line="234" w:lineRule="atLeast"/>
        <w:rPr>
          <w:rFonts w:eastAsia="Times New Roman" w:cs="Times New Roman"/>
          <w:color w:val="000000"/>
          <w:sz w:val="18"/>
          <w:szCs w:val="18"/>
        </w:rPr>
      </w:pPr>
      <w:r>
        <w:rPr>
          <w:rFonts w:eastAsia="Times New Roman" w:cs="Times New Roman"/>
          <w:color w:val="000000"/>
          <w:sz w:val="18"/>
          <w:szCs w:val="18"/>
          <w:lang w:val="en-GB"/>
        </w:rPr>
        <w:t> </w:t>
      </w:r>
    </w:p>
    <w:p w14:paraId="3517226D" w14:textId="62854D07" w:rsidR="00BC3B28" w:rsidRDefault="00BC3B28" w:rsidP="00487E48">
      <w:pPr>
        <w:pStyle w:val="Bodytext50"/>
        <w:shd w:val="clear" w:color="auto" w:fill="auto"/>
        <w:spacing w:line="240" w:lineRule="auto"/>
        <w:ind w:left="357" w:firstLine="0"/>
        <w:jc w:val="center"/>
      </w:pPr>
      <w:r>
        <w:rPr>
          <w:color w:val="000000"/>
          <w:lang w:val="vi-VN" w:eastAsia="vi-VN" w:bidi="vi-VN"/>
        </w:rPr>
        <w:t>NGHỊ QUYẾT</w:t>
      </w:r>
    </w:p>
    <w:p w14:paraId="5390847E" w14:textId="57D97D47" w:rsidR="00BC3B28" w:rsidRDefault="00D46000" w:rsidP="00BE5B09">
      <w:pPr>
        <w:pStyle w:val="Bodytext50"/>
        <w:shd w:val="clear" w:color="auto" w:fill="auto"/>
        <w:spacing w:after="120" w:line="240" w:lineRule="auto"/>
        <w:ind w:right="79" w:firstLine="0"/>
        <w:jc w:val="center"/>
        <w:rPr>
          <w:color w:val="000000"/>
          <w:lang w:val="vi-VN" w:eastAsia="vi-VN" w:bidi="vi-VN"/>
        </w:rPr>
      </w:pPr>
      <w:r>
        <w:rPr>
          <w:color w:val="000000"/>
          <w:lang w:val="vi-VN" w:eastAsia="vi-VN" w:bidi="vi-VN"/>
        </w:rPr>
        <w:t xml:space="preserve">Quy </w:t>
      </w:r>
      <w:r w:rsidR="00BC3B28">
        <w:rPr>
          <w:color w:val="000000"/>
          <w:lang w:val="vi-VN" w:eastAsia="vi-VN" w:bidi="vi-VN"/>
        </w:rPr>
        <w:t>định mức thu học phí đối v</w:t>
      </w:r>
      <w:r w:rsidR="00972632">
        <w:rPr>
          <w:color w:val="000000"/>
          <w:lang w:eastAsia="vi-VN" w:bidi="vi-VN"/>
        </w:rPr>
        <w:t>ớ</w:t>
      </w:r>
      <w:r w:rsidR="00BC3B28">
        <w:rPr>
          <w:color w:val="000000"/>
          <w:lang w:val="vi-VN" w:eastAsia="vi-VN" w:bidi="vi-VN"/>
        </w:rPr>
        <w:t xml:space="preserve">i </w:t>
      </w:r>
      <w:r w:rsidR="00BC3B28">
        <w:rPr>
          <w:color w:val="000000"/>
          <w:lang w:eastAsia="vi-VN" w:bidi="vi-VN"/>
        </w:rPr>
        <w:t xml:space="preserve">cơ sở </w:t>
      </w:r>
      <w:r w:rsidR="00BC3B28">
        <w:rPr>
          <w:color w:val="000000"/>
          <w:lang w:val="vi-VN" w:eastAsia="vi-VN" w:bidi="vi-VN"/>
        </w:rPr>
        <w:t>giáo dục mầm</w:t>
      </w:r>
      <w:r w:rsidR="00BC3B28">
        <w:rPr>
          <w:color w:val="000000"/>
          <w:lang w:val="vi-VN" w:eastAsia="vi-VN" w:bidi="vi-VN"/>
        </w:rPr>
        <w:br/>
        <w:t xml:space="preserve">non, giáo dục </w:t>
      </w:r>
      <w:r w:rsidR="00487E48">
        <w:rPr>
          <w:color w:val="000000"/>
          <w:lang w:val="vi-VN" w:eastAsia="vi-VN" w:bidi="vi-VN"/>
        </w:rPr>
        <w:t>phổ</w:t>
      </w:r>
      <w:r w:rsidR="00BC3B28">
        <w:rPr>
          <w:color w:val="000000"/>
          <w:lang w:val="vi-VN" w:eastAsia="vi-VN" w:bidi="vi-VN"/>
        </w:rPr>
        <w:t xml:space="preserve"> thông</w:t>
      </w:r>
      <w:r w:rsidR="00BC3B28">
        <w:rPr>
          <w:color w:val="000000"/>
          <w:lang w:eastAsia="vi-VN" w:bidi="vi-VN"/>
        </w:rPr>
        <w:t xml:space="preserve">, giáo dục thường xuyên </w:t>
      </w:r>
      <w:r w:rsidR="00BC3B28">
        <w:rPr>
          <w:color w:val="000000"/>
          <w:lang w:val="vi-VN" w:eastAsia="vi-VN" w:bidi="vi-VN"/>
        </w:rPr>
        <w:t xml:space="preserve">công </w:t>
      </w:r>
      <w:r w:rsidR="00BC3B28">
        <w:rPr>
          <w:color w:val="000000"/>
          <w:lang w:eastAsia="vi-VN" w:bidi="vi-VN"/>
        </w:rPr>
        <w:t>l</w:t>
      </w:r>
      <w:r w:rsidR="00BC3B28">
        <w:rPr>
          <w:color w:val="000000"/>
          <w:lang w:val="vi-VN" w:eastAsia="vi-VN" w:bidi="vi-VN"/>
        </w:rPr>
        <w:t>ập; tiêu chí xác định địa bàn không đủ</w:t>
      </w:r>
      <w:r w:rsidR="00BC3B28">
        <w:rPr>
          <w:color w:val="000000"/>
          <w:lang w:eastAsia="vi-VN" w:bidi="vi-VN"/>
        </w:rPr>
        <w:t xml:space="preserve"> </w:t>
      </w:r>
      <w:r w:rsidR="00BC3B28">
        <w:rPr>
          <w:color w:val="000000"/>
          <w:lang w:val="vi-VN" w:eastAsia="vi-VN" w:bidi="vi-VN"/>
        </w:rPr>
        <w:t>tr</w:t>
      </w:r>
      <w:r w:rsidR="00E755B8">
        <w:rPr>
          <w:color w:val="000000"/>
          <w:lang w:eastAsia="vi-VN" w:bidi="vi-VN"/>
        </w:rPr>
        <w:t>ường</w:t>
      </w:r>
      <w:r w:rsidR="00BC3B28">
        <w:rPr>
          <w:color w:val="000000"/>
          <w:lang w:val="vi-VN" w:eastAsia="vi-VN" w:bidi="vi-VN"/>
        </w:rPr>
        <w:t xml:space="preserve"> </w:t>
      </w:r>
      <w:r w:rsidR="00487E48">
        <w:rPr>
          <w:color w:val="000000"/>
          <w:lang w:val="vi-VN" w:eastAsia="vi-VN" w:bidi="vi-VN"/>
        </w:rPr>
        <w:t>tiểu</w:t>
      </w:r>
      <w:r w:rsidR="00BC3B28">
        <w:rPr>
          <w:color w:val="000000"/>
          <w:lang w:val="vi-VN" w:eastAsia="vi-VN" w:bidi="vi-VN"/>
        </w:rPr>
        <w:t xml:space="preserve"> học công lập trên địa bàn tỉnh Đồng Nai</w:t>
      </w:r>
    </w:p>
    <w:p w14:paraId="76801594" w14:textId="77777777" w:rsidR="0047686C" w:rsidRDefault="0047686C" w:rsidP="0047686C">
      <w:pPr>
        <w:shd w:val="clear" w:color="auto" w:fill="FFFFFF"/>
        <w:spacing w:after="0" w:line="240" w:lineRule="auto"/>
        <w:jc w:val="center"/>
        <w:rPr>
          <w:rFonts w:eastAsia="Times New Roman" w:cs="Times New Roman"/>
          <w:color w:val="000000"/>
          <w:szCs w:val="28"/>
        </w:rPr>
      </w:pPr>
      <w:r>
        <w:rPr>
          <w:rFonts w:eastAsia="Times New Roman" w:cs="Times New Roman"/>
          <w:color w:val="000000"/>
          <w:szCs w:val="28"/>
          <w:lang w:val="en-GB"/>
        </w:rPr>
        <w:t>–––––––––––––</w:t>
      </w:r>
    </w:p>
    <w:p w14:paraId="2AC8B8A4" w14:textId="77777777" w:rsidR="0047686C" w:rsidRPr="0047686C" w:rsidRDefault="0047686C" w:rsidP="00BE5B09">
      <w:pPr>
        <w:spacing w:before="120" w:after="0" w:line="240" w:lineRule="auto"/>
        <w:jc w:val="center"/>
        <w:rPr>
          <w:rFonts w:cs="Times New Roman"/>
          <w:b/>
          <w:bCs/>
          <w:szCs w:val="28"/>
          <w:lang w:val="nl-NL"/>
        </w:rPr>
      </w:pPr>
      <w:r w:rsidRPr="0047686C">
        <w:rPr>
          <w:rFonts w:cs="Times New Roman"/>
          <w:b/>
          <w:bCs/>
          <w:szCs w:val="28"/>
          <w:lang w:val="nl-NL"/>
        </w:rPr>
        <w:t>HỘI ĐỒNG NHÂN DÂN TỈNH ĐỒNG NAI</w:t>
      </w:r>
    </w:p>
    <w:p w14:paraId="7430D906" w14:textId="71603860" w:rsidR="00BC3B28" w:rsidRPr="0047686C" w:rsidRDefault="0047686C" w:rsidP="00BE5B09">
      <w:pPr>
        <w:pStyle w:val="Bodytext50"/>
        <w:shd w:val="clear" w:color="auto" w:fill="auto"/>
        <w:spacing w:after="120" w:line="240" w:lineRule="auto"/>
        <w:ind w:right="79" w:firstLine="0"/>
        <w:jc w:val="center"/>
      </w:pPr>
      <w:r w:rsidRPr="0047686C">
        <w:rPr>
          <w:bCs w:val="0"/>
          <w:lang w:val="nl-NL"/>
        </w:rPr>
        <w:t>KHÓA....., KỲ HỌP THỨ.....</w:t>
      </w:r>
    </w:p>
    <w:p w14:paraId="33274865" w14:textId="77777777" w:rsidR="0047686C" w:rsidRPr="0024217D" w:rsidRDefault="0047686C" w:rsidP="00E84072">
      <w:pPr>
        <w:widowControl w:val="0"/>
        <w:tabs>
          <w:tab w:val="left" w:pos="6020"/>
        </w:tabs>
        <w:spacing w:before="120" w:after="120" w:line="240" w:lineRule="auto"/>
        <w:ind w:firstLine="567"/>
        <w:jc w:val="both"/>
        <w:rPr>
          <w:rFonts w:cs="Times New Roman"/>
          <w:i/>
          <w:szCs w:val="28"/>
        </w:rPr>
      </w:pPr>
      <w:r w:rsidRPr="0024217D">
        <w:rPr>
          <w:rFonts w:cs="Times New Roman"/>
          <w:i/>
          <w:szCs w:val="28"/>
        </w:rPr>
        <w:t>Căn cứ Luật Tổ chức chính quyền địa phương ngày 19 tháng 6 năm 2015;</w:t>
      </w:r>
    </w:p>
    <w:p w14:paraId="05111B3E" w14:textId="77777777" w:rsidR="0047686C" w:rsidRPr="0024217D" w:rsidRDefault="0047686C" w:rsidP="00E84072">
      <w:pPr>
        <w:widowControl w:val="0"/>
        <w:spacing w:before="120" w:after="120" w:line="240" w:lineRule="auto"/>
        <w:ind w:firstLine="567"/>
        <w:jc w:val="both"/>
        <w:rPr>
          <w:rFonts w:cs="Times New Roman"/>
          <w:bCs/>
          <w:i/>
          <w:spacing w:val="-6"/>
          <w:szCs w:val="28"/>
        </w:rPr>
      </w:pPr>
      <w:r w:rsidRPr="0024217D">
        <w:rPr>
          <w:rFonts w:cs="Times New Roman"/>
          <w:bCs/>
          <w:i/>
          <w:spacing w:val="-6"/>
          <w:szCs w:val="28"/>
        </w:rPr>
        <w:t>Căn cứ Luật Sửa đổi, bổ sung một số điều của Luật Tổ chức Chính phủ và Luật Tổ chức chính quyền địa phương ngày 22 tháng 11 năm 2019;</w:t>
      </w:r>
    </w:p>
    <w:p w14:paraId="7C4ED71C" w14:textId="77777777" w:rsidR="0047686C" w:rsidRPr="0024217D" w:rsidRDefault="0047686C" w:rsidP="00E84072">
      <w:pPr>
        <w:widowControl w:val="0"/>
        <w:tabs>
          <w:tab w:val="left" w:pos="6020"/>
        </w:tabs>
        <w:spacing w:before="120" w:after="120" w:line="240" w:lineRule="auto"/>
        <w:ind w:firstLine="567"/>
        <w:jc w:val="both"/>
        <w:rPr>
          <w:rFonts w:cs="Times New Roman"/>
          <w:bCs/>
          <w:i/>
          <w:spacing w:val="-8"/>
          <w:szCs w:val="28"/>
        </w:rPr>
      </w:pPr>
      <w:r w:rsidRPr="0024217D">
        <w:rPr>
          <w:rFonts w:cs="Times New Roman"/>
          <w:bCs/>
          <w:i/>
          <w:spacing w:val="-8"/>
          <w:szCs w:val="28"/>
        </w:rPr>
        <w:t>Căn cứ Luật Ban hành văn bản quy phạm pháp luật ngày 22 tháng 6 năm 2015;</w:t>
      </w:r>
    </w:p>
    <w:p w14:paraId="779F5936" w14:textId="77777777" w:rsidR="0047686C" w:rsidRPr="0024217D" w:rsidRDefault="0047686C" w:rsidP="00E84072">
      <w:pPr>
        <w:widowControl w:val="0"/>
        <w:tabs>
          <w:tab w:val="left" w:pos="6020"/>
        </w:tabs>
        <w:spacing w:before="120" w:after="120" w:line="240" w:lineRule="auto"/>
        <w:ind w:firstLine="567"/>
        <w:jc w:val="both"/>
        <w:rPr>
          <w:rFonts w:cs="Times New Roman"/>
          <w:bCs/>
          <w:i/>
          <w:spacing w:val="-8"/>
          <w:szCs w:val="28"/>
        </w:rPr>
      </w:pPr>
      <w:r w:rsidRPr="0024217D">
        <w:rPr>
          <w:rStyle w:val="fontstyle01"/>
        </w:rPr>
        <w:t>Căn cứ Luật sửa đổi, bổ sung một số điều của Luật Ban hành văn bản quy</w:t>
      </w:r>
      <w:r w:rsidRPr="0024217D">
        <w:rPr>
          <w:rFonts w:cs="Times New Roman"/>
          <w:i/>
          <w:iCs/>
          <w:szCs w:val="28"/>
        </w:rPr>
        <w:br/>
      </w:r>
      <w:r w:rsidRPr="0024217D">
        <w:rPr>
          <w:rStyle w:val="fontstyle01"/>
        </w:rPr>
        <w:t>phạm pháp luật ngày 18 tháng 6 năm 2020;</w:t>
      </w:r>
      <w:r w:rsidRPr="0024217D">
        <w:rPr>
          <w:rFonts w:cs="Times New Roman"/>
          <w:i/>
          <w:szCs w:val="28"/>
        </w:rPr>
        <w:t xml:space="preserve"> </w:t>
      </w:r>
    </w:p>
    <w:p w14:paraId="372E5930" w14:textId="77777777" w:rsidR="0047686C" w:rsidRPr="0024217D" w:rsidRDefault="0047686C" w:rsidP="00E84072">
      <w:pPr>
        <w:widowControl w:val="0"/>
        <w:shd w:val="clear" w:color="auto" w:fill="FFFFFF"/>
        <w:spacing w:before="120" w:after="120" w:line="240" w:lineRule="auto"/>
        <w:ind w:firstLine="567"/>
        <w:jc w:val="both"/>
        <w:rPr>
          <w:rFonts w:eastAsia="Times New Roman" w:cs="Times New Roman"/>
          <w:i/>
          <w:iCs/>
          <w:color w:val="000000"/>
          <w:szCs w:val="28"/>
          <w:lang w:val="en-GB"/>
        </w:rPr>
      </w:pPr>
      <w:r w:rsidRPr="0024217D">
        <w:rPr>
          <w:rFonts w:eastAsia="Times New Roman" w:cs="Times New Roman"/>
          <w:i/>
          <w:iCs/>
          <w:color w:val="000000"/>
          <w:szCs w:val="28"/>
          <w:lang w:val="en-GB"/>
        </w:rPr>
        <w:t>Căn cứ Luật Ngân sách nhà nước ngày 25 tháng 6 năm 2015;</w:t>
      </w:r>
    </w:p>
    <w:p w14:paraId="48F389AB" w14:textId="77777777" w:rsidR="0047686C" w:rsidRDefault="0047686C" w:rsidP="00E84072">
      <w:pPr>
        <w:widowControl w:val="0"/>
        <w:shd w:val="clear" w:color="auto" w:fill="FFFFFF"/>
        <w:spacing w:before="120" w:after="120" w:line="240" w:lineRule="auto"/>
        <w:ind w:firstLine="567"/>
        <w:jc w:val="both"/>
        <w:rPr>
          <w:rFonts w:eastAsia="Times New Roman" w:cs="Times New Roman"/>
          <w:i/>
          <w:iCs/>
          <w:color w:val="000000"/>
          <w:szCs w:val="28"/>
          <w:lang w:val="en-GB"/>
        </w:rPr>
      </w:pPr>
      <w:r w:rsidRPr="0024217D">
        <w:rPr>
          <w:rFonts w:eastAsia="Times New Roman" w:cs="Times New Roman"/>
          <w:i/>
          <w:iCs/>
          <w:color w:val="000000"/>
          <w:szCs w:val="28"/>
          <w:lang w:val="en-GB"/>
        </w:rPr>
        <w:t>Căn cứ Luật Giáo dục ngày 14 tháng 6 năm 2019;</w:t>
      </w:r>
    </w:p>
    <w:p w14:paraId="549830D8" w14:textId="01302C9D" w:rsidR="00457468" w:rsidRPr="00C96A7B" w:rsidRDefault="00457468" w:rsidP="00E84072">
      <w:pPr>
        <w:widowControl w:val="0"/>
        <w:shd w:val="clear" w:color="auto" w:fill="FFFFFF"/>
        <w:spacing w:before="120" w:after="120" w:line="240" w:lineRule="auto"/>
        <w:ind w:firstLine="567"/>
        <w:jc w:val="both"/>
        <w:rPr>
          <w:rFonts w:eastAsia="Times New Roman" w:cs="Times New Roman"/>
          <w:i/>
          <w:iCs/>
          <w:szCs w:val="28"/>
          <w:lang w:val="en-GB"/>
        </w:rPr>
      </w:pPr>
      <w:r w:rsidRPr="00C96A7B">
        <w:rPr>
          <w:rFonts w:cs="Times New Roman"/>
          <w:i/>
          <w:szCs w:val="28"/>
          <w:lang w:val="vi-VN" w:eastAsia="vi-VN" w:bidi="vi-VN"/>
        </w:rPr>
        <w:t xml:space="preserve">Căn cứ Nghị định số </w:t>
      </w:r>
      <w:r w:rsidRPr="00C96A7B">
        <w:rPr>
          <w:rFonts w:cs="Times New Roman"/>
          <w:i/>
          <w:szCs w:val="28"/>
          <w:shd w:val="clear" w:color="auto" w:fill="FFFFFF"/>
        </w:rPr>
        <w:t xml:space="preserve">149/2016/NĐ-CP ngày 11 tháng 11 năm 2016 của Chính phủ về </w:t>
      </w:r>
      <w:r w:rsidRPr="00C96A7B">
        <w:rPr>
          <w:rFonts w:cs="Times New Roman"/>
          <w:i/>
          <w:iCs/>
          <w:szCs w:val="28"/>
          <w:shd w:val="clear" w:color="auto" w:fill="FFFFFF"/>
          <w:lang w:val="vi-VN"/>
        </w:rPr>
        <w:t>sửa đổi, bổ sung một số điều của Nghị định số </w:t>
      </w:r>
      <w:hyperlink r:id="rId8" w:tgtFrame="_blank" w:tooltip="Nghị định 177/2013/NĐ-CP" w:history="1">
        <w:r w:rsidRPr="00C96A7B">
          <w:rPr>
            <w:rStyle w:val="Hyperlink"/>
            <w:rFonts w:cs="Times New Roman"/>
            <w:i/>
            <w:iCs/>
            <w:color w:val="auto"/>
            <w:szCs w:val="28"/>
            <w:u w:val="none"/>
            <w:lang w:val="vi-VN"/>
          </w:rPr>
          <w:t>177/2013/NĐ-CP</w:t>
        </w:r>
      </w:hyperlink>
      <w:r w:rsidRPr="00C96A7B">
        <w:rPr>
          <w:rFonts w:cs="Times New Roman"/>
          <w:i/>
          <w:iCs/>
          <w:szCs w:val="28"/>
          <w:shd w:val="clear" w:color="auto" w:fill="FFFFFF"/>
          <w:lang w:val="vi-VN"/>
        </w:rPr>
        <w:t> ngày 14 tháng 11 năm 2013 của Chính phủ quy định chi tiết và hướng dẫn thi hành một s</w:t>
      </w:r>
      <w:r w:rsidRPr="00C96A7B">
        <w:rPr>
          <w:rFonts w:cs="Times New Roman"/>
          <w:i/>
          <w:iCs/>
          <w:szCs w:val="28"/>
          <w:shd w:val="clear" w:color="auto" w:fill="FFFFFF"/>
        </w:rPr>
        <w:t>ố </w:t>
      </w:r>
      <w:r w:rsidRPr="00C96A7B">
        <w:rPr>
          <w:rFonts w:cs="Times New Roman"/>
          <w:i/>
          <w:iCs/>
          <w:szCs w:val="28"/>
          <w:shd w:val="clear" w:color="auto" w:fill="FFFFFF"/>
          <w:lang w:val="vi-VN"/>
        </w:rPr>
        <w:t>điều của Luật gi</w:t>
      </w:r>
      <w:r w:rsidRPr="00C96A7B">
        <w:rPr>
          <w:rFonts w:cs="Times New Roman"/>
          <w:i/>
          <w:iCs/>
          <w:szCs w:val="28"/>
          <w:shd w:val="clear" w:color="auto" w:fill="FFFFFF"/>
        </w:rPr>
        <w:t>á</w:t>
      </w:r>
      <w:r w:rsidRPr="00C96A7B">
        <w:rPr>
          <w:rFonts w:cs="Times New Roman"/>
          <w:i/>
          <w:iCs/>
          <w:szCs w:val="28"/>
          <w:shd w:val="clear" w:color="auto" w:fill="FFFFFF"/>
          <w:lang w:val="vi-VN"/>
        </w:rPr>
        <w:t>;</w:t>
      </w:r>
    </w:p>
    <w:p w14:paraId="662E80BA" w14:textId="77777777" w:rsidR="008860EC" w:rsidRDefault="00BC3B28" w:rsidP="00E84072">
      <w:pPr>
        <w:widowControl w:val="0"/>
        <w:shd w:val="clear" w:color="auto" w:fill="FFFFFF"/>
        <w:spacing w:before="120" w:after="120" w:line="240" w:lineRule="auto"/>
        <w:ind w:firstLine="567"/>
        <w:jc w:val="both"/>
        <w:rPr>
          <w:i/>
          <w:color w:val="000000"/>
          <w:lang w:val="vi-VN" w:eastAsia="vi-VN" w:bidi="vi-VN"/>
        </w:rPr>
      </w:pPr>
      <w:r w:rsidRPr="00487E48">
        <w:rPr>
          <w:i/>
          <w:color w:val="000000"/>
          <w:lang w:val="vi-VN" w:eastAsia="vi-VN" w:bidi="vi-VN"/>
        </w:rPr>
        <w:t xml:space="preserve">Căn cứ Nghị định </w:t>
      </w:r>
      <w:r w:rsidR="00487E48">
        <w:rPr>
          <w:i/>
          <w:color w:val="000000"/>
          <w:lang w:val="vi-VN" w:eastAsia="vi-VN" w:bidi="vi-VN"/>
        </w:rPr>
        <w:t>số</w:t>
      </w:r>
      <w:r w:rsidRPr="00487E48">
        <w:rPr>
          <w:i/>
          <w:color w:val="000000"/>
          <w:lang w:val="vi-VN" w:eastAsia="vi-VN" w:bidi="vi-VN"/>
        </w:rPr>
        <w:t xml:space="preserve"> 81/2021/NĐ-CP </w:t>
      </w:r>
      <w:bookmarkStart w:id="0" w:name="_Hlk134634229"/>
      <w:r w:rsidRPr="00487E48">
        <w:rPr>
          <w:i/>
          <w:color w:val="000000"/>
          <w:lang w:val="vi-VN" w:eastAsia="vi-VN" w:bidi="vi-VN"/>
        </w:rPr>
        <w:t>ngày 27 thảng 8 năm 2021 của Chỉnh phủ quy định về cơ chế thu, quản lý học phí đoi với cơ sở giáo dục thuộc hệ thông giáo dục quôc dân và chính sách miên, giam học phí, hô trợ chỉ phí học tập; giá dịch vụ trong lĩnh vực giáo dục, đào tạo</w:t>
      </w:r>
      <w:bookmarkEnd w:id="0"/>
      <w:r w:rsidRPr="00487E48">
        <w:rPr>
          <w:i/>
          <w:color w:val="000000"/>
          <w:lang w:val="vi-VN" w:eastAsia="vi-VN" w:bidi="vi-VN"/>
        </w:rPr>
        <w:t>;</w:t>
      </w:r>
    </w:p>
    <w:p w14:paraId="68272CEC" w14:textId="3A02EA85" w:rsidR="008860EC" w:rsidRPr="008860EC" w:rsidRDefault="008860EC" w:rsidP="00E84072">
      <w:pPr>
        <w:widowControl w:val="0"/>
        <w:shd w:val="clear" w:color="auto" w:fill="FFFFFF"/>
        <w:spacing w:before="120" w:after="120" w:line="240" w:lineRule="auto"/>
        <w:ind w:firstLine="567"/>
        <w:jc w:val="both"/>
        <w:rPr>
          <w:i/>
          <w:color w:val="000000"/>
          <w:lang w:val="vi-VN" w:eastAsia="vi-VN" w:bidi="vi-VN"/>
        </w:rPr>
      </w:pPr>
      <w:r w:rsidRPr="008860EC">
        <w:rPr>
          <w:i/>
          <w:color w:val="000000"/>
          <w:lang w:val="vi-VN" w:eastAsia="vi-VN" w:bidi="vi-VN"/>
        </w:rPr>
        <w:t>Căn cứ Nghị định số 60/2021/NĐ-CP ngày 21</w:t>
      </w:r>
      <w:r w:rsidR="00025572">
        <w:rPr>
          <w:i/>
          <w:color w:val="000000"/>
          <w:lang w:eastAsia="vi-VN" w:bidi="vi-VN"/>
        </w:rPr>
        <w:t xml:space="preserve"> tháng </w:t>
      </w:r>
      <w:r w:rsidRPr="008860EC">
        <w:rPr>
          <w:i/>
          <w:color w:val="000000"/>
          <w:lang w:val="vi-VN" w:eastAsia="vi-VN" w:bidi="vi-VN"/>
        </w:rPr>
        <w:t>6</w:t>
      </w:r>
      <w:r w:rsidR="00025572">
        <w:rPr>
          <w:i/>
          <w:color w:val="000000"/>
          <w:lang w:eastAsia="vi-VN" w:bidi="vi-VN"/>
        </w:rPr>
        <w:t xml:space="preserve"> năm </w:t>
      </w:r>
      <w:r w:rsidRPr="008860EC">
        <w:rPr>
          <w:i/>
          <w:color w:val="000000"/>
          <w:lang w:val="vi-VN" w:eastAsia="vi-VN" w:bidi="vi-VN"/>
        </w:rPr>
        <w:t>20</w:t>
      </w:r>
      <w:r w:rsidR="00025572">
        <w:rPr>
          <w:i/>
          <w:color w:val="000000"/>
          <w:lang w:eastAsia="vi-VN" w:bidi="vi-VN"/>
        </w:rPr>
        <w:t>2</w:t>
      </w:r>
      <w:r w:rsidRPr="008860EC">
        <w:rPr>
          <w:i/>
          <w:color w:val="000000"/>
          <w:lang w:val="vi-VN" w:eastAsia="vi-VN" w:bidi="vi-VN"/>
        </w:rPr>
        <w:t>1 của Chính phủ về Quy định cơ chế tự chủ của đơn vị sự nghiệp công lập;</w:t>
      </w:r>
    </w:p>
    <w:p w14:paraId="3E3E61E0" w14:textId="2D42B202" w:rsidR="0047686C" w:rsidRPr="00487E48" w:rsidRDefault="00BC3B28" w:rsidP="00E84072">
      <w:pPr>
        <w:widowControl w:val="0"/>
        <w:shd w:val="clear" w:color="auto" w:fill="FFFFFF"/>
        <w:spacing w:before="120" w:after="120" w:line="240" w:lineRule="auto"/>
        <w:ind w:firstLine="567"/>
        <w:jc w:val="both"/>
        <w:rPr>
          <w:i/>
          <w:color w:val="000000"/>
          <w:lang w:val="vi-VN" w:eastAsia="vi-VN" w:bidi="vi-VN"/>
        </w:rPr>
      </w:pPr>
      <w:r w:rsidRPr="00487E48">
        <w:rPr>
          <w:i/>
          <w:color w:val="000000"/>
          <w:lang w:val="vi-VN" w:eastAsia="vi-VN" w:bidi="vi-VN"/>
        </w:rPr>
        <w:t>Căn cứ Thông tư s</w:t>
      </w:r>
      <w:r w:rsidR="00487E48">
        <w:rPr>
          <w:i/>
          <w:color w:val="000000"/>
          <w:lang w:eastAsia="vi-VN" w:bidi="vi-VN"/>
        </w:rPr>
        <w:t>ố</w:t>
      </w:r>
      <w:r w:rsidRPr="00487E48">
        <w:rPr>
          <w:i/>
          <w:color w:val="000000"/>
          <w:lang w:val="vi-VN" w:eastAsia="vi-VN" w:bidi="vi-VN"/>
        </w:rPr>
        <w:t xml:space="preserve"> 28/2020/TT-BGDĐT ngày 04 th</w:t>
      </w:r>
      <w:r w:rsidR="00487E48">
        <w:rPr>
          <w:i/>
          <w:color w:val="000000"/>
          <w:lang w:eastAsia="vi-VN" w:bidi="vi-VN"/>
        </w:rPr>
        <w:t>á</w:t>
      </w:r>
      <w:r w:rsidRPr="00487E48">
        <w:rPr>
          <w:i/>
          <w:color w:val="000000"/>
          <w:lang w:val="vi-VN" w:eastAsia="vi-VN" w:bidi="vi-VN"/>
        </w:rPr>
        <w:t>ng 9 năm 2020 của Bộ trưởng Bộ Gi</w:t>
      </w:r>
      <w:r w:rsidR="00487E48">
        <w:rPr>
          <w:i/>
          <w:color w:val="000000"/>
          <w:lang w:eastAsia="vi-VN" w:bidi="vi-VN"/>
        </w:rPr>
        <w:t>á</w:t>
      </w:r>
      <w:r w:rsidRPr="00487E48">
        <w:rPr>
          <w:i/>
          <w:color w:val="000000"/>
          <w:lang w:val="vi-VN" w:eastAsia="vi-VN" w:bidi="vi-VN"/>
        </w:rPr>
        <w:t>o dục và Đào tạo về việc Đi</w:t>
      </w:r>
      <w:r w:rsidR="00487E48">
        <w:rPr>
          <w:i/>
          <w:color w:val="000000"/>
          <w:lang w:val="vi-VN" w:eastAsia="vi-VN" w:bidi="vi-VN"/>
        </w:rPr>
        <w:t>ề</w:t>
      </w:r>
      <w:r w:rsidRPr="00487E48">
        <w:rPr>
          <w:i/>
          <w:color w:val="000000"/>
          <w:lang w:val="vi-VN" w:eastAsia="vi-VN" w:bidi="vi-VN"/>
        </w:rPr>
        <w:t>u lệ Trườ</w:t>
      </w:r>
      <w:r w:rsidR="00487E48">
        <w:rPr>
          <w:i/>
          <w:color w:val="000000"/>
          <w:lang w:val="vi-VN" w:eastAsia="vi-VN" w:bidi="vi-VN"/>
        </w:rPr>
        <w:t>ng tiể</w:t>
      </w:r>
      <w:r w:rsidRPr="00487E48">
        <w:rPr>
          <w:i/>
          <w:color w:val="000000"/>
          <w:lang w:val="vi-VN" w:eastAsia="vi-VN" w:bidi="vi-VN"/>
        </w:rPr>
        <w:t>u học;</w:t>
      </w:r>
    </w:p>
    <w:p w14:paraId="7D545FF5" w14:textId="445D6C89" w:rsidR="00BC3B28" w:rsidRPr="0024217D" w:rsidRDefault="00BC3B28" w:rsidP="00E84072">
      <w:pPr>
        <w:widowControl w:val="0"/>
        <w:shd w:val="clear" w:color="auto" w:fill="FFFFFF"/>
        <w:spacing w:before="120" w:after="120" w:line="240" w:lineRule="auto"/>
        <w:ind w:firstLine="567"/>
        <w:jc w:val="both"/>
        <w:rPr>
          <w:i/>
        </w:rPr>
      </w:pPr>
      <w:r w:rsidRPr="00487E48">
        <w:rPr>
          <w:i/>
          <w:color w:val="000000"/>
          <w:lang w:val="vi-VN" w:eastAsia="vi-VN" w:bidi="vi-VN"/>
        </w:rPr>
        <w:t>Xét Tờ trình số.</w:t>
      </w:r>
      <w:r w:rsidRPr="00487E48">
        <w:rPr>
          <w:rStyle w:val="Bodytext7NotItalic"/>
          <w:rFonts w:eastAsiaTheme="minorHAnsi"/>
        </w:rPr>
        <w:tab/>
      </w:r>
      <w:r w:rsidRPr="00487E48">
        <w:rPr>
          <w:i/>
          <w:color w:val="000000"/>
          <w:lang w:val="vi-VN" w:eastAsia="vi-VN" w:bidi="vi-VN"/>
        </w:rPr>
        <w:t>/TTr-UBND ngày.... tháng.... năm 202</w:t>
      </w:r>
      <w:r w:rsidR="0010392F">
        <w:rPr>
          <w:i/>
          <w:color w:val="000000"/>
          <w:lang w:eastAsia="vi-VN" w:bidi="vi-VN"/>
        </w:rPr>
        <w:t>3</w:t>
      </w:r>
      <w:r w:rsidRPr="00487E48">
        <w:rPr>
          <w:i/>
          <w:color w:val="000000"/>
          <w:lang w:val="vi-VN" w:eastAsia="vi-VN" w:bidi="vi-VN"/>
        </w:rPr>
        <w:t xml:space="preserve"> của </w:t>
      </w:r>
      <w:r w:rsidR="00487E48" w:rsidRPr="00487E48">
        <w:rPr>
          <w:i/>
          <w:color w:val="000000"/>
          <w:lang w:val="vi-VN" w:eastAsia="vi-VN" w:bidi="vi-VN"/>
        </w:rPr>
        <w:t xml:space="preserve">Ủy </w:t>
      </w:r>
      <w:r w:rsidRPr="00487E48">
        <w:rPr>
          <w:i/>
          <w:color w:val="000000"/>
          <w:lang w:val="vi-VN" w:eastAsia="vi-VN" w:bidi="vi-VN"/>
        </w:rPr>
        <w:t>ban</w:t>
      </w:r>
      <w:r w:rsidR="0047686C" w:rsidRPr="00487E48">
        <w:rPr>
          <w:i/>
          <w:color w:val="000000"/>
          <w:lang w:eastAsia="vi-VN" w:bidi="vi-VN"/>
        </w:rPr>
        <w:t xml:space="preserve"> </w:t>
      </w:r>
      <w:r w:rsidRPr="00487E48">
        <w:rPr>
          <w:i/>
          <w:color w:val="000000"/>
          <w:lang w:val="vi-VN" w:eastAsia="vi-VN" w:bidi="vi-VN"/>
        </w:rPr>
        <w:t>nh</w:t>
      </w:r>
      <w:r w:rsidR="00487E48">
        <w:rPr>
          <w:i/>
          <w:color w:val="000000"/>
          <w:lang w:eastAsia="vi-VN" w:bidi="vi-VN"/>
        </w:rPr>
        <w:t>â</w:t>
      </w:r>
      <w:r w:rsidRPr="00487E48">
        <w:rPr>
          <w:i/>
          <w:color w:val="000000"/>
          <w:lang w:val="vi-VN" w:eastAsia="vi-VN" w:bidi="vi-VN"/>
        </w:rPr>
        <w:t>n dân tỉnh; B</w:t>
      </w:r>
      <w:r w:rsidR="00487E48">
        <w:rPr>
          <w:i/>
          <w:color w:val="000000"/>
          <w:lang w:eastAsia="vi-VN" w:bidi="vi-VN"/>
        </w:rPr>
        <w:t>á</w:t>
      </w:r>
      <w:r w:rsidRPr="00487E48">
        <w:rPr>
          <w:i/>
          <w:color w:val="000000"/>
          <w:lang w:val="vi-VN" w:eastAsia="vi-VN" w:bidi="vi-VN"/>
        </w:rPr>
        <w:t>o cáo th</w:t>
      </w:r>
      <w:r w:rsidR="00487E48">
        <w:rPr>
          <w:i/>
          <w:color w:val="000000"/>
          <w:lang w:eastAsia="vi-VN" w:bidi="vi-VN"/>
        </w:rPr>
        <w:t>ẩ</w:t>
      </w:r>
      <w:r w:rsidRPr="00487E48">
        <w:rPr>
          <w:i/>
          <w:color w:val="000000"/>
          <w:lang w:val="vi-VN" w:eastAsia="vi-VN" w:bidi="vi-VN"/>
        </w:rPr>
        <w:t>m tra của Ban Văn hóa - Xã hội</w:t>
      </w:r>
      <w:r w:rsidR="00487E48">
        <w:rPr>
          <w:i/>
          <w:color w:val="000000"/>
          <w:lang w:eastAsia="vi-VN" w:bidi="vi-VN"/>
        </w:rPr>
        <w:t xml:space="preserve"> Hội</w:t>
      </w:r>
      <w:r w:rsidR="00487E48">
        <w:rPr>
          <w:i/>
          <w:color w:val="000000"/>
          <w:lang w:val="vi-VN" w:eastAsia="vi-VN" w:bidi="vi-VN"/>
        </w:rPr>
        <w:t xml:space="preserve"> đồn</w:t>
      </w:r>
      <w:r w:rsidRPr="00487E48">
        <w:rPr>
          <w:i/>
          <w:color w:val="000000"/>
          <w:lang w:val="vi-VN" w:eastAsia="vi-VN" w:bidi="vi-VN"/>
        </w:rPr>
        <w:t xml:space="preserve">g nhân dân tỉnh; ý kiến thảo luận của các </w:t>
      </w:r>
      <w:r w:rsidR="00487E48" w:rsidRPr="00487E48">
        <w:rPr>
          <w:i/>
          <w:color w:val="000000"/>
          <w:lang w:val="vi-VN" w:eastAsia="vi-VN" w:bidi="vi-VN"/>
        </w:rPr>
        <w:t xml:space="preserve">Đại </w:t>
      </w:r>
      <w:r w:rsidRPr="00487E48">
        <w:rPr>
          <w:i/>
          <w:color w:val="000000"/>
          <w:lang w:val="vi-VN" w:eastAsia="vi-VN" w:bidi="vi-VN"/>
        </w:rPr>
        <w:t>bi</w:t>
      </w:r>
      <w:r w:rsidR="00487E48">
        <w:rPr>
          <w:i/>
          <w:color w:val="000000"/>
          <w:lang w:eastAsia="vi-VN" w:bidi="vi-VN"/>
        </w:rPr>
        <w:t>ể</w:t>
      </w:r>
      <w:r w:rsidRPr="00487E48">
        <w:rPr>
          <w:i/>
          <w:color w:val="000000"/>
          <w:lang w:val="vi-VN" w:eastAsia="vi-VN" w:bidi="vi-VN"/>
        </w:rPr>
        <w:t>u Hội đ</w:t>
      </w:r>
      <w:r w:rsidR="00487E48">
        <w:rPr>
          <w:i/>
          <w:color w:val="000000"/>
          <w:lang w:eastAsia="vi-VN" w:bidi="vi-VN"/>
        </w:rPr>
        <w:t>ồ</w:t>
      </w:r>
      <w:r w:rsidRPr="00487E48">
        <w:rPr>
          <w:i/>
          <w:color w:val="000000"/>
          <w:lang w:val="vi-VN" w:eastAsia="vi-VN" w:bidi="vi-VN"/>
        </w:rPr>
        <w:t>ng nhân dân tỉnh tại kỳ họp.</w:t>
      </w:r>
    </w:p>
    <w:p w14:paraId="28F22826" w14:textId="0BA865EF" w:rsidR="00BC3B28" w:rsidRDefault="00487E48" w:rsidP="00E84072">
      <w:pPr>
        <w:pStyle w:val="Bodytext50"/>
        <w:shd w:val="clear" w:color="auto" w:fill="auto"/>
        <w:spacing w:before="120" w:after="120" w:line="240" w:lineRule="auto"/>
        <w:ind w:firstLine="0"/>
        <w:jc w:val="center"/>
      </w:pPr>
      <w:r>
        <w:rPr>
          <w:color w:val="000000"/>
          <w:lang w:val="vi-VN" w:eastAsia="vi-VN" w:bidi="vi-VN"/>
        </w:rPr>
        <w:t>QUY</w:t>
      </w:r>
      <w:r>
        <w:rPr>
          <w:color w:val="000000"/>
          <w:lang w:eastAsia="vi-VN" w:bidi="vi-VN"/>
        </w:rPr>
        <w:t>Ế</w:t>
      </w:r>
      <w:r w:rsidR="00BC3B28">
        <w:rPr>
          <w:color w:val="000000"/>
          <w:lang w:val="vi-VN" w:eastAsia="vi-VN" w:bidi="vi-VN"/>
        </w:rPr>
        <w:t>T NGHỊ:</w:t>
      </w:r>
    </w:p>
    <w:p w14:paraId="3E253C0C" w14:textId="77777777" w:rsidR="00760D2B" w:rsidRDefault="00760D2B" w:rsidP="00E84072">
      <w:pPr>
        <w:pStyle w:val="Bodytext50"/>
        <w:shd w:val="clear" w:color="auto" w:fill="auto"/>
        <w:spacing w:before="120" w:after="120" w:line="240" w:lineRule="auto"/>
        <w:ind w:firstLine="567"/>
        <w:jc w:val="both"/>
      </w:pPr>
      <w:bookmarkStart w:id="1" w:name="_Hlk134631704"/>
      <w:r>
        <w:rPr>
          <w:color w:val="000000"/>
          <w:lang w:val="vi-VN" w:eastAsia="vi-VN" w:bidi="vi-VN"/>
        </w:rPr>
        <w:t>Điều 1. Phạm vi điều chỉnh và đối tượng áp dụng</w:t>
      </w:r>
    </w:p>
    <w:p w14:paraId="357D71F9" w14:textId="77777777" w:rsidR="00760D2B" w:rsidRDefault="00760D2B" w:rsidP="007F26C3">
      <w:pPr>
        <w:pStyle w:val="Bodytext20"/>
        <w:shd w:val="clear" w:color="auto" w:fill="auto"/>
        <w:spacing w:before="60" w:after="60" w:line="240" w:lineRule="auto"/>
        <w:ind w:firstLine="567"/>
        <w:jc w:val="both"/>
      </w:pPr>
      <w:r>
        <w:rPr>
          <w:color w:val="000000"/>
          <w:lang w:val="vi-VN" w:eastAsia="vi-VN" w:bidi="vi-VN"/>
        </w:rPr>
        <w:t>1. Phạm vi điều chỉnh</w:t>
      </w:r>
    </w:p>
    <w:p w14:paraId="288A4097" w14:textId="54665104" w:rsidR="00760D2B" w:rsidRDefault="00760D2B" w:rsidP="007F26C3">
      <w:pPr>
        <w:pStyle w:val="Bodytext20"/>
        <w:shd w:val="clear" w:color="auto" w:fill="auto"/>
        <w:tabs>
          <w:tab w:val="left" w:pos="9072"/>
        </w:tabs>
        <w:spacing w:before="60" w:after="60" w:line="240" w:lineRule="auto"/>
        <w:ind w:firstLine="567"/>
        <w:jc w:val="both"/>
        <w:rPr>
          <w:color w:val="000000"/>
          <w:lang w:eastAsia="vi-VN" w:bidi="vi-VN"/>
        </w:rPr>
      </w:pPr>
      <w:r>
        <w:rPr>
          <w:color w:val="000000"/>
          <w:lang w:eastAsia="vi-VN" w:bidi="vi-VN"/>
        </w:rPr>
        <w:lastRenderedPageBreak/>
        <w:t xml:space="preserve">a) </w:t>
      </w:r>
      <w:r>
        <w:rPr>
          <w:color w:val="000000"/>
          <w:lang w:val="vi-VN" w:eastAsia="vi-VN" w:bidi="vi-VN"/>
        </w:rPr>
        <w:t>Quy định mức thu học phí</w:t>
      </w:r>
      <w:r w:rsidR="00E6265C">
        <w:rPr>
          <w:color w:val="000000"/>
          <w:lang w:eastAsia="vi-VN" w:bidi="vi-VN"/>
        </w:rPr>
        <w:t xml:space="preserve"> từ năm học </w:t>
      </w:r>
      <w:r>
        <w:rPr>
          <w:color w:val="000000"/>
          <w:lang w:val="vi-VN" w:eastAsia="vi-VN" w:bidi="vi-VN"/>
        </w:rPr>
        <w:t>202</w:t>
      </w:r>
      <w:r w:rsidR="00E64EDD">
        <w:rPr>
          <w:color w:val="000000"/>
          <w:lang w:eastAsia="vi-VN" w:bidi="vi-VN"/>
        </w:rPr>
        <w:t>3</w:t>
      </w:r>
      <w:r>
        <w:rPr>
          <w:color w:val="000000"/>
          <w:lang w:val="vi-VN" w:eastAsia="vi-VN" w:bidi="vi-VN"/>
        </w:rPr>
        <w:t xml:space="preserve"> - 202</w:t>
      </w:r>
      <w:r w:rsidR="00E64EDD">
        <w:rPr>
          <w:color w:val="000000"/>
          <w:lang w:eastAsia="vi-VN" w:bidi="vi-VN"/>
        </w:rPr>
        <w:t>4</w:t>
      </w:r>
      <w:r>
        <w:rPr>
          <w:color w:val="000000"/>
          <w:lang w:val="vi-VN" w:eastAsia="vi-VN" w:bidi="vi-VN"/>
        </w:rPr>
        <w:t xml:space="preserve"> </w:t>
      </w:r>
      <w:r w:rsidR="00E6265C">
        <w:rPr>
          <w:color w:val="000000"/>
          <w:lang w:eastAsia="vi-VN" w:bidi="vi-VN"/>
        </w:rPr>
        <w:t>đến năm học 2025</w:t>
      </w:r>
      <w:r w:rsidR="00DE67F8">
        <w:rPr>
          <w:color w:val="000000"/>
          <w:lang w:eastAsia="vi-VN" w:bidi="vi-VN"/>
        </w:rPr>
        <w:t xml:space="preserve"> </w:t>
      </w:r>
      <w:r w:rsidR="00E6265C">
        <w:rPr>
          <w:color w:val="000000"/>
          <w:lang w:eastAsia="vi-VN" w:bidi="vi-VN"/>
        </w:rPr>
        <w:t xml:space="preserve">-2026 </w:t>
      </w:r>
      <w:r>
        <w:rPr>
          <w:color w:val="000000"/>
          <w:lang w:eastAsia="vi-VN" w:bidi="vi-VN"/>
        </w:rPr>
        <w:t>đ</w:t>
      </w:r>
      <w:r>
        <w:rPr>
          <w:color w:val="000000"/>
          <w:lang w:val="vi-VN" w:eastAsia="vi-VN" w:bidi="vi-VN"/>
        </w:rPr>
        <w:t>ối với cơ sở giáo dục mầm non, giáo dục trung học c</w:t>
      </w:r>
      <w:r>
        <w:rPr>
          <w:color w:val="000000"/>
          <w:lang w:eastAsia="vi-VN" w:bidi="vi-VN"/>
        </w:rPr>
        <w:t>ở</w:t>
      </w:r>
      <w:r>
        <w:rPr>
          <w:color w:val="000000"/>
          <w:lang w:val="vi-VN" w:eastAsia="vi-VN" w:bidi="vi-VN"/>
        </w:rPr>
        <w:t xml:space="preserve"> sở, giáo dục trung học phổ thông, giáo dục thường xuyên công lập</w:t>
      </w:r>
      <w:r>
        <w:rPr>
          <w:color w:val="000000"/>
          <w:lang w:eastAsia="vi-VN" w:bidi="vi-VN"/>
        </w:rPr>
        <w:t xml:space="preserve">; </w:t>
      </w:r>
    </w:p>
    <w:p w14:paraId="5ADCA03E" w14:textId="77777777" w:rsidR="00760D2B" w:rsidRDefault="00760D2B" w:rsidP="007F26C3">
      <w:pPr>
        <w:pStyle w:val="Bodytext20"/>
        <w:shd w:val="clear" w:color="auto" w:fill="auto"/>
        <w:tabs>
          <w:tab w:val="left" w:pos="9072"/>
        </w:tabs>
        <w:spacing w:before="60" w:after="60" w:line="240" w:lineRule="auto"/>
        <w:ind w:firstLine="567"/>
        <w:jc w:val="both"/>
        <w:rPr>
          <w:color w:val="000000"/>
          <w:lang w:eastAsia="vi-VN" w:bidi="vi-VN"/>
        </w:rPr>
      </w:pPr>
      <w:r>
        <w:rPr>
          <w:color w:val="000000"/>
          <w:lang w:eastAsia="vi-VN" w:bidi="vi-VN"/>
        </w:rPr>
        <w:t xml:space="preserve">b) Quy định mức hỗ trợ </w:t>
      </w:r>
      <w:r>
        <w:rPr>
          <w:color w:val="000000"/>
          <w:lang w:val="vi-VN" w:eastAsia="vi-VN" w:bidi="vi-VN"/>
        </w:rPr>
        <w:t>tiền đóng học phí cho học sinh tiểu học tư thục ở các địa bàn không đủ trường tiểu học công lập và học sinh tiểu học tư thục thuộc đối tượng được hưởng chính sách miễn giảm học phí theo quy định</w:t>
      </w:r>
      <w:r>
        <w:rPr>
          <w:color w:val="000000"/>
          <w:lang w:eastAsia="vi-VN" w:bidi="vi-VN"/>
        </w:rPr>
        <w:t xml:space="preserve">; </w:t>
      </w:r>
    </w:p>
    <w:p w14:paraId="5CFC5DFD" w14:textId="587F6D40" w:rsidR="00760D2B" w:rsidRDefault="00760D2B" w:rsidP="007F26C3">
      <w:pPr>
        <w:pStyle w:val="Bodytext20"/>
        <w:shd w:val="clear" w:color="auto" w:fill="auto"/>
        <w:tabs>
          <w:tab w:val="left" w:pos="9072"/>
        </w:tabs>
        <w:spacing w:before="60" w:after="60" w:line="240" w:lineRule="auto"/>
        <w:ind w:firstLine="567"/>
        <w:jc w:val="both"/>
        <w:rPr>
          <w:color w:val="000000"/>
          <w:lang w:eastAsia="vi-VN" w:bidi="vi-VN"/>
        </w:rPr>
      </w:pPr>
      <w:r>
        <w:rPr>
          <w:color w:val="000000"/>
          <w:lang w:eastAsia="vi-VN" w:bidi="vi-VN"/>
        </w:rPr>
        <w:t xml:space="preserve">c) Quy định </w:t>
      </w:r>
      <w:r w:rsidR="001344C3">
        <w:rPr>
          <w:color w:val="000000"/>
          <w:lang w:eastAsia="vi-VN" w:bidi="vi-VN"/>
        </w:rPr>
        <w:t>t</w:t>
      </w:r>
      <w:r>
        <w:rPr>
          <w:color w:val="000000"/>
          <w:lang w:val="vi-VN" w:eastAsia="vi-VN" w:bidi="vi-VN"/>
        </w:rPr>
        <w:t>iêu chí xác định địa bàn xã, phường, thị trấn không đủ trường tiểu học công lập trên địa bàn tỉnh Đồng Nai</w:t>
      </w:r>
      <w:r w:rsidR="00E64EDD">
        <w:rPr>
          <w:color w:val="000000"/>
          <w:lang w:eastAsia="vi-VN" w:bidi="vi-VN"/>
        </w:rPr>
        <w:t>;</w:t>
      </w:r>
    </w:p>
    <w:p w14:paraId="2B8F03CC" w14:textId="2771988F" w:rsidR="00E64EDD" w:rsidRPr="00E64EDD" w:rsidRDefault="00E64EDD" w:rsidP="007F26C3">
      <w:pPr>
        <w:pStyle w:val="Bodytext20"/>
        <w:shd w:val="clear" w:color="auto" w:fill="auto"/>
        <w:tabs>
          <w:tab w:val="left" w:pos="9072"/>
        </w:tabs>
        <w:spacing w:before="60" w:after="60" w:line="240" w:lineRule="auto"/>
        <w:ind w:firstLine="567"/>
        <w:jc w:val="both"/>
        <w:rPr>
          <w:color w:val="000000"/>
          <w:lang w:eastAsia="vi-VN" w:bidi="vi-VN"/>
        </w:rPr>
      </w:pPr>
      <w:r>
        <w:rPr>
          <w:color w:val="000000"/>
          <w:lang w:eastAsia="vi-VN" w:bidi="vi-VN"/>
        </w:rPr>
        <w:t xml:space="preserve">d) </w:t>
      </w:r>
      <w:r w:rsidR="002A4BD1">
        <w:rPr>
          <w:color w:val="000000"/>
          <w:lang w:eastAsia="vi-VN" w:bidi="vi-VN"/>
        </w:rPr>
        <w:t>Quy định về hỗ trợ học phí cho trẻ mầm non, học sinh phổ thông</w:t>
      </w:r>
      <w:r w:rsidR="001A1ABF">
        <w:rPr>
          <w:color w:val="000000"/>
          <w:lang w:val="vi-VN" w:eastAsia="vi-VN" w:bidi="vi-VN"/>
        </w:rPr>
        <w:t>.</w:t>
      </w:r>
    </w:p>
    <w:p w14:paraId="58AE893A" w14:textId="77777777" w:rsidR="00760D2B" w:rsidRDefault="00760D2B" w:rsidP="007F26C3">
      <w:pPr>
        <w:pStyle w:val="Bodytext20"/>
        <w:shd w:val="clear" w:color="auto" w:fill="auto"/>
        <w:tabs>
          <w:tab w:val="left" w:pos="9072"/>
        </w:tabs>
        <w:spacing w:before="60" w:after="60" w:line="240" w:lineRule="auto"/>
        <w:ind w:firstLine="567"/>
        <w:jc w:val="both"/>
        <w:rPr>
          <w:color w:val="000000"/>
          <w:lang w:val="vi-VN" w:eastAsia="vi-VN" w:bidi="vi-VN"/>
        </w:rPr>
      </w:pPr>
      <w:r>
        <w:rPr>
          <w:color w:val="000000"/>
          <w:lang w:val="de-DE" w:eastAsia="de-DE" w:bidi="de-DE"/>
        </w:rPr>
        <w:t xml:space="preserve">2. </w:t>
      </w:r>
      <w:r>
        <w:rPr>
          <w:color w:val="000000"/>
          <w:lang w:val="vi-VN" w:eastAsia="vi-VN" w:bidi="vi-VN"/>
        </w:rPr>
        <w:t>Đối tượng áp dụng</w:t>
      </w:r>
    </w:p>
    <w:p w14:paraId="3AD35980" w14:textId="77777777" w:rsidR="00760D2B" w:rsidRDefault="00760D2B" w:rsidP="007F26C3">
      <w:pPr>
        <w:pStyle w:val="Bodytext20"/>
        <w:shd w:val="clear" w:color="auto" w:fill="auto"/>
        <w:tabs>
          <w:tab w:val="left" w:pos="9072"/>
        </w:tabs>
        <w:spacing w:before="60" w:after="60" w:line="240" w:lineRule="auto"/>
        <w:ind w:firstLine="567"/>
        <w:jc w:val="both"/>
        <w:rPr>
          <w:color w:val="000000"/>
          <w:lang w:val="vi-VN" w:eastAsia="vi-VN" w:bidi="vi-VN"/>
        </w:rPr>
      </w:pPr>
      <w:r>
        <w:rPr>
          <w:color w:val="000000"/>
          <w:lang w:eastAsia="vi-VN" w:bidi="vi-VN"/>
        </w:rPr>
        <w:t xml:space="preserve">a) </w:t>
      </w:r>
      <w:r>
        <w:rPr>
          <w:color w:val="000000"/>
          <w:lang w:val="vi-VN" w:eastAsia="vi-VN" w:bidi="vi-VN"/>
        </w:rPr>
        <w:t>Trẻ em học mầm non</w:t>
      </w:r>
      <w:r>
        <w:rPr>
          <w:color w:val="000000"/>
          <w:lang w:eastAsia="vi-VN" w:bidi="vi-VN"/>
        </w:rPr>
        <w:t xml:space="preserve">, </w:t>
      </w:r>
      <w:r>
        <w:rPr>
          <w:color w:val="000000"/>
          <w:lang w:val="vi-VN" w:eastAsia="vi-VN" w:bidi="vi-VN"/>
        </w:rPr>
        <w:t xml:space="preserve">học sinh đang học tại các cơ sở giáo dục phổ thông, </w:t>
      </w:r>
      <w:r>
        <w:rPr>
          <w:color w:val="000000"/>
          <w:lang w:eastAsia="vi-VN" w:bidi="vi-VN"/>
        </w:rPr>
        <w:t xml:space="preserve">học viên đang học ở các cơ sở </w:t>
      </w:r>
      <w:r>
        <w:rPr>
          <w:color w:val="000000"/>
          <w:lang w:val="vi-VN" w:eastAsia="vi-VN" w:bidi="vi-VN"/>
        </w:rPr>
        <w:t>giáo dục thường xuyên công lập trên địa bàn tỉnh Đồng Nai;</w:t>
      </w:r>
    </w:p>
    <w:p w14:paraId="591D5EC3" w14:textId="12959DA9" w:rsidR="00760D2B" w:rsidRDefault="00760D2B" w:rsidP="007F26C3">
      <w:pPr>
        <w:pStyle w:val="Bodytext20"/>
        <w:shd w:val="clear" w:color="auto" w:fill="auto"/>
        <w:tabs>
          <w:tab w:val="left" w:pos="9072"/>
        </w:tabs>
        <w:spacing w:before="60" w:after="60" w:line="240" w:lineRule="auto"/>
        <w:ind w:firstLine="567"/>
        <w:jc w:val="both"/>
        <w:rPr>
          <w:color w:val="000000"/>
          <w:lang w:eastAsia="vi-VN" w:bidi="vi-VN"/>
        </w:rPr>
      </w:pPr>
      <w:r>
        <w:rPr>
          <w:color w:val="000000"/>
          <w:lang w:eastAsia="vi-VN" w:bidi="vi-VN"/>
        </w:rPr>
        <w:t xml:space="preserve">b) </w:t>
      </w:r>
      <w:r>
        <w:rPr>
          <w:color w:val="000000"/>
          <w:lang w:val="vi-VN" w:eastAsia="vi-VN" w:bidi="vi-VN"/>
        </w:rPr>
        <w:t xml:space="preserve">Học sinh </w:t>
      </w:r>
      <w:r>
        <w:rPr>
          <w:color w:val="000000"/>
          <w:lang w:eastAsia="vi-VN" w:bidi="vi-VN"/>
        </w:rPr>
        <w:t xml:space="preserve">tiểu học </w:t>
      </w:r>
      <w:r>
        <w:rPr>
          <w:color w:val="000000"/>
          <w:lang w:val="vi-VN" w:eastAsia="vi-VN" w:bidi="vi-VN"/>
        </w:rPr>
        <w:t xml:space="preserve">ở các địa bàn không đủ trường tiểu học công lập </w:t>
      </w:r>
      <w:r>
        <w:rPr>
          <w:color w:val="000000"/>
          <w:lang w:eastAsia="vi-VN" w:bidi="vi-VN"/>
        </w:rPr>
        <w:t xml:space="preserve">đi </w:t>
      </w:r>
      <w:r w:rsidR="008C43B7">
        <w:rPr>
          <w:color w:val="000000"/>
          <w:lang w:eastAsia="vi-VN" w:bidi="vi-VN"/>
        </w:rPr>
        <w:t>học</w:t>
      </w:r>
      <w:r>
        <w:rPr>
          <w:color w:val="000000"/>
          <w:lang w:eastAsia="vi-VN" w:bidi="vi-VN"/>
        </w:rPr>
        <w:t xml:space="preserve"> ở các trường tư thục</w:t>
      </w:r>
      <w:r w:rsidR="0069055D">
        <w:rPr>
          <w:color w:val="000000"/>
          <w:lang w:eastAsia="vi-VN" w:bidi="vi-VN"/>
        </w:rPr>
        <w:t>;</w:t>
      </w:r>
    </w:p>
    <w:p w14:paraId="56C941D2" w14:textId="77777777" w:rsidR="00760D2B" w:rsidRDefault="00760D2B" w:rsidP="007F26C3">
      <w:pPr>
        <w:pStyle w:val="Bodytext20"/>
        <w:shd w:val="clear" w:color="auto" w:fill="auto"/>
        <w:tabs>
          <w:tab w:val="left" w:pos="9072"/>
        </w:tabs>
        <w:spacing w:before="60" w:after="60" w:line="240" w:lineRule="auto"/>
        <w:ind w:firstLine="567"/>
        <w:jc w:val="both"/>
        <w:rPr>
          <w:color w:val="000000"/>
          <w:spacing w:val="-4"/>
          <w:lang w:val="vi-VN" w:eastAsia="vi-VN" w:bidi="vi-VN"/>
        </w:rPr>
      </w:pPr>
      <w:r>
        <w:rPr>
          <w:color w:val="000000"/>
          <w:spacing w:val="-4"/>
          <w:lang w:eastAsia="vi-VN" w:bidi="vi-VN"/>
        </w:rPr>
        <w:t xml:space="preserve">c) </w:t>
      </w:r>
      <w:bookmarkStart w:id="2" w:name="_Hlk104890910"/>
      <w:r>
        <w:rPr>
          <w:color w:val="000000"/>
          <w:spacing w:val="-4"/>
          <w:lang w:eastAsia="vi-VN" w:bidi="vi-VN"/>
        </w:rPr>
        <w:t>Các cơ sở giáo dục mầm non, giáo dục phổ thông, giáo dục thường xuyên công lập và c</w:t>
      </w:r>
      <w:r>
        <w:rPr>
          <w:color w:val="000000"/>
          <w:spacing w:val="-4"/>
          <w:lang w:val="vi-VN" w:eastAsia="vi-VN" w:bidi="vi-VN"/>
        </w:rPr>
        <w:t>ác cơ sở giáo dục ph</w:t>
      </w:r>
      <w:r>
        <w:rPr>
          <w:color w:val="000000"/>
          <w:spacing w:val="-4"/>
          <w:lang w:eastAsia="vi-VN" w:bidi="vi-VN"/>
        </w:rPr>
        <w:t>ổ</w:t>
      </w:r>
      <w:r>
        <w:rPr>
          <w:color w:val="000000"/>
          <w:spacing w:val="-4"/>
          <w:lang w:val="vi-VN" w:eastAsia="vi-VN" w:bidi="vi-VN"/>
        </w:rPr>
        <w:t xml:space="preserve"> thông tư thục có giảng dạy cấp tiểu học tr</w:t>
      </w:r>
      <w:r>
        <w:rPr>
          <w:color w:val="000000"/>
          <w:spacing w:val="-4"/>
          <w:lang w:eastAsia="vi-VN" w:bidi="vi-VN"/>
        </w:rPr>
        <w:t>ê</w:t>
      </w:r>
      <w:r>
        <w:rPr>
          <w:color w:val="000000"/>
          <w:spacing w:val="-4"/>
          <w:lang w:val="vi-VN" w:eastAsia="vi-VN" w:bidi="vi-VN"/>
        </w:rPr>
        <w:t>n địa bàn tỉnh</w:t>
      </w:r>
      <w:bookmarkEnd w:id="2"/>
      <w:r>
        <w:rPr>
          <w:color w:val="000000"/>
          <w:spacing w:val="-4"/>
          <w:lang w:val="vi-VN" w:eastAsia="vi-VN" w:bidi="vi-VN"/>
        </w:rPr>
        <w:t>;</w:t>
      </w:r>
    </w:p>
    <w:p w14:paraId="01EEED1C" w14:textId="77777777" w:rsidR="00760D2B" w:rsidRDefault="00760D2B" w:rsidP="007F26C3">
      <w:pPr>
        <w:pStyle w:val="Bodytext20"/>
        <w:shd w:val="clear" w:color="auto" w:fill="auto"/>
        <w:tabs>
          <w:tab w:val="left" w:pos="9072"/>
        </w:tabs>
        <w:spacing w:before="60" w:after="60" w:line="240" w:lineRule="auto"/>
        <w:ind w:firstLine="567"/>
        <w:jc w:val="both"/>
      </w:pPr>
      <w:r>
        <w:rPr>
          <w:color w:val="000000"/>
          <w:lang w:eastAsia="vi-VN" w:bidi="vi-VN"/>
        </w:rPr>
        <w:t xml:space="preserve">d) </w:t>
      </w:r>
      <w:r>
        <w:rPr>
          <w:color w:val="000000"/>
          <w:lang w:val="vi-VN" w:eastAsia="vi-VN" w:bidi="vi-VN"/>
        </w:rPr>
        <w:t>Các cơ quan, đơn vị có liên quan.</w:t>
      </w:r>
    </w:p>
    <w:p w14:paraId="460AFA27" w14:textId="77777777" w:rsidR="00760D2B" w:rsidRDefault="00760D2B" w:rsidP="007F26C3">
      <w:pPr>
        <w:pStyle w:val="Bodytext50"/>
        <w:shd w:val="clear" w:color="auto" w:fill="auto"/>
        <w:spacing w:before="60" w:after="60" w:line="240" w:lineRule="auto"/>
        <w:ind w:firstLine="567"/>
        <w:jc w:val="both"/>
        <w:rPr>
          <w:spacing w:val="-4"/>
        </w:rPr>
      </w:pPr>
      <w:r>
        <w:rPr>
          <w:color w:val="000000"/>
          <w:spacing w:val="-4"/>
          <w:lang w:val="vi-VN" w:eastAsia="vi-VN" w:bidi="vi-VN"/>
        </w:rPr>
        <w:t>Điều 2. Học phí đối v</w:t>
      </w:r>
      <w:r>
        <w:rPr>
          <w:color w:val="000000"/>
          <w:spacing w:val="-4"/>
          <w:lang w:eastAsia="vi-VN" w:bidi="vi-VN"/>
        </w:rPr>
        <w:t>ớ</w:t>
      </w:r>
      <w:r>
        <w:rPr>
          <w:color w:val="000000"/>
          <w:spacing w:val="-4"/>
          <w:lang w:val="vi-VN" w:eastAsia="vi-VN" w:bidi="vi-VN"/>
        </w:rPr>
        <w:t xml:space="preserve">i </w:t>
      </w:r>
      <w:r>
        <w:rPr>
          <w:color w:val="000000"/>
          <w:spacing w:val="-4"/>
          <w:lang w:eastAsia="vi-VN" w:bidi="vi-VN"/>
        </w:rPr>
        <w:t xml:space="preserve">cơ sở </w:t>
      </w:r>
      <w:r>
        <w:rPr>
          <w:color w:val="000000"/>
          <w:spacing w:val="-4"/>
          <w:lang w:val="vi-VN" w:eastAsia="vi-VN" w:bidi="vi-VN"/>
        </w:rPr>
        <w:t>giáo dục mầm non, giáo dục ph</w:t>
      </w:r>
      <w:r>
        <w:rPr>
          <w:color w:val="000000"/>
          <w:spacing w:val="-4"/>
          <w:lang w:eastAsia="vi-VN" w:bidi="vi-VN"/>
        </w:rPr>
        <w:t>ổ</w:t>
      </w:r>
      <w:r>
        <w:rPr>
          <w:color w:val="000000"/>
          <w:spacing w:val="-4"/>
          <w:lang w:val="vi-VN" w:eastAsia="vi-VN" w:bidi="vi-VN"/>
        </w:rPr>
        <w:t xml:space="preserve"> thông</w:t>
      </w:r>
      <w:r>
        <w:rPr>
          <w:color w:val="000000"/>
          <w:spacing w:val="-4"/>
          <w:lang w:eastAsia="vi-VN" w:bidi="vi-VN"/>
        </w:rPr>
        <w:t xml:space="preserve">, giáo dục thường xuyên </w:t>
      </w:r>
      <w:r>
        <w:rPr>
          <w:color w:val="000000"/>
          <w:spacing w:val="-4"/>
          <w:lang w:val="vi-VN" w:eastAsia="vi-VN" w:bidi="vi-VN"/>
        </w:rPr>
        <w:t>công lập; mức hỗ tr</w:t>
      </w:r>
      <w:r>
        <w:rPr>
          <w:color w:val="000000"/>
          <w:spacing w:val="-4"/>
          <w:lang w:eastAsia="vi-VN" w:bidi="vi-VN"/>
        </w:rPr>
        <w:t>ợ</w:t>
      </w:r>
      <w:r>
        <w:rPr>
          <w:color w:val="000000"/>
          <w:spacing w:val="-4"/>
          <w:lang w:val="vi-VN" w:eastAsia="vi-VN" w:bidi="vi-VN"/>
        </w:rPr>
        <w:t xml:space="preserve"> học phí cho học sinh tiểu học t</w:t>
      </w:r>
      <w:r>
        <w:rPr>
          <w:color w:val="000000"/>
          <w:spacing w:val="-4"/>
          <w:lang w:eastAsia="vi-VN" w:bidi="vi-VN"/>
        </w:rPr>
        <w:t>ư</w:t>
      </w:r>
      <w:r>
        <w:rPr>
          <w:color w:val="000000"/>
          <w:spacing w:val="-4"/>
          <w:lang w:val="vi-VN" w:eastAsia="vi-VN" w:bidi="vi-VN"/>
        </w:rPr>
        <w:t xml:space="preserve"> thục</w:t>
      </w:r>
    </w:p>
    <w:p w14:paraId="2E2B7FBD" w14:textId="2F34809F" w:rsidR="00760D2B" w:rsidRDefault="00760D2B" w:rsidP="007F26C3">
      <w:pPr>
        <w:pStyle w:val="Bodytext20"/>
        <w:shd w:val="clear" w:color="auto" w:fill="auto"/>
        <w:spacing w:before="60" w:after="60" w:line="240" w:lineRule="auto"/>
        <w:ind w:firstLine="567"/>
        <w:jc w:val="both"/>
        <w:rPr>
          <w:color w:val="000000"/>
          <w:lang w:val="vi-VN" w:eastAsia="vi-VN" w:bidi="vi-VN"/>
        </w:rPr>
      </w:pPr>
      <w:r>
        <w:rPr>
          <w:color w:val="000000"/>
          <w:lang w:val="vi-VN" w:eastAsia="vi-VN" w:bidi="vi-VN"/>
        </w:rPr>
        <w:t>1. Mức thu học phí năm học 202</w:t>
      </w:r>
      <w:r w:rsidR="00E6265C">
        <w:rPr>
          <w:color w:val="000000"/>
          <w:lang w:eastAsia="vi-VN" w:bidi="vi-VN"/>
        </w:rPr>
        <w:t>3</w:t>
      </w:r>
      <w:r w:rsidR="00DE67F8">
        <w:rPr>
          <w:color w:val="000000"/>
          <w:lang w:eastAsia="vi-VN" w:bidi="vi-VN"/>
        </w:rPr>
        <w:t xml:space="preserve"> </w:t>
      </w:r>
      <w:r>
        <w:rPr>
          <w:color w:val="000000"/>
          <w:lang w:val="vi-VN" w:eastAsia="vi-VN" w:bidi="vi-VN"/>
        </w:rPr>
        <w:t>-</w:t>
      </w:r>
      <w:r w:rsidR="00DE67F8">
        <w:rPr>
          <w:color w:val="000000"/>
          <w:lang w:eastAsia="vi-VN" w:bidi="vi-VN"/>
        </w:rPr>
        <w:t xml:space="preserve"> </w:t>
      </w:r>
      <w:r>
        <w:rPr>
          <w:color w:val="000000"/>
          <w:lang w:val="vi-VN" w:eastAsia="vi-VN" w:bidi="vi-VN"/>
        </w:rPr>
        <w:t>202</w:t>
      </w:r>
      <w:r w:rsidR="00E6265C">
        <w:rPr>
          <w:color w:val="000000"/>
          <w:lang w:eastAsia="vi-VN" w:bidi="vi-VN"/>
        </w:rPr>
        <w:t>4</w:t>
      </w:r>
      <w:r>
        <w:rPr>
          <w:color w:val="000000"/>
          <w:lang w:val="vi-VN" w:eastAsia="vi-VN" w:bidi="vi-VN"/>
        </w:rPr>
        <w:t xml:space="preserve"> </w:t>
      </w:r>
      <w:r>
        <w:rPr>
          <w:color w:val="000000"/>
          <w:lang w:eastAsia="vi-VN" w:bidi="vi-VN"/>
        </w:rPr>
        <w:t>đ</w:t>
      </w:r>
      <w:r>
        <w:rPr>
          <w:color w:val="000000"/>
          <w:lang w:val="vi-VN" w:eastAsia="vi-VN" w:bidi="vi-VN"/>
        </w:rPr>
        <w:t>ối với với cơ sở giáo dục mầm non, giáo dục phổ thông</w:t>
      </w:r>
      <w:r>
        <w:rPr>
          <w:color w:val="000000"/>
          <w:lang w:eastAsia="vi-VN" w:bidi="vi-VN"/>
        </w:rPr>
        <w:t xml:space="preserve">, giáo dục thường xuyên </w:t>
      </w:r>
      <w:r>
        <w:rPr>
          <w:color w:val="000000"/>
          <w:lang w:val="vi-VN" w:eastAsia="vi-VN" w:bidi="vi-VN"/>
        </w:rPr>
        <w:t>công lập học trực tiếp</w:t>
      </w:r>
    </w:p>
    <w:p w14:paraId="55D050C6" w14:textId="35C94DB5" w:rsidR="00760D2B" w:rsidRPr="00E84072" w:rsidRDefault="00760D2B" w:rsidP="007F26C3">
      <w:pPr>
        <w:pStyle w:val="Bodytext20"/>
        <w:shd w:val="clear" w:color="auto" w:fill="auto"/>
        <w:spacing w:before="60" w:after="60" w:line="240" w:lineRule="auto"/>
        <w:ind w:firstLine="567"/>
        <w:jc w:val="both"/>
        <w:rPr>
          <w:color w:val="000000"/>
          <w:lang w:eastAsia="vi-VN" w:bidi="vi-VN"/>
        </w:rPr>
      </w:pPr>
      <w:r>
        <w:rPr>
          <w:color w:val="000000"/>
          <w:lang w:val="vi-VN" w:eastAsia="vi-VN" w:bidi="vi-VN"/>
        </w:rPr>
        <w:t>a) Mức thu học phí năm học 202</w:t>
      </w:r>
      <w:r w:rsidR="00E6265C">
        <w:rPr>
          <w:color w:val="000000"/>
          <w:lang w:eastAsia="vi-VN" w:bidi="vi-VN"/>
        </w:rPr>
        <w:t>3</w:t>
      </w:r>
      <w:r w:rsidR="00DE67F8">
        <w:rPr>
          <w:color w:val="000000"/>
          <w:lang w:eastAsia="vi-VN" w:bidi="vi-VN"/>
        </w:rPr>
        <w:t xml:space="preserve"> </w:t>
      </w:r>
      <w:r>
        <w:rPr>
          <w:color w:val="000000"/>
          <w:lang w:val="vi-VN" w:eastAsia="vi-VN" w:bidi="vi-VN"/>
        </w:rPr>
        <w:t>-</w:t>
      </w:r>
      <w:r w:rsidR="00DE67F8">
        <w:rPr>
          <w:color w:val="000000"/>
          <w:lang w:eastAsia="vi-VN" w:bidi="vi-VN"/>
        </w:rPr>
        <w:t xml:space="preserve"> </w:t>
      </w:r>
      <w:r>
        <w:rPr>
          <w:color w:val="000000"/>
          <w:lang w:val="vi-VN" w:eastAsia="vi-VN" w:bidi="vi-VN"/>
        </w:rPr>
        <w:t>202</w:t>
      </w:r>
      <w:r w:rsidR="00E6265C">
        <w:rPr>
          <w:color w:val="000000"/>
          <w:lang w:eastAsia="vi-VN" w:bidi="vi-VN"/>
        </w:rPr>
        <w:t>4</w:t>
      </w:r>
      <w:r>
        <w:rPr>
          <w:color w:val="000000"/>
          <w:lang w:val="vi-VN" w:eastAsia="vi-VN" w:bidi="vi-VN"/>
        </w:rPr>
        <w:t xml:space="preserve"> đối với các </w:t>
      </w:r>
      <w:r>
        <w:rPr>
          <w:color w:val="000000"/>
          <w:lang w:eastAsia="vi-VN" w:bidi="vi-VN"/>
        </w:rPr>
        <w:t>đ</w:t>
      </w:r>
      <w:r>
        <w:rPr>
          <w:color w:val="000000"/>
          <w:lang w:val="vi-VN" w:eastAsia="vi-VN" w:bidi="vi-VN"/>
        </w:rPr>
        <w:t>ối với cơ sở giáo dục mầm non, giáo dục ph</w:t>
      </w:r>
      <w:r w:rsidR="00DE67F8">
        <w:rPr>
          <w:color w:val="000000"/>
          <w:lang w:eastAsia="vi-VN" w:bidi="vi-VN"/>
        </w:rPr>
        <w:t>ổ</w:t>
      </w:r>
      <w:r>
        <w:rPr>
          <w:color w:val="000000"/>
          <w:lang w:val="vi-VN" w:eastAsia="vi-VN" w:bidi="vi-VN"/>
        </w:rPr>
        <w:t xml:space="preserve"> thông</w:t>
      </w:r>
      <w:r>
        <w:rPr>
          <w:color w:val="000000"/>
          <w:lang w:eastAsia="vi-VN" w:bidi="vi-VN"/>
        </w:rPr>
        <w:t xml:space="preserve">, giáo dục thường xuyên </w:t>
      </w:r>
      <w:r>
        <w:rPr>
          <w:color w:val="000000"/>
          <w:lang w:val="vi-VN" w:eastAsia="vi-VN" w:bidi="vi-VN"/>
        </w:rPr>
        <w:t>công lập học trực tiếp chưa tự bảo đảm chi thường xuyên</w:t>
      </w:r>
      <w:r w:rsidR="00E84072">
        <w:rPr>
          <w:color w:val="000000"/>
          <w:lang w:eastAsia="vi-VN" w:bidi="vi-VN"/>
        </w:rPr>
        <w:t>.</w:t>
      </w:r>
    </w:p>
    <w:p w14:paraId="33B790F9" w14:textId="77777777" w:rsidR="00760D2B" w:rsidRDefault="00760D2B" w:rsidP="0069055D">
      <w:pPr>
        <w:pStyle w:val="Bodytext20"/>
        <w:shd w:val="clear" w:color="auto" w:fill="auto"/>
        <w:spacing w:before="60" w:after="60" w:line="240" w:lineRule="auto"/>
        <w:ind w:firstLine="567"/>
        <w:jc w:val="right"/>
        <w:rPr>
          <w:color w:val="000000"/>
          <w:lang w:eastAsia="vi-VN" w:bidi="vi-VN"/>
        </w:rPr>
      </w:pPr>
      <w:r>
        <w:rPr>
          <w:i/>
          <w:color w:val="000000"/>
          <w:lang w:eastAsia="vi-VN" w:bidi="vi-VN"/>
        </w:rPr>
        <w:t>ĐVT: Đồng/học sinh/thán</w:t>
      </w:r>
      <w:r>
        <w:rPr>
          <w:color w:val="000000"/>
          <w:lang w:eastAsia="vi-VN" w:bidi="vi-VN"/>
        </w:rPr>
        <w:t>g</w:t>
      </w:r>
    </w:p>
    <w:tbl>
      <w:tblPr>
        <w:tblW w:w="9062" w:type="dxa"/>
        <w:jc w:val="center"/>
        <w:tblLayout w:type="fixed"/>
        <w:tblLook w:val="04A0" w:firstRow="1" w:lastRow="0" w:firstColumn="1" w:lastColumn="0" w:noHBand="0" w:noVBand="1"/>
      </w:tblPr>
      <w:tblGrid>
        <w:gridCol w:w="3681"/>
        <w:gridCol w:w="850"/>
        <w:gridCol w:w="851"/>
        <w:gridCol w:w="992"/>
        <w:gridCol w:w="992"/>
        <w:gridCol w:w="851"/>
        <w:gridCol w:w="845"/>
      </w:tblGrid>
      <w:tr w:rsidR="00E6265C" w:rsidRPr="0069055D" w14:paraId="57E499DF" w14:textId="77777777" w:rsidTr="00E6265C">
        <w:trPr>
          <w:jc w:val="center"/>
        </w:trPr>
        <w:tc>
          <w:tcPr>
            <w:tcW w:w="368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5EAE67D" w14:textId="77777777" w:rsidR="00E6265C" w:rsidRPr="0069055D" w:rsidRDefault="00E6265C" w:rsidP="00B43752">
            <w:pPr>
              <w:spacing w:after="0" w:line="240" w:lineRule="auto"/>
              <w:ind w:firstLineChars="100" w:firstLine="221"/>
              <w:jc w:val="center"/>
              <w:rPr>
                <w:rFonts w:eastAsia="Times New Roman" w:cs="Times New Roman"/>
                <w:b/>
                <w:bCs/>
                <w:color w:val="000000"/>
                <w:sz w:val="22"/>
              </w:rPr>
            </w:pPr>
            <w:r w:rsidRPr="0069055D">
              <w:rPr>
                <w:rFonts w:eastAsia="Times New Roman" w:cs="Times New Roman"/>
                <w:b/>
                <w:bCs/>
                <w:color w:val="000000"/>
                <w:sz w:val="22"/>
                <w:lang w:val="vi-VN"/>
              </w:rPr>
              <w:t>Vùng, địa bàn</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4F993C6D" w14:textId="77777777" w:rsidR="00E6265C" w:rsidRPr="0069055D" w:rsidRDefault="00E6265C" w:rsidP="00B43752">
            <w:pPr>
              <w:spacing w:after="0" w:line="240" w:lineRule="auto"/>
              <w:jc w:val="center"/>
              <w:rPr>
                <w:rFonts w:eastAsia="Times New Roman" w:cs="Times New Roman"/>
                <w:b/>
                <w:bCs/>
                <w:color w:val="000000"/>
                <w:sz w:val="22"/>
              </w:rPr>
            </w:pPr>
            <w:r w:rsidRPr="0069055D">
              <w:rPr>
                <w:rFonts w:eastAsia="Times New Roman" w:cs="Times New Roman"/>
                <w:b/>
                <w:bCs/>
                <w:color w:val="000000"/>
                <w:sz w:val="22"/>
                <w:lang w:val="vi-VN"/>
              </w:rPr>
              <w:t>Mầm non</w:t>
            </w:r>
          </w:p>
        </w:tc>
        <w:tc>
          <w:tcPr>
            <w:tcW w:w="2835" w:type="dxa"/>
            <w:gridSpan w:val="3"/>
            <w:tcBorders>
              <w:top w:val="single" w:sz="4" w:space="0" w:color="auto"/>
              <w:left w:val="nil"/>
              <w:bottom w:val="single" w:sz="4" w:space="0" w:color="auto"/>
              <w:right w:val="single" w:sz="4" w:space="0" w:color="auto"/>
            </w:tcBorders>
            <w:shd w:val="clear" w:color="auto" w:fill="FFFFFF"/>
          </w:tcPr>
          <w:p w14:paraId="44AFF48B" w14:textId="77777777" w:rsidR="00E6265C" w:rsidRPr="0069055D" w:rsidRDefault="00E6265C" w:rsidP="00B43752">
            <w:pPr>
              <w:spacing w:after="0" w:line="240" w:lineRule="auto"/>
              <w:jc w:val="center"/>
              <w:rPr>
                <w:rFonts w:eastAsia="Times New Roman" w:cs="Times New Roman"/>
                <w:b/>
                <w:bCs/>
                <w:color w:val="000000"/>
                <w:sz w:val="22"/>
              </w:rPr>
            </w:pPr>
            <w:r w:rsidRPr="0069055D">
              <w:rPr>
                <w:rFonts w:eastAsia="Times New Roman" w:cs="Times New Roman"/>
                <w:b/>
                <w:bCs/>
                <w:color w:val="000000"/>
                <w:sz w:val="22"/>
              </w:rPr>
              <w:t>Giáo dục phổ thông</w:t>
            </w:r>
          </w:p>
        </w:tc>
        <w:tc>
          <w:tcPr>
            <w:tcW w:w="1696" w:type="dxa"/>
            <w:gridSpan w:val="2"/>
            <w:tcBorders>
              <w:top w:val="single" w:sz="4" w:space="0" w:color="auto"/>
              <w:left w:val="nil"/>
              <w:bottom w:val="single" w:sz="4" w:space="0" w:color="auto"/>
              <w:right w:val="single" w:sz="4" w:space="0" w:color="auto"/>
            </w:tcBorders>
            <w:shd w:val="clear" w:color="auto" w:fill="FFFFFF"/>
            <w:vAlign w:val="center"/>
            <w:hideMark/>
          </w:tcPr>
          <w:p w14:paraId="2D455542" w14:textId="77777777" w:rsidR="00E6265C" w:rsidRPr="0069055D" w:rsidRDefault="00E6265C" w:rsidP="00B43752">
            <w:pPr>
              <w:spacing w:after="0" w:line="240" w:lineRule="auto"/>
              <w:jc w:val="center"/>
              <w:rPr>
                <w:rFonts w:eastAsia="Times New Roman" w:cs="Times New Roman"/>
                <w:b/>
                <w:bCs/>
                <w:color w:val="000000"/>
                <w:sz w:val="22"/>
              </w:rPr>
            </w:pPr>
            <w:r w:rsidRPr="0069055D">
              <w:rPr>
                <w:rFonts w:eastAsia="Times New Roman" w:cs="Times New Roman"/>
                <w:b/>
                <w:bCs/>
                <w:color w:val="000000"/>
                <w:sz w:val="22"/>
                <w:lang w:val="vi-VN"/>
              </w:rPr>
              <w:t>GDTX (dạy văn hóa)</w:t>
            </w:r>
          </w:p>
        </w:tc>
      </w:tr>
      <w:tr w:rsidR="00E6265C" w:rsidRPr="0069055D" w14:paraId="587B0DF4" w14:textId="77777777" w:rsidTr="0069055D">
        <w:trPr>
          <w:trHeight w:val="1024"/>
          <w:jc w:val="center"/>
        </w:trPr>
        <w:tc>
          <w:tcPr>
            <w:tcW w:w="3681" w:type="dxa"/>
            <w:vMerge/>
            <w:tcBorders>
              <w:top w:val="single" w:sz="4" w:space="0" w:color="auto"/>
              <w:left w:val="single" w:sz="4" w:space="0" w:color="auto"/>
              <w:bottom w:val="single" w:sz="4" w:space="0" w:color="auto"/>
              <w:right w:val="single" w:sz="4" w:space="0" w:color="auto"/>
            </w:tcBorders>
            <w:vAlign w:val="center"/>
            <w:hideMark/>
          </w:tcPr>
          <w:p w14:paraId="77EFD221" w14:textId="77777777" w:rsidR="00E6265C" w:rsidRPr="0069055D" w:rsidRDefault="00E6265C" w:rsidP="00B43752">
            <w:pPr>
              <w:spacing w:after="0"/>
              <w:jc w:val="both"/>
              <w:rPr>
                <w:rFonts w:eastAsia="Times New Roman" w:cs="Times New Roman"/>
                <w:b/>
                <w:bCs/>
                <w:color w:val="000000"/>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65D3F30" w14:textId="77777777" w:rsidR="00E6265C" w:rsidRPr="0069055D" w:rsidRDefault="00E6265C" w:rsidP="00B43752">
            <w:pPr>
              <w:spacing w:after="0"/>
              <w:rPr>
                <w:rFonts w:eastAsia="Times New Roman" w:cs="Times New Roman"/>
                <w:b/>
                <w:bCs/>
                <w:color w:val="000000"/>
                <w:sz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24DF061" w14:textId="77777777" w:rsidR="00E6265C" w:rsidRPr="0069055D" w:rsidRDefault="00E6265C" w:rsidP="00B43752">
            <w:pPr>
              <w:spacing w:after="0" w:line="240" w:lineRule="auto"/>
              <w:jc w:val="center"/>
              <w:rPr>
                <w:rFonts w:eastAsia="Times New Roman" w:cs="Times New Roman"/>
                <w:b/>
                <w:bCs/>
                <w:color w:val="000000"/>
                <w:sz w:val="22"/>
              </w:rPr>
            </w:pPr>
            <w:r w:rsidRPr="0069055D">
              <w:rPr>
                <w:rFonts w:eastAsia="Times New Roman" w:cs="Times New Roman"/>
                <w:b/>
                <w:bCs/>
                <w:color w:val="000000"/>
                <w:sz w:val="22"/>
              </w:rPr>
              <w:t>Tiểu học</w:t>
            </w:r>
          </w:p>
        </w:tc>
        <w:tc>
          <w:tcPr>
            <w:tcW w:w="992" w:type="dxa"/>
            <w:tcBorders>
              <w:top w:val="nil"/>
              <w:left w:val="single" w:sz="4" w:space="0" w:color="auto"/>
              <w:bottom w:val="single" w:sz="4" w:space="0" w:color="auto"/>
              <w:right w:val="single" w:sz="4" w:space="0" w:color="auto"/>
            </w:tcBorders>
            <w:shd w:val="clear" w:color="auto" w:fill="FFFFFF"/>
            <w:vAlign w:val="center"/>
            <w:hideMark/>
          </w:tcPr>
          <w:p w14:paraId="030B67D9" w14:textId="77777777" w:rsidR="00E6265C" w:rsidRPr="0069055D" w:rsidRDefault="00E6265C" w:rsidP="00B43752">
            <w:pPr>
              <w:spacing w:after="0" w:line="240" w:lineRule="auto"/>
              <w:jc w:val="center"/>
              <w:rPr>
                <w:rFonts w:eastAsia="Times New Roman" w:cs="Times New Roman"/>
                <w:b/>
                <w:bCs/>
                <w:color w:val="000000"/>
                <w:sz w:val="22"/>
              </w:rPr>
            </w:pPr>
            <w:r w:rsidRPr="0069055D">
              <w:rPr>
                <w:rFonts w:eastAsia="Times New Roman" w:cs="Times New Roman"/>
                <w:b/>
                <w:bCs/>
                <w:color w:val="000000"/>
                <w:sz w:val="22"/>
                <w:lang w:val="vi-VN"/>
              </w:rPr>
              <w:t>THCS</w:t>
            </w:r>
          </w:p>
        </w:tc>
        <w:tc>
          <w:tcPr>
            <w:tcW w:w="992" w:type="dxa"/>
            <w:tcBorders>
              <w:top w:val="nil"/>
              <w:left w:val="single" w:sz="4" w:space="0" w:color="auto"/>
              <w:bottom w:val="single" w:sz="4" w:space="0" w:color="auto"/>
              <w:right w:val="single" w:sz="4" w:space="0" w:color="auto"/>
            </w:tcBorders>
            <w:shd w:val="clear" w:color="auto" w:fill="FFFFFF"/>
            <w:vAlign w:val="center"/>
            <w:hideMark/>
          </w:tcPr>
          <w:p w14:paraId="679BA28F" w14:textId="77777777" w:rsidR="00E6265C" w:rsidRPr="0069055D" w:rsidRDefault="00E6265C" w:rsidP="00B43752">
            <w:pPr>
              <w:spacing w:after="0" w:line="240" w:lineRule="auto"/>
              <w:jc w:val="center"/>
              <w:rPr>
                <w:rFonts w:eastAsia="Times New Roman" w:cs="Times New Roman"/>
                <w:b/>
                <w:bCs/>
                <w:color w:val="000000"/>
                <w:sz w:val="22"/>
              </w:rPr>
            </w:pPr>
            <w:r w:rsidRPr="0069055D">
              <w:rPr>
                <w:rFonts w:eastAsia="Times New Roman" w:cs="Times New Roman"/>
                <w:b/>
                <w:bCs/>
                <w:color w:val="000000"/>
                <w:sz w:val="22"/>
                <w:lang w:val="vi-VN"/>
              </w:rPr>
              <w:t>THPT</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8B837A9" w14:textId="77777777" w:rsidR="00E6265C" w:rsidRPr="0069055D" w:rsidRDefault="00E6265C" w:rsidP="00B43752">
            <w:pPr>
              <w:spacing w:after="0" w:line="240" w:lineRule="auto"/>
              <w:jc w:val="center"/>
              <w:rPr>
                <w:rFonts w:eastAsia="Times New Roman" w:cs="Times New Roman"/>
                <w:b/>
                <w:bCs/>
                <w:color w:val="000000"/>
                <w:sz w:val="22"/>
              </w:rPr>
            </w:pPr>
            <w:r w:rsidRPr="0069055D">
              <w:rPr>
                <w:rFonts w:eastAsia="Times New Roman" w:cs="Times New Roman"/>
                <w:b/>
                <w:bCs/>
                <w:color w:val="000000"/>
                <w:sz w:val="22"/>
                <w:lang w:val="vi-VN"/>
              </w:rPr>
              <w:t>T</w:t>
            </w:r>
            <w:r w:rsidRPr="0069055D">
              <w:rPr>
                <w:rFonts w:eastAsia="Times New Roman" w:cs="Times New Roman"/>
                <w:b/>
                <w:bCs/>
                <w:color w:val="000000"/>
                <w:sz w:val="22"/>
              </w:rPr>
              <w:t>H</w:t>
            </w:r>
            <w:r w:rsidRPr="0069055D">
              <w:rPr>
                <w:rFonts w:eastAsia="Times New Roman" w:cs="Times New Roman"/>
                <w:b/>
                <w:bCs/>
                <w:color w:val="000000"/>
                <w:sz w:val="22"/>
                <w:lang w:val="vi-VN"/>
              </w:rPr>
              <w:t>CS</w:t>
            </w:r>
          </w:p>
        </w:tc>
        <w:tc>
          <w:tcPr>
            <w:tcW w:w="845" w:type="dxa"/>
            <w:tcBorders>
              <w:top w:val="nil"/>
              <w:left w:val="single" w:sz="4" w:space="0" w:color="auto"/>
              <w:bottom w:val="single" w:sz="4" w:space="0" w:color="auto"/>
              <w:right w:val="single" w:sz="4" w:space="0" w:color="auto"/>
            </w:tcBorders>
            <w:shd w:val="clear" w:color="auto" w:fill="FFFFFF"/>
            <w:vAlign w:val="center"/>
            <w:hideMark/>
          </w:tcPr>
          <w:p w14:paraId="2E3C4049" w14:textId="77777777" w:rsidR="00E6265C" w:rsidRPr="0069055D" w:rsidRDefault="00E6265C" w:rsidP="00B43752">
            <w:pPr>
              <w:spacing w:after="0" w:line="240" w:lineRule="auto"/>
              <w:jc w:val="center"/>
              <w:rPr>
                <w:rFonts w:eastAsia="Times New Roman" w:cs="Times New Roman"/>
                <w:b/>
                <w:bCs/>
                <w:color w:val="000000"/>
                <w:sz w:val="22"/>
              </w:rPr>
            </w:pPr>
            <w:r w:rsidRPr="0069055D">
              <w:rPr>
                <w:rFonts w:eastAsia="Times New Roman" w:cs="Times New Roman"/>
                <w:b/>
                <w:bCs/>
                <w:color w:val="000000"/>
                <w:sz w:val="22"/>
                <w:lang w:val="vi-VN"/>
              </w:rPr>
              <w:t>THPT</w:t>
            </w:r>
          </w:p>
        </w:tc>
      </w:tr>
      <w:tr w:rsidR="00E6265C" w:rsidRPr="0069055D" w14:paraId="3390FE95" w14:textId="77777777" w:rsidTr="0069055D">
        <w:trPr>
          <w:jc w:val="center"/>
        </w:trPr>
        <w:tc>
          <w:tcPr>
            <w:tcW w:w="3681" w:type="dxa"/>
            <w:tcBorders>
              <w:top w:val="nil"/>
              <w:left w:val="single" w:sz="4" w:space="0" w:color="auto"/>
              <w:bottom w:val="single" w:sz="4" w:space="0" w:color="auto"/>
              <w:right w:val="single" w:sz="4" w:space="0" w:color="auto"/>
            </w:tcBorders>
            <w:shd w:val="clear" w:color="auto" w:fill="FFFFFF"/>
            <w:vAlign w:val="center"/>
            <w:hideMark/>
          </w:tcPr>
          <w:p w14:paraId="03D336E4" w14:textId="77777777" w:rsidR="00E6265C" w:rsidRPr="0069055D" w:rsidRDefault="00E6265C" w:rsidP="00B43752">
            <w:pPr>
              <w:spacing w:after="0" w:line="240" w:lineRule="auto"/>
              <w:ind w:firstLineChars="100" w:firstLine="220"/>
              <w:jc w:val="both"/>
              <w:rPr>
                <w:rFonts w:eastAsia="Times New Roman" w:cs="Times New Roman"/>
                <w:color w:val="000000"/>
                <w:sz w:val="22"/>
              </w:rPr>
            </w:pPr>
            <w:r w:rsidRPr="0069055D">
              <w:rPr>
                <w:rFonts w:eastAsia="Times New Roman" w:cs="Times New Roman"/>
                <w:color w:val="000000"/>
                <w:sz w:val="22"/>
                <w:lang w:val="fr-FR"/>
              </w:rPr>
              <w:t>1. Thành thị (</w:t>
            </w:r>
            <w:r w:rsidRPr="0069055D">
              <w:rPr>
                <w:color w:val="000000"/>
                <w:sz w:val="22"/>
                <w:lang w:val="vi-VN" w:eastAsia="vi-VN" w:bidi="vi-VN"/>
              </w:rPr>
              <w:t>các phường thuộc thành phố</w:t>
            </w:r>
            <w:r w:rsidRPr="0069055D">
              <w:rPr>
                <w:color w:val="000000"/>
                <w:sz w:val="22"/>
                <w:lang w:eastAsia="vi-VN" w:bidi="vi-VN"/>
              </w:rPr>
              <w:t>, các thị trấn thuộc các huyện)</w:t>
            </w:r>
          </w:p>
        </w:tc>
        <w:tc>
          <w:tcPr>
            <w:tcW w:w="850" w:type="dxa"/>
            <w:tcBorders>
              <w:top w:val="nil"/>
              <w:left w:val="nil"/>
              <w:bottom w:val="single" w:sz="4" w:space="0" w:color="auto"/>
              <w:right w:val="single" w:sz="4" w:space="0" w:color="auto"/>
            </w:tcBorders>
            <w:shd w:val="clear" w:color="auto" w:fill="FFFFFF"/>
            <w:vAlign w:val="center"/>
            <w:hideMark/>
          </w:tcPr>
          <w:p w14:paraId="58ED75DC" w14:textId="77777777" w:rsidR="00E6265C" w:rsidRPr="0069055D" w:rsidRDefault="00E6265C" w:rsidP="00B43752">
            <w:pPr>
              <w:spacing w:after="0" w:line="240" w:lineRule="auto"/>
              <w:jc w:val="right"/>
              <w:rPr>
                <w:rFonts w:eastAsia="Times New Roman" w:cs="Times New Roman"/>
                <w:color w:val="000000"/>
                <w:sz w:val="22"/>
              </w:rPr>
            </w:pPr>
            <w:r w:rsidRPr="0069055D">
              <w:rPr>
                <w:rFonts w:eastAsia="Times New Roman" w:cs="Times New Roman"/>
                <w:color w:val="000000"/>
                <w:sz w:val="22"/>
                <w:lang w:val="fr-FR"/>
              </w:rPr>
              <w:t>300</w:t>
            </w:r>
          </w:p>
        </w:tc>
        <w:tc>
          <w:tcPr>
            <w:tcW w:w="851" w:type="dxa"/>
            <w:tcBorders>
              <w:top w:val="single" w:sz="4" w:space="0" w:color="auto"/>
              <w:left w:val="nil"/>
              <w:bottom w:val="single" w:sz="4" w:space="0" w:color="auto"/>
              <w:right w:val="single" w:sz="4" w:space="0" w:color="auto"/>
            </w:tcBorders>
            <w:shd w:val="clear" w:color="auto" w:fill="FFFFFF"/>
            <w:vAlign w:val="center"/>
          </w:tcPr>
          <w:p w14:paraId="28CF5922" w14:textId="77777777" w:rsidR="00E6265C" w:rsidRPr="0069055D" w:rsidRDefault="00E6265C" w:rsidP="00B43752">
            <w:pPr>
              <w:spacing w:after="0" w:line="240" w:lineRule="auto"/>
              <w:jc w:val="right"/>
              <w:rPr>
                <w:rFonts w:eastAsia="Times New Roman" w:cs="Times New Roman"/>
                <w:color w:val="000000"/>
                <w:sz w:val="22"/>
                <w:lang w:val="fr-FR"/>
              </w:rPr>
            </w:pPr>
            <w:r w:rsidRPr="0069055D">
              <w:rPr>
                <w:rFonts w:eastAsia="Times New Roman" w:cs="Times New Roman"/>
                <w:color w:val="000000"/>
                <w:sz w:val="22"/>
                <w:lang w:val="fr-FR"/>
              </w:rPr>
              <w:t>300</w:t>
            </w:r>
          </w:p>
        </w:tc>
        <w:tc>
          <w:tcPr>
            <w:tcW w:w="992" w:type="dxa"/>
            <w:tcBorders>
              <w:top w:val="nil"/>
              <w:left w:val="single" w:sz="4" w:space="0" w:color="auto"/>
              <w:bottom w:val="single" w:sz="4" w:space="0" w:color="auto"/>
              <w:right w:val="single" w:sz="4" w:space="0" w:color="auto"/>
            </w:tcBorders>
            <w:shd w:val="clear" w:color="auto" w:fill="FFFFFF"/>
            <w:vAlign w:val="center"/>
            <w:hideMark/>
          </w:tcPr>
          <w:p w14:paraId="359B2985" w14:textId="77777777" w:rsidR="00E6265C" w:rsidRPr="0069055D" w:rsidRDefault="00E6265C" w:rsidP="00B43752">
            <w:pPr>
              <w:spacing w:after="0" w:line="240" w:lineRule="auto"/>
              <w:jc w:val="right"/>
              <w:rPr>
                <w:rFonts w:eastAsia="Times New Roman" w:cs="Times New Roman"/>
                <w:color w:val="000000"/>
                <w:sz w:val="22"/>
              </w:rPr>
            </w:pPr>
            <w:r w:rsidRPr="0069055D">
              <w:rPr>
                <w:rFonts w:eastAsia="Times New Roman" w:cs="Times New Roman"/>
                <w:color w:val="000000"/>
                <w:sz w:val="22"/>
                <w:lang w:val="fr-FR"/>
              </w:rPr>
              <w:t>300</w:t>
            </w:r>
          </w:p>
        </w:tc>
        <w:tc>
          <w:tcPr>
            <w:tcW w:w="992" w:type="dxa"/>
            <w:tcBorders>
              <w:top w:val="nil"/>
              <w:left w:val="nil"/>
              <w:bottom w:val="single" w:sz="4" w:space="0" w:color="auto"/>
              <w:right w:val="single" w:sz="4" w:space="0" w:color="auto"/>
            </w:tcBorders>
            <w:shd w:val="clear" w:color="auto" w:fill="FFFFFF"/>
            <w:vAlign w:val="center"/>
            <w:hideMark/>
          </w:tcPr>
          <w:p w14:paraId="1C94A7B0" w14:textId="77777777" w:rsidR="00E6265C" w:rsidRPr="0069055D" w:rsidRDefault="00E6265C" w:rsidP="00B43752">
            <w:pPr>
              <w:spacing w:after="0" w:line="240" w:lineRule="auto"/>
              <w:jc w:val="right"/>
              <w:rPr>
                <w:rFonts w:eastAsia="Times New Roman" w:cs="Times New Roman"/>
                <w:color w:val="000000"/>
                <w:sz w:val="22"/>
              </w:rPr>
            </w:pPr>
            <w:r w:rsidRPr="0069055D">
              <w:rPr>
                <w:rFonts w:eastAsia="Times New Roman" w:cs="Times New Roman"/>
                <w:color w:val="000000"/>
                <w:sz w:val="22"/>
                <w:lang w:val="fr-FR"/>
              </w:rPr>
              <w:t>300</w:t>
            </w:r>
          </w:p>
        </w:tc>
        <w:tc>
          <w:tcPr>
            <w:tcW w:w="851" w:type="dxa"/>
            <w:tcBorders>
              <w:top w:val="nil"/>
              <w:left w:val="nil"/>
              <w:bottom w:val="single" w:sz="4" w:space="0" w:color="auto"/>
              <w:right w:val="single" w:sz="4" w:space="0" w:color="auto"/>
            </w:tcBorders>
            <w:shd w:val="clear" w:color="auto" w:fill="FFFFFF"/>
            <w:vAlign w:val="center"/>
            <w:hideMark/>
          </w:tcPr>
          <w:p w14:paraId="0DF1D2A6" w14:textId="77777777" w:rsidR="00E6265C" w:rsidRPr="0069055D" w:rsidRDefault="00E6265C" w:rsidP="00B43752">
            <w:pPr>
              <w:spacing w:after="0" w:line="240" w:lineRule="auto"/>
              <w:jc w:val="right"/>
              <w:rPr>
                <w:rFonts w:eastAsia="Times New Roman" w:cs="Times New Roman"/>
                <w:color w:val="000000"/>
                <w:sz w:val="22"/>
              </w:rPr>
            </w:pPr>
            <w:r w:rsidRPr="0069055D">
              <w:rPr>
                <w:rFonts w:eastAsia="Times New Roman" w:cs="Times New Roman"/>
                <w:color w:val="000000"/>
                <w:sz w:val="22"/>
                <w:lang w:val="fr-FR"/>
              </w:rPr>
              <w:t>300</w:t>
            </w:r>
          </w:p>
        </w:tc>
        <w:tc>
          <w:tcPr>
            <w:tcW w:w="845" w:type="dxa"/>
            <w:tcBorders>
              <w:top w:val="nil"/>
              <w:left w:val="nil"/>
              <w:bottom w:val="single" w:sz="4" w:space="0" w:color="auto"/>
              <w:right w:val="single" w:sz="4" w:space="0" w:color="auto"/>
            </w:tcBorders>
            <w:shd w:val="clear" w:color="auto" w:fill="FFFFFF"/>
            <w:vAlign w:val="center"/>
            <w:hideMark/>
          </w:tcPr>
          <w:p w14:paraId="112AD744" w14:textId="77777777" w:rsidR="00E6265C" w:rsidRPr="0069055D" w:rsidRDefault="00E6265C" w:rsidP="00B43752">
            <w:pPr>
              <w:spacing w:after="0" w:line="240" w:lineRule="auto"/>
              <w:jc w:val="right"/>
              <w:rPr>
                <w:rFonts w:eastAsia="Times New Roman" w:cs="Times New Roman"/>
                <w:color w:val="000000"/>
                <w:sz w:val="22"/>
              </w:rPr>
            </w:pPr>
            <w:r w:rsidRPr="0069055D">
              <w:rPr>
                <w:rFonts w:eastAsia="Times New Roman" w:cs="Times New Roman"/>
                <w:color w:val="000000"/>
                <w:sz w:val="22"/>
                <w:lang w:val="fr-FR"/>
              </w:rPr>
              <w:t>300</w:t>
            </w:r>
          </w:p>
        </w:tc>
      </w:tr>
      <w:tr w:rsidR="00E6265C" w:rsidRPr="0069055D" w14:paraId="3CF2F1EA" w14:textId="77777777" w:rsidTr="0069055D">
        <w:trPr>
          <w:jc w:val="center"/>
        </w:trPr>
        <w:tc>
          <w:tcPr>
            <w:tcW w:w="36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835A6A" w14:textId="77777777" w:rsidR="00E6265C" w:rsidRPr="0069055D" w:rsidRDefault="00E6265C" w:rsidP="00B43752">
            <w:pPr>
              <w:spacing w:after="0" w:line="240" w:lineRule="auto"/>
              <w:ind w:firstLineChars="100" w:firstLine="220"/>
              <w:jc w:val="both"/>
              <w:rPr>
                <w:rFonts w:eastAsia="Times New Roman" w:cs="Times New Roman"/>
                <w:color w:val="000000"/>
                <w:sz w:val="22"/>
              </w:rPr>
            </w:pPr>
            <w:r w:rsidRPr="0069055D">
              <w:rPr>
                <w:rFonts w:eastAsia="Times New Roman" w:cs="Times New Roman"/>
                <w:color w:val="000000"/>
                <w:sz w:val="22"/>
                <w:lang w:val="fr-FR"/>
              </w:rPr>
              <w:t>2. Nông thôn (</w:t>
            </w:r>
            <w:r w:rsidRPr="0069055D">
              <w:rPr>
                <w:color w:val="000000"/>
                <w:sz w:val="22"/>
                <w:lang w:val="vi-VN" w:eastAsia="vi-VN" w:bidi="vi-VN"/>
              </w:rPr>
              <w:t>các xã thuộc thành phố</w:t>
            </w:r>
            <w:r w:rsidRPr="0069055D">
              <w:rPr>
                <w:color w:val="000000"/>
                <w:sz w:val="22"/>
                <w:lang w:eastAsia="vi-VN" w:bidi="vi-VN"/>
              </w:rPr>
              <w:t xml:space="preserve">, các </w:t>
            </w:r>
            <w:r w:rsidRPr="0069055D">
              <w:rPr>
                <w:color w:val="000000"/>
                <w:sz w:val="22"/>
                <w:lang w:val="vi-VN" w:eastAsia="vi-VN" w:bidi="vi-VN"/>
              </w:rPr>
              <w:t>xã thuộc các huyện</w:t>
            </w:r>
            <w:r w:rsidRPr="0069055D">
              <w:rPr>
                <w:color w:val="000000"/>
                <w:sz w:val="22"/>
                <w:lang w:eastAsia="vi-VN" w:bidi="vi-VN"/>
              </w:rPr>
              <w:t xml:space="preserve">, </w:t>
            </w:r>
            <w:r w:rsidRPr="0069055D">
              <w:rPr>
                <w:color w:val="000000"/>
                <w:sz w:val="22"/>
                <w:lang w:val="vi-VN" w:eastAsia="vi-VN" w:bidi="vi-VN"/>
              </w:rPr>
              <w:t>không bao g</w:t>
            </w:r>
            <w:r w:rsidRPr="0069055D">
              <w:rPr>
                <w:color w:val="000000"/>
                <w:sz w:val="22"/>
                <w:lang w:eastAsia="vi-VN" w:bidi="vi-VN"/>
              </w:rPr>
              <w:t>ồ</w:t>
            </w:r>
            <w:r w:rsidRPr="0069055D">
              <w:rPr>
                <w:color w:val="000000"/>
                <w:sz w:val="22"/>
                <w:lang w:val="vi-VN" w:eastAsia="vi-VN" w:bidi="vi-VN"/>
              </w:rPr>
              <w:t>m các xã thuộc khu vực miền núi)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308EDE" w14:textId="77777777" w:rsidR="00E6265C" w:rsidRPr="0069055D" w:rsidRDefault="00E6265C" w:rsidP="00B43752">
            <w:pPr>
              <w:spacing w:after="0" w:line="240" w:lineRule="auto"/>
              <w:jc w:val="right"/>
              <w:rPr>
                <w:rFonts w:eastAsia="Times New Roman" w:cs="Times New Roman"/>
                <w:color w:val="000000"/>
                <w:sz w:val="22"/>
              </w:rPr>
            </w:pPr>
            <w:r w:rsidRPr="0069055D">
              <w:rPr>
                <w:rFonts w:eastAsia="Times New Roman" w:cs="Times New Roman"/>
                <w:color w:val="000000"/>
                <w:sz w:val="22"/>
                <w:lang w:val="fr-FR"/>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FE5A5DF" w14:textId="77777777" w:rsidR="00E6265C" w:rsidRPr="0069055D" w:rsidRDefault="00E6265C" w:rsidP="00B43752">
            <w:pPr>
              <w:spacing w:after="0" w:line="240" w:lineRule="auto"/>
              <w:jc w:val="right"/>
              <w:rPr>
                <w:rFonts w:eastAsia="Times New Roman" w:cs="Times New Roman"/>
                <w:color w:val="000000"/>
                <w:sz w:val="22"/>
                <w:lang w:val="fr-FR"/>
              </w:rPr>
            </w:pPr>
            <w:r w:rsidRPr="0069055D">
              <w:rPr>
                <w:rFonts w:eastAsia="Times New Roman" w:cs="Times New Roman"/>
                <w:color w:val="000000"/>
                <w:sz w:val="22"/>
                <w:lang w:val="fr-FR"/>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196A4D" w14:textId="77777777" w:rsidR="00E6265C" w:rsidRPr="0069055D" w:rsidRDefault="00E6265C" w:rsidP="00B43752">
            <w:pPr>
              <w:spacing w:after="0" w:line="240" w:lineRule="auto"/>
              <w:jc w:val="right"/>
              <w:rPr>
                <w:rFonts w:eastAsia="Times New Roman" w:cs="Times New Roman"/>
                <w:color w:val="000000"/>
                <w:sz w:val="22"/>
              </w:rPr>
            </w:pPr>
            <w:r w:rsidRPr="0069055D">
              <w:rPr>
                <w:rFonts w:eastAsia="Times New Roman" w:cs="Times New Roman"/>
                <w:color w:val="000000"/>
                <w:sz w:val="22"/>
                <w:lang w:val="fr-FR"/>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0FE369" w14:textId="77777777" w:rsidR="00E6265C" w:rsidRPr="0069055D" w:rsidRDefault="00E6265C" w:rsidP="00B43752">
            <w:pPr>
              <w:spacing w:after="0" w:line="240" w:lineRule="auto"/>
              <w:jc w:val="right"/>
              <w:rPr>
                <w:rFonts w:eastAsia="Times New Roman" w:cs="Times New Roman"/>
                <w:color w:val="000000"/>
                <w:sz w:val="22"/>
              </w:rPr>
            </w:pPr>
            <w:r w:rsidRPr="0069055D">
              <w:rPr>
                <w:rFonts w:eastAsia="Times New Roman" w:cs="Times New Roman"/>
                <w:color w:val="000000"/>
                <w:sz w:val="22"/>
                <w:lang w:val="fr-FR"/>
              </w:rPr>
              <w:t>200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94325F" w14:textId="77777777" w:rsidR="00E6265C" w:rsidRPr="0069055D" w:rsidRDefault="00E6265C" w:rsidP="00B43752">
            <w:pPr>
              <w:spacing w:after="0" w:line="240" w:lineRule="auto"/>
              <w:jc w:val="right"/>
              <w:rPr>
                <w:rFonts w:eastAsia="Times New Roman" w:cs="Times New Roman"/>
                <w:color w:val="000000"/>
                <w:sz w:val="22"/>
              </w:rPr>
            </w:pPr>
            <w:r w:rsidRPr="0069055D">
              <w:rPr>
                <w:rFonts w:eastAsia="Times New Roman" w:cs="Times New Roman"/>
                <w:color w:val="000000"/>
                <w:sz w:val="22"/>
                <w:lang w:val="fr-FR"/>
              </w:rPr>
              <w:t>100</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5D50D5" w14:textId="77777777" w:rsidR="00E6265C" w:rsidRPr="0069055D" w:rsidRDefault="00E6265C" w:rsidP="00B43752">
            <w:pPr>
              <w:spacing w:after="0" w:line="240" w:lineRule="auto"/>
              <w:jc w:val="right"/>
              <w:rPr>
                <w:rFonts w:eastAsia="Times New Roman" w:cs="Times New Roman"/>
                <w:color w:val="000000"/>
                <w:sz w:val="22"/>
              </w:rPr>
            </w:pPr>
            <w:r w:rsidRPr="0069055D">
              <w:rPr>
                <w:rFonts w:eastAsia="Times New Roman" w:cs="Times New Roman"/>
                <w:color w:val="000000"/>
                <w:sz w:val="22"/>
                <w:lang w:val="fr-FR"/>
              </w:rPr>
              <w:t>200</w:t>
            </w:r>
          </w:p>
        </w:tc>
      </w:tr>
      <w:tr w:rsidR="00E6265C" w:rsidRPr="0069055D" w14:paraId="021DE94A" w14:textId="77777777" w:rsidTr="0069055D">
        <w:trPr>
          <w:jc w:val="center"/>
        </w:trPr>
        <w:tc>
          <w:tcPr>
            <w:tcW w:w="3681" w:type="dxa"/>
            <w:tcBorders>
              <w:top w:val="nil"/>
              <w:left w:val="single" w:sz="4" w:space="0" w:color="auto"/>
              <w:bottom w:val="single" w:sz="4" w:space="0" w:color="auto"/>
              <w:right w:val="single" w:sz="4" w:space="0" w:color="auto"/>
            </w:tcBorders>
            <w:shd w:val="clear" w:color="auto" w:fill="FFFFFF"/>
            <w:vAlign w:val="center"/>
            <w:hideMark/>
          </w:tcPr>
          <w:p w14:paraId="4F37857C" w14:textId="77777777" w:rsidR="00E6265C" w:rsidRPr="0069055D" w:rsidRDefault="00E6265C" w:rsidP="00B43752">
            <w:pPr>
              <w:spacing w:after="0" w:line="240" w:lineRule="auto"/>
              <w:ind w:firstLineChars="100" w:firstLine="220"/>
              <w:jc w:val="both"/>
              <w:rPr>
                <w:rFonts w:eastAsia="Times New Roman" w:cs="Times New Roman"/>
                <w:color w:val="000000"/>
                <w:sz w:val="22"/>
              </w:rPr>
            </w:pPr>
            <w:r w:rsidRPr="0069055D">
              <w:rPr>
                <w:rFonts w:eastAsia="Times New Roman" w:cs="Times New Roman"/>
                <w:color w:val="000000"/>
                <w:sz w:val="22"/>
                <w:lang w:val="fr-FR"/>
              </w:rPr>
              <w:t>3. Miền núi (</w:t>
            </w:r>
            <w:r w:rsidRPr="0069055D">
              <w:rPr>
                <w:color w:val="000000"/>
                <w:sz w:val="22"/>
                <w:lang w:val="vi-VN" w:eastAsia="vi-VN" w:bidi="vi-VN"/>
              </w:rPr>
              <w:t>xã miền núi trên địa bàn tỉnh theo Quyết định 861</w:t>
            </w:r>
            <w:r w:rsidRPr="0069055D">
              <w:rPr>
                <w:color w:val="000000"/>
                <w:sz w:val="22"/>
                <w:lang w:eastAsia="vi-VN" w:bidi="vi-VN"/>
              </w:rPr>
              <w:t xml:space="preserve">/QĐ-TTg ngày 04 tháng 6 năm 2021 của Thủ tướng Chính phủ về việc </w:t>
            </w:r>
            <w:r w:rsidRPr="0069055D">
              <w:rPr>
                <w:color w:val="000000"/>
                <w:sz w:val="22"/>
                <w:shd w:val="clear" w:color="auto" w:fill="FFFFFF"/>
                <w:lang w:val="vi-VN"/>
              </w:rPr>
              <w:t>phê duyệt danh sách các xã khu vực III, khu vực II, khu vực I thuộc vùng đồng bào dân tộc thiểu số và miền núi giai đoạn 2021 – 2025</w:t>
            </w:r>
            <w:r w:rsidRPr="0069055D">
              <w:rPr>
                <w:color w:val="000000"/>
                <w:sz w:val="22"/>
                <w:shd w:val="clear" w:color="auto" w:fill="FFFFFF"/>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008B9F8" w14:textId="77777777" w:rsidR="00E6265C" w:rsidRPr="0069055D" w:rsidRDefault="00E6265C" w:rsidP="00B43752">
            <w:pPr>
              <w:spacing w:after="0" w:line="240" w:lineRule="auto"/>
              <w:jc w:val="right"/>
              <w:rPr>
                <w:rFonts w:eastAsia="Times New Roman" w:cs="Times New Roman"/>
                <w:color w:val="000000"/>
                <w:sz w:val="22"/>
              </w:rPr>
            </w:pPr>
            <w:r w:rsidRPr="0069055D">
              <w:rPr>
                <w:rFonts w:eastAsia="Times New Roman" w:cs="Times New Roman"/>
                <w:color w:val="000000"/>
                <w:sz w:val="22"/>
                <w:lang w:val="fr-FR"/>
              </w:rPr>
              <w:t>50</w:t>
            </w:r>
          </w:p>
        </w:tc>
        <w:tc>
          <w:tcPr>
            <w:tcW w:w="851" w:type="dxa"/>
            <w:tcBorders>
              <w:top w:val="single" w:sz="4" w:space="0" w:color="auto"/>
              <w:left w:val="nil"/>
              <w:bottom w:val="single" w:sz="4" w:space="0" w:color="auto"/>
              <w:right w:val="single" w:sz="4" w:space="0" w:color="auto"/>
            </w:tcBorders>
            <w:shd w:val="clear" w:color="auto" w:fill="FFFFFF"/>
            <w:vAlign w:val="center"/>
          </w:tcPr>
          <w:p w14:paraId="09D3235B" w14:textId="77777777" w:rsidR="00E6265C" w:rsidRPr="0069055D" w:rsidRDefault="00E6265C" w:rsidP="00B43752">
            <w:pPr>
              <w:spacing w:after="0" w:line="240" w:lineRule="auto"/>
              <w:jc w:val="right"/>
              <w:rPr>
                <w:rFonts w:eastAsia="Times New Roman" w:cs="Times New Roman"/>
                <w:color w:val="000000"/>
                <w:sz w:val="22"/>
                <w:lang w:val="fr-FR"/>
              </w:rPr>
            </w:pPr>
            <w:r w:rsidRPr="0069055D">
              <w:rPr>
                <w:rFonts w:eastAsia="Times New Roman" w:cs="Times New Roman"/>
                <w:color w:val="000000"/>
                <w:sz w:val="22"/>
                <w:lang w:val="fr-FR"/>
              </w:rPr>
              <w:t>50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001FBF" w14:textId="77777777" w:rsidR="00E6265C" w:rsidRPr="0069055D" w:rsidRDefault="00E6265C" w:rsidP="00B43752">
            <w:pPr>
              <w:spacing w:after="0" w:line="240" w:lineRule="auto"/>
              <w:jc w:val="right"/>
              <w:rPr>
                <w:rFonts w:eastAsia="Times New Roman" w:cs="Times New Roman"/>
                <w:color w:val="000000"/>
                <w:sz w:val="22"/>
              </w:rPr>
            </w:pPr>
            <w:r w:rsidRPr="0069055D">
              <w:rPr>
                <w:rFonts w:eastAsia="Times New Roman" w:cs="Times New Roman"/>
                <w:color w:val="000000"/>
                <w:sz w:val="22"/>
                <w:lang w:val="fr-FR"/>
              </w:rPr>
              <w:t>50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13CE9305" w14:textId="77777777" w:rsidR="00E6265C" w:rsidRPr="0069055D" w:rsidRDefault="00E6265C" w:rsidP="00B43752">
            <w:pPr>
              <w:spacing w:after="0" w:line="240" w:lineRule="auto"/>
              <w:jc w:val="right"/>
              <w:rPr>
                <w:rFonts w:eastAsia="Times New Roman" w:cs="Times New Roman"/>
                <w:color w:val="000000"/>
                <w:sz w:val="22"/>
              </w:rPr>
            </w:pPr>
            <w:r w:rsidRPr="0069055D">
              <w:rPr>
                <w:rFonts w:eastAsia="Times New Roman" w:cs="Times New Roman"/>
                <w:color w:val="000000"/>
                <w:sz w:val="22"/>
                <w:lang w:val="fr-FR"/>
              </w:rPr>
              <w:t>100</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EAD5DE" w14:textId="77777777" w:rsidR="00E6265C" w:rsidRPr="0069055D" w:rsidRDefault="00E6265C" w:rsidP="00B43752">
            <w:pPr>
              <w:spacing w:after="0" w:line="240" w:lineRule="auto"/>
              <w:jc w:val="right"/>
              <w:rPr>
                <w:rFonts w:eastAsia="Times New Roman" w:cs="Times New Roman"/>
                <w:color w:val="000000"/>
                <w:sz w:val="22"/>
              </w:rPr>
            </w:pPr>
            <w:r w:rsidRPr="0069055D">
              <w:rPr>
                <w:rFonts w:eastAsia="Times New Roman" w:cs="Times New Roman"/>
                <w:color w:val="000000"/>
                <w:sz w:val="22"/>
                <w:lang w:val="fr-FR"/>
              </w:rPr>
              <w:t>50</w:t>
            </w:r>
          </w:p>
        </w:tc>
        <w:tc>
          <w:tcPr>
            <w:tcW w:w="845" w:type="dxa"/>
            <w:tcBorders>
              <w:top w:val="single" w:sz="4" w:space="0" w:color="auto"/>
              <w:left w:val="nil"/>
              <w:bottom w:val="single" w:sz="4" w:space="0" w:color="auto"/>
              <w:right w:val="single" w:sz="4" w:space="0" w:color="auto"/>
            </w:tcBorders>
            <w:shd w:val="clear" w:color="auto" w:fill="FFFFFF"/>
            <w:vAlign w:val="center"/>
            <w:hideMark/>
          </w:tcPr>
          <w:p w14:paraId="2A1BA88D" w14:textId="77777777" w:rsidR="00E6265C" w:rsidRPr="0069055D" w:rsidRDefault="00E6265C" w:rsidP="00B43752">
            <w:pPr>
              <w:spacing w:after="0" w:line="240" w:lineRule="auto"/>
              <w:jc w:val="right"/>
              <w:rPr>
                <w:rFonts w:eastAsia="Times New Roman" w:cs="Times New Roman"/>
                <w:color w:val="000000"/>
                <w:sz w:val="22"/>
              </w:rPr>
            </w:pPr>
            <w:r w:rsidRPr="0069055D">
              <w:rPr>
                <w:rFonts w:eastAsia="Times New Roman" w:cs="Times New Roman"/>
                <w:color w:val="000000"/>
                <w:sz w:val="22"/>
                <w:lang w:val="fr-FR"/>
              </w:rPr>
              <w:t>100</w:t>
            </w:r>
          </w:p>
        </w:tc>
      </w:tr>
    </w:tbl>
    <w:p w14:paraId="23B6F7AB" w14:textId="77777777" w:rsidR="00760D2B" w:rsidRDefault="00760D2B" w:rsidP="00E84072">
      <w:pPr>
        <w:pStyle w:val="Bodytext20"/>
        <w:shd w:val="clear" w:color="auto" w:fill="auto"/>
        <w:spacing w:before="120" w:after="120" w:line="240" w:lineRule="auto"/>
        <w:ind w:firstLine="567"/>
        <w:jc w:val="both"/>
      </w:pPr>
      <w:r>
        <w:rPr>
          <w:color w:val="000000"/>
          <w:lang w:val="vi-VN" w:eastAsia="vi-VN" w:bidi="vi-VN"/>
        </w:rPr>
        <w:lastRenderedPageBreak/>
        <w:t xml:space="preserve">Mức thu học phí trên được xác định theo địa điểm nơi cơ sở giáo dục </w:t>
      </w:r>
      <w:r>
        <w:rPr>
          <w:color w:val="000000"/>
          <w:lang w:eastAsia="vi-VN" w:bidi="vi-VN"/>
        </w:rPr>
        <w:t>đ</w:t>
      </w:r>
      <w:r>
        <w:rPr>
          <w:color w:val="000000"/>
          <w:lang w:val="vi-VN" w:eastAsia="vi-VN" w:bidi="vi-VN"/>
        </w:rPr>
        <w:t>óng.</w:t>
      </w:r>
    </w:p>
    <w:p w14:paraId="1ED08306" w14:textId="45FDD7E8" w:rsidR="00996378" w:rsidRDefault="00996378" w:rsidP="00E84072">
      <w:pPr>
        <w:pStyle w:val="Bodytext20"/>
        <w:shd w:val="clear" w:color="auto" w:fill="auto"/>
        <w:spacing w:before="120" w:after="120" w:line="240" w:lineRule="auto"/>
        <w:ind w:firstLine="567"/>
        <w:jc w:val="both"/>
        <w:rPr>
          <w:color w:val="000000"/>
          <w:lang w:eastAsia="vi-VN" w:bidi="vi-VN"/>
        </w:rPr>
      </w:pPr>
      <w:r>
        <w:rPr>
          <w:color w:val="000000"/>
        </w:rPr>
        <w:t xml:space="preserve">b) Mức học phí đối với tiểu học tại điểm a khoản này </w:t>
      </w:r>
      <w:r>
        <w:rPr>
          <w:color w:val="000000"/>
          <w:lang w:val="vi-VN"/>
        </w:rPr>
        <w:t>dùng làm căn cứ để hỗ trợ tiền đóng học phí cho học sinh tiểu học tư thục ở các địa bàn chưa đủ trường tiểu học công lập và các đối tượng học sinh tiểu học tư thục thuộc đối tượng được hưởng chính sách miễn giảm học phí theo quy định.</w:t>
      </w:r>
    </w:p>
    <w:p w14:paraId="11A6C6C6" w14:textId="6F2B303A" w:rsidR="00760D2B" w:rsidRDefault="00996378" w:rsidP="00E84072">
      <w:pPr>
        <w:pStyle w:val="Bodytext20"/>
        <w:shd w:val="clear" w:color="auto" w:fill="auto"/>
        <w:spacing w:before="120" w:after="120" w:line="240" w:lineRule="auto"/>
        <w:ind w:firstLine="567"/>
        <w:jc w:val="both"/>
        <w:rPr>
          <w:color w:val="000000"/>
          <w:lang w:val="vi-VN" w:eastAsia="vi-VN" w:bidi="vi-VN"/>
        </w:rPr>
      </w:pPr>
      <w:r>
        <w:rPr>
          <w:color w:val="000000"/>
          <w:lang w:eastAsia="vi-VN" w:bidi="vi-VN"/>
        </w:rPr>
        <w:t>c</w:t>
      </w:r>
      <w:r w:rsidR="00760D2B">
        <w:rPr>
          <w:color w:val="000000"/>
          <w:lang w:eastAsia="vi-VN" w:bidi="vi-VN"/>
        </w:rPr>
        <w:t xml:space="preserve">) </w:t>
      </w:r>
      <w:r w:rsidR="00760D2B">
        <w:rPr>
          <w:color w:val="000000"/>
          <w:lang w:val="vi-VN" w:eastAsia="vi-VN" w:bidi="vi-VN"/>
        </w:rPr>
        <w:t>Mức học phí đ</w:t>
      </w:r>
      <w:r w:rsidR="00760D2B">
        <w:rPr>
          <w:color w:val="000000"/>
          <w:lang w:eastAsia="vi-VN" w:bidi="vi-VN"/>
        </w:rPr>
        <w:t>ối</w:t>
      </w:r>
      <w:r w:rsidR="00760D2B">
        <w:rPr>
          <w:color w:val="000000"/>
          <w:lang w:val="vi-VN" w:eastAsia="vi-VN" w:bidi="vi-VN"/>
        </w:rPr>
        <w:t xml:space="preserve"> với cơ sở giáo dục mầm non, giáo dục phổ thông</w:t>
      </w:r>
      <w:r w:rsidR="00760D2B">
        <w:rPr>
          <w:color w:val="000000"/>
          <w:lang w:eastAsia="vi-VN" w:bidi="vi-VN"/>
        </w:rPr>
        <w:t xml:space="preserve">, giáo dục thường xuyên </w:t>
      </w:r>
      <w:r w:rsidR="00760D2B">
        <w:rPr>
          <w:color w:val="000000"/>
          <w:lang w:val="vi-VN" w:eastAsia="vi-VN" w:bidi="vi-VN"/>
        </w:rPr>
        <w:t>công lập tự đảm bảo chi thường xuyên: Bằng 2 lần mức học phí tại điểm a khoản này.</w:t>
      </w:r>
    </w:p>
    <w:p w14:paraId="6BA052F4" w14:textId="77777777" w:rsidR="00996378" w:rsidRDefault="00996378" w:rsidP="00E84072">
      <w:pPr>
        <w:pStyle w:val="Bodytext20"/>
        <w:shd w:val="clear" w:color="auto" w:fill="auto"/>
        <w:spacing w:before="120" w:after="120" w:line="240" w:lineRule="auto"/>
        <w:ind w:firstLine="567"/>
        <w:jc w:val="both"/>
        <w:rPr>
          <w:color w:val="000000"/>
          <w:lang w:val="vi-VN" w:eastAsia="vi-VN" w:bidi="vi-VN"/>
        </w:rPr>
      </w:pPr>
      <w:r>
        <w:rPr>
          <w:color w:val="000000"/>
          <w:lang w:eastAsia="vi-VN" w:bidi="vi-VN"/>
        </w:rPr>
        <w:t>d</w:t>
      </w:r>
      <w:r w:rsidR="00760D2B">
        <w:rPr>
          <w:color w:val="000000"/>
          <w:lang w:eastAsia="vi-VN" w:bidi="vi-VN"/>
        </w:rPr>
        <w:t xml:space="preserve">) </w:t>
      </w:r>
      <w:r w:rsidR="00760D2B">
        <w:rPr>
          <w:color w:val="000000"/>
          <w:lang w:val="vi-VN" w:eastAsia="vi-VN" w:bidi="vi-VN"/>
        </w:rPr>
        <w:t>Mức học phí đối với cơ sở giáo dục mầm non, giáo dục phổ thông</w:t>
      </w:r>
      <w:r w:rsidR="00760D2B">
        <w:rPr>
          <w:color w:val="000000"/>
          <w:lang w:eastAsia="vi-VN" w:bidi="vi-VN"/>
        </w:rPr>
        <w:t xml:space="preserve">, giáo dục thường xuyên </w:t>
      </w:r>
      <w:r w:rsidR="00760D2B">
        <w:rPr>
          <w:color w:val="000000"/>
          <w:lang w:val="vi-VN" w:eastAsia="vi-VN" w:bidi="vi-VN"/>
        </w:rPr>
        <w:t>công lập tự đảm bảo chi thường xuyên và chi đầu tư: Bằng 2,5 lần mức học phí tại đi</w:t>
      </w:r>
      <w:r w:rsidR="00760D2B">
        <w:rPr>
          <w:color w:val="000000"/>
          <w:lang w:eastAsia="vi-VN" w:bidi="vi-VN"/>
        </w:rPr>
        <w:t>ể</w:t>
      </w:r>
      <w:r w:rsidR="00760D2B">
        <w:rPr>
          <w:color w:val="000000"/>
          <w:lang w:val="vi-VN" w:eastAsia="vi-VN" w:bidi="vi-VN"/>
        </w:rPr>
        <w:t>m a khoản này.</w:t>
      </w:r>
    </w:p>
    <w:p w14:paraId="423CE496" w14:textId="465C4421" w:rsidR="00996378" w:rsidRDefault="00996378" w:rsidP="00E84072">
      <w:pPr>
        <w:pStyle w:val="Bodytext20"/>
        <w:shd w:val="clear" w:color="auto" w:fill="auto"/>
        <w:spacing w:before="120" w:after="120" w:line="240" w:lineRule="auto"/>
        <w:ind w:firstLine="567"/>
        <w:jc w:val="both"/>
        <w:rPr>
          <w:bCs/>
          <w:lang w:val="nl-NL"/>
        </w:rPr>
      </w:pPr>
      <w:r>
        <w:rPr>
          <w:bCs/>
          <w:lang w:val="nl-NL"/>
        </w:rPr>
        <w:t xml:space="preserve">2. Mức học phí từ năm học 2024 – 2025 đến </w:t>
      </w:r>
      <w:bookmarkStart w:id="3" w:name="_Hlk133479671"/>
      <w:r>
        <w:rPr>
          <w:bCs/>
          <w:lang w:val="nl-NL"/>
        </w:rPr>
        <w:t>năm học 2025 – 2026</w:t>
      </w:r>
      <w:bookmarkEnd w:id="3"/>
    </w:p>
    <w:p w14:paraId="20CF7901" w14:textId="5261E4A4" w:rsidR="007B0C1E" w:rsidRDefault="00996378" w:rsidP="00E84072">
      <w:pPr>
        <w:pStyle w:val="Bodytext20"/>
        <w:shd w:val="clear" w:color="auto" w:fill="auto"/>
        <w:spacing w:before="120" w:after="120" w:line="240" w:lineRule="auto"/>
        <w:ind w:firstLine="567"/>
        <w:jc w:val="both"/>
        <w:rPr>
          <w:bCs/>
          <w:lang w:val="nl-NL"/>
        </w:rPr>
      </w:pPr>
      <w:r>
        <w:rPr>
          <w:bCs/>
          <w:lang w:val="nl-NL"/>
        </w:rPr>
        <w:t xml:space="preserve">Áp dụng mức học phí quy định tại khoản 1 Điều </w:t>
      </w:r>
      <w:r w:rsidR="007B0C1E">
        <w:rPr>
          <w:bCs/>
          <w:lang w:val="nl-NL"/>
        </w:rPr>
        <w:t>này</w:t>
      </w:r>
      <w:r>
        <w:rPr>
          <w:bCs/>
          <w:lang w:val="nl-NL"/>
        </w:rPr>
        <w:t>. Trong trường hợp cần thiết phải điều chỉnh mức thu học phí cho phù hợp với tốc độ tăng chỉ số giá tiêu dùng, mức độ tăng trưởng kinh tế hàng năm, điều kiện kinh tế xã hội của địa phương và khả năng chi trả của người dân thì Ủy ban nhân dân tỉnh đề xuất trình Hội đồng nhân dân tỉnh quyết định sửa đổi, điều chỉnh mức thu học phí nhưng không quá 7,5% so mức thu năm học trước đó.</w:t>
      </w:r>
    </w:p>
    <w:p w14:paraId="52336904" w14:textId="263A2CA5" w:rsidR="00760D2B" w:rsidRDefault="00996378" w:rsidP="00E84072">
      <w:pPr>
        <w:pStyle w:val="Bodytext20"/>
        <w:shd w:val="clear" w:color="auto" w:fill="auto"/>
        <w:spacing w:before="120" w:after="120" w:line="240" w:lineRule="auto"/>
        <w:ind w:firstLine="567"/>
        <w:jc w:val="both"/>
      </w:pPr>
      <w:r>
        <w:rPr>
          <w:bCs/>
          <w:lang w:val="nl-NL"/>
        </w:rPr>
        <w:t xml:space="preserve">3. </w:t>
      </w:r>
      <w:r w:rsidR="00760D2B">
        <w:rPr>
          <w:color w:val="000000"/>
          <w:lang w:val="vi-VN" w:eastAsia="vi-VN" w:bidi="vi-VN"/>
        </w:rPr>
        <w:t xml:space="preserve">Mức học phí học trực </w:t>
      </w:r>
      <w:r w:rsidR="00760D2B">
        <w:rPr>
          <w:rStyle w:val="Bodytext213pt"/>
        </w:rPr>
        <w:t xml:space="preserve">tuyến </w:t>
      </w:r>
      <w:r w:rsidR="00760D2B">
        <w:rPr>
          <w:color w:val="000000"/>
          <w:lang w:val="vi-VN" w:eastAsia="vi-VN" w:bidi="vi-VN"/>
        </w:rPr>
        <w:t xml:space="preserve">(học </w:t>
      </w:r>
      <w:r w:rsidR="00760D2B">
        <w:rPr>
          <w:rStyle w:val="Bodytext213pt"/>
        </w:rPr>
        <w:t>Online)</w:t>
      </w:r>
    </w:p>
    <w:p w14:paraId="33BA98D5" w14:textId="59ECBD63" w:rsidR="00CB643C" w:rsidRDefault="00760D2B" w:rsidP="00E84072">
      <w:pPr>
        <w:pStyle w:val="Bodytext20"/>
        <w:shd w:val="clear" w:color="auto" w:fill="auto"/>
        <w:spacing w:before="120" w:after="120" w:line="240" w:lineRule="auto"/>
        <w:ind w:firstLine="567"/>
        <w:jc w:val="both"/>
        <w:rPr>
          <w:color w:val="000000"/>
          <w:lang w:eastAsia="vi-VN" w:bidi="vi-VN"/>
        </w:rPr>
      </w:pPr>
      <w:r>
        <w:rPr>
          <w:color w:val="000000"/>
          <w:lang w:val="vi-VN" w:eastAsia="vi-VN" w:bidi="vi-VN"/>
        </w:rPr>
        <w:t xml:space="preserve">Trường hợp học trực tuyến, mức học phí </w:t>
      </w:r>
      <w:r>
        <w:rPr>
          <w:color w:val="000000"/>
          <w:lang w:eastAsia="vi-VN" w:bidi="vi-VN"/>
        </w:rPr>
        <w:t>thu của các cơ sở giáo dục công lập và mức hỗ trợ h</w:t>
      </w:r>
      <w:r>
        <w:rPr>
          <w:color w:val="000000"/>
          <w:lang w:val="vi-VN" w:eastAsia="vi-VN" w:bidi="vi-VN"/>
        </w:rPr>
        <w:t xml:space="preserve">ọc phí đối với </w:t>
      </w:r>
      <w:r>
        <w:rPr>
          <w:color w:val="000000"/>
          <w:lang w:eastAsia="vi-VN" w:bidi="vi-VN"/>
        </w:rPr>
        <w:t xml:space="preserve">học sinh </w:t>
      </w:r>
      <w:r>
        <w:rPr>
          <w:color w:val="000000"/>
          <w:lang w:val="vi-VN" w:eastAsia="vi-VN" w:bidi="vi-VN"/>
        </w:rPr>
        <w:t>ti</w:t>
      </w:r>
      <w:r>
        <w:rPr>
          <w:color w:val="000000"/>
          <w:lang w:eastAsia="vi-VN" w:bidi="vi-VN"/>
        </w:rPr>
        <w:t>ể</w:t>
      </w:r>
      <w:r>
        <w:rPr>
          <w:color w:val="000000"/>
          <w:lang w:val="vi-VN" w:eastAsia="vi-VN" w:bidi="vi-VN"/>
        </w:rPr>
        <w:t>u học tư thục bằng 70% mức học phí học trực ti</w:t>
      </w:r>
      <w:r>
        <w:rPr>
          <w:color w:val="000000"/>
          <w:lang w:eastAsia="vi-VN" w:bidi="vi-VN"/>
        </w:rPr>
        <w:t>ế</w:t>
      </w:r>
      <w:r>
        <w:rPr>
          <w:color w:val="000000"/>
          <w:lang w:val="vi-VN" w:eastAsia="vi-VN" w:bidi="vi-VN"/>
        </w:rPr>
        <w:t>p của cơ sở giáo dục tương ứng từng vùng, từng cấp học được quy định tại điếm a, đi</w:t>
      </w:r>
      <w:r>
        <w:rPr>
          <w:color w:val="000000"/>
          <w:lang w:eastAsia="vi-VN" w:bidi="vi-VN"/>
        </w:rPr>
        <w:t>ể</w:t>
      </w:r>
      <w:r>
        <w:rPr>
          <w:color w:val="000000"/>
          <w:lang w:val="vi-VN" w:eastAsia="vi-VN" w:bidi="vi-VN"/>
        </w:rPr>
        <w:t xml:space="preserve">m b, điểm c khoản 1 </w:t>
      </w:r>
      <w:r>
        <w:rPr>
          <w:color w:val="000000"/>
          <w:lang w:eastAsia="vi-VN" w:bidi="vi-VN"/>
        </w:rPr>
        <w:t xml:space="preserve">và khoản 2 </w:t>
      </w:r>
      <w:r>
        <w:rPr>
          <w:color w:val="000000"/>
          <w:lang w:val="vi-VN" w:eastAsia="vi-VN" w:bidi="vi-VN"/>
        </w:rPr>
        <w:t>Điều này.</w:t>
      </w:r>
      <w:r w:rsidR="00172CD8">
        <w:rPr>
          <w:color w:val="000000"/>
          <w:lang w:eastAsia="vi-VN" w:bidi="vi-VN"/>
        </w:rPr>
        <w:t xml:space="preserve"> </w:t>
      </w:r>
    </w:p>
    <w:p w14:paraId="73CD1A9B" w14:textId="7FF847C1" w:rsidR="00544BA7" w:rsidRPr="00352A12" w:rsidRDefault="002D3F6B" w:rsidP="00E84072">
      <w:pPr>
        <w:pStyle w:val="Bodytext20"/>
        <w:shd w:val="clear" w:color="auto" w:fill="auto"/>
        <w:tabs>
          <w:tab w:val="left" w:pos="9072"/>
        </w:tabs>
        <w:spacing w:before="120" w:after="120" w:line="240" w:lineRule="auto"/>
        <w:ind w:firstLine="567"/>
        <w:jc w:val="both"/>
        <w:rPr>
          <w:b/>
          <w:color w:val="000000"/>
          <w:lang w:val="vi-VN" w:eastAsia="vi-VN" w:bidi="vi-VN"/>
        </w:rPr>
      </w:pPr>
      <w:r w:rsidRPr="00352A12">
        <w:rPr>
          <w:b/>
          <w:color w:val="000000"/>
          <w:lang w:eastAsia="vi-VN" w:bidi="vi-VN"/>
        </w:rPr>
        <w:t xml:space="preserve">Điều </w:t>
      </w:r>
      <w:r w:rsidR="00352A12">
        <w:rPr>
          <w:b/>
          <w:color w:val="000000"/>
          <w:lang w:eastAsia="vi-VN" w:bidi="vi-VN"/>
        </w:rPr>
        <w:t>3</w:t>
      </w:r>
      <w:r w:rsidRPr="00352A12">
        <w:rPr>
          <w:b/>
          <w:color w:val="000000"/>
          <w:lang w:eastAsia="vi-VN" w:bidi="vi-VN"/>
        </w:rPr>
        <w:t xml:space="preserve">. Quy định về hỗ trợ học phí </w:t>
      </w:r>
    </w:p>
    <w:p w14:paraId="6A2A7187" w14:textId="6DA8BDE5" w:rsidR="002D3F6B" w:rsidRDefault="00544BA7" w:rsidP="00E84072">
      <w:pPr>
        <w:pStyle w:val="Bodytext20"/>
        <w:shd w:val="clear" w:color="auto" w:fill="auto"/>
        <w:tabs>
          <w:tab w:val="left" w:pos="9072"/>
        </w:tabs>
        <w:spacing w:before="120" w:after="120" w:line="240" w:lineRule="auto"/>
        <w:ind w:firstLine="567"/>
        <w:jc w:val="both"/>
        <w:rPr>
          <w:color w:val="000000"/>
          <w:lang w:eastAsia="vi-VN" w:bidi="vi-VN"/>
        </w:rPr>
      </w:pPr>
      <w:r>
        <w:rPr>
          <w:color w:val="000000"/>
          <w:lang w:eastAsia="vi-VN" w:bidi="vi-VN"/>
        </w:rPr>
        <w:t xml:space="preserve">1. Đối tượng được hỗ trợ học phí </w:t>
      </w:r>
    </w:p>
    <w:p w14:paraId="03CA8818" w14:textId="1D8E99B1" w:rsidR="007B0C1E" w:rsidRDefault="007B0C1E" w:rsidP="00E84072">
      <w:pPr>
        <w:widowControl w:val="0"/>
        <w:spacing w:before="120" w:after="120" w:line="240" w:lineRule="auto"/>
        <w:ind w:firstLine="567"/>
        <w:jc w:val="both"/>
      </w:pPr>
      <w:bookmarkStart w:id="4" w:name="_Hlk134104997"/>
      <w:r>
        <w:t xml:space="preserve">a) Trẻ mầm non, học sinh trung học cơ sở và trung học phổ thông hệ công lập </w:t>
      </w:r>
      <w:r>
        <w:rPr>
          <w:lang w:val="vi-VN"/>
        </w:rPr>
        <w:t xml:space="preserve">đang theo học tại cơ sở giáo dục có trụ sở đặt tại các xã khu vực I tỉnh Đồng Nai theo quy định của Thủ tướng Chính phủ về Phê duyệt danh sách các xã khu vực III, khu vực II, khu vực I thuộc vùng đồng bào dân tộc </w:t>
      </w:r>
      <w:r>
        <w:t xml:space="preserve">thiểu </w:t>
      </w:r>
      <w:r>
        <w:rPr>
          <w:lang w:val="vi-VN"/>
        </w:rPr>
        <w:t>số và miền núi giai đoạn 2021 – 2025</w:t>
      </w:r>
      <w:r>
        <w:t xml:space="preserve"> (đối tượng 1). </w:t>
      </w:r>
    </w:p>
    <w:p w14:paraId="0BD3BD57" w14:textId="3B5E9518" w:rsidR="007B0C1E" w:rsidRPr="005B2DBA" w:rsidRDefault="007B0C1E" w:rsidP="00E84072">
      <w:pPr>
        <w:widowControl w:val="0"/>
        <w:spacing w:before="120" w:after="120" w:line="240" w:lineRule="auto"/>
        <w:ind w:firstLine="567"/>
        <w:jc w:val="both"/>
        <w:rPr>
          <w:spacing w:val="-4"/>
        </w:rPr>
      </w:pPr>
      <w:r>
        <w:t xml:space="preserve">b) </w:t>
      </w:r>
      <w:r w:rsidRPr="005B2DBA">
        <w:rPr>
          <w:spacing w:val="-4"/>
        </w:rPr>
        <w:t xml:space="preserve">Trẻ mầm non, </w:t>
      </w:r>
      <w:r>
        <w:t xml:space="preserve">học sinh trung học cơ sở và trung học phổ thông, học viên học văn hóa </w:t>
      </w:r>
      <w:r w:rsidR="002A4BD1">
        <w:t>(</w:t>
      </w:r>
      <w:r w:rsidRPr="005B2DBA">
        <w:rPr>
          <w:spacing w:val="-4"/>
        </w:rPr>
        <w:t>GDTX</w:t>
      </w:r>
      <w:r w:rsidR="002A4BD1">
        <w:rPr>
          <w:spacing w:val="-4"/>
        </w:rPr>
        <w:t>)</w:t>
      </w:r>
      <w:r w:rsidRPr="005B2DBA">
        <w:rPr>
          <w:spacing w:val="-4"/>
        </w:rPr>
        <w:t xml:space="preserve"> hệ công lập là con công nhân làm việc ở các khu công nghiệp, cụm công nghiệp trên địa bàn tỉnh</w:t>
      </w:r>
      <w:r>
        <w:rPr>
          <w:spacing w:val="-4"/>
        </w:rPr>
        <w:t xml:space="preserve"> </w:t>
      </w:r>
      <w:r>
        <w:t>(đối tượng 2).</w:t>
      </w:r>
    </w:p>
    <w:p w14:paraId="5513640F" w14:textId="0A7CD0AB" w:rsidR="007B0C1E" w:rsidRDefault="007B0C1E" w:rsidP="00E84072">
      <w:pPr>
        <w:widowControl w:val="0"/>
        <w:spacing w:before="120" w:after="120" w:line="240" w:lineRule="auto"/>
        <w:ind w:firstLine="567"/>
        <w:jc w:val="both"/>
      </w:pPr>
      <w:r>
        <w:t xml:space="preserve">c) </w:t>
      </w:r>
      <w:r w:rsidRPr="005B2DBA">
        <w:rPr>
          <w:spacing w:val="-4"/>
        </w:rPr>
        <w:t>Trẻ mầm non</w:t>
      </w:r>
      <w:r>
        <w:t>, học sinh trung học cơ sở</w:t>
      </w:r>
      <w:r w:rsidR="002A4BD1">
        <w:t xml:space="preserve">, </w:t>
      </w:r>
      <w:r>
        <w:t>trung học phổ thông</w:t>
      </w:r>
      <w:r w:rsidR="002A4BD1">
        <w:t xml:space="preserve"> và học viên học văn hóa (</w:t>
      </w:r>
      <w:r w:rsidR="002A4BD1" w:rsidRPr="005B2DBA">
        <w:rPr>
          <w:spacing w:val="-4"/>
        </w:rPr>
        <w:t>GDTX</w:t>
      </w:r>
      <w:r w:rsidR="002A4BD1">
        <w:rPr>
          <w:spacing w:val="-4"/>
        </w:rPr>
        <w:t>)</w:t>
      </w:r>
      <w:r>
        <w:t xml:space="preserve"> hệ công lập là con của hộ gia đình có cha, mẹ thuộc trường hợp </w:t>
      </w:r>
      <w:r>
        <w:rPr>
          <w:lang w:val="vi-VN"/>
        </w:rPr>
        <w:t xml:space="preserve">mắc bệnh </w:t>
      </w:r>
      <w:r>
        <w:t xml:space="preserve">hiểm </w:t>
      </w:r>
      <w:r>
        <w:rPr>
          <w:lang w:val="vi-VN"/>
        </w:rPr>
        <w:t>nghèo theo quy định của Chính phủ</w:t>
      </w:r>
      <w:r>
        <w:t xml:space="preserve"> (đối tượng 3)</w:t>
      </w:r>
      <w:r w:rsidR="00DE67F8">
        <w:t>.</w:t>
      </w:r>
    </w:p>
    <w:p w14:paraId="63F268CA" w14:textId="715DE026" w:rsidR="007B0C1E" w:rsidRPr="007008C0" w:rsidRDefault="007B0C1E" w:rsidP="00E84072">
      <w:pPr>
        <w:widowControl w:val="0"/>
        <w:spacing w:before="120" w:after="120" w:line="240" w:lineRule="auto"/>
        <w:ind w:firstLine="567"/>
        <w:jc w:val="both"/>
        <w:rPr>
          <w:spacing w:val="-4"/>
        </w:rPr>
      </w:pPr>
      <w:r w:rsidRPr="007008C0">
        <w:rPr>
          <w:spacing w:val="-4"/>
        </w:rPr>
        <w:t xml:space="preserve">d) Trẻ em mầm non, học sinh trung học cơ sở và trung học phổ thông, học viên học văn hóa </w:t>
      </w:r>
      <w:r w:rsidR="002A4BD1">
        <w:rPr>
          <w:spacing w:val="-4"/>
        </w:rPr>
        <w:t>(</w:t>
      </w:r>
      <w:r w:rsidRPr="007008C0">
        <w:rPr>
          <w:spacing w:val="-4"/>
        </w:rPr>
        <w:t>GDTX</w:t>
      </w:r>
      <w:r w:rsidR="002A4BD1">
        <w:rPr>
          <w:spacing w:val="-4"/>
        </w:rPr>
        <w:t>)</w:t>
      </w:r>
      <w:r w:rsidRPr="007008C0">
        <w:rPr>
          <w:spacing w:val="-4"/>
        </w:rPr>
        <w:t xml:space="preserve"> hệ công lập thuộc trường hợp được giảm học phí theo quy định tại khoản 1, khoản 2 Điều 16 Nghị định số 81/2021/NĐ-CP </w:t>
      </w:r>
      <w:r w:rsidR="007008C0" w:rsidRPr="007008C0">
        <w:rPr>
          <w:spacing w:val="-4"/>
        </w:rPr>
        <w:t>(đối tượng 4)</w:t>
      </w:r>
      <w:r w:rsidR="00DE67F8">
        <w:rPr>
          <w:spacing w:val="-4"/>
        </w:rPr>
        <w:t>.</w:t>
      </w:r>
    </w:p>
    <w:p w14:paraId="65AB0950" w14:textId="396CFC34" w:rsidR="007B0C1E" w:rsidRDefault="007B0C1E" w:rsidP="00E84072">
      <w:pPr>
        <w:widowControl w:val="0"/>
        <w:spacing w:before="120" w:after="120" w:line="240" w:lineRule="auto"/>
        <w:ind w:firstLine="567"/>
        <w:jc w:val="both"/>
      </w:pPr>
      <w:r>
        <w:lastRenderedPageBreak/>
        <w:t xml:space="preserve">đ) Trẻ em mầm non, học sinh trung học cơ sở và trung học phổ thông, học viên học văn hóa </w:t>
      </w:r>
      <w:r w:rsidR="002A4BD1">
        <w:t>(</w:t>
      </w:r>
      <w:r w:rsidRPr="005B2DBA">
        <w:rPr>
          <w:spacing w:val="-4"/>
        </w:rPr>
        <w:t>GDTX</w:t>
      </w:r>
      <w:r w:rsidR="002A4BD1">
        <w:rPr>
          <w:spacing w:val="-4"/>
        </w:rPr>
        <w:t>)</w:t>
      </w:r>
      <w:r w:rsidRPr="005B2DBA">
        <w:rPr>
          <w:spacing w:val="-4"/>
        </w:rPr>
        <w:t xml:space="preserve"> hệ công lập </w:t>
      </w:r>
      <w:r>
        <w:rPr>
          <w:spacing w:val="-4"/>
        </w:rPr>
        <w:t>thuộc trường hợp mồ côi cha hoặc mẹ do dịch Covid 19</w:t>
      </w:r>
      <w:r w:rsidR="007008C0">
        <w:rPr>
          <w:spacing w:val="-4"/>
        </w:rPr>
        <w:t xml:space="preserve"> </w:t>
      </w:r>
      <w:r w:rsidR="007008C0">
        <w:t>(đối tượng 5)</w:t>
      </w:r>
      <w:r w:rsidR="00DE67F8">
        <w:t>.</w:t>
      </w:r>
    </w:p>
    <w:bookmarkEnd w:id="4"/>
    <w:p w14:paraId="3C67493B" w14:textId="77777777" w:rsidR="002A4BD1" w:rsidRDefault="00FC3183" w:rsidP="00E84072">
      <w:pPr>
        <w:pStyle w:val="Bodytext20"/>
        <w:shd w:val="clear" w:color="auto" w:fill="auto"/>
        <w:spacing w:before="120" w:after="120" w:line="240" w:lineRule="auto"/>
        <w:ind w:firstLine="567"/>
        <w:jc w:val="both"/>
      </w:pPr>
      <w:r>
        <w:t xml:space="preserve">2. </w:t>
      </w:r>
      <w:r w:rsidR="007B0C1E">
        <w:t>Mức hỗ trợ</w:t>
      </w:r>
      <w:r w:rsidR="002A4BD1">
        <w:t xml:space="preserve"> học phí </w:t>
      </w:r>
    </w:p>
    <w:p w14:paraId="6D912C88" w14:textId="1236CC44" w:rsidR="007B0C1E" w:rsidRDefault="002A4BD1" w:rsidP="00E84072">
      <w:pPr>
        <w:pStyle w:val="Bodytext20"/>
        <w:shd w:val="clear" w:color="auto" w:fill="auto"/>
        <w:spacing w:before="120" w:after="120" w:line="240" w:lineRule="auto"/>
        <w:ind w:firstLine="567"/>
        <w:jc w:val="both"/>
      </w:pPr>
      <w:r>
        <w:t>a) Mức hỗ trợ học phí năm học 2023</w:t>
      </w:r>
      <w:r w:rsidR="00DE67F8">
        <w:t xml:space="preserve"> </w:t>
      </w:r>
      <w:r>
        <w:t>-</w:t>
      </w:r>
      <w:r w:rsidR="00DE67F8">
        <w:t xml:space="preserve"> </w:t>
      </w:r>
      <w:r>
        <w:t>2024</w:t>
      </w:r>
    </w:p>
    <w:p w14:paraId="0C3CBFF3" w14:textId="77777777" w:rsidR="007B0C1E" w:rsidRDefault="007B0C1E" w:rsidP="007B0C1E">
      <w:pPr>
        <w:pStyle w:val="Bodytext20"/>
        <w:shd w:val="clear" w:color="auto" w:fill="auto"/>
        <w:spacing w:before="60" w:after="60" w:line="240" w:lineRule="auto"/>
        <w:ind w:firstLine="567"/>
        <w:jc w:val="right"/>
        <w:rPr>
          <w:color w:val="000000"/>
          <w:lang w:eastAsia="vi-VN" w:bidi="vi-VN"/>
        </w:rPr>
      </w:pPr>
      <w:r>
        <w:rPr>
          <w:i/>
          <w:color w:val="000000"/>
          <w:lang w:eastAsia="vi-VN" w:bidi="vi-VN"/>
        </w:rPr>
        <w:t>ĐVT: Đồng/học sinh/thán</w:t>
      </w:r>
      <w:r>
        <w:rPr>
          <w:color w:val="000000"/>
          <w:lang w:eastAsia="vi-VN" w:bidi="vi-VN"/>
        </w:rPr>
        <w:t>g</w:t>
      </w:r>
    </w:p>
    <w:tbl>
      <w:tblPr>
        <w:tblW w:w="9175" w:type="dxa"/>
        <w:jc w:val="center"/>
        <w:tblLayout w:type="fixed"/>
        <w:tblLook w:val="04A0" w:firstRow="1" w:lastRow="0" w:firstColumn="1" w:lastColumn="0" w:noHBand="0" w:noVBand="1"/>
      </w:tblPr>
      <w:tblGrid>
        <w:gridCol w:w="3114"/>
        <w:gridCol w:w="992"/>
        <w:gridCol w:w="1516"/>
        <w:gridCol w:w="1100"/>
        <w:gridCol w:w="1226"/>
        <w:gridCol w:w="1227"/>
      </w:tblGrid>
      <w:tr w:rsidR="007B0C1E" w:rsidRPr="00CA7E98" w14:paraId="3229BCDA" w14:textId="77777777" w:rsidTr="00B43752">
        <w:trPr>
          <w:trHeight w:hRule="exact" w:val="284"/>
          <w:jc w:val="center"/>
        </w:trPr>
        <w:tc>
          <w:tcPr>
            <w:tcW w:w="311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56661E0" w14:textId="77777777" w:rsidR="007B0C1E" w:rsidRPr="00CA7E98" w:rsidRDefault="007B0C1E" w:rsidP="00B43752">
            <w:pPr>
              <w:spacing w:after="0" w:line="240" w:lineRule="auto"/>
              <w:ind w:firstLineChars="100" w:firstLine="221"/>
              <w:jc w:val="center"/>
              <w:rPr>
                <w:rFonts w:eastAsia="Times New Roman" w:cs="Times New Roman"/>
                <w:b/>
                <w:bCs/>
                <w:color w:val="000000"/>
                <w:sz w:val="22"/>
              </w:rPr>
            </w:pPr>
            <w:r w:rsidRPr="00CA7E98">
              <w:rPr>
                <w:rFonts w:eastAsia="Times New Roman" w:cs="Times New Roman"/>
                <w:b/>
                <w:bCs/>
                <w:color w:val="000000"/>
                <w:sz w:val="22"/>
              </w:rPr>
              <w:t>Đối tượng</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73C5D3F8" w14:textId="77777777" w:rsidR="007B0C1E" w:rsidRPr="00CA7E98" w:rsidRDefault="007B0C1E" w:rsidP="00B43752">
            <w:pPr>
              <w:spacing w:after="0" w:line="240" w:lineRule="auto"/>
              <w:jc w:val="center"/>
              <w:rPr>
                <w:rFonts w:eastAsia="Times New Roman" w:cs="Times New Roman"/>
                <w:b/>
                <w:bCs/>
                <w:color w:val="000000"/>
                <w:sz w:val="22"/>
              </w:rPr>
            </w:pPr>
            <w:r w:rsidRPr="00CA7E98">
              <w:rPr>
                <w:rFonts w:eastAsia="Times New Roman" w:cs="Times New Roman"/>
                <w:b/>
                <w:bCs/>
                <w:color w:val="000000"/>
                <w:sz w:val="22"/>
                <w:lang w:val="vi-VN"/>
              </w:rPr>
              <w:t>Mầm non</w:t>
            </w:r>
          </w:p>
        </w:tc>
        <w:tc>
          <w:tcPr>
            <w:tcW w:w="2616" w:type="dxa"/>
            <w:gridSpan w:val="2"/>
            <w:tcBorders>
              <w:top w:val="single" w:sz="4" w:space="0" w:color="auto"/>
              <w:left w:val="nil"/>
              <w:bottom w:val="single" w:sz="4" w:space="0" w:color="auto"/>
              <w:right w:val="single" w:sz="4" w:space="0" w:color="auto"/>
            </w:tcBorders>
            <w:shd w:val="clear" w:color="auto" w:fill="FFFFFF"/>
            <w:vAlign w:val="center"/>
            <w:hideMark/>
          </w:tcPr>
          <w:p w14:paraId="0761CC34" w14:textId="77777777" w:rsidR="007B0C1E" w:rsidRPr="00CA7E98" w:rsidRDefault="007B0C1E" w:rsidP="00B43752">
            <w:pPr>
              <w:spacing w:after="0" w:line="240" w:lineRule="auto"/>
              <w:jc w:val="center"/>
              <w:rPr>
                <w:rFonts w:eastAsia="Times New Roman" w:cs="Times New Roman"/>
                <w:b/>
                <w:bCs/>
                <w:color w:val="000000"/>
                <w:sz w:val="22"/>
              </w:rPr>
            </w:pPr>
            <w:r w:rsidRPr="00CA7E98">
              <w:rPr>
                <w:rFonts w:eastAsia="Times New Roman" w:cs="Times New Roman"/>
                <w:b/>
                <w:bCs/>
                <w:color w:val="000000"/>
                <w:sz w:val="22"/>
              </w:rPr>
              <w:t>Giáo dục phổ thông</w:t>
            </w:r>
          </w:p>
        </w:tc>
        <w:tc>
          <w:tcPr>
            <w:tcW w:w="2453" w:type="dxa"/>
            <w:gridSpan w:val="2"/>
            <w:tcBorders>
              <w:top w:val="single" w:sz="4" w:space="0" w:color="auto"/>
              <w:left w:val="nil"/>
              <w:bottom w:val="single" w:sz="4" w:space="0" w:color="auto"/>
              <w:right w:val="single" w:sz="4" w:space="0" w:color="auto"/>
            </w:tcBorders>
            <w:shd w:val="clear" w:color="auto" w:fill="FFFFFF"/>
            <w:vAlign w:val="center"/>
            <w:hideMark/>
          </w:tcPr>
          <w:p w14:paraId="4DE3AB26" w14:textId="77777777" w:rsidR="007B0C1E" w:rsidRPr="00CA7E98" w:rsidRDefault="007B0C1E" w:rsidP="00B43752">
            <w:pPr>
              <w:spacing w:after="0" w:line="240" w:lineRule="auto"/>
              <w:jc w:val="center"/>
              <w:rPr>
                <w:rFonts w:eastAsia="Times New Roman" w:cs="Times New Roman"/>
                <w:b/>
                <w:bCs/>
                <w:color w:val="000000"/>
                <w:sz w:val="22"/>
              </w:rPr>
            </w:pPr>
            <w:r w:rsidRPr="00CA7E98">
              <w:rPr>
                <w:rFonts w:eastAsia="Times New Roman" w:cs="Times New Roman"/>
                <w:b/>
                <w:bCs/>
                <w:color w:val="000000"/>
                <w:sz w:val="22"/>
                <w:lang w:val="vi-VN"/>
              </w:rPr>
              <w:t>GDTX (dạy văn hóa)</w:t>
            </w:r>
          </w:p>
        </w:tc>
      </w:tr>
      <w:tr w:rsidR="007B0C1E" w:rsidRPr="00CA7E98" w14:paraId="52653C41" w14:textId="77777777" w:rsidTr="00B43752">
        <w:trPr>
          <w:trHeight w:hRule="exact" w:val="20"/>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63ECE31" w14:textId="77777777" w:rsidR="007B0C1E" w:rsidRPr="00CA7E98" w:rsidRDefault="007B0C1E" w:rsidP="00B43752">
            <w:pPr>
              <w:spacing w:after="0"/>
              <w:rPr>
                <w:rFonts w:eastAsia="Times New Roman" w:cs="Times New Roman"/>
                <w:b/>
                <w:bCs/>
                <w:color w:val="000000"/>
                <w:sz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3278DCDB" w14:textId="77777777" w:rsidR="007B0C1E" w:rsidRPr="00CA7E98" w:rsidRDefault="007B0C1E" w:rsidP="00B43752">
            <w:pPr>
              <w:spacing w:after="0"/>
              <w:rPr>
                <w:rFonts w:eastAsia="Times New Roman" w:cs="Times New Roman"/>
                <w:b/>
                <w:bCs/>
                <w:color w:val="000000"/>
                <w:sz w:val="22"/>
              </w:rPr>
            </w:pPr>
          </w:p>
        </w:tc>
        <w:tc>
          <w:tcPr>
            <w:tcW w:w="1516" w:type="dxa"/>
            <w:vMerge w:val="restart"/>
            <w:tcBorders>
              <w:top w:val="nil"/>
              <w:left w:val="single" w:sz="4" w:space="0" w:color="auto"/>
              <w:bottom w:val="single" w:sz="4" w:space="0" w:color="auto"/>
              <w:right w:val="single" w:sz="4" w:space="0" w:color="auto"/>
            </w:tcBorders>
            <w:shd w:val="clear" w:color="auto" w:fill="FFFFFF"/>
            <w:vAlign w:val="center"/>
            <w:hideMark/>
          </w:tcPr>
          <w:p w14:paraId="61BD9A18" w14:textId="77777777" w:rsidR="007B0C1E" w:rsidRPr="00CA7E98" w:rsidRDefault="007B0C1E" w:rsidP="00B43752">
            <w:pPr>
              <w:spacing w:after="0" w:line="240" w:lineRule="auto"/>
              <w:jc w:val="center"/>
              <w:rPr>
                <w:rFonts w:eastAsia="Times New Roman" w:cs="Times New Roman"/>
                <w:b/>
                <w:bCs/>
                <w:color w:val="000000"/>
                <w:sz w:val="22"/>
              </w:rPr>
            </w:pPr>
            <w:r w:rsidRPr="00CA7E98">
              <w:rPr>
                <w:rFonts w:eastAsia="Times New Roman" w:cs="Times New Roman"/>
                <w:b/>
                <w:bCs/>
                <w:color w:val="000000"/>
                <w:sz w:val="22"/>
                <w:lang w:val="vi-VN"/>
              </w:rPr>
              <w:t>THCS</w:t>
            </w:r>
          </w:p>
        </w:tc>
        <w:tc>
          <w:tcPr>
            <w:tcW w:w="1100" w:type="dxa"/>
            <w:vMerge w:val="restart"/>
            <w:tcBorders>
              <w:top w:val="nil"/>
              <w:left w:val="single" w:sz="4" w:space="0" w:color="auto"/>
              <w:bottom w:val="single" w:sz="4" w:space="0" w:color="auto"/>
              <w:right w:val="single" w:sz="4" w:space="0" w:color="auto"/>
            </w:tcBorders>
            <w:shd w:val="clear" w:color="auto" w:fill="FFFFFF"/>
            <w:vAlign w:val="center"/>
            <w:hideMark/>
          </w:tcPr>
          <w:p w14:paraId="41CD7112" w14:textId="77777777" w:rsidR="007B0C1E" w:rsidRPr="00CA7E98" w:rsidRDefault="007B0C1E" w:rsidP="00B43752">
            <w:pPr>
              <w:spacing w:after="0" w:line="240" w:lineRule="auto"/>
              <w:jc w:val="center"/>
              <w:rPr>
                <w:rFonts w:eastAsia="Times New Roman" w:cs="Times New Roman"/>
                <w:b/>
                <w:bCs/>
                <w:color w:val="000000"/>
                <w:sz w:val="22"/>
              </w:rPr>
            </w:pPr>
            <w:r w:rsidRPr="00CA7E98">
              <w:rPr>
                <w:rFonts w:eastAsia="Times New Roman" w:cs="Times New Roman"/>
                <w:b/>
                <w:bCs/>
                <w:color w:val="000000"/>
                <w:sz w:val="22"/>
                <w:lang w:val="vi-VN"/>
              </w:rPr>
              <w:t>THPT</w:t>
            </w:r>
          </w:p>
        </w:tc>
        <w:tc>
          <w:tcPr>
            <w:tcW w:w="1226" w:type="dxa"/>
            <w:vMerge w:val="restart"/>
            <w:tcBorders>
              <w:top w:val="nil"/>
              <w:left w:val="single" w:sz="4" w:space="0" w:color="auto"/>
              <w:bottom w:val="single" w:sz="4" w:space="0" w:color="auto"/>
              <w:right w:val="single" w:sz="4" w:space="0" w:color="auto"/>
            </w:tcBorders>
            <w:shd w:val="clear" w:color="auto" w:fill="FFFFFF"/>
            <w:vAlign w:val="center"/>
            <w:hideMark/>
          </w:tcPr>
          <w:p w14:paraId="01779E07" w14:textId="77777777" w:rsidR="007B0C1E" w:rsidRPr="00CA7E98" w:rsidRDefault="007B0C1E" w:rsidP="00B43752">
            <w:pPr>
              <w:spacing w:after="0" w:line="240" w:lineRule="auto"/>
              <w:jc w:val="center"/>
              <w:rPr>
                <w:rFonts w:eastAsia="Times New Roman" w:cs="Times New Roman"/>
                <w:b/>
                <w:bCs/>
                <w:color w:val="000000"/>
                <w:sz w:val="22"/>
              </w:rPr>
            </w:pPr>
            <w:r w:rsidRPr="00CA7E98">
              <w:rPr>
                <w:rFonts w:eastAsia="Times New Roman" w:cs="Times New Roman"/>
                <w:b/>
                <w:bCs/>
                <w:color w:val="000000"/>
                <w:sz w:val="22"/>
                <w:lang w:val="vi-VN"/>
              </w:rPr>
              <w:t>TIICS</w:t>
            </w:r>
          </w:p>
        </w:tc>
        <w:tc>
          <w:tcPr>
            <w:tcW w:w="1227" w:type="dxa"/>
            <w:vMerge w:val="restart"/>
            <w:tcBorders>
              <w:top w:val="nil"/>
              <w:left w:val="single" w:sz="4" w:space="0" w:color="auto"/>
              <w:bottom w:val="single" w:sz="4" w:space="0" w:color="auto"/>
              <w:right w:val="single" w:sz="4" w:space="0" w:color="auto"/>
            </w:tcBorders>
            <w:shd w:val="clear" w:color="auto" w:fill="FFFFFF"/>
            <w:vAlign w:val="center"/>
            <w:hideMark/>
          </w:tcPr>
          <w:p w14:paraId="64F627E4" w14:textId="77777777" w:rsidR="007B0C1E" w:rsidRPr="00CA7E98" w:rsidRDefault="007B0C1E" w:rsidP="00B43752">
            <w:pPr>
              <w:spacing w:after="0" w:line="240" w:lineRule="auto"/>
              <w:jc w:val="center"/>
              <w:rPr>
                <w:rFonts w:eastAsia="Times New Roman" w:cs="Times New Roman"/>
                <w:b/>
                <w:bCs/>
                <w:color w:val="000000"/>
                <w:sz w:val="22"/>
              </w:rPr>
            </w:pPr>
            <w:r w:rsidRPr="00CA7E98">
              <w:rPr>
                <w:rFonts w:eastAsia="Times New Roman" w:cs="Times New Roman"/>
                <w:b/>
                <w:bCs/>
                <w:color w:val="000000"/>
                <w:sz w:val="22"/>
                <w:lang w:val="vi-VN"/>
              </w:rPr>
              <w:t>THPT</w:t>
            </w:r>
          </w:p>
        </w:tc>
      </w:tr>
      <w:tr w:rsidR="007B0C1E" w:rsidRPr="00CA7E98" w14:paraId="1E942A95" w14:textId="77777777" w:rsidTr="00B43752">
        <w:trPr>
          <w:trHeight w:val="507"/>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10C57A89" w14:textId="77777777" w:rsidR="007B0C1E" w:rsidRPr="00CA7E98" w:rsidRDefault="007B0C1E" w:rsidP="00B43752">
            <w:pPr>
              <w:spacing w:after="0"/>
              <w:rPr>
                <w:rFonts w:eastAsia="Times New Roman" w:cs="Times New Roman"/>
                <w:b/>
                <w:bCs/>
                <w:color w:val="000000"/>
                <w:sz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2FA82FC" w14:textId="77777777" w:rsidR="007B0C1E" w:rsidRPr="00CA7E98" w:rsidRDefault="007B0C1E" w:rsidP="00B43752">
            <w:pPr>
              <w:spacing w:after="0"/>
              <w:rPr>
                <w:rFonts w:eastAsia="Times New Roman" w:cs="Times New Roman"/>
                <w:b/>
                <w:bCs/>
                <w:color w:val="000000"/>
                <w:sz w:val="22"/>
              </w:rPr>
            </w:pPr>
          </w:p>
        </w:tc>
        <w:tc>
          <w:tcPr>
            <w:tcW w:w="1516" w:type="dxa"/>
            <w:vMerge/>
            <w:tcBorders>
              <w:top w:val="nil"/>
              <w:left w:val="single" w:sz="4" w:space="0" w:color="auto"/>
              <w:bottom w:val="single" w:sz="4" w:space="0" w:color="auto"/>
              <w:right w:val="single" w:sz="4" w:space="0" w:color="auto"/>
            </w:tcBorders>
            <w:vAlign w:val="center"/>
            <w:hideMark/>
          </w:tcPr>
          <w:p w14:paraId="5F7FAD46" w14:textId="77777777" w:rsidR="007B0C1E" w:rsidRPr="00CA7E98" w:rsidRDefault="007B0C1E" w:rsidP="00B43752">
            <w:pPr>
              <w:spacing w:after="0"/>
              <w:rPr>
                <w:rFonts w:eastAsia="Times New Roman" w:cs="Times New Roman"/>
                <w:b/>
                <w:bCs/>
                <w:color w:val="000000"/>
                <w:sz w:val="22"/>
              </w:rPr>
            </w:pPr>
          </w:p>
        </w:tc>
        <w:tc>
          <w:tcPr>
            <w:tcW w:w="1100" w:type="dxa"/>
            <w:vMerge/>
            <w:tcBorders>
              <w:top w:val="nil"/>
              <w:left w:val="single" w:sz="4" w:space="0" w:color="auto"/>
              <w:bottom w:val="single" w:sz="4" w:space="0" w:color="auto"/>
              <w:right w:val="single" w:sz="4" w:space="0" w:color="auto"/>
            </w:tcBorders>
            <w:vAlign w:val="center"/>
            <w:hideMark/>
          </w:tcPr>
          <w:p w14:paraId="40274B52" w14:textId="77777777" w:rsidR="007B0C1E" w:rsidRPr="00CA7E98" w:rsidRDefault="007B0C1E" w:rsidP="00B43752">
            <w:pPr>
              <w:spacing w:after="0"/>
              <w:rPr>
                <w:rFonts w:eastAsia="Times New Roman" w:cs="Times New Roman"/>
                <w:b/>
                <w:bCs/>
                <w:color w:val="000000"/>
                <w:sz w:val="22"/>
              </w:rPr>
            </w:pPr>
          </w:p>
        </w:tc>
        <w:tc>
          <w:tcPr>
            <w:tcW w:w="1226" w:type="dxa"/>
            <w:vMerge/>
            <w:tcBorders>
              <w:top w:val="nil"/>
              <w:left w:val="single" w:sz="4" w:space="0" w:color="auto"/>
              <w:bottom w:val="single" w:sz="4" w:space="0" w:color="auto"/>
              <w:right w:val="single" w:sz="4" w:space="0" w:color="auto"/>
            </w:tcBorders>
            <w:vAlign w:val="center"/>
            <w:hideMark/>
          </w:tcPr>
          <w:p w14:paraId="3E81610E" w14:textId="77777777" w:rsidR="007B0C1E" w:rsidRPr="00CA7E98" w:rsidRDefault="007B0C1E" w:rsidP="00B43752">
            <w:pPr>
              <w:spacing w:after="0"/>
              <w:rPr>
                <w:rFonts w:eastAsia="Times New Roman" w:cs="Times New Roman"/>
                <w:b/>
                <w:bCs/>
                <w:color w:val="000000"/>
                <w:sz w:val="22"/>
              </w:rPr>
            </w:pPr>
          </w:p>
        </w:tc>
        <w:tc>
          <w:tcPr>
            <w:tcW w:w="1227" w:type="dxa"/>
            <w:vMerge/>
            <w:tcBorders>
              <w:top w:val="nil"/>
              <w:left w:val="single" w:sz="4" w:space="0" w:color="auto"/>
              <w:bottom w:val="single" w:sz="4" w:space="0" w:color="auto"/>
              <w:right w:val="single" w:sz="4" w:space="0" w:color="auto"/>
            </w:tcBorders>
            <w:vAlign w:val="center"/>
            <w:hideMark/>
          </w:tcPr>
          <w:p w14:paraId="04752EE1" w14:textId="77777777" w:rsidR="007B0C1E" w:rsidRPr="00CA7E98" w:rsidRDefault="007B0C1E" w:rsidP="00B43752">
            <w:pPr>
              <w:spacing w:after="0"/>
              <w:rPr>
                <w:rFonts w:eastAsia="Times New Roman" w:cs="Times New Roman"/>
                <w:b/>
                <w:bCs/>
                <w:color w:val="000000"/>
                <w:sz w:val="22"/>
              </w:rPr>
            </w:pPr>
          </w:p>
        </w:tc>
      </w:tr>
      <w:tr w:rsidR="007B0C1E" w:rsidRPr="00CA7E98" w14:paraId="237E4F4F" w14:textId="77777777" w:rsidTr="00CA7E98">
        <w:trPr>
          <w:jc w:val="center"/>
        </w:trPr>
        <w:tc>
          <w:tcPr>
            <w:tcW w:w="3114" w:type="dxa"/>
            <w:tcBorders>
              <w:top w:val="nil"/>
              <w:left w:val="single" w:sz="4" w:space="0" w:color="auto"/>
              <w:bottom w:val="single" w:sz="4" w:space="0" w:color="auto"/>
              <w:right w:val="single" w:sz="4" w:space="0" w:color="auto"/>
            </w:tcBorders>
            <w:shd w:val="clear" w:color="auto" w:fill="FFFFFF"/>
            <w:vAlign w:val="center"/>
            <w:hideMark/>
          </w:tcPr>
          <w:p w14:paraId="35325C7D" w14:textId="77777777" w:rsidR="007B0C1E" w:rsidRPr="00CA7E98" w:rsidRDefault="007B0C1E" w:rsidP="00CA7E98">
            <w:pPr>
              <w:spacing w:after="0" w:line="240" w:lineRule="auto"/>
              <w:ind w:firstLineChars="10" w:firstLine="22"/>
              <w:jc w:val="both"/>
              <w:rPr>
                <w:rFonts w:eastAsia="Times New Roman" w:cs="Times New Roman"/>
                <w:color w:val="000000"/>
                <w:sz w:val="22"/>
                <w:lang w:val="fr-FR"/>
              </w:rPr>
            </w:pPr>
            <w:r w:rsidRPr="00CA7E98">
              <w:rPr>
                <w:rFonts w:eastAsia="Times New Roman" w:cs="Times New Roman"/>
                <w:color w:val="000000"/>
                <w:sz w:val="22"/>
                <w:lang w:val="fr-FR"/>
              </w:rPr>
              <w:t>1. Đối tượng 1</w:t>
            </w:r>
          </w:p>
        </w:tc>
        <w:tc>
          <w:tcPr>
            <w:tcW w:w="992" w:type="dxa"/>
            <w:tcBorders>
              <w:top w:val="nil"/>
              <w:left w:val="nil"/>
              <w:bottom w:val="single" w:sz="4" w:space="0" w:color="auto"/>
              <w:right w:val="single" w:sz="4" w:space="0" w:color="auto"/>
            </w:tcBorders>
            <w:shd w:val="clear" w:color="auto" w:fill="FFFFFF"/>
            <w:vAlign w:val="center"/>
            <w:hideMark/>
          </w:tcPr>
          <w:p w14:paraId="6812F063" w14:textId="77777777" w:rsidR="007B0C1E" w:rsidRPr="00CA7E98" w:rsidRDefault="007B0C1E" w:rsidP="00CA7E98">
            <w:pPr>
              <w:spacing w:after="0" w:line="240" w:lineRule="auto"/>
              <w:ind w:firstLineChars="10" w:firstLine="22"/>
              <w:jc w:val="right"/>
              <w:rPr>
                <w:rFonts w:eastAsia="Times New Roman" w:cs="Times New Roman"/>
                <w:color w:val="000000"/>
                <w:sz w:val="22"/>
                <w:lang w:val="fr-FR"/>
              </w:rPr>
            </w:pPr>
            <w:r w:rsidRPr="00CA7E98">
              <w:rPr>
                <w:rFonts w:eastAsia="Times New Roman" w:cs="Times New Roman"/>
                <w:color w:val="000000"/>
                <w:sz w:val="22"/>
                <w:lang w:val="fr-FR"/>
              </w:rPr>
              <w:t>25</w:t>
            </w:r>
          </w:p>
        </w:tc>
        <w:tc>
          <w:tcPr>
            <w:tcW w:w="1516" w:type="dxa"/>
            <w:tcBorders>
              <w:top w:val="nil"/>
              <w:left w:val="nil"/>
              <w:bottom w:val="single" w:sz="4" w:space="0" w:color="auto"/>
              <w:right w:val="single" w:sz="4" w:space="0" w:color="auto"/>
            </w:tcBorders>
            <w:shd w:val="clear" w:color="auto" w:fill="FFFFFF"/>
            <w:vAlign w:val="center"/>
            <w:hideMark/>
          </w:tcPr>
          <w:p w14:paraId="399D0305" w14:textId="77777777" w:rsidR="007B0C1E" w:rsidRPr="00CA7E98" w:rsidRDefault="007B0C1E" w:rsidP="00CA7E98">
            <w:pPr>
              <w:spacing w:after="0" w:line="240" w:lineRule="auto"/>
              <w:ind w:firstLineChars="10" w:firstLine="22"/>
              <w:jc w:val="right"/>
              <w:rPr>
                <w:rFonts w:eastAsia="Times New Roman" w:cs="Times New Roman"/>
                <w:color w:val="000000"/>
                <w:sz w:val="22"/>
                <w:lang w:val="fr-FR"/>
              </w:rPr>
            </w:pPr>
            <w:r w:rsidRPr="00CA7E98">
              <w:rPr>
                <w:rFonts w:eastAsia="Times New Roman" w:cs="Times New Roman"/>
                <w:color w:val="000000"/>
                <w:sz w:val="22"/>
                <w:lang w:val="fr-FR"/>
              </w:rPr>
              <w:t>30</w:t>
            </w:r>
          </w:p>
        </w:tc>
        <w:tc>
          <w:tcPr>
            <w:tcW w:w="1100" w:type="dxa"/>
            <w:tcBorders>
              <w:top w:val="nil"/>
              <w:left w:val="nil"/>
              <w:bottom w:val="single" w:sz="4" w:space="0" w:color="auto"/>
              <w:right w:val="single" w:sz="4" w:space="0" w:color="auto"/>
            </w:tcBorders>
            <w:shd w:val="clear" w:color="auto" w:fill="FFFFFF"/>
            <w:vAlign w:val="center"/>
            <w:hideMark/>
          </w:tcPr>
          <w:p w14:paraId="5789B6B9" w14:textId="77777777" w:rsidR="007B0C1E" w:rsidRPr="00CA7E98" w:rsidRDefault="007B0C1E" w:rsidP="00CA7E98">
            <w:pPr>
              <w:spacing w:after="0" w:line="240" w:lineRule="auto"/>
              <w:ind w:firstLineChars="10" w:firstLine="22"/>
              <w:jc w:val="right"/>
              <w:rPr>
                <w:rFonts w:eastAsia="Times New Roman" w:cs="Times New Roman"/>
                <w:color w:val="000000"/>
                <w:sz w:val="22"/>
                <w:lang w:val="fr-FR"/>
              </w:rPr>
            </w:pPr>
            <w:r w:rsidRPr="00CA7E98">
              <w:rPr>
                <w:rFonts w:eastAsia="Times New Roman" w:cs="Times New Roman"/>
                <w:color w:val="000000"/>
                <w:sz w:val="22"/>
                <w:lang w:val="fr-FR"/>
              </w:rPr>
              <w:t>75</w:t>
            </w:r>
          </w:p>
        </w:tc>
        <w:tc>
          <w:tcPr>
            <w:tcW w:w="1226" w:type="dxa"/>
            <w:tcBorders>
              <w:top w:val="nil"/>
              <w:left w:val="nil"/>
              <w:bottom w:val="single" w:sz="4" w:space="0" w:color="auto"/>
              <w:right w:val="single" w:sz="4" w:space="0" w:color="auto"/>
            </w:tcBorders>
            <w:shd w:val="clear" w:color="auto" w:fill="FFFFFF"/>
            <w:vAlign w:val="center"/>
            <w:hideMark/>
          </w:tcPr>
          <w:p w14:paraId="5933C43A" w14:textId="77777777" w:rsidR="007B0C1E" w:rsidRPr="00CA7E98" w:rsidRDefault="007B0C1E" w:rsidP="00CA7E98">
            <w:pPr>
              <w:spacing w:after="0" w:line="240" w:lineRule="auto"/>
              <w:ind w:firstLineChars="10" w:firstLine="22"/>
              <w:jc w:val="right"/>
              <w:rPr>
                <w:rFonts w:eastAsia="Times New Roman" w:cs="Times New Roman"/>
                <w:color w:val="000000"/>
                <w:sz w:val="22"/>
                <w:lang w:val="fr-FR"/>
              </w:rPr>
            </w:pPr>
            <w:r w:rsidRPr="00CA7E98">
              <w:rPr>
                <w:rFonts w:eastAsia="Times New Roman" w:cs="Times New Roman"/>
                <w:color w:val="000000"/>
                <w:sz w:val="22"/>
                <w:lang w:val="fr-FR"/>
              </w:rPr>
              <w:t>30</w:t>
            </w:r>
          </w:p>
        </w:tc>
        <w:tc>
          <w:tcPr>
            <w:tcW w:w="1227" w:type="dxa"/>
            <w:tcBorders>
              <w:top w:val="nil"/>
              <w:left w:val="nil"/>
              <w:bottom w:val="single" w:sz="4" w:space="0" w:color="auto"/>
              <w:right w:val="single" w:sz="4" w:space="0" w:color="auto"/>
            </w:tcBorders>
            <w:shd w:val="clear" w:color="auto" w:fill="FFFFFF"/>
            <w:vAlign w:val="center"/>
            <w:hideMark/>
          </w:tcPr>
          <w:p w14:paraId="31FBC9ED" w14:textId="77777777" w:rsidR="007B0C1E" w:rsidRPr="00CA7E98" w:rsidRDefault="007B0C1E" w:rsidP="00CA7E98">
            <w:pPr>
              <w:spacing w:after="0" w:line="240" w:lineRule="auto"/>
              <w:ind w:firstLineChars="10" w:firstLine="22"/>
              <w:jc w:val="right"/>
              <w:rPr>
                <w:rFonts w:eastAsia="Times New Roman" w:cs="Times New Roman"/>
                <w:color w:val="000000"/>
                <w:sz w:val="22"/>
                <w:lang w:val="fr-FR"/>
              </w:rPr>
            </w:pPr>
            <w:r w:rsidRPr="00CA7E98">
              <w:rPr>
                <w:rFonts w:eastAsia="Times New Roman" w:cs="Times New Roman"/>
                <w:color w:val="000000"/>
                <w:sz w:val="22"/>
                <w:lang w:val="fr-FR"/>
              </w:rPr>
              <w:t>75</w:t>
            </w:r>
          </w:p>
        </w:tc>
      </w:tr>
      <w:tr w:rsidR="007B0C1E" w:rsidRPr="00CA7E98" w14:paraId="59CB783E" w14:textId="77777777" w:rsidTr="00B43752">
        <w:trPr>
          <w:jc w:val="center"/>
        </w:trPr>
        <w:tc>
          <w:tcPr>
            <w:tcW w:w="3114" w:type="dxa"/>
            <w:tcBorders>
              <w:top w:val="nil"/>
              <w:left w:val="single" w:sz="4" w:space="0" w:color="auto"/>
              <w:bottom w:val="single" w:sz="4" w:space="0" w:color="auto"/>
              <w:right w:val="single" w:sz="4" w:space="0" w:color="auto"/>
            </w:tcBorders>
            <w:shd w:val="clear" w:color="auto" w:fill="FFFFFF"/>
            <w:vAlign w:val="center"/>
            <w:hideMark/>
          </w:tcPr>
          <w:p w14:paraId="3FB544BE" w14:textId="77777777" w:rsidR="007B0C1E" w:rsidRPr="00CA7E98" w:rsidRDefault="007B0C1E" w:rsidP="00B43752">
            <w:pPr>
              <w:spacing w:after="0" w:line="240" w:lineRule="auto"/>
              <w:ind w:firstLineChars="10" w:firstLine="22"/>
              <w:jc w:val="both"/>
              <w:rPr>
                <w:rFonts w:eastAsia="Times New Roman" w:cs="Times New Roman"/>
                <w:color w:val="000000"/>
                <w:sz w:val="22"/>
              </w:rPr>
            </w:pPr>
            <w:r w:rsidRPr="00CA7E98">
              <w:rPr>
                <w:rFonts w:eastAsia="Times New Roman" w:cs="Times New Roman"/>
                <w:color w:val="000000"/>
                <w:sz w:val="22"/>
                <w:lang w:val="fr-FR"/>
              </w:rPr>
              <w:t xml:space="preserve">2. Đối tượng 2, Đối tượng 3 </w:t>
            </w:r>
          </w:p>
        </w:tc>
        <w:tc>
          <w:tcPr>
            <w:tcW w:w="992" w:type="dxa"/>
            <w:tcBorders>
              <w:top w:val="nil"/>
              <w:left w:val="nil"/>
              <w:bottom w:val="single" w:sz="4" w:space="0" w:color="auto"/>
              <w:right w:val="single" w:sz="4" w:space="0" w:color="auto"/>
            </w:tcBorders>
            <w:shd w:val="clear" w:color="auto" w:fill="FFFFFF"/>
            <w:vAlign w:val="center"/>
          </w:tcPr>
          <w:p w14:paraId="281B0BF6" w14:textId="77777777" w:rsidR="007B0C1E" w:rsidRPr="00CA7E98" w:rsidRDefault="007B0C1E" w:rsidP="00B43752">
            <w:pPr>
              <w:spacing w:after="0" w:line="240" w:lineRule="auto"/>
              <w:jc w:val="right"/>
              <w:rPr>
                <w:rFonts w:eastAsia="Times New Roman" w:cs="Times New Roman"/>
                <w:color w:val="000000"/>
                <w:sz w:val="22"/>
              </w:rPr>
            </w:pPr>
          </w:p>
        </w:tc>
        <w:tc>
          <w:tcPr>
            <w:tcW w:w="1516" w:type="dxa"/>
            <w:tcBorders>
              <w:top w:val="nil"/>
              <w:left w:val="nil"/>
              <w:bottom w:val="single" w:sz="4" w:space="0" w:color="auto"/>
              <w:right w:val="single" w:sz="4" w:space="0" w:color="auto"/>
            </w:tcBorders>
            <w:shd w:val="clear" w:color="auto" w:fill="FFFFFF"/>
            <w:vAlign w:val="center"/>
          </w:tcPr>
          <w:p w14:paraId="30A6952A" w14:textId="77777777" w:rsidR="007B0C1E" w:rsidRPr="00CA7E98" w:rsidRDefault="007B0C1E" w:rsidP="00B43752">
            <w:pPr>
              <w:spacing w:after="0" w:line="240" w:lineRule="auto"/>
              <w:jc w:val="right"/>
              <w:rPr>
                <w:rFonts w:eastAsia="Times New Roman" w:cs="Times New Roman"/>
                <w:color w:val="000000"/>
                <w:sz w:val="22"/>
              </w:rPr>
            </w:pPr>
          </w:p>
        </w:tc>
        <w:tc>
          <w:tcPr>
            <w:tcW w:w="1100" w:type="dxa"/>
            <w:tcBorders>
              <w:top w:val="nil"/>
              <w:left w:val="nil"/>
              <w:bottom w:val="single" w:sz="4" w:space="0" w:color="auto"/>
              <w:right w:val="single" w:sz="4" w:space="0" w:color="auto"/>
            </w:tcBorders>
            <w:shd w:val="clear" w:color="auto" w:fill="FFFFFF"/>
            <w:vAlign w:val="center"/>
          </w:tcPr>
          <w:p w14:paraId="01B539F6" w14:textId="77777777" w:rsidR="007B0C1E" w:rsidRPr="00CA7E98" w:rsidRDefault="007B0C1E" w:rsidP="00B43752">
            <w:pPr>
              <w:spacing w:after="0" w:line="240" w:lineRule="auto"/>
              <w:jc w:val="right"/>
              <w:rPr>
                <w:rFonts w:eastAsia="Times New Roman" w:cs="Times New Roman"/>
                <w:color w:val="000000"/>
                <w:sz w:val="22"/>
              </w:rPr>
            </w:pPr>
          </w:p>
        </w:tc>
        <w:tc>
          <w:tcPr>
            <w:tcW w:w="1226" w:type="dxa"/>
            <w:tcBorders>
              <w:top w:val="nil"/>
              <w:left w:val="nil"/>
              <w:bottom w:val="single" w:sz="4" w:space="0" w:color="auto"/>
              <w:right w:val="single" w:sz="4" w:space="0" w:color="auto"/>
            </w:tcBorders>
            <w:shd w:val="clear" w:color="auto" w:fill="FFFFFF"/>
            <w:vAlign w:val="center"/>
          </w:tcPr>
          <w:p w14:paraId="207D53B5" w14:textId="77777777" w:rsidR="007B0C1E" w:rsidRPr="00CA7E98" w:rsidRDefault="007B0C1E" w:rsidP="00B43752">
            <w:pPr>
              <w:spacing w:after="0" w:line="240" w:lineRule="auto"/>
              <w:jc w:val="right"/>
              <w:rPr>
                <w:rFonts w:eastAsia="Times New Roman" w:cs="Times New Roman"/>
                <w:color w:val="000000"/>
                <w:sz w:val="22"/>
              </w:rPr>
            </w:pPr>
          </w:p>
        </w:tc>
        <w:tc>
          <w:tcPr>
            <w:tcW w:w="1227" w:type="dxa"/>
            <w:tcBorders>
              <w:top w:val="nil"/>
              <w:left w:val="nil"/>
              <w:bottom w:val="single" w:sz="4" w:space="0" w:color="auto"/>
              <w:right w:val="single" w:sz="4" w:space="0" w:color="auto"/>
            </w:tcBorders>
            <w:shd w:val="clear" w:color="auto" w:fill="FFFFFF"/>
            <w:vAlign w:val="center"/>
          </w:tcPr>
          <w:p w14:paraId="03010939" w14:textId="77777777" w:rsidR="007B0C1E" w:rsidRPr="00CA7E98" w:rsidRDefault="007B0C1E" w:rsidP="00B43752">
            <w:pPr>
              <w:spacing w:after="0" w:line="240" w:lineRule="auto"/>
              <w:jc w:val="right"/>
              <w:rPr>
                <w:rFonts w:eastAsia="Times New Roman" w:cs="Times New Roman"/>
                <w:color w:val="000000"/>
                <w:sz w:val="22"/>
              </w:rPr>
            </w:pPr>
          </w:p>
        </w:tc>
      </w:tr>
      <w:tr w:rsidR="007B0C1E" w:rsidRPr="00CA7E98" w14:paraId="37DD0DB5" w14:textId="77777777" w:rsidTr="00B43752">
        <w:trPr>
          <w:trHeight w:hRule="exact" w:val="340"/>
          <w:jc w:val="center"/>
        </w:trPr>
        <w:tc>
          <w:tcPr>
            <w:tcW w:w="3114" w:type="dxa"/>
            <w:tcBorders>
              <w:top w:val="nil"/>
              <w:left w:val="single" w:sz="4" w:space="0" w:color="auto"/>
              <w:bottom w:val="single" w:sz="4" w:space="0" w:color="auto"/>
              <w:right w:val="single" w:sz="4" w:space="0" w:color="auto"/>
            </w:tcBorders>
            <w:shd w:val="clear" w:color="auto" w:fill="FFFFFF"/>
            <w:vAlign w:val="center"/>
          </w:tcPr>
          <w:p w14:paraId="6DD0C6A1" w14:textId="77777777" w:rsidR="007B0C1E" w:rsidRPr="00CA7E98" w:rsidRDefault="007B0C1E" w:rsidP="00B43752">
            <w:pPr>
              <w:spacing w:after="0" w:line="240" w:lineRule="auto"/>
              <w:ind w:firstLineChars="129" w:firstLine="284"/>
              <w:rPr>
                <w:rFonts w:eastAsia="Times New Roman" w:cs="Times New Roman"/>
                <w:color w:val="000000"/>
                <w:sz w:val="22"/>
                <w:lang w:val="fr-FR"/>
              </w:rPr>
            </w:pPr>
            <w:r w:rsidRPr="00CA7E98">
              <w:rPr>
                <w:rFonts w:eastAsia="Times New Roman" w:cs="Times New Roman"/>
                <w:color w:val="000000"/>
                <w:sz w:val="22"/>
                <w:lang w:val="fr-FR"/>
              </w:rPr>
              <w:t>- Thành thị</w:t>
            </w:r>
          </w:p>
        </w:tc>
        <w:tc>
          <w:tcPr>
            <w:tcW w:w="992" w:type="dxa"/>
            <w:tcBorders>
              <w:top w:val="nil"/>
              <w:left w:val="nil"/>
              <w:bottom w:val="single" w:sz="4" w:space="0" w:color="auto"/>
              <w:right w:val="single" w:sz="4" w:space="0" w:color="auto"/>
            </w:tcBorders>
            <w:shd w:val="clear" w:color="auto" w:fill="FFFFFF"/>
            <w:vAlign w:val="bottom"/>
          </w:tcPr>
          <w:p w14:paraId="7D60F2BD" w14:textId="77777777" w:rsidR="007B0C1E" w:rsidRPr="00CA7E98" w:rsidRDefault="007B0C1E" w:rsidP="00B43752">
            <w:pPr>
              <w:spacing w:after="0" w:line="240" w:lineRule="auto"/>
              <w:jc w:val="right"/>
              <w:rPr>
                <w:rFonts w:eastAsia="Times New Roman" w:cs="Times New Roman"/>
                <w:color w:val="000000"/>
                <w:sz w:val="22"/>
                <w:lang w:val="fr-FR"/>
              </w:rPr>
            </w:pPr>
            <w:r w:rsidRPr="00CA7E98">
              <w:rPr>
                <w:rFonts w:cs="Times New Roman"/>
                <w:color w:val="000000"/>
                <w:sz w:val="22"/>
              </w:rPr>
              <w:t>180</w:t>
            </w:r>
          </w:p>
        </w:tc>
        <w:tc>
          <w:tcPr>
            <w:tcW w:w="1516" w:type="dxa"/>
            <w:tcBorders>
              <w:top w:val="nil"/>
              <w:left w:val="nil"/>
              <w:bottom w:val="single" w:sz="4" w:space="0" w:color="auto"/>
              <w:right w:val="single" w:sz="4" w:space="0" w:color="auto"/>
            </w:tcBorders>
            <w:shd w:val="clear" w:color="auto" w:fill="FFFFFF"/>
            <w:vAlign w:val="bottom"/>
          </w:tcPr>
          <w:p w14:paraId="0B4D3E5D" w14:textId="77777777" w:rsidR="007B0C1E" w:rsidRPr="00CA7E98" w:rsidRDefault="007B0C1E" w:rsidP="00B43752">
            <w:pPr>
              <w:spacing w:after="0" w:line="240" w:lineRule="auto"/>
              <w:jc w:val="right"/>
              <w:rPr>
                <w:rFonts w:eastAsia="Times New Roman" w:cs="Times New Roman"/>
                <w:color w:val="000000"/>
                <w:sz w:val="22"/>
                <w:lang w:val="fr-FR"/>
              </w:rPr>
            </w:pPr>
            <w:r w:rsidRPr="00CA7E98">
              <w:rPr>
                <w:rFonts w:cs="Times New Roman"/>
                <w:color w:val="000000"/>
                <w:sz w:val="22"/>
              </w:rPr>
              <w:t>225</w:t>
            </w:r>
          </w:p>
        </w:tc>
        <w:tc>
          <w:tcPr>
            <w:tcW w:w="1100" w:type="dxa"/>
            <w:tcBorders>
              <w:top w:val="nil"/>
              <w:left w:val="nil"/>
              <w:bottom w:val="single" w:sz="4" w:space="0" w:color="auto"/>
              <w:right w:val="single" w:sz="4" w:space="0" w:color="auto"/>
            </w:tcBorders>
            <w:shd w:val="clear" w:color="auto" w:fill="FFFFFF"/>
            <w:vAlign w:val="bottom"/>
          </w:tcPr>
          <w:p w14:paraId="2D5E3972" w14:textId="77777777" w:rsidR="007B0C1E" w:rsidRPr="00CA7E98" w:rsidRDefault="007B0C1E" w:rsidP="00B43752">
            <w:pPr>
              <w:spacing w:after="0" w:line="240" w:lineRule="auto"/>
              <w:jc w:val="right"/>
              <w:rPr>
                <w:rFonts w:eastAsia="Times New Roman" w:cs="Times New Roman"/>
                <w:color w:val="000000"/>
                <w:sz w:val="22"/>
                <w:lang w:val="fr-FR"/>
              </w:rPr>
            </w:pPr>
            <w:r w:rsidRPr="00CA7E98">
              <w:rPr>
                <w:rFonts w:cs="Times New Roman"/>
                <w:color w:val="000000"/>
                <w:sz w:val="22"/>
              </w:rPr>
              <w:t>180</w:t>
            </w:r>
          </w:p>
        </w:tc>
        <w:tc>
          <w:tcPr>
            <w:tcW w:w="1226" w:type="dxa"/>
            <w:tcBorders>
              <w:top w:val="nil"/>
              <w:left w:val="nil"/>
              <w:bottom w:val="single" w:sz="4" w:space="0" w:color="auto"/>
              <w:right w:val="single" w:sz="4" w:space="0" w:color="auto"/>
            </w:tcBorders>
            <w:shd w:val="clear" w:color="auto" w:fill="FFFFFF"/>
            <w:vAlign w:val="bottom"/>
          </w:tcPr>
          <w:p w14:paraId="12CEA515" w14:textId="77777777" w:rsidR="007B0C1E" w:rsidRPr="00CA7E98" w:rsidRDefault="007B0C1E" w:rsidP="00B43752">
            <w:pPr>
              <w:spacing w:after="0" w:line="240" w:lineRule="auto"/>
              <w:jc w:val="right"/>
              <w:rPr>
                <w:rFonts w:eastAsia="Times New Roman" w:cs="Times New Roman"/>
                <w:color w:val="000000"/>
                <w:sz w:val="22"/>
                <w:lang w:val="fr-FR"/>
              </w:rPr>
            </w:pPr>
            <w:r w:rsidRPr="00CA7E98">
              <w:rPr>
                <w:rFonts w:cs="Times New Roman"/>
                <w:color w:val="000000"/>
                <w:sz w:val="22"/>
              </w:rPr>
              <w:t>225</w:t>
            </w:r>
          </w:p>
        </w:tc>
        <w:tc>
          <w:tcPr>
            <w:tcW w:w="1227" w:type="dxa"/>
            <w:tcBorders>
              <w:top w:val="nil"/>
              <w:left w:val="nil"/>
              <w:bottom w:val="single" w:sz="4" w:space="0" w:color="auto"/>
              <w:right w:val="single" w:sz="4" w:space="0" w:color="auto"/>
            </w:tcBorders>
            <w:shd w:val="clear" w:color="auto" w:fill="FFFFFF"/>
            <w:vAlign w:val="bottom"/>
          </w:tcPr>
          <w:p w14:paraId="1C9FC1DD" w14:textId="77777777" w:rsidR="007B0C1E" w:rsidRPr="00CA7E98" w:rsidRDefault="007B0C1E" w:rsidP="00B43752">
            <w:pPr>
              <w:spacing w:after="0" w:line="240" w:lineRule="auto"/>
              <w:jc w:val="right"/>
              <w:rPr>
                <w:rFonts w:eastAsia="Times New Roman" w:cs="Times New Roman"/>
                <w:color w:val="000000"/>
                <w:sz w:val="22"/>
                <w:lang w:val="fr-FR"/>
              </w:rPr>
            </w:pPr>
            <w:r w:rsidRPr="00CA7E98">
              <w:rPr>
                <w:rFonts w:cs="Times New Roman"/>
                <w:color w:val="000000"/>
                <w:sz w:val="22"/>
              </w:rPr>
              <w:t>180</w:t>
            </w:r>
          </w:p>
        </w:tc>
      </w:tr>
      <w:tr w:rsidR="007B0C1E" w:rsidRPr="00CA7E98" w14:paraId="5187E9CB" w14:textId="77777777" w:rsidTr="00B43752">
        <w:trPr>
          <w:trHeight w:hRule="exact" w:val="340"/>
          <w:jc w:val="center"/>
        </w:trPr>
        <w:tc>
          <w:tcPr>
            <w:tcW w:w="3114" w:type="dxa"/>
            <w:tcBorders>
              <w:top w:val="nil"/>
              <w:left w:val="single" w:sz="4" w:space="0" w:color="auto"/>
              <w:bottom w:val="single" w:sz="4" w:space="0" w:color="auto"/>
              <w:right w:val="single" w:sz="4" w:space="0" w:color="auto"/>
            </w:tcBorders>
            <w:shd w:val="clear" w:color="auto" w:fill="FFFFFF"/>
            <w:vAlign w:val="center"/>
          </w:tcPr>
          <w:p w14:paraId="3663AB1A" w14:textId="77777777" w:rsidR="007B0C1E" w:rsidRPr="00CA7E98" w:rsidRDefault="007B0C1E" w:rsidP="00B43752">
            <w:pPr>
              <w:spacing w:after="0" w:line="240" w:lineRule="auto"/>
              <w:ind w:firstLineChars="129" w:firstLine="284"/>
              <w:rPr>
                <w:rFonts w:eastAsia="Times New Roman" w:cs="Times New Roman"/>
                <w:color w:val="000000"/>
                <w:sz w:val="22"/>
                <w:lang w:val="fr-FR"/>
              </w:rPr>
            </w:pPr>
            <w:r w:rsidRPr="00CA7E98">
              <w:rPr>
                <w:rFonts w:eastAsia="Times New Roman" w:cs="Times New Roman"/>
                <w:color w:val="000000"/>
                <w:sz w:val="22"/>
                <w:lang w:val="fr-FR"/>
              </w:rPr>
              <w:t>- Nông thôn</w:t>
            </w:r>
          </w:p>
        </w:tc>
        <w:tc>
          <w:tcPr>
            <w:tcW w:w="992" w:type="dxa"/>
            <w:tcBorders>
              <w:top w:val="nil"/>
              <w:left w:val="nil"/>
              <w:bottom w:val="single" w:sz="4" w:space="0" w:color="auto"/>
              <w:right w:val="single" w:sz="4" w:space="0" w:color="auto"/>
            </w:tcBorders>
            <w:shd w:val="clear" w:color="auto" w:fill="FFFFFF"/>
            <w:vAlign w:val="bottom"/>
          </w:tcPr>
          <w:p w14:paraId="28A7CFD3" w14:textId="77777777" w:rsidR="007B0C1E" w:rsidRPr="00CA7E98" w:rsidRDefault="007B0C1E" w:rsidP="00B43752">
            <w:pPr>
              <w:spacing w:after="0" w:line="240" w:lineRule="auto"/>
              <w:jc w:val="right"/>
              <w:rPr>
                <w:rFonts w:eastAsia="Times New Roman" w:cs="Times New Roman"/>
                <w:color w:val="000000"/>
                <w:sz w:val="22"/>
                <w:lang w:val="fr-FR"/>
              </w:rPr>
            </w:pPr>
            <w:r w:rsidRPr="00CA7E98">
              <w:rPr>
                <w:rFonts w:cs="Times New Roman"/>
                <w:color w:val="000000"/>
                <w:sz w:val="22"/>
              </w:rPr>
              <w:t>25</w:t>
            </w:r>
          </w:p>
        </w:tc>
        <w:tc>
          <w:tcPr>
            <w:tcW w:w="1516" w:type="dxa"/>
            <w:tcBorders>
              <w:top w:val="nil"/>
              <w:left w:val="nil"/>
              <w:bottom w:val="single" w:sz="4" w:space="0" w:color="auto"/>
              <w:right w:val="single" w:sz="4" w:space="0" w:color="auto"/>
            </w:tcBorders>
            <w:shd w:val="clear" w:color="auto" w:fill="FFFFFF"/>
            <w:vAlign w:val="bottom"/>
          </w:tcPr>
          <w:p w14:paraId="48DCA127" w14:textId="77777777" w:rsidR="007B0C1E" w:rsidRPr="00CA7E98" w:rsidRDefault="007B0C1E" w:rsidP="00B43752">
            <w:pPr>
              <w:spacing w:after="0" w:line="240" w:lineRule="auto"/>
              <w:jc w:val="right"/>
              <w:rPr>
                <w:rFonts w:eastAsia="Times New Roman" w:cs="Times New Roman"/>
                <w:color w:val="000000"/>
                <w:sz w:val="22"/>
                <w:lang w:val="fr-FR"/>
              </w:rPr>
            </w:pPr>
            <w:r w:rsidRPr="00CA7E98">
              <w:rPr>
                <w:rFonts w:cs="Times New Roman"/>
                <w:color w:val="000000"/>
                <w:sz w:val="22"/>
              </w:rPr>
              <w:t>55</w:t>
            </w:r>
          </w:p>
        </w:tc>
        <w:tc>
          <w:tcPr>
            <w:tcW w:w="1100" w:type="dxa"/>
            <w:tcBorders>
              <w:top w:val="nil"/>
              <w:left w:val="nil"/>
              <w:bottom w:val="single" w:sz="4" w:space="0" w:color="auto"/>
              <w:right w:val="single" w:sz="4" w:space="0" w:color="auto"/>
            </w:tcBorders>
            <w:shd w:val="clear" w:color="auto" w:fill="FFFFFF"/>
            <w:vAlign w:val="bottom"/>
          </w:tcPr>
          <w:p w14:paraId="531F244B" w14:textId="77777777" w:rsidR="007B0C1E" w:rsidRPr="00CA7E98" w:rsidRDefault="007B0C1E" w:rsidP="00B43752">
            <w:pPr>
              <w:spacing w:after="0" w:line="240" w:lineRule="auto"/>
              <w:jc w:val="right"/>
              <w:rPr>
                <w:rFonts w:eastAsia="Times New Roman" w:cs="Times New Roman"/>
                <w:color w:val="000000"/>
                <w:sz w:val="22"/>
                <w:lang w:val="fr-FR"/>
              </w:rPr>
            </w:pPr>
            <w:r w:rsidRPr="00CA7E98">
              <w:rPr>
                <w:rFonts w:cs="Times New Roman"/>
                <w:color w:val="000000"/>
                <w:sz w:val="22"/>
              </w:rPr>
              <w:t>125</w:t>
            </w:r>
          </w:p>
        </w:tc>
        <w:tc>
          <w:tcPr>
            <w:tcW w:w="1226" w:type="dxa"/>
            <w:tcBorders>
              <w:top w:val="nil"/>
              <w:left w:val="nil"/>
              <w:bottom w:val="single" w:sz="4" w:space="0" w:color="auto"/>
              <w:right w:val="single" w:sz="4" w:space="0" w:color="auto"/>
            </w:tcBorders>
            <w:shd w:val="clear" w:color="auto" w:fill="FFFFFF"/>
            <w:vAlign w:val="bottom"/>
          </w:tcPr>
          <w:p w14:paraId="6CC023E4" w14:textId="77777777" w:rsidR="007B0C1E" w:rsidRPr="00CA7E98" w:rsidRDefault="007B0C1E" w:rsidP="00B43752">
            <w:pPr>
              <w:spacing w:after="0" w:line="240" w:lineRule="auto"/>
              <w:jc w:val="right"/>
              <w:rPr>
                <w:rFonts w:eastAsia="Times New Roman" w:cs="Times New Roman"/>
                <w:color w:val="000000"/>
                <w:sz w:val="22"/>
                <w:lang w:val="fr-FR"/>
              </w:rPr>
            </w:pPr>
            <w:r w:rsidRPr="00CA7E98">
              <w:rPr>
                <w:rFonts w:cs="Times New Roman"/>
                <w:color w:val="000000"/>
                <w:sz w:val="22"/>
              </w:rPr>
              <w:t>55</w:t>
            </w:r>
          </w:p>
        </w:tc>
        <w:tc>
          <w:tcPr>
            <w:tcW w:w="1227" w:type="dxa"/>
            <w:tcBorders>
              <w:top w:val="nil"/>
              <w:left w:val="nil"/>
              <w:bottom w:val="single" w:sz="4" w:space="0" w:color="auto"/>
              <w:right w:val="single" w:sz="4" w:space="0" w:color="auto"/>
            </w:tcBorders>
            <w:shd w:val="clear" w:color="auto" w:fill="FFFFFF"/>
            <w:vAlign w:val="bottom"/>
          </w:tcPr>
          <w:p w14:paraId="222DC915" w14:textId="77777777" w:rsidR="007B0C1E" w:rsidRPr="00CA7E98" w:rsidRDefault="007B0C1E" w:rsidP="00B43752">
            <w:pPr>
              <w:spacing w:after="0" w:line="240" w:lineRule="auto"/>
              <w:jc w:val="right"/>
              <w:rPr>
                <w:rFonts w:eastAsia="Times New Roman" w:cs="Times New Roman"/>
                <w:color w:val="000000"/>
                <w:sz w:val="22"/>
                <w:lang w:val="fr-FR"/>
              </w:rPr>
            </w:pPr>
            <w:r w:rsidRPr="00CA7E98">
              <w:rPr>
                <w:rFonts w:cs="Times New Roman"/>
                <w:color w:val="000000"/>
                <w:sz w:val="22"/>
              </w:rPr>
              <w:t>125</w:t>
            </w:r>
          </w:p>
        </w:tc>
      </w:tr>
      <w:tr w:rsidR="007B0C1E" w:rsidRPr="00CA7E98" w14:paraId="15AD1AA1" w14:textId="77777777" w:rsidTr="00B43752">
        <w:trPr>
          <w:trHeight w:hRule="exact" w:val="340"/>
          <w:jc w:val="center"/>
        </w:trPr>
        <w:tc>
          <w:tcPr>
            <w:tcW w:w="3114" w:type="dxa"/>
            <w:tcBorders>
              <w:top w:val="nil"/>
              <w:left w:val="single" w:sz="4" w:space="0" w:color="auto"/>
              <w:bottom w:val="single" w:sz="4" w:space="0" w:color="auto"/>
              <w:right w:val="single" w:sz="4" w:space="0" w:color="auto"/>
            </w:tcBorders>
            <w:shd w:val="clear" w:color="auto" w:fill="FFFFFF"/>
            <w:vAlign w:val="center"/>
          </w:tcPr>
          <w:p w14:paraId="6620EF4E" w14:textId="77777777" w:rsidR="007B0C1E" w:rsidRPr="00CA7E98" w:rsidRDefault="007B0C1E" w:rsidP="00B43752">
            <w:pPr>
              <w:spacing w:after="0" w:line="240" w:lineRule="auto"/>
              <w:ind w:firstLineChars="129" w:firstLine="284"/>
              <w:rPr>
                <w:rFonts w:eastAsia="Times New Roman" w:cs="Times New Roman"/>
                <w:color w:val="000000"/>
                <w:sz w:val="22"/>
                <w:lang w:val="fr-FR"/>
              </w:rPr>
            </w:pPr>
            <w:r w:rsidRPr="00CA7E98">
              <w:rPr>
                <w:rFonts w:eastAsia="Times New Roman" w:cs="Times New Roman"/>
                <w:color w:val="000000"/>
                <w:sz w:val="22"/>
                <w:lang w:val="fr-FR"/>
              </w:rPr>
              <w:t>- Miền núi</w:t>
            </w:r>
          </w:p>
        </w:tc>
        <w:tc>
          <w:tcPr>
            <w:tcW w:w="992" w:type="dxa"/>
            <w:tcBorders>
              <w:top w:val="nil"/>
              <w:left w:val="nil"/>
              <w:bottom w:val="single" w:sz="4" w:space="0" w:color="auto"/>
              <w:right w:val="single" w:sz="4" w:space="0" w:color="auto"/>
            </w:tcBorders>
            <w:shd w:val="clear" w:color="auto" w:fill="FFFFFF"/>
            <w:vAlign w:val="bottom"/>
          </w:tcPr>
          <w:p w14:paraId="18896605" w14:textId="77777777" w:rsidR="007B0C1E" w:rsidRPr="00CA7E98" w:rsidRDefault="007B0C1E" w:rsidP="00B43752">
            <w:pPr>
              <w:spacing w:after="0" w:line="240" w:lineRule="auto"/>
              <w:jc w:val="right"/>
              <w:rPr>
                <w:rFonts w:eastAsia="Times New Roman" w:cs="Times New Roman"/>
                <w:color w:val="000000"/>
                <w:sz w:val="22"/>
                <w:lang w:val="fr-FR"/>
              </w:rPr>
            </w:pPr>
            <w:r w:rsidRPr="00CA7E98">
              <w:rPr>
                <w:rFonts w:cs="Times New Roman"/>
                <w:color w:val="000000"/>
                <w:sz w:val="22"/>
              </w:rPr>
              <w:t>25</w:t>
            </w:r>
          </w:p>
        </w:tc>
        <w:tc>
          <w:tcPr>
            <w:tcW w:w="1516" w:type="dxa"/>
            <w:tcBorders>
              <w:top w:val="nil"/>
              <w:left w:val="nil"/>
              <w:bottom w:val="single" w:sz="4" w:space="0" w:color="auto"/>
              <w:right w:val="single" w:sz="4" w:space="0" w:color="auto"/>
            </w:tcBorders>
            <w:shd w:val="clear" w:color="auto" w:fill="FFFFFF"/>
            <w:vAlign w:val="bottom"/>
          </w:tcPr>
          <w:p w14:paraId="6A1B89C2" w14:textId="77777777" w:rsidR="007B0C1E" w:rsidRPr="00CA7E98" w:rsidRDefault="007B0C1E" w:rsidP="00B43752">
            <w:pPr>
              <w:spacing w:after="0" w:line="240" w:lineRule="auto"/>
              <w:jc w:val="right"/>
              <w:rPr>
                <w:rFonts w:eastAsia="Times New Roman" w:cs="Times New Roman"/>
                <w:color w:val="000000"/>
                <w:sz w:val="22"/>
                <w:lang w:val="fr-FR"/>
              </w:rPr>
            </w:pPr>
            <w:r w:rsidRPr="00CA7E98">
              <w:rPr>
                <w:rFonts w:cs="Times New Roman"/>
                <w:color w:val="000000"/>
                <w:sz w:val="22"/>
              </w:rPr>
              <w:t>30</w:t>
            </w:r>
          </w:p>
        </w:tc>
        <w:tc>
          <w:tcPr>
            <w:tcW w:w="1100" w:type="dxa"/>
            <w:tcBorders>
              <w:top w:val="nil"/>
              <w:left w:val="nil"/>
              <w:bottom w:val="single" w:sz="4" w:space="0" w:color="auto"/>
              <w:right w:val="single" w:sz="4" w:space="0" w:color="auto"/>
            </w:tcBorders>
            <w:shd w:val="clear" w:color="auto" w:fill="FFFFFF"/>
            <w:vAlign w:val="bottom"/>
          </w:tcPr>
          <w:p w14:paraId="3D80BD4E" w14:textId="77777777" w:rsidR="007B0C1E" w:rsidRPr="00CA7E98" w:rsidRDefault="007B0C1E" w:rsidP="00B43752">
            <w:pPr>
              <w:spacing w:after="0" w:line="240" w:lineRule="auto"/>
              <w:jc w:val="right"/>
              <w:rPr>
                <w:rFonts w:eastAsia="Times New Roman" w:cs="Times New Roman"/>
                <w:color w:val="000000"/>
                <w:sz w:val="22"/>
                <w:lang w:val="fr-FR"/>
              </w:rPr>
            </w:pPr>
            <w:r w:rsidRPr="00CA7E98">
              <w:rPr>
                <w:rFonts w:cs="Times New Roman"/>
                <w:color w:val="000000"/>
                <w:sz w:val="22"/>
              </w:rPr>
              <w:t>75</w:t>
            </w:r>
          </w:p>
        </w:tc>
        <w:tc>
          <w:tcPr>
            <w:tcW w:w="1226" w:type="dxa"/>
            <w:tcBorders>
              <w:top w:val="nil"/>
              <w:left w:val="nil"/>
              <w:bottom w:val="single" w:sz="4" w:space="0" w:color="auto"/>
              <w:right w:val="single" w:sz="4" w:space="0" w:color="auto"/>
            </w:tcBorders>
            <w:shd w:val="clear" w:color="auto" w:fill="FFFFFF"/>
            <w:vAlign w:val="bottom"/>
          </w:tcPr>
          <w:p w14:paraId="0EEB2D69" w14:textId="77777777" w:rsidR="007B0C1E" w:rsidRPr="00CA7E98" w:rsidRDefault="007B0C1E" w:rsidP="00B43752">
            <w:pPr>
              <w:spacing w:after="0" w:line="240" w:lineRule="auto"/>
              <w:jc w:val="right"/>
              <w:rPr>
                <w:rFonts w:eastAsia="Times New Roman" w:cs="Times New Roman"/>
                <w:color w:val="000000"/>
                <w:sz w:val="22"/>
                <w:lang w:val="fr-FR"/>
              </w:rPr>
            </w:pPr>
            <w:r w:rsidRPr="00CA7E98">
              <w:rPr>
                <w:rFonts w:cs="Times New Roman"/>
                <w:color w:val="000000"/>
                <w:sz w:val="22"/>
              </w:rPr>
              <w:t>30</w:t>
            </w:r>
          </w:p>
        </w:tc>
        <w:tc>
          <w:tcPr>
            <w:tcW w:w="1227" w:type="dxa"/>
            <w:tcBorders>
              <w:top w:val="nil"/>
              <w:left w:val="nil"/>
              <w:bottom w:val="single" w:sz="4" w:space="0" w:color="auto"/>
              <w:right w:val="single" w:sz="4" w:space="0" w:color="auto"/>
            </w:tcBorders>
            <w:shd w:val="clear" w:color="auto" w:fill="FFFFFF"/>
            <w:vAlign w:val="bottom"/>
          </w:tcPr>
          <w:p w14:paraId="6F39C0FA" w14:textId="77777777" w:rsidR="007B0C1E" w:rsidRPr="00CA7E98" w:rsidRDefault="007B0C1E" w:rsidP="00B43752">
            <w:pPr>
              <w:spacing w:after="0" w:line="240" w:lineRule="auto"/>
              <w:jc w:val="right"/>
              <w:rPr>
                <w:rFonts w:eastAsia="Times New Roman" w:cs="Times New Roman"/>
                <w:color w:val="000000"/>
                <w:sz w:val="22"/>
                <w:lang w:val="fr-FR"/>
              </w:rPr>
            </w:pPr>
            <w:r w:rsidRPr="00CA7E98">
              <w:rPr>
                <w:rFonts w:cs="Times New Roman"/>
                <w:color w:val="000000"/>
                <w:sz w:val="22"/>
              </w:rPr>
              <w:t>75</w:t>
            </w:r>
          </w:p>
        </w:tc>
      </w:tr>
      <w:tr w:rsidR="007B0C1E" w:rsidRPr="00CA7E98" w14:paraId="6DEB890A" w14:textId="77777777" w:rsidTr="00B43752">
        <w:trPr>
          <w:jc w:val="center"/>
        </w:trPr>
        <w:tc>
          <w:tcPr>
            <w:tcW w:w="3114" w:type="dxa"/>
            <w:tcBorders>
              <w:top w:val="nil"/>
              <w:left w:val="single" w:sz="4" w:space="0" w:color="auto"/>
              <w:bottom w:val="single" w:sz="4" w:space="0" w:color="auto"/>
              <w:right w:val="single" w:sz="4" w:space="0" w:color="auto"/>
            </w:tcBorders>
            <w:shd w:val="clear" w:color="auto" w:fill="FFFFFF"/>
            <w:vAlign w:val="center"/>
          </w:tcPr>
          <w:p w14:paraId="2CE343DE" w14:textId="45A70E00" w:rsidR="007B0C1E" w:rsidRPr="00CA7E98" w:rsidRDefault="007B0C1E" w:rsidP="00B43752">
            <w:pPr>
              <w:spacing w:after="0" w:line="240" w:lineRule="auto"/>
              <w:ind w:firstLineChars="10" w:firstLine="22"/>
              <w:jc w:val="both"/>
              <w:rPr>
                <w:rFonts w:eastAsia="Times New Roman" w:cs="Times New Roman"/>
                <w:color w:val="000000"/>
                <w:sz w:val="22"/>
                <w:lang w:val="fr-FR"/>
              </w:rPr>
            </w:pPr>
            <w:r w:rsidRPr="00CA7E98">
              <w:rPr>
                <w:rFonts w:eastAsia="Times New Roman" w:cs="Times New Roman"/>
                <w:color w:val="000000"/>
                <w:sz w:val="22"/>
                <w:lang w:val="fr-FR"/>
              </w:rPr>
              <w:t>3. Đối tượng 4 (</w:t>
            </w:r>
            <w:r w:rsidR="00CA7E98" w:rsidRPr="00CA7E98">
              <w:rPr>
                <w:rFonts w:eastAsia="Times New Roman" w:cs="Times New Roman"/>
                <w:color w:val="000000"/>
                <w:sz w:val="22"/>
                <w:lang w:val="fr-FR"/>
              </w:rPr>
              <w:t xml:space="preserve">đối tượng được </w:t>
            </w:r>
            <w:r w:rsidRPr="00CA7E98">
              <w:rPr>
                <w:rFonts w:eastAsia="Times New Roman" w:cs="Times New Roman"/>
                <w:color w:val="000000"/>
                <w:sz w:val="22"/>
                <w:lang w:val="fr-FR"/>
              </w:rPr>
              <w:t>giảm 50%</w:t>
            </w:r>
            <w:r w:rsidR="00CA7E98" w:rsidRPr="00CA7E98">
              <w:rPr>
                <w:rFonts w:eastAsia="Times New Roman" w:cs="Times New Roman"/>
                <w:color w:val="000000"/>
                <w:sz w:val="22"/>
                <w:lang w:val="fr-FR"/>
              </w:rPr>
              <w:t xml:space="preserve"> học phí</w:t>
            </w:r>
            <w:r w:rsidRPr="00CA7E98">
              <w:rPr>
                <w:rFonts w:eastAsia="Times New Roman" w:cs="Times New Roman"/>
                <w:color w:val="000000"/>
                <w:sz w:val="22"/>
                <w:lang w:val="fr-FR"/>
              </w:rPr>
              <w:t xml:space="preserve">) </w:t>
            </w:r>
          </w:p>
        </w:tc>
        <w:tc>
          <w:tcPr>
            <w:tcW w:w="992" w:type="dxa"/>
            <w:tcBorders>
              <w:top w:val="nil"/>
              <w:left w:val="nil"/>
              <w:bottom w:val="single" w:sz="4" w:space="0" w:color="auto"/>
              <w:right w:val="single" w:sz="4" w:space="0" w:color="auto"/>
            </w:tcBorders>
            <w:shd w:val="clear" w:color="auto" w:fill="FFFFFF"/>
            <w:vAlign w:val="center"/>
          </w:tcPr>
          <w:p w14:paraId="25AF6A06" w14:textId="77777777" w:rsidR="007B0C1E" w:rsidRPr="00CA7E98" w:rsidRDefault="007B0C1E" w:rsidP="00B43752">
            <w:pPr>
              <w:spacing w:after="0" w:line="240" w:lineRule="auto"/>
              <w:ind w:firstLineChars="10" w:firstLine="22"/>
              <w:jc w:val="both"/>
              <w:rPr>
                <w:rFonts w:eastAsia="Times New Roman" w:cs="Times New Roman"/>
                <w:color w:val="000000"/>
                <w:sz w:val="22"/>
                <w:lang w:val="fr-FR"/>
              </w:rPr>
            </w:pPr>
          </w:p>
        </w:tc>
        <w:tc>
          <w:tcPr>
            <w:tcW w:w="1516" w:type="dxa"/>
            <w:tcBorders>
              <w:top w:val="nil"/>
              <w:left w:val="nil"/>
              <w:bottom w:val="single" w:sz="4" w:space="0" w:color="auto"/>
              <w:right w:val="single" w:sz="4" w:space="0" w:color="auto"/>
            </w:tcBorders>
            <w:shd w:val="clear" w:color="auto" w:fill="FFFFFF"/>
            <w:vAlign w:val="center"/>
          </w:tcPr>
          <w:p w14:paraId="558341DE" w14:textId="77777777" w:rsidR="007B0C1E" w:rsidRPr="00CA7E98" w:rsidRDefault="007B0C1E" w:rsidP="00B43752">
            <w:pPr>
              <w:spacing w:after="0" w:line="240" w:lineRule="auto"/>
              <w:ind w:firstLineChars="10" w:firstLine="22"/>
              <w:jc w:val="both"/>
              <w:rPr>
                <w:rFonts w:eastAsia="Times New Roman" w:cs="Times New Roman"/>
                <w:color w:val="000000"/>
                <w:sz w:val="22"/>
                <w:lang w:val="fr-FR"/>
              </w:rPr>
            </w:pPr>
          </w:p>
        </w:tc>
        <w:tc>
          <w:tcPr>
            <w:tcW w:w="1100" w:type="dxa"/>
            <w:tcBorders>
              <w:top w:val="nil"/>
              <w:left w:val="nil"/>
              <w:bottom w:val="single" w:sz="4" w:space="0" w:color="auto"/>
              <w:right w:val="single" w:sz="4" w:space="0" w:color="auto"/>
            </w:tcBorders>
            <w:shd w:val="clear" w:color="auto" w:fill="FFFFFF"/>
            <w:vAlign w:val="center"/>
          </w:tcPr>
          <w:p w14:paraId="2782CBC0" w14:textId="77777777" w:rsidR="007B0C1E" w:rsidRPr="00CA7E98" w:rsidRDefault="007B0C1E" w:rsidP="00B43752">
            <w:pPr>
              <w:spacing w:after="0" w:line="240" w:lineRule="auto"/>
              <w:ind w:firstLineChars="10" w:firstLine="22"/>
              <w:jc w:val="both"/>
              <w:rPr>
                <w:rFonts w:eastAsia="Times New Roman" w:cs="Times New Roman"/>
                <w:color w:val="000000"/>
                <w:sz w:val="22"/>
                <w:lang w:val="fr-FR"/>
              </w:rPr>
            </w:pPr>
          </w:p>
        </w:tc>
        <w:tc>
          <w:tcPr>
            <w:tcW w:w="1226" w:type="dxa"/>
            <w:tcBorders>
              <w:top w:val="nil"/>
              <w:left w:val="nil"/>
              <w:bottom w:val="single" w:sz="4" w:space="0" w:color="auto"/>
              <w:right w:val="single" w:sz="4" w:space="0" w:color="auto"/>
            </w:tcBorders>
            <w:shd w:val="clear" w:color="auto" w:fill="FFFFFF"/>
            <w:vAlign w:val="center"/>
          </w:tcPr>
          <w:p w14:paraId="5FCF4004" w14:textId="77777777" w:rsidR="007B0C1E" w:rsidRPr="00CA7E98" w:rsidRDefault="007B0C1E" w:rsidP="00B43752">
            <w:pPr>
              <w:spacing w:after="0" w:line="240" w:lineRule="auto"/>
              <w:ind w:firstLineChars="10" w:firstLine="22"/>
              <w:jc w:val="both"/>
              <w:rPr>
                <w:rFonts w:eastAsia="Times New Roman" w:cs="Times New Roman"/>
                <w:color w:val="000000"/>
                <w:sz w:val="22"/>
                <w:lang w:val="fr-FR"/>
              </w:rPr>
            </w:pPr>
          </w:p>
        </w:tc>
        <w:tc>
          <w:tcPr>
            <w:tcW w:w="1227" w:type="dxa"/>
            <w:tcBorders>
              <w:top w:val="nil"/>
              <w:left w:val="nil"/>
              <w:bottom w:val="single" w:sz="4" w:space="0" w:color="auto"/>
              <w:right w:val="single" w:sz="4" w:space="0" w:color="auto"/>
            </w:tcBorders>
            <w:shd w:val="clear" w:color="auto" w:fill="FFFFFF"/>
            <w:vAlign w:val="center"/>
          </w:tcPr>
          <w:p w14:paraId="2CD7CD4B" w14:textId="77777777" w:rsidR="007B0C1E" w:rsidRPr="00CA7E98" w:rsidRDefault="007B0C1E" w:rsidP="00B43752">
            <w:pPr>
              <w:spacing w:after="0" w:line="240" w:lineRule="auto"/>
              <w:ind w:firstLineChars="10" w:firstLine="22"/>
              <w:jc w:val="both"/>
              <w:rPr>
                <w:rFonts w:eastAsia="Times New Roman" w:cs="Times New Roman"/>
                <w:color w:val="000000"/>
                <w:sz w:val="22"/>
                <w:lang w:val="fr-FR"/>
              </w:rPr>
            </w:pPr>
          </w:p>
        </w:tc>
      </w:tr>
      <w:tr w:rsidR="007B0C1E" w:rsidRPr="00CA7E98" w14:paraId="1AE57217" w14:textId="77777777" w:rsidTr="00B43752">
        <w:trPr>
          <w:jc w:val="center"/>
        </w:trPr>
        <w:tc>
          <w:tcPr>
            <w:tcW w:w="3114" w:type="dxa"/>
            <w:tcBorders>
              <w:top w:val="nil"/>
              <w:left w:val="single" w:sz="4" w:space="0" w:color="auto"/>
              <w:bottom w:val="single" w:sz="4" w:space="0" w:color="auto"/>
              <w:right w:val="single" w:sz="4" w:space="0" w:color="auto"/>
            </w:tcBorders>
            <w:shd w:val="clear" w:color="auto" w:fill="FFFFFF"/>
            <w:vAlign w:val="center"/>
          </w:tcPr>
          <w:p w14:paraId="7FF539D1" w14:textId="77777777" w:rsidR="007B0C1E" w:rsidRPr="00CA7E98" w:rsidRDefault="007B0C1E" w:rsidP="00B43752">
            <w:pPr>
              <w:spacing w:after="0" w:line="240" w:lineRule="auto"/>
              <w:ind w:firstLineChars="135" w:firstLine="297"/>
              <w:jc w:val="both"/>
              <w:rPr>
                <w:rFonts w:eastAsia="Times New Roman" w:cs="Times New Roman"/>
                <w:color w:val="000000"/>
                <w:sz w:val="22"/>
                <w:lang w:val="fr-FR"/>
              </w:rPr>
            </w:pPr>
            <w:r w:rsidRPr="00CA7E98">
              <w:rPr>
                <w:rFonts w:eastAsia="Times New Roman" w:cs="Times New Roman"/>
                <w:color w:val="000000"/>
                <w:sz w:val="22"/>
                <w:lang w:val="fr-FR"/>
              </w:rPr>
              <w:t>- Thành thị</w:t>
            </w:r>
          </w:p>
        </w:tc>
        <w:tc>
          <w:tcPr>
            <w:tcW w:w="992" w:type="dxa"/>
            <w:tcBorders>
              <w:top w:val="nil"/>
              <w:left w:val="nil"/>
              <w:bottom w:val="single" w:sz="4" w:space="0" w:color="auto"/>
              <w:right w:val="single" w:sz="4" w:space="0" w:color="auto"/>
            </w:tcBorders>
            <w:shd w:val="clear" w:color="auto" w:fill="FFFFFF"/>
            <w:vAlign w:val="bottom"/>
          </w:tcPr>
          <w:p w14:paraId="7DB80A6C" w14:textId="77777777" w:rsidR="007B0C1E" w:rsidRPr="00CA7E98" w:rsidRDefault="007B0C1E" w:rsidP="00B43752">
            <w:pPr>
              <w:spacing w:after="0" w:line="240" w:lineRule="auto"/>
              <w:jc w:val="right"/>
              <w:rPr>
                <w:rFonts w:cs="Times New Roman"/>
                <w:color w:val="000000"/>
                <w:sz w:val="22"/>
              </w:rPr>
            </w:pPr>
            <w:r w:rsidRPr="00CA7E98">
              <w:rPr>
                <w:rFonts w:cs="Times New Roman"/>
                <w:color w:val="000000"/>
                <w:sz w:val="22"/>
              </w:rPr>
              <w:t xml:space="preserve">90 </w:t>
            </w:r>
          </w:p>
        </w:tc>
        <w:tc>
          <w:tcPr>
            <w:tcW w:w="1516" w:type="dxa"/>
            <w:tcBorders>
              <w:top w:val="nil"/>
              <w:left w:val="nil"/>
              <w:bottom w:val="single" w:sz="4" w:space="0" w:color="auto"/>
              <w:right w:val="single" w:sz="4" w:space="0" w:color="auto"/>
            </w:tcBorders>
            <w:shd w:val="clear" w:color="auto" w:fill="FFFFFF"/>
            <w:vAlign w:val="bottom"/>
          </w:tcPr>
          <w:p w14:paraId="1874C90C" w14:textId="77777777" w:rsidR="007B0C1E" w:rsidRPr="00CA7E98" w:rsidRDefault="007B0C1E" w:rsidP="00B43752">
            <w:pPr>
              <w:spacing w:after="0" w:line="240" w:lineRule="auto"/>
              <w:jc w:val="right"/>
              <w:rPr>
                <w:rFonts w:cs="Times New Roman"/>
                <w:color w:val="000000"/>
                <w:sz w:val="22"/>
              </w:rPr>
            </w:pPr>
            <w:r w:rsidRPr="00CA7E98">
              <w:rPr>
                <w:rFonts w:cs="Times New Roman"/>
                <w:color w:val="000000"/>
                <w:sz w:val="22"/>
              </w:rPr>
              <w:t xml:space="preserve"> 113 </w:t>
            </w:r>
          </w:p>
        </w:tc>
        <w:tc>
          <w:tcPr>
            <w:tcW w:w="1100" w:type="dxa"/>
            <w:tcBorders>
              <w:top w:val="nil"/>
              <w:left w:val="nil"/>
              <w:bottom w:val="single" w:sz="4" w:space="0" w:color="auto"/>
              <w:right w:val="single" w:sz="4" w:space="0" w:color="auto"/>
            </w:tcBorders>
            <w:shd w:val="clear" w:color="auto" w:fill="FFFFFF"/>
            <w:vAlign w:val="bottom"/>
          </w:tcPr>
          <w:p w14:paraId="535195EB" w14:textId="77777777" w:rsidR="007B0C1E" w:rsidRPr="00CA7E98" w:rsidRDefault="007B0C1E" w:rsidP="00B43752">
            <w:pPr>
              <w:spacing w:after="0" w:line="240" w:lineRule="auto"/>
              <w:jc w:val="right"/>
              <w:rPr>
                <w:rFonts w:cs="Times New Roman"/>
                <w:color w:val="000000"/>
                <w:sz w:val="22"/>
              </w:rPr>
            </w:pPr>
            <w:r w:rsidRPr="00CA7E98">
              <w:rPr>
                <w:rFonts w:cs="Times New Roman"/>
                <w:color w:val="000000"/>
                <w:sz w:val="22"/>
              </w:rPr>
              <w:t xml:space="preserve">90 </w:t>
            </w:r>
          </w:p>
        </w:tc>
        <w:tc>
          <w:tcPr>
            <w:tcW w:w="1226" w:type="dxa"/>
            <w:tcBorders>
              <w:top w:val="nil"/>
              <w:left w:val="nil"/>
              <w:bottom w:val="single" w:sz="4" w:space="0" w:color="auto"/>
              <w:right w:val="single" w:sz="4" w:space="0" w:color="auto"/>
            </w:tcBorders>
            <w:shd w:val="clear" w:color="auto" w:fill="FFFFFF"/>
            <w:vAlign w:val="bottom"/>
          </w:tcPr>
          <w:p w14:paraId="7BF139ED" w14:textId="77777777" w:rsidR="007B0C1E" w:rsidRPr="00CA7E98" w:rsidRDefault="007B0C1E" w:rsidP="00B43752">
            <w:pPr>
              <w:spacing w:after="0" w:line="240" w:lineRule="auto"/>
              <w:jc w:val="right"/>
              <w:rPr>
                <w:rFonts w:cs="Times New Roman"/>
                <w:color w:val="000000"/>
                <w:sz w:val="22"/>
              </w:rPr>
            </w:pPr>
            <w:r w:rsidRPr="00CA7E98">
              <w:rPr>
                <w:rFonts w:cs="Times New Roman"/>
                <w:color w:val="000000"/>
                <w:sz w:val="22"/>
              </w:rPr>
              <w:t xml:space="preserve">113 </w:t>
            </w:r>
          </w:p>
        </w:tc>
        <w:tc>
          <w:tcPr>
            <w:tcW w:w="1227" w:type="dxa"/>
            <w:tcBorders>
              <w:top w:val="nil"/>
              <w:left w:val="nil"/>
              <w:bottom w:val="single" w:sz="4" w:space="0" w:color="auto"/>
              <w:right w:val="single" w:sz="4" w:space="0" w:color="auto"/>
            </w:tcBorders>
            <w:shd w:val="clear" w:color="auto" w:fill="FFFFFF"/>
            <w:vAlign w:val="bottom"/>
          </w:tcPr>
          <w:p w14:paraId="704825F7" w14:textId="77777777" w:rsidR="007B0C1E" w:rsidRPr="00CA7E98" w:rsidRDefault="007B0C1E" w:rsidP="00B43752">
            <w:pPr>
              <w:spacing w:after="0" w:line="240" w:lineRule="auto"/>
              <w:jc w:val="right"/>
              <w:rPr>
                <w:rFonts w:cs="Times New Roman"/>
                <w:color w:val="000000"/>
                <w:sz w:val="22"/>
              </w:rPr>
            </w:pPr>
            <w:r w:rsidRPr="00CA7E98">
              <w:rPr>
                <w:rFonts w:cs="Times New Roman"/>
                <w:color w:val="000000"/>
                <w:sz w:val="22"/>
              </w:rPr>
              <w:t xml:space="preserve">90 </w:t>
            </w:r>
          </w:p>
        </w:tc>
      </w:tr>
      <w:tr w:rsidR="007B0C1E" w:rsidRPr="00CA7E98" w14:paraId="731C7AF5" w14:textId="77777777" w:rsidTr="00B43752">
        <w:trPr>
          <w:jc w:val="center"/>
        </w:trPr>
        <w:tc>
          <w:tcPr>
            <w:tcW w:w="3114" w:type="dxa"/>
            <w:tcBorders>
              <w:top w:val="nil"/>
              <w:left w:val="single" w:sz="4" w:space="0" w:color="auto"/>
              <w:bottom w:val="single" w:sz="4" w:space="0" w:color="auto"/>
              <w:right w:val="single" w:sz="4" w:space="0" w:color="auto"/>
            </w:tcBorders>
            <w:shd w:val="clear" w:color="auto" w:fill="FFFFFF"/>
            <w:vAlign w:val="center"/>
          </w:tcPr>
          <w:p w14:paraId="6F568B7C" w14:textId="77777777" w:rsidR="007B0C1E" w:rsidRPr="00CA7E98" w:rsidRDefault="007B0C1E" w:rsidP="00B43752">
            <w:pPr>
              <w:spacing w:after="0" w:line="240" w:lineRule="auto"/>
              <w:ind w:firstLineChars="135" w:firstLine="297"/>
              <w:jc w:val="both"/>
              <w:rPr>
                <w:rFonts w:eastAsia="Times New Roman" w:cs="Times New Roman"/>
                <w:color w:val="000000"/>
                <w:sz w:val="22"/>
                <w:lang w:val="fr-FR"/>
              </w:rPr>
            </w:pPr>
            <w:r w:rsidRPr="00CA7E98">
              <w:rPr>
                <w:rFonts w:eastAsia="Times New Roman" w:cs="Times New Roman"/>
                <w:color w:val="000000"/>
                <w:sz w:val="22"/>
                <w:lang w:val="fr-FR"/>
              </w:rPr>
              <w:t>- Nông thôn</w:t>
            </w:r>
          </w:p>
        </w:tc>
        <w:tc>
          <w:tcPr>
            <w:tcW w:w="992" w:type="dxa"/>
            <w:tcBorders>
              <w:top w:val="nil"/>
              <w:left w:val="nil"/>
              <w:bottom w:val="single" w:sz="4" w:space="0" w:color="auto"/>
              <w:right w:val="single" w:sz="4" w:space="0" w:color="auto"/>
            </w:tcBorders>
            <w:shd w:val="clear" w:color="auto" w:fill="FFFFFF"/>
            <w:vAlign w:val="bottom"/>
          </w:tcPr>
          <w:p w14:paraId="6631F78D" w14:textId="493A0A6B" w:rsidR="007B0C1E" w:rsidRPr="00CA7E98" w:rsidRDefault="007B0C1E" w:rsidP="00B43752">
            <w:pPr>
              <w:spacing w:after="0" w:line="240" w:lineRule="auto"/>
              <w:jc w:val="right"/>
              <w:rPr>
                <w:rFonts w:cs="Times New Roman"/>
                <w:color w:val="000000"/>
                <w:sz w:val="22"/>
              </w:rPr>
            </w:pPr>
            <w:r w:rsidRPr="00CA7E98">
              <w:rPr>
                <w:rFonts w:cs="Times New Roman"/>
                <w:color w:val="000000"/>
                <w:sz w:val="22"/>
              </w:rPr>
              <w:t>1</w:t>
            </w:r>
            <w:r w:rsidR="00CA7E98" w:rsidRPr="00CA7E98">
              <w:rPr>
                <w:rFonts w:cs="Times New Roman"/>
                <w:color w:val="000000"/>
                <w:sz w:val="22"/>
              </w:rPr>
              <w:t>5</w:t>
            </w:r>
            <w:r w:rsidRPr="00CA7E98">
              <w:rPr>
                <w:rFonts w:cs="Times New Roman"/>
                <w:color w:val="000000"/>
                <w:sz w:val="22"/>
              </w:rPr>
              <w:t xml:space="preserve"> </w:t>
            </w:r>
          </w:p>
        </w:tc>
        <w:tc>
          <w:tcPr>
            <w:tcW w:w="1516" w:type="dxa"/>
            <w:tcBorders>
              <w:top w:val="nil"/>
              <w:left w:val="nil"/>
              <w:bottom w:val="single" w:sz="4" w:space="0" w:color="auto"/>
              <w:right w:val="single" w:sz="4" w:space="0" w:color="auto"/>
            </w:tcBorders>
            <w:shd w:val="clear" w:color="auto" w:fill="FFFFFF"/>
            <w:vAlign w:val="bottom"/>
          </w:tcPr>
          <w:p w14:paraId="25F2BE75" w14:textId="63FD84A7" w:rsidR="007B0C1E" w:rsidRPr="00CA7E98" w:rsidRDefault="007B0C1E" w:rsidP="00B43752">
            <w:pPr>
              <w:spacing w:after="0" w:line="240" w:lineRule="auto"/>
              <w:jc w:val="right"/>
              <w:rPr>
                <w:rFonts w:cs="Times New Roman"/>
                <w:color w:val="000000"/>
                <w:sz w:val="22"/>
              </w:rPr>
            </w:pPr>
            <w:r w:rsidRPr="00CA7E98">
              <w:rPr>
                <w:rFonts w:cs="Times New Roman"/>
                <w:color w:val="000000"/>
                <w:sz w:val="22"/>
              </w:rPr>
              <w:t xml:space="preserve"> </w:t>
            </w:r>
            <w:r w:rsidR="00CA7E98" w:rsidRPr="00CA7E98">
              <w:rPr>
                <w:rFonts w:cs="Times New Roman"/>
                <w:color w:val="000000"/>
                <w:sz w:val="22"/>
              </w:rPr>
              <w:t>30</w:t>
            </w:r>
            <w:r w:rsidRPr="00CA7E98">
              <w:rPr>
                <w:rFonts w:cs="Times New Roman"/>
                <w:color w:val="000000"/>
                <w:sz w:val="22"/>
              </w:rPr>
              <w:t xml:space="preserve"> </w:t>
            </w:r>
          </w:p>
        </w:tc>
        <w:tc>
          <w:tcPr>
            <w:tcW w:w="1100" w:type="dxa"/>
            <w:tcBorders>
              <w:top w:val="nil"/>
              <w:left w:val="nil"/>
              <w:bottom w:val="single" w:sz="4" w:space="0" w:color="auto"/>
              <w:right w:val="single" w:sz="4" w:space="0" w:color="auto"/>
            </w:tcBorders>
            <w:shd w:val="clear" w:color="auto" w:fill="FFFFFF"/>
            <w:vAlign w:val="bottom"/>
          </w:tcPr>
          <w:p w14:paraId="6C8146FF" w14:textId="453AE77F" w:rsidR="007B0C1E" w:rsidRPr="00CA7E98" w:rsidRDefault="007B0C1E" w:rsidP="00B43752">
            <w:pPr>
              <w:spacing w:after="0" w:line="240" w:lineRule="auto"/>
              <w:jc w:val="right"/>
              <w:rPr>
                <w:rFonts w:cs="Times New Roman"/>
                <w:color w:val="000000"/>
                <w:sz w:val="22"/>
              </w:rPr>
            </w:pPr>
            <w:r w:rsidRPr="00CA7E98">
              <w:rPr>
                <w:rFonts w:cs="Times New Roman"/>
                <w:color w:val="000000"/>
                <w:sz w:val="22"/>
              </w:rPr>
              <w:t>6</w:t>
            </w:r>
            <w:r w:rsidR="00CA7E98" w:rsidRPr="00CA7E98">
              <w:rPr>
                <w:rFonts w:cs="Times New Roman"/>
                <w:color w:val="000000"/>
                <w:sz w:val="22"/>
              </w:rPr>
              <w:t>5</w:t>
            </w:r>
            <w:r w:rsidRPr="00CA7E98">
              <w:rPr>
                <w:rFonts w:cs="Times New Roman"/>
                <w:color w:val="000000"/>
                <w:sz w:val="22"/>
              </w:rPr>
              <w:t xml:space="preserve"> </w:t>
            </w:r>
          </w:p>
        </w:tc>
        <w:tc>
          <w:tcPr>
            <w:tcW w:w="1226" w:type="dxa"/>
            <w:tcBorders>
              <w:top w:val="nil"/>
              <w:left w:val="nil"/>
              <w:bottom w:val="single" w:sz="4" w:space="0" w:color="auto"/>
              <w:right w:val="single" w:sz="4" w:space="0" w:color="auto"/>
            </w:tcBorders>
            <w:shd w:val="clear" w:color="auto" w:fill="FFFFFF"/>
            <w:vAlign w:val="bottom"/>
          </w:tcPr>
          <w:p w14:paraId="368DA331" w14:textId="2EAEA37D" w:rsidR="007B0C1E" w:rsidRPr="00CA7E98" w:rsidRDefault="00CA7E98" w:rsidP="00B43752">
            <w:pPr>
              <w:spacing w:after="0" w:line="240" w:lineRule="auto"/>
              <w:jc w:val="right"/>
              <w:rPr>
                <w:rFonts w:cs="Times New Roman"/>
                <w:color w:val="000000"/>
                <w:sz w:val="22"/>
              </w:rPr>
            </w:pPr>
            <w:r w:rsidRPr="00CA7E98">
              <w:rPr>
                <w:rFonts w:cs="Times New Roman"/>
                <w:color w:val="000000"/>
                <w:sz w:val="22"/>
              </w:rPr>
              <w:t>30</w:t>
            </w:r>
            <w:r w:rsidR="007B0C1E" w:rsidRPr="00CA7E98">
              <w:rPr>
                <w:rFonts w:cs="Times New Roman"/>
                <w:color w:val="000000"/>
                <w:sz w:val="22"/>
              </w:rPr>
              <w:t xml:space="preserve"> </w:t>
            </w:r>
          </w:p>
        </w:tc>
        <w:tc>
          <w:tcPr>
            <w:tcW w:w="1227" w:type="dxa"/>
            <w:tcBorders>
              <w:top w:val="nil"/>
              <w:left w:val="nil"/>
              <w:bottom w:val="single" w:sz="4" w:space="0" w:color="auto"/>
              <w:right w:val="single" w:sz="4" w:space="0" w:color="auto"/>
            </w:tcBorders>
            <w:shd w:val="clear" w:color="auto" w:fill="FFFFFF"/>
            <w:vAlign w:val="bottom"/>
          </w:tcPr>
          <w:p w14:paraId="72BA60B2" w14:textId="57A9CA5A" w:rsidR="007B0C1E" w:rsidRPr="00CA7E98" w:rsidRDefault="007B0C1E" w:rsidP="00B43752">
            <w:pPr>
              <w:spacing w:after="0" w:line="240" w:lineRule="auto"/>
              <w:jc w:val="right"/>
              <w:rPr>
                <w:rFonts w:cs="Times New Roman"/>
                <w:color w:val="000000"/>
                <w:sz w:val="22"/>
              </w:rPr>
            </w:pPr>
            <w:r w:rsidRPr="00CA7E98">
              <w:rPr>
                <w:rFonts w:cs="Times New Roman"/>
                <w:color w:val="000000"/>
                <w:sz w:val="22"/>
              </w:rPr>
              <w:t>6</w:t>
            </w:r>
            <w:r w:rsidR="00CA7E98" w:rsidRPr="00CA7E98">
              <w:rPr>
                <w:rFonts w:cs="Times New Roman"/>
                <w:color w:val="000000"/>
                <w:sz w:val="22"/>
              </w:rPr>
              <w:t>5</w:t>
            </w:r>
            <w:r w:rsidRPr="00CA7E98">
              <w:rPr>
                <w:rFonts w:cs="Times New Roman"/>
                <w:color w:val="000000"/>
                <w:sz w:val="22"/>
              </w:rPr>
              <w:t xml:space="preserve"> </w:t>
            </w:r>
          </w:p>
        </w:tc>
      </w:tr>
      <w:tr w:rsidR="007B0C1E" w:rsidRPr="00CA7E98" w14:paraId="4C840FFA" w14:textId="77777777" w:rsidTr="00B43752">
        <w:trPr>
          <w:jc w:val="center"/>
        </w:trPr>
        <w:tc>
          <w:tcPr>
            <w:tcW w:w="3114" w:type="dxa"/>
            <w:tcBorders>
              <w:top w:val="nil"/>
              <w:left w:val="single" w:sz="4" w:space="0" w:color="auto"/>
              <w:bottom w:val="single" w:sz="4" w:space="0" w:color="auto"/>
              <w:right w:val="single" w:sz="4" w:space="0" w:color="auto"/>
            </w:tcBorders>
            <w:shd w:val="clear" w:color="auto" w:fill="FFFFFF"/>
            <w:vAlign w:val="center"/>
          </w:tcPr>
          <w:p w14:paraId="26A5F13B" w14:textId="77777777" w:rsidR="007B0C1E" w:rsidRPr="00CA7E98" w:rsidRDefault="007B0C1E" w:rsidP="00B43752">
            <w:pPr>
              <w:spacing w:after="0" w:line="240" w:lineRule="auto"/>
              <w:ind w:firstLineChars="135" w:firstLine="297"/>
              <w:jc w:val="both"/>
              <w:rPr>
                <w:rFonts w:eastAsia="Times New Roman" w:cs="Times New Roman"/>
                <w:color w:val="000000"/>
                <w:sz w:val="22"/>
                <w:lang w:val="fr-FR"/>
              </w:rPr>
            </w:pPr>
            <w:r w:rsidRPr="00CA7E98">
              <w:rPr>
                <w:rFonts w:eastAsia="Times New Roman" w:cs="Times New Roman"/>
                <w:color w:val="000000"/>
                <w:sz w:val="22"/>
                <w:lang w:val="fr-FR"/>
              </w:rPr>
              <w:t>- Miền núi</w:t>
            </w:r>
          </w:p>
        </w:tc>
        <w:tc>
          <w:tcPr>
            <w:tcW w:w="992" w:type="dxa"/>
            <w:tcBorders>
              <w:top w:val="nil"/>
              <w:left w:val="nil"/>
              <w:bottom w:val="single" w:sz="4" w:space="0" w:color="auto"/>
              <w:right w:val="single" w:sz="4" w:space="0" w:color="auto"/>
            </w:tcBorders>
            <w:shd w:val="clear" w:color="auto" w:fill="FFFFFF"/>
            <w:vAlign w:val="bottom"/>
          </w:tcPr>
          <w:p w14:paraId="47243163" w14:textId="0E2B7484" w:rsidR="007B0C1E" w:rsidRPr="00CA7E98" w:rsidRDefault="007B0C1E" w:rsidP="00B43752">
            <w:pPr>
              <w:spacing w:after="0" w:line="240" w:lineRule="auto"/>
              <w:jc w:val="right"/>
              <w:rPr>
                <w:rFonts w:cs="Times New Roman"/>
                <w:color w:val="000000"/>
                <w:sz w:val="22"/>
              </w:rPr>
            </w:pPr>
            <w:r w:rsidRPr="00CA7E98">
              <w:rPr>
                <w:rFonts w:cs="Times New Roman"/>
                <w:color w:val="000000"/>
                <w:sz w:val="22"/>
              </w:rPr>
              <w:t>1</w:t>
            </w:r>
            <w:r w:rsidR="00CA7E98" w:rsidRPr="00CA7E98">
              <w:rPr>
                <w:rFonts w:cs="Times New Roman"/>
                <w:color w:val="000000"/>
                <w:sz w:val="22"/>
              </w:rPr>
              <w:t>5</w:t>
            </w:r>
            <w:r w:rsidRPr="00CA7E98">
              <w:rPr>
                <w:rFonts w:cs="Times New Roman"/>
                <w:color w:val="000000"/>
                <w:sz w:val="22"/>
              </w:rPr>
              <w:t xml:space="preserve"> </w:t>
            </w:r>
          </w:p>
        </w:tc>
        <w:tc>
          <w:tcPr>
            <w:tcW w:w="1516" w:type="dxa"/>
            <w:tcBorders>
              <w:top w:val="nil"/>
              <w:left w:val="nil"/>
              <w:bottom w:val="single" w:sz="4" w:space="0" w:color="auto"/>
              <w:right w:val="single" w:sz="4" w:space="0" w:color="auto"/>
            </w:tcBorders>
            <w:shd w:val="clear" w:color="auto" w:fill="FFFFFF"/>
            <w:vAlign w:val="bottom"/>
          </w:tcPr>
          <w:p w14:paraId="52876B58" w14:textId="77777777" w:rsidR="007B0C1E" w:rsidRPr="00CA7E98" w:rsidRDefault="007B0C1E" w:rsidP="00B43752">
            <w:pPr>
              <w:spacing w:after="0" w:line="240" w:lineRule="auto"/>
              <w:jc w:val="right"/>
              <w:rPr>
                <w:rFonts w:cs="Times New Roman"/>
                <w:color w:val="000000"/>
                <w:sz w:val="22"/>
              </w:rPr>
            </w:pPr>
            <w:r w:rsidRPr="00CA7E98">
              <w:rPr>
                <w:rFonts w:cs="Times New Roman"/>
                <w:color w:val="000000"/>
                <w:sz w:val="22"/>
              </w:rPr>
              <w:t xml:space="preserve"> 15 </w:t>
            </w:r>
          </w:p>
        </w:tc>
        <w:tc>
          <w:tcPr>
            <w:tcW w:w="1100" w:type="dxa"/>
            <w:tcBorders>
              <w:top w:val="nil"/>
              <w:left w:val="nil"/>
              <w:bottom w:val="single" w:sz="4" w:space="0" w:color="auto"/>
              <w:right w:val="single" w:sz="4" w:space="0" w:color="auto"/>
            </w:tcBorders>
            <w:shd w:val="clear" w:color="auto" w:fill="FFFFFF"/>
            <w:vAlign w:val="bottom"/>
          </w:tcPr>
          <w:p w14:paraId="302DFAA4" w14:textId="077D76EB" w:rsidR="007B0C1E" w:rsidRPr="00CA7E98" w:rsidRDefault="00CA7E98" w:rsidP="00B43752">
            <w:pPr>
              <w:spacing w:after="0" w:line="240" w:lineRule="auto"/>
              <w:jc w:val="right"/>
              <w:rPr>
                <w:rFonts w:cs="Times New Roman"/>
                <w:color w:val="000000"/>
                <w:sz w:val="22"/>
              </w:rPr>
            </w:pPr>
            <w:r w:rsidRPr="00CA7E98">
              <w:rPr>
                <w:rFonts w:cs="Times New Roman"/>
                <w:color w:val="000000"/>
                <w:sz w:val="22"/>
              </w:rPr>
              <w:t>40</w:t>
            </w:r>
            <w:r w:rsidR="007B0C1E" w:rsidRPr="00CA7E98">
              <w:rPr>
                <w:rFonts w:cs="Times New Roman"/>
                <w:color w:val="000000"/>
                <w:sz w:val="22"/>
              </w:rPr>
              <w:t xml:space="preserve"> </w:t>
            </w:r>
          </w:p>
        </w:tc>
        <w:tc>
          <w:tcPr>
            <w:tcW w:w="1226" w:type="dxa"/>
            <w:tcBorders>
              <w:top w:val="nil"/>
              <w:left w:val="nil"/>
              <w:bottom w:val="single" w:sz="4" w:space="0" w:color="auto"/>
              <w:right w:val="single" w:sz="4" w:space="0" w:color="auto"/>
            </w:tcBorders>
            <w:shd w:val="clear" w:color="auto" w:fill="FFFFFF"/>
            <w:vAlign w:val="bottom"/>
          </w:tcPr>
          <w:p w14:paraId="6EF54017" w14:textId="77777777" w:rsidR="007B0C1E" w:rsidRPr="00CA7E98" w:rsidRDefault="007B0C1E" w:rsidP="00B43752">
            <w:pPr>
              <w:spacing w:after="0" w:line="240" w:lineRule="auto"/>
              <w:jc w:val="right"/>
              <w:rPr>
                <w:rFonts w:cs="Times New Roman"/>
                <w:color w:val="000000"/>
                <w:sz w:val="22"/>
              </w:rPr>
            </w:pPr>
            <w:r w:rsidRPr="00CA7E98">
              <w:rPr>
                <w:rFonts w:cs="Times New Roman"/>
                <w:color w:val="000000"/>
                <w:sz w:val="22"/>
              </w:rPr>
              <w:t xml:space="preserve">15 </w:t>
            </w:r>
          </w:p>
        </w:tc>
        <w:tc>
          <w:tcPr>
            <w:tcW w:w="1227" w:type="dxa"/>
            <w:tcBorders>
              <w:top w:val="nil"/>
              <w:left w:val="nil"/>
              <w:bottom w:val="single" w:sz="4" w:space="0" w:color="auto"/>
              <w:right w:val="single" w:sz="4" w:space="0" w:color="auto"/>
            </w:tcBorders>
            <w:shd w:val="clear" w:color="auto" w:fill="FFFFFF"/>
            <w:vAlign w:val="bottom"/>
          </w:tcPr>
          <w:p w14:paraId="51A89C61" w14:textId="42604FE3" w:rsidR="007B0C1E" w:rsidRPr="00CA7E98" w:rsidRDefault="00CA7E98" w:rsidP="00B43752">
            <w:pPr>
              <w:spacing w:after="0" w:line="240" w:lineRule="auto"/>
              <w:jc w:val="right"/>
              <w:rPr>
                <w:rFonts w:cs="Times New Roman"/>
                <w:color w:val="000000"/>
                <w:sz w:val="22"/>
              </w:rPr>
            </w:pPr>
            <w:r w:rsidRPr="00CA7E98">
              <w:rPr>
                <w:rFonts w:cs="Times New Roman"/>
                <w:color w:val="000000"/>
                <w:sz w:val="22"/>
              </w:rPr>
              <w:t>40</w:t>
            </w:r>
            <w:r w:rsidR="007B0C1E" w:rsidRPr="00CA7E98">
              <w:rPr>
                <w:rFonts w:cs="Times New Roman"/>
                <w:color w:val="000000"/>
                <w:sz w:val="22"/>
              </w:rPr>
              <w:t xml:space="preserve"> </w:t>
            </w:r>
          </w:p>
        </w:tc>
      </w:tr>
      <w:tr w:rsidR="007B0C1E" w:rsidRPr="00CA7E98" w14:paraId="1CC4A026" w14:textId="77777777" w:rsidTr="00B43752">
        <w:trPr>
          <w:jc w:val="center"/>
        </w:trPr>
        <w:tc>
          <w:tcPr>
            <w:tcW w:w="3114" w:type="dxa"/>
            <w:tcBorders>
              <w:top w:val="nil"/>
              <w:left w:val="single" w:sz="4" w:space="0" w:color="auto"/>
              <w:bottom w:val="single" w:sz="4" w:space="0" w:color="auto"/>
              <w:right w:val="single" w:sz="4" w:space="0" w:color="auto"/>
            </w:tcBorders>
            <w:shd w:val="clear" w:color="auto" w:fill="FFFFFF"/>
            <w:vAlign w:val="center"/>
          </w:tcPr>
          <w:p w14:paraId="0165C264" w14:textId="77777777" w:rsidR="007B0C1E" w:rsidRPr="00CA7E98" w:rsidRDefault="007B0C1E" w:rsidP="00B43752">
            <w:pPr>
              <w:spacing w:after="0" w:line="240" w:lineRule="auto"/>
              <w:ind w:firstLineChars="10" w:firstLine="22"/>
              <w:jc w:val="both"/>
              <w:rPr>
                <w:rFonts w:eastAsia="Times New Roman" w:cs="Times New Roman"/>
                <w:color w:val="000000"/>
                <w:sz w:val="22"/>
                <w:lang w:val="fr-FR"/>
              </w:rPr>
            </w:pPr>
            <w:r w:rsidRPr="00CA7E98">
              <w:rPr>
                <w:rFonts w:eastAsia="Times New Roman" w:cs="Times New Roman"/>
                <w:color w:val="000000"/>
                <w:sz w:val="22"/>
                <w:lang w:val="fr-FR"/>
              </w:rPr>
              <w:t>4. Đối tượng 5</w:t>
            </w:r>
          </w:p>
        </w:tc>
        <w:tc>
          <w:tcPr>
            <w:tcW w:w="992" w:type="dxa"/>
            <w:tcBorders>
              <w:top w:val="nil"/>
              <w:left w:val="nil"/>
              <w:bottom w:val="single" w:sz="4" w:space="0" w:color="auto"/>
              <w:right w:val="single" w:sz="4" w:space="0" w:color="auto"/>
            </w:tcBorders>
            <w:shd w:val="clear" w:color="auto" w:fill="FFFFFF"/>
            <w:vAlign w:val="center"/>
          </w:tcPr>
          <w:p w14:paraId="37DF1E44" w14:textId="77777777" w:rsidR="007B0C1E" w:rsidRPr="00CA7E98" w:rsidRDefault="007B0C1E" w:rsidP="00B43752">
            <w:pPr>
              <w:spacing w:after="0" w:line="240" w:lineRule="auto"/>
              <w:ind w:firstLineChars="10" w:firstLine="22"/>
              <w:jc w:val="both"/>
              <w:rPr>
                <w:rFonts w:eastAsia="Times New Roman" w:cs="Times New Roman"/>
                <w:color w:val="000000"/>
                <w:sz w:val="22"/>
                <w:lang w:val="fr-FR"/>
              </w:rPr>
            </w:pPr>
          </w:p>
        </w:tc>
        <w:tc>
          <w:tcPr>
            <w:tcW w:w="1516" w:type="dxa"/>
            <w:tcBorders>
              <w:top w:val="nil"/>
              <w:left w:val="nil"/>
              <w:bottom w:val="single" w:sz="4" w:space="0" w:color="auto"/>
              <w:right w:val="single" w:sz="4" w:space="0" w:color="auto"/>
            </w:tcBorders>
            <w:shd w:val="clear" w:color="auto" w:fill="FFFFFF"/>
            <w:vAlign w:val="center"/>
          </w:tcPr>
          <w:p w14:paraId="0598E96E" w14:textId="77777777" w:rsidR="007B0C1E" w:rsidRPr="00CA7E98" w:rsidRDefault="007B0C1E" w:rsidP="00B43752">
            <w:pPr>
              <w:spacing w:after="0" w:line="240" w:lineRule="auto"/>
              <w:ind w:firstLineChars="10" w:firstLine="22"/>
              <w:jc w:val="both"/>
              <w:rPr>
                <w:rFonts w:eastAsia="Times New Roman" w:cs="Times New Roman"/>
                <w:color w:val="000000"/>
                <w:sz w:val="22"/>
                <w:lang w:val="fr-FR"/>
              </w:rPr>
            </w:pPr>
          </w:p>
        </w:tc>
        <w:tc>
          <w:tcPr>
            <w:tcW w:w="1100" w:type="dxa"/>
            <w:tcBorders>
              <w:top w:val="nil"/>
              <w:left w:val="nil"/>
              <w:bottom w:val="single" w:sz="4" w:space="0" w:color="auto"/>
              <w:right w:val="single" w:sz="4" w:space="0" w:color="auto"/>
            </w:tcBorders>
            <w:shd w:val="clear" w:color="auto" w:fill="FFFFFF"/>
            <w:vAlign w:val="center"/>
          </w:tcPr>
          <w:p w14:paraId="563FCDEB" w14:textId="77777777" w:rsidR="007B0C1E" w:rsidRPr="00CA7E98" w:rsidRDefault="007B0C1E" w:rsidP="00B43752">
            <w:pPr>
              <w:spacing w:after="0" w:line="240" w:lineRule="auto"/>
              <w:ind w:firstLineChars="10" w:firstLine="22"/>
              <w:jc w:val="both"/>
              <w:rPr>
                <w:rFonts w:eastAsia="Times New Roman" w:cs="Times New Roman"/>
                <w:color w:val="000000"/>
                <w:sz w:val="22"/>
                <w:lang w:val="fr-FR"/>
              </w:rPr>
            </w:pPr>
          </w:p>
        </w:tc>
        <w:tc>
          <w:tcPr>
            <w:tcW w:w="1226" w:type="dxa"/>
            <w:tcBorders>
              <w:top w:val="nil"/>
              <w:left w:val="nil"/>
              <w:bottom w:val="single" w:sz="4" w:space="0" w:color="auto"/>
              <w:right w:val="single" w:sz="4" w:space="0" w:color="auto"/>
            </w:tcBorders>
            <w:shd w:val="clear" w:color="auto" w:fill="FFFFFF"/>
            <w:vAlign w:val="center"/>
          </w:tcPr>
          <w:p w14:paraId="68CB899C" w14:textId="77777777" w:rsidR="007B0C1E" w:rsidRPr="00CA7E98" w:rsidRDefault="007B0C1E" w:rsidP="00B43752">
            <w:pPr>
              <w:spacing w:after="0" w:line="240" w:lineRule="auto"/>
              <w:ind w:firstLineChars="10" w:firstLine="22"/>
              <w:jc w:val="both"/>
              <w:rPr>
                <w:rFonts w:eastAsia="Times New Roman" w:cs="Times New Roman"/>
                <w:color w:val="000000"/>
                <w:sz w:val="22"/>
                <w:lang w:val="fr-FR"/>
              </w:rPr>
            </w:pPr>
          </w:p>
        </w:tc>
        <w:tc>
          <w:tcPr>
            <w:tcW w:w="1227" w:type="dxa"/>
            <w:tcBorders>
              <w:top w:val="nil"/>
              <w:left w:val="nil"/>
              <w:bottom w:val="single" w:sz="4" w:space="0" w:color="auto"/>
              <w:right w:val="single" w:sz="4" w:space="0" w:color="auto"/>
            </w:tcBorders>
            <w:shd w:val="clear" w:color="auto" w:fill="FFFFFF"/>
            <w:vAlign w:val="center"/>
          </w:tcPr>
          <w:p w14:paraId="636B0C52" w14:textId="77777777" w:rsidR="007B0C1E" w:rsidRPr="00CA7E98" w:rsidRDefault="007B0C1E" w:rsidP="00B43752">
            <w:pPr>
              <w:spacing w:after="0" w:line="240" w:lineRule="auto"/>
              <w:ind w:firstLineChars="10" w:firstLine="22"/>
              <w:jc w:val="both"/>
              <w:rPr>
                <w:rFonts w:eastAsia="Times New Roman" w:cs="Times New Roman"/>
                <w:color w:val="000000"/>
                <w:sz w:val="22"/>
                <w:lang w:val="fr-FR"/>
              </w:rPr>
            </w:pPr>
          </w:p>
        </w:tc>
      </w:tr>
      <w:tr w:rsidR="007B0C1E" w:rsidRPr="00CA7E98" w14:paraId="33847D3E" w14:textId="77777777" w:rsidTr="00B43752">
        <w:trPr>
          <w:trHeight w:hRule="exact" w:val="340"/>
          <w:jc w:val="center"/>
        </w:trPr>
        <w:tc>
          <w:tcPr>
            <w:tcW w:w="3114" w:type="dxa"/>
            <w:tcBorders>
              <w:top w:val="nil"/>
              <w:left w:val="single" w:sz="4" w:space="0" w:color="auto"/>
              <w:bottom w:val="single" w:sz="4" w:space="0" w:color="auto"/>
              <w:right w:val="single" w:sz="4" w:space="0" w:color="auto"/>
            </w:tcBorders>
            <w:shd w:val="clear" w:color="auto" w:fill="FFFFFF"/>
            <w:vAlign w:val="center"/>
          </w:tcPr>
          <w:p w14:paraId="3E409D08" w14:textId="77777777" w:rsidR="007B0C1E" w:rsidRPr="00CA7E98" w:rsidRDefault="007B0C1E" w:rsidP="00B43752">
            <w:pPr>
              <w:spacing w:after="0" w:line="240" w:lineRule="auto"/>
              <w:ind w:firstLineChars="129" w:firstLine="284"/>
              <w:rPr>
                <w:rFonts w:eastAsia="Times New Roman" w:cs="Times New Roman"/>
                <w:color w:val="000000"/>
                <w:sz w:val="22"/>
                <w:lang w:val="fr-FR"/>
              </w:rPr>
            </w:pPr>
            <w:r w:rsidRPr="00CA7E98">
              <w:rPr>
                <w:rFonts w:eastAsia="Times New Roman" w:cs="Times New Roman"/>
                <w:color w:val="000000"/>
                <w:sz w:val="22"/>
                <w:lang w:val="fr-FR"/>
              </w:rPr>
              <w:t>- Thành thị</w:t>
            </w:r>
          </w:p>
        </w:tc>
        <w:tc>
          <w:tcPr>
            <w:tcW w:w="992" w:type="dxa"/>
            <w:tcBorders>
              <w:top w:val="nil"/>
              <w:left w:val="nil"/>
              <w:bottom w:val="single" w:sz="4" w:space="0" w:color="auto"/>
              <w:right w:val="single" w:sz="4" w:space="0" w:color="auto"/>
            </w:tcBorders>
            <w:shd w:val="clear" w:color="auto" w:fill="FFFFFF"/>
            <w:vAlign w:val="center"/>
          </w:tcPr>
          <w:p w14:paraId="4FD523D5" w14:textId="77777777" w:rsidR="007B0C1E" w:rsidRPr="00CA7E98" w:rsidRDefault="007B0C1E" w:rsidP="00B43752">
            <w:pPr>
              <w:spacing w:after="0" w:line="240" w:lineRule="auto"/>
              <w:jc w:val="right"/>
              <w:rPr>
                <w:rFonts w:eastAsia="Times New Roman" w:cs="Times New Roman"/>
                <w:color w:val="000000"/>
                <w:sz w:val="22"/>
                <w:lang w:val="fr-FR"/>
              </w:rPr>
            </w:pPr>
            <w:r w:rsidRPr="00CA7E98">
              <w:rPr>
                <w:rFonts w:cs="Times New Roman"/>
                <w:color w:val="000000"/>
                <w:sz w:val="22"/>
                <w:lang w:val="fr-FR"/>
              </w:rPr>
              <w:t>300</w:t>
            </w:r>
          </w:p>
        </w:tc>
        <w:tc>
          <w:tcPr>
            <w:tcW w:w="1516" w:type="dxa"/>
            <w:tcBorders>
              <w:top w:val="nil"/>
              <w:left w:val="nil"/>
              <w:bottom w:val="single" w:sz="4" w:space="0" w:color="auto"/>
              <w:right w:val="single" w:sz="4" w:space="0" w:color="auto"/>
            </w:tcBorders>
            <w:shd w:val="clear" w:color="auto" w:fill="FFFFFF"/>
            <w:vAlign w:val="center"/>
          </w:tcPr>
          <w:p w14:paraId="3ECC79BF" w14:textId="77777777" w:rsidR="007B0C1E" w:rsidRPr="00CA7E98" w:rsidRDefault="007B0C1E" w:rsidP="00B43752">
            <w:pPr>
              <w:spacing w:after="0" w:line="240" w:lineRule="auto"/>
              <w:jc w:val="right"/>
              <w:rPr>
                <w:rFonts w:eastAsia="Times New Roman" w:cs="Times New Roman"/>
                <w:color w:val="000000"/>
                <w:sz w:val="22"/>
                <w:lang w:val="fr-FR"/>
              </w:rPr>
            </w:pPr>
            <w:r w:rsidRPr="00CA7E98">
              <w:rPr>
                <w:rFonts w:cs="Times New Roman"/>
                <w:color w:val="000000"/>
                <w:sz w:val="22"/>
                <w:lang w:val="fr-FR"/>
              </w:rPr>
              <w:t>300</w:t>
            </w:r>
          </w:p>
        </w:tc>
        <w:tc>
          <w:tcPr>
            <w:tcW w:w="1100" w:type="dxa"/>
            <w:tcBorders>
              <w:top w:val="nil"/>
              <w:left w:val="nil"/>
              <w:bottom w:val="single" w:sz="4" w:space="0" w:color="auto"/>
              <w:right w:val="single" w:sz="4" w:space="0" w:color="auto"/>
            </w:tcBorders>
            <w:shd w:val="clear" w:color="auto" w:fill="FFFFFF"/>
            <w:vAlign w:val="center"/>
          </w:tcPr>
          <w:p w14:paraId="45676649" w14:textId="77777777" w:rsidR="007B0C1E" w:rsidRPr="00CA7E98" w:rsidRDefault="007B0C1E" w:rsidP="00B43752">
            <w:pPr>
              <w:spacing w:after="0" w:line="240" w:lineRule="auto"/>
              <w:jc w:val="right"/>
              <w:rPr>
                <w:rFonts w:eastAsia="Times New Roman" w:cs="Times New Roman"/>
                <w:color w:val="000000"/>
                <w:sz w:val="22"/>
                <w:lang w:val="fr-FR"/>
              </w:rPr>
            </w:pPr>
            <w:r w:rsidRPr="00CA7E98">
              <w:rPr>
                <w:rFonts w:cs="Times New Roman"/>
                <w:color w:val="000000"/>
                <w:sz w:val="22"/>
                <w:lang w:val="fr-FR"/>
              </w:rPr>
              <w:t>300</w:t>
            </w:r>
          </w:p>
        </w:tc>
        <w:tc>
          <w:tcPr>
            <w:tcW w:w="1226" w:type="dxa"/>
            <w:tcBorders>
              <w:top w:val="nil"/>
              <w:left w:val="nil"/>
              <w:bottom w:val="single" w:sz="4" w:space="0" w:color="auto"/>
              <w:right w:val="single" w:sz="4" w:space="0" w:color="auto"/>
            </w:tcBorders>
            <w:shd w:val="clear" w:color="auto" w:fill="FFFFFF"/>
            <w:vAlign w:val="center"/>
          </w:tcPr>
          <w:p w14:paraId="2ACBC674" w14:textId="77777777" w:rsidR="007B0C1E" w:rsidRPr="00CA7E98" w:rsidRDefault="007B0C1E" w:rsidP="00B43752">
            <w:pPr>
              <w:spacing w:after="0" w:line="240" w:lineRule="auto"/>
              <w:jc w:val="right"/>
              <w:rPr>
                <w:rFonts w:eastAsia="Times New Roman" w:cs="Times New Roman"/>
                <w:color w:val="000000"/>
                <w:sz w:val="22"/>
                <w:lang w:val="fr-FR"/>
              </w:rPr>
            </w:pPr>
            <w:r w:rsidRPr="00CA7E98">
              <w:rPr>
                <w:rFonts w:cs="Times New Roman"/>
                <w:color w:val="000000"/>
                <w:sz w:val="22"/>
                <w:lang w:val="fr-FR"/>
              </w:rPr>
              <w:t>300</w:t>
            </w:r>
          </w:p>
        </w:tc>
        <w:tc>
          <w:tcPr>
            <w:tcW w:w="1227" w:type="dxa"/>
            <w:tcBorders>
              <w:top w:val="nil"/>
              <w:left w:val="nil"/>
              <w:bottom w:val="single" w:sz="4" w:space="0" w:color="auto"/>
              <w:right w:val="single" w:sz="4" w:space="0" w:color="auto"/>
            </w:tcBorders>
            <w:shd w:val="clear" w:color="auto" w:fill="FFFFFF"/>
            <w:vAlign w:val="center"/>
          </w:tcPr>
          <w:p w14:paraId="66891200" w14:textId="77777777" w:rsidR="007B0C1E" w:rsidRPr="00CA7E98" w:rsidRDefault="007B0C1E" w:rsidP="00B43752">
            <w:pPr>
              <w:spacing w:after="0" w:line="240" w:lineRule="auto"/>
              <w:jc w:val="right"/>
              <w:rPr>
                <w:rFonts w:eastAsia="Times New Roman" w:cs="Times New Roman"/>
                <w:color w:val="000000"/>
                <w:sz w:val="22"/>
                <w:lang w:val="fr-FR"/>
              </w:rPr>
            </w:pPr>
            <w:r w:rsidRPr="00CA7E98">
              <w:rPr>
                <w:rFonts w:cs="Times New Roman"/>
                <w:color w:val="000000"/>
                <w:sz w:val="22"/>
                <w:lang w:val="fr-FR"/>
              </w:rPr>
              <w:t>300</w:t>
            </w:r>
          </w:p>
        </w:tc>
      </w:tr>
      <w:tr w:rsidR="007B0C1E" w:rsidRPr="00CA7E98" w14:paraId="32502C46" w14:textId="77777777" w:rsidTr="00B43752">
        <w:trPr>
          <w:trHeight w:hRule="exact" w:val="340"/>
          <w:jc w:val="center"/>
        </w:trPr>
        <w:tc>
          <w:tcPr>
            <w:tcW w:w="3114" w:type="dxa"/>
            <w:tcBorders>
              <w:top w:val="nil"/>
              <w:left w:val="single" w:sz="4" w:space="0" w:color="auto"/>
              <w:bottom w:val="single" w:sz="4" w:space="0" w:color="auto"/>
              <w:right w:val="single" w:sz="4" w:space="0" w:color="auto"/>
            </w:tcBorders>
            <w:shd w:val="clear" w:color="auto" w:fill="FFFFFF"/>
            <w:vAlign w:val="center"/>
          </w:tcPr>
          <w:p w14:paraId="7CC574EF" w14:textId="77777777" w:rsidR="007B0C1E" w:rsidRPr="00CA7E98" w:rsidRDefault="007B0C1E" w:rsidP="00B43752">
            <w:pPr>
              <w:spacing w:after="0" w:line="240" w:lineRule="auto"/>
              <w:ind w:firstLineChars="129" w:firstLine="284"/>
              <w:rPr>
                <w:rFonts w:eastAsia="Times New Roman" w:cs="Times New Roman"/>
                <w:color w:val="000000"/>
                <w:sz w:val="22"/>
                <w:lang w:val="fr-FR"/>
              </w:rPr>
            </w:pPr>
            <w:r w:rsidRPr="00CA7E98">
              <w:rPr>
                <w:rFonts w:eastAsia="Times New Roman" w:cs="Times New Roman"/>
                <w:color w:val="000000"/>
                <w:sz w:val="22"/>
                <w:lang w:val="fr-FR"/>
              </w:rPr>
              <w:t>- Nông thôn</w:t>
            </w:r>
          </w:p>
        </w:tc>
        <w:tc>
          <w:tcPr>
            <w:tcW w:w="992" w:type="dxa"/>
            <w:tcBorders>
              <w:top w:val="nil"/>
              <w:left w:val="nil"/>
              <w:bottom w:val="single" w:sz="4" w:space="0" w:color="auto"/>
              <w:right w:val="single" w:sz="4" w:space="0" w:color="auto"/>
            </w:tcBorders>
            <w:shd w:val="clear" w:color="auto" w:fill="FFFFFF"/>
            <w:vAlign w:val="center"/>
          </w:tcPr>
          <w:p w14:paraId="3E23E49E" w14:textId="77777777" w:rsidR="007B0C1E" w:rsidRPr="00CA7E98" w:rsidRDefault="007B0C1E" w:rsidP="00B43752">
            <w:pPr>
              <w:spacing w:after="0" w:line="240" w:lineRule="auto"/>
              <w:jc w:val="right"/>
              <w:rPr>
                <w:rFonts w:eastAsia="Times New Roman" w:cs="Times New Roman"/>
                <w:color w:val="000000"/>
                <w:sz w:val="22"/>
                <w:lang w:val="fr-FR"/>
              </w:rPr>
            </w:pPr>
            <w:r w:rsidRPr="00CA7E98">
              <w:rPr>
                <w:rFonts w:cs="Times New Roman"/>
                <w:color w:val="000000"/>
                <w:sz w:val="22"/>
                <w:lang w:val="fr-FR"/>
              </w:rPr>
              <w:t>100</w:t>
            </w:r>
          </w:p>
        </w:tc>
        <w:tc>
          <w:tcPr>
            <w:tcW w:w="1516" w:type="dxa"/>
            <w:tcBorders>
              <w:top w:val="nil"/>
              <w:left w:val="nil"/>
              <w:bottom w:val="single" w:sz="4" w:space="0" w:color="auto"/>
              <w:right w:val="single" w:sz="4" w:space="0" w:color="auto"/>
            </w:tcBorders>
            <w:shd w:val="clear" w:color="auto" w:fill="FFFFFF"/>
            <w:vAlign w:val="center"/>
          </w:tcPr>
          <w:p w14:paraId="02065B8B" w14:textId="77777777" w:rsidR="007B0C1E" w:rsidRPr="00CA7E98" w:rsidRDefault="007B0C1E" w:rsidP="00B43752">
            <w:pPr>
              <w:spacing w:after="0" w:line="240" w:lineRule="auto"/>
              <w:jc w:val="right"/>
              <w:rPr>
                <w:rFonts w:eastAsia="Times New Roman" w:cs="Times New Roman"/>
                <w:color w:val="000000"/>
                <w:sz w:val="22"/>
                <w:lang w:val="fr-FR"/>
              </w:rPr>
            </w:pPr>
            <w:r w:rsidRPr="00CA7E98">
              <w:rPr>
                <w:rFonts w:cs="Times New Roman"/>
                <w:color w:val="000000"/>
                <w:sz w:val="22"/>
                <w:lang w:val="fr-FR"/>
              </w:rPr>
              <w:t>100</w:t>
            </w:r>
          </w:p>
        </w:tc>
        <w:tc>
          <w:tcPr>
            <w:tcW w:w="1100" w:type="dxa"/>
            <w:tcBorders>
              <w:top w:val="nil"/>
              <w:left w:val="nil"/>
              <w:bottom w:val="single" w:sz="4" w:space="0" w:color="auto"/>
              <w:right w:val="single" w:sz="4" w:space="0" w:color="auto"/>
            </w:tcBorders>
            <w:shd w:val="clear" w:color="auto" w:fill="FFFFFF"/>
            <w:vAlign w:val="center"/>
          </w:tcPr>
          <w:p w14:paraId="48F28451" w14:textId="77777777" w:rsidR="007B0C1E" w:rsidRPr="00CA7E98" w:rsidRDefault="007B0C1E" w:rsidP="00B43752">
            <w:pPr>
              <w:spacing w:after="0" w:line="240" w:lineRule="auto"/>
              <w:jc w:val="right"/>
              <w:rPr>
                <w:rFonts w:eastAsia="Times New Roman" w:cs="Times New Roman"/>
                <w:color w:val="000000"/>
                <w:sz w:val="22"/>
                <w:lang w:val="fr-FR"/>
              </w:rPr>
            </w:pPr>
            <w:r w:rsidRPr="00CA7E98">
              <w:rPr>
                <w:rFonts w:cs="Times New Roman"/>
                <w:color w:val="000000"/>
                <w:sz w:val="22"/>
                <w:lang w:val="fr-FR"/>
              </w:rPr>
              <w:t>200</w:t>
            </w:r>
          </w:p>
        </w:tc>
        <w:tc>
          <w:tcPr>
            <w:tcW w:w="1226" w:type="dxa"/>
            <w:tcBorders>
              <w:top w:val="nil"/>
              <w:left w:val="nil"/>
              <w:bottom w:val="single" w:sz="4" w:space="0" w:color="auto"/>
              <w:right w:val="single" w:sz="4" w:space="0" w:color="auto"/>
            </w:tcBorders>
            <w:shd w:val="clear" w:color="auto" w:fill="FFFFFF"/>
            <w:vAlign w:val="center"/>
          </w:tcPr>
          <w:p w14:paraId="1ACAE056" w14:textId="77777777" w:rsidR="007B0C1E" w:rsidRPr="00CA7E98" w:rsidRDefault="007B0C1E" w:rsidP="00B43752">
            <w:pPr>
              <w:spacing w:after="0" w:line="240" w:lineRule="auto"/>
              <w:jc w:val="right"/>
              <w:rPr>
                <w:rFonts w:eastAsia="Times New Roman" w:cs="Times New Roman"/>
                <w:color w:val="000000"/>
                <w:sz w:val="22"/>
                <w:lang w:val="fr-FR"/>
              </w:rPr>
            </w:pPr>
            <w:r w:rsidRPr="00CA7E98">
              <w:rPr>
                <w:rFonts w:cs="Times New Roman"/>
                <w:color w:val="000000"/>
                <w:sz w:val="22"/>
                <w:lang w:val="fr-FR"/>
              </w:rPr>
              <w:t>100</w:t>
            </w:r>
          </w:p>
        </w:tc>
        <w:tc>
          <w:tcPr>
            <w:tcW w:w="1227" w:type="dxa"/>
            <w:tcBorders>
              <w:top w:val="nil"/>
              <w:left w:val="nil"/>
              <w:bottom w:val="single" w:sz="4" w:space="0" w:color="auto"/>
              <w:right w:val="single" w:sz="4" w:space="0" w:color="auto"/>
            </w:tcBorders>
            <w:shd w:val="clear" w:color="auto" w:fill="FFFFFF"/>
            <w:vAlign w:val="center"/>
          </w:tcPr>
          <w:p w14:paraId="740D039A" w14:textId="77777777" w:rsidR="007B0C1E" w:rsidRPr="00CA7E98" w:rsidRDefault="007B0C1E" w:rsidP="00B43752">
            <w:pPr>
              <w:spacing w:after="0" w:line="240" w:lineRule="auto"/>
              <w:jc w:val="right"/>
              <w:rPr>
                <w:rFonts w:eastAsia="Times New Roman" w:cs="Times New Roman"/>
                <w:color w:val="000000"/>
                <w:sz w:val="22"/>
                <w:lang w:val="fr-FR"/>
              </w:rPr>
            </w:pPr>
            <w:r w:rsidRPr="00CA7E98">
              <w:rPr>
                <w:rFonts w:cs="Times New Roman"/>
                <w:color w:val="000000"/>
                <w:sz w:val="22"/>
                <w:lang w:val="fr-FR"/>
              </w:rPr>
              <w:t>200</w:t>
            </w:r>
          </w:p>
        </w:tc>
      </w:tr>
      <w:tr w:rsidR="007B0C1E" w:rsidRPr="00CA7E98" w14:paraId="403563E2" w14:textId="77777777" w:rsidTr="00B43752">
        <w:trPr>
          <w:trHeight w:hRule="exact" w:val="340"/>
          <w:jc w:val="center"/>
        </w:trPr>
        <w:tc>
          <w:tcPr>
            <w:tcW w:w="3114" w:type="dxa"/>
            <w:tcBorders>
              <w:top w:val="nil"/>
              <w:left w:val="single" w:sz="4" w:space="0" w:color="auto"/>
              <w:bottom w:val="single" w:sz="4" w:space="0" w:color="auto"/>
              <w:right w:val="single" w:sz="4" w:space="0" w:color="auto"/>
            </w:tcBorders>
            <w:shd w:val="clear" w:color="auto" w:fill="FFFFFF"/>
            <w:vAlign w:val="center"/>
          </w:tcPr>
          <w:p w14:paraId="48BF40B0" w14:textId="77777777" w:rsidR="007B0C1E" w:rsidRPr="00CA7E98" w:rsidRDefault="007B0C1E" w:rsidP="00B43752">
            <w:pPr>
              <w:spacing w:after="0" w:line="240" w:lineRule="auto"/>
              <w:ind w:firstLineChars="129" w:firstLine="284"/>
              <w:rPr>
                <w:rFonts w:eastAsia="Times New Roman" w:cs="Times New Roman"/>
                <w:color w:val="000000"/>
                <w:sz w:val="22"/>
                <w:lang w:val="fr-FR"/>
              </w:rPr>
            </w:pPr>
            <w:r w:rsidRPr="00CA7E98">
              <w:rPr>
                <w:rFonts w:eastAsia="Times New Roman" w:cs="Times New Roman"/>
                <w:color w:val="000000"/>
                <w:sz w:val="22"/>
                <w:lang w:val="fr-FR"/>
              </w:rPr>
              <w:t>- Miền núi</w:t>
            </w:r>
          </w:p>
        </w:tc>
        <w:tc>
          <w:tcPr>
            <w:tcW w:w="992" w:type="dxa"/>
            <w:tcBorders>
              <w:top w:val="nil"/>
              <w:left w:val="nil"/>
              <w:bottom w:val="single" w:sz="4" w:space="0" w:color="auto"/>
              <w:right w:val="single" w:sz="4" w:space="0" w:color="auto"/>
            </w:tcBorders>
            <w:shd w:val="clear" w:color="auto" w:fill="FFFFFF"/>
            <w:vAlign w:val="center"/>
          </w:tcPr>
          <w:p w14:paraId="6C216FCF" w14:textId="77777777" w:rsidR="007B0C1E" w:rsidRPr="00CA7E98" w:rsidRDefault="007B0C1E" w:rsidP="00B43752">
            <w:pPr>
              <w:spacing w:after="0" w:line="240" w:lineRule="auto"/>
              <w:jc w:val="right"/>
              <w:rPr>
                <w:rFonts w:eastAsia="Times New Roman" w:cs="Times New Roman"/>
                <w:color w:val="000000"/>
                <w:sz w:val="22"/>
                <w:lang w:val="fr-FR"/>
              </w:rPr>
            </w:pPr>
            <w:r w:rsidRPr="00CA7E98">
              <w:rPr>
                <w:rFonts w:cs="Times New Roman"/>
                <w:color w:val="000000"/>
                <w:sz w:val="22"/>
                <w:lang w:val="fr-FR"/>
              </w:rPr>
              <w:t>50</w:t>
            </w:r>
          </w:p>
        </w:tc>
        <w:tc>
          <w:tcPr>
            <w:tcW w:w="1516" w:type="dxa"/>
            <w:tcBorders>
              <w:top w:val="nil"/>
              <w:left w:val="nil"/>
              <w:bottom w:val="single" w:sz="4" w:space="0" w:color="auto"/>
              <w:right w:val="single" w:sz="4" w:space="0" w:color="auto"/>
            </w:tcBorders>
            <w:shd w:val="clear" w:color="auto" w:fill="FFFFFF"/>
            <w:vAlign w:val="center"/>
          </w:tcPr>
          <w:p w14:paraId="59CB4A2A" w14:textId="77777777" w:rsidR="007B0C1E" w:rsidRPr="00CA7E98" w:rsidRDefault="007B0C1E" w:rsidP="00B43752">
            <w:pPr>
              <w:spacing w:after="0" w:line="240" w:lineRule="auto"/>
              <w:jc w:val="right"/>
              <w:rPr>
                <w:rFonts w:eastAsia="Times New Roman" w:cs="Times New Roman"/>
                <w:color w:val="000000"/>
                <w:sz w:val="22"/>
                <w:lang w:val="fr-FR"/>
              </w:rPr>
            </w:pPr>
            <w:r w:rsidRPr="00CA7E98">
              <w:rPr>
                <w:rFonts w:cs="Times New Roman"/>
                <w:color w:val="000000"/>
                <w:sz w:val="22"/>
                <w:lang w:val="fr-FR"/>
              </w:rPr>
              <w:t>50</w:t>
            </w:r>
          </w:p>
        </w:tc>
        <w:tc>
          <w:tcPr>
            <w:tcW w:w="1100" w:type="dxa"/>
            <w:tcBorders>
              <w:top w:val="nil"/>
              <w:left w:val="nil"/>
              <w:bottom w:val="single" w:sz="4" w:space="0" w:color="auto"/>
              <w:right w:val="single" w:sz="4" w:space="0" w:color="auto"/>
            </w:tcBorders>
            <w:shd w:val="clear" w:color="auto" w:fill="FFFFFF"/>
            <w:vAlign w:val="center"/>
          </w:tcPr>
          <w:p w14:paraId="66E911BC" w14:textId="77777777" w:rsidR="007B0C1E" w:rsidRPr="00CA7E98" w:rsidRDefault="007B0C1E" w:rsidP="00B43752">
            <w:pPr>
              <w:spacing w:after="0" w:line="240" w:lineRule="auto"/>
              <w:jc w:val="right"/>
              <w:rPr>
                <w:rFonts w:eastAsia="Times New Roman" w:cs="Times New Roman"/>
                <w:color w:val="000000"/>
                <w:sz w:val="22"/>
                <w:lang w:val="fr-FR"/>
              </w:rPr>
            </w:pPr>
            <w:r w:rsidRPr="00CA7E98">
              <w:rPr>
                <w:rFonts w:cs="Times New Roman"/>
                <w:color w:val="000000"/>
                <w:sz w:val="22"/>
                <w:lang w:val="fr-FR"/>
              </w:rPr>
              <w:t>100</w:t>
            </w:r>
          </w:p>
        </w:tc>
        <w:tc>
          <w:tcPr>
            <w:tcW w:w="1226" w:type="dxa"/>
            <w:tcBorders>
              <w:top w:val="nil"/>
              <w:left w:val="nil"/>
              <w:bottom w:val="single" w:sz="4" w:space="0" w:color="auto"/>
              <w:right w:val="single" w:sz="4" w:space="0" w:color="auto"/>
            </w:tcBorders>
            <w:shd w:val="clear" w:color="auto" w:fill="FFFFFF"/>
            <w:vAlign w:val="center"/>
          </w:tcPr>
          <w:p w14:paraId="165A4964" w14:textId="77777777" w:rsidR="007B0C1E" w:rsidRPr="00CA7E98" w:rsidRDefault="007B0C1E" w:rsidP="00B43752">
            <w:pPr>
              <w:spacing w:after="0" w:line="240" w:lineRule="auto"/>
              <w:jc w:val="right"/>
              <w:rPr>
                <w:rFonts w:eastAsia="Times New Roman" w:cs="Times New Roman"/>
                <w:color w:val="000000"/>
                <w:sz w:val="22"/>
                <w:lang w:val="fr-FR"/>
              </w:rPr>
            </w:pPr>
            <w:r w:rsidRPr="00CA7E98">
              <w:rPr>
                <w:rFonts w:cs="Times New Roman"/>
                <w:color w:val="000000"/>
                <w:sz w:val="22"/>
                <w:lang w:val="fr-FR"/>
              </w:rPr>
              <w:t>50</w:t>
            </w:r>
          </w:p>
        </w:tc>
        <w:tc>
          <w:tcPr>
            <w:tcW w:w="1227" w:type="dxa"/>
            <w:tcBorders>
              <w:top w:val="nil"/>
              <w:left w:val="nil"/>
              <w:bottom w:val="single" w:sz="4" w:space="0" w:color="auto"/>
              <w:right w:val="single" w:sz="4" w:space="0" w:color="auto"/>
            </w:tcBorders>
            <w:shd w:val="clear" w:color="auto" w:fill="FFFFFF"/>
            <w:vAlign w:val="center"/>
          </w:tcPr>
          <w:p w14:paraId="20BE50FB" w14:textId="77777777" w:rsidR="007B0C1E" w:rsidRPr="00CA7E98" w:rsidRDefault="007B0C1E" w:rsidP="00B43752">
            <w:pPr>
              <w:spacing w:after="0" w:line="240" w:lineRule="auto"/>
              <w:jc w:val="right"/>
              <w:rPr>
                <w:rFonts w:eastAsia="Times New Roman" w:cs="Times New Roman"/>
                <w:color w:val="000000"/>
                <w:sz w:val="22"/>
                <w:lang w:val="fr-FR"/>
              </w:rPr>
            </w:pPr>
            <w:r w:rsidRPr="00CA7E98">
              <w:rPr>
                <w:rFonts w:cs="Times New Roman"/>
                <w:color w:val="000000"/>
                <w:sz w:val="22"/>
                <w:lang w:val="fr-FR"/>
              </w:rPr>
              <w:t>100</w:t>
            </w:r>
          </w:p>
        </w:tc>
      </w:tr>
    </w:tbl>
    <w:p w14:paraId="0B72646F" w14:textId="10EB91DE" w:rsidR="002A4BD1" w:rsidRDefault="002A4BD1" w:rsidP="00E84072">
      <w:pPr>
        <w:pStyle w:val="Bodytext20"/>
        <w:shd w:val="clear" w:color="auto" w:fill="auto"/>
        <w:spacing w:before="120" w:after="120" w:line="240" w:lineRule="auto"/>
        <w:ind w:firstLine="567"/>
        <w:jc w:val="both"/>
        <w:rPr>
          <w:bCs/>
          <w:lang w:val="nl-NL"/>
        </w:rPr>
      </w:pPr>
      <w:r>
        <w:rPr>
          <w:bCs/>
          <w:lang w:val="nl-NL"/>
        </w:rPr>
        <w:t>b) Mức hỗ trợ học phí từ năm học 2024 – 2025 đến năm học 2025 – 2026</w:t>
      </w:r>
    </w:p>
    <w:p w14:paraId="5E41554D" w14:textId="43F1E49C" w:rsidR="002A4BD1" w:rsidRDefault="002A4BD1" w:rsidP="00E84072">
      <w:pPr>
        <w:pStyle w:val="Bodytext20"/>
        <w:shd w:val="clear" w:color="auto" w:fill="auto"/>
        <w:spacing w:before="120" w:after="120" w:line="240" w:lineRule="auto"/>
        <w:ind w:firstLine="567"/>
        <w:jc w:val="both"/>
        <w:rPr>
          <w:color w:val="000000"/>
          <w:lang w:eastAsia="vi-VN" w:bidi="vi-VN"/>
        </w:rPr>
      </w:pPr>
      <w:r>
        <w:rPr>
          <w:bCs/>
          <w:lang w:val="nl-NL"/>
        </w:rPr>
        <w:t>Áp dụng mức hỗ trợ quy định tại điểm a khoản này. Trong trường hợp mức thu học phí được điều chỉnh thì Ủy ban nhân dân tỉnh đề xuất trình Hội đồng nhân dân tỉnh quyết định sửa đổi, điều chỉnh mức hỗ trợ học phí cho phù hợp với mức thu</w:t>
      </w:r>
      <w:r w:rsidR="003531DF">
        <w:rPr>
          <w:bCs/>
          <w:lang w:val="nl-NL"/>
        </w:rPr>
        <w:t xml:space="preserve"> học phí </w:t>
      </w:r>
      <w:r>
        <w:rPr>
          <w:bCs/>
          <w:lang w:val="nl-NL"/>
        </w:rPr>
        <w:t>được điều chỉnh.</w:t>
      </w:r>
    </w:p>
    <w:p w14:paraId="3F86E47C" w14:textId="5483C59F" w:rsidR="00352A12" w:rsidRDefault="00352A12" w:rsidP="00E84072">
      <w:pPr>
        <w:pStyle w:val="Bodytext20"/>
        <w:shd w:val="clear" w:color="auto" w:fill="auto"/>
        <w:tabs>
          <w:tab w:val="left" w:pos="9072"/>
        </w:tabs>
        <w:spacing w:before="120" w:after="120" w:line="240" w:lineRule="auto"/>
        <w:ind w:firstLine="567"/>
        <w:jc w:val="both"/>
        <w:rPr>
          <w:color w:val="000000"/>
          <w:lang w:eastAsia="vi-VN" w:bidi="vi-VN"/>
        </w:rPr>
      </w:pPr>
      <w:r>
        <w:rPr>
          <w:color w:val="000000"/>
          <w:lang w:eastAsia="vi-VN" w:bidi="vi-VN"/>
        </w:rPr>
        <w:t>3. Nguồn kinh phí thực hiện hỗ trợ học phí từ ngân sách tinh</w:t>
      </w:r>
      <w:r w:rsidR="00CA7E98">
        <w:rPr>
          <w:color w:val="000000"/>
          <w:lang w:eastAsia="vi-VN" w:bidi="vi-VN"/>
        </w:rPr>
        <w:t>.</w:t>
      </w:r>
    </w:p>
    <w:p w14:paraId="446AE15B" w14:textId="631AC22A" w:rsidR="00760D2B" w:rsidRDefault="00760D2B" w:rsidP="00E84072">
      <w:pPr>
        <w:pStyle w:val="Bodytext50"/>
        <w:shd w:val="clear" w:color="auto" w:fill="auto"/>
        <w:spacing w:before="120" w:after="120" w:line="240" w:lineRule="auto"/>
        <w:ind w:firstLine="567"/>
        <w:jc w:val="both"/>
      </w:pPr>
      <w:r>
        <w:rPr>
          <w:color w:val="000000"/>
          <w:lang w:val="vi-VN" w:eastAsia="vi-VN" w:bidi="vi-VN"/>
        </w:rPr>
        <w:t xml:space="preserve">Điều </w:t>
      </w:r>
      <w:r w:rsidR="00352A12">
        <w:rPr>
          <w:color w:val="000000"/>
          <w:lang w:eastAsia="vi-VN" w:bidi="vi-VN"/>
        </w:rPr>
        <w:t>4</w:t>
      </w:r>
      <w:r>
        <w:rPr>
          <w:color w:val="000000"/>
          <w:lang w:val="vi-VN" w:eastAsia="vi-VN" w:bidi="vi-VN"/>
        </w:rPr>
        <w:t xml:space="preserve">. </w:t>
      </w:r>
      <w:r>
        <w:rPr>
          <w:color w:val="000000"/>
          <w:lang w:eastAsia="vi-VN" w:bidi="vi-VN"/>
        </w:rPr>
        <w:t>Quy định t</w:t>
      </w:r>
      <w:r>
        <w:rPr>
          <w:color w:val="000000"/>
          <w:lang w:val="vi-VN" w:eastAsia="vi-VN" w:bidi="vi-VN"/>
        </w:rPr>
        <w:t>iêu chí xác định các địa bàn xã, phư</w:t>
      </w:r>
      <w:r w:rsidR="006A673F">
        <w:rPr>
          <w:color w:val="000000"/>
          <w:lang w:eastAsia="vi-VN" w:bidi="vi-VN"/>
        </w:rPr>
        <w:t>ờ</w:t>
      </w:r>
      <w:r>
        <w:rPr>
          <w:color w:val="000000"/>
          <w:lang w:val="vi-VN" w:eastAsia="vi-VN" w:bidi="vi-VN"/>
        </w:rPr>
        <w:t>ng, thị trấn tr</w:t>
      </w:r>
      <w:r>
        <w:rPr>
          <w:color w:val="000000"/>
          <w:lang w:eastAsia="vi-VN" w:bidi="vi-VN"/>
        </w:rPr>
        <w:t>ê</w:t>
      </w:r>
      <w:r>
        <w:rPr>
          <w:color w:val="000000"/>
          <w:lang w:val="vi-VN" w:eastAsia="vi-VN" w:bidi="vi-VN"/>
        </w:rPr>
        <w:t>n địa bàn tỉnh không đủ trường tiểu học công lập</w:t>
      </w:r>
    </w:p>
    <w:p w14:paraId="3D412F39" w14:textId="77777777" w:rsidR="007008C0" w:rsidRDefault="007008C0" w:rsidP="00E84072">
      <w:pPr>
        <w:pStyle w:val="Bodytext20"/>
        <w:shd w:val="clear" w:color="auto" w:fill="auto"/>
        <w:spacing w:before="120" w:after="120" w:line="240" w:lineRule="auto"/>
        <w:ind w:firstLine="567"/>
        <w:jc w:val="both"/>
        <w:rPr>
          <w:color w:val="000000"/>
          <w:lang w:val="vi-VN" w:eastAsia="vi-VN" w:bidi="vi-VN"/>
        </w:rPr>
      </w:pPr>
      <w:r>
        <w:rPr>
          <w:color w:val="000000"/>
          <w:lang w:val="vi-VN" w:eastAsia="vi-VN" w:bidi="vi-VN"/>
        </w:rPr>
        <w:t xml:space="preserve">Địa bàn xã, phường, thị trấn không đủ trường tiểu học công lập khi đáp ứng </w:t>
      </w:r>
      <w:r w:rsidRPr="00CA7E98">
        <w:rPr>
          <w:color w:val="000000"/>
          <w:lang w:val="vi-VN" w:eastAsia="vi-VN" w:bidi="vi-VN"/>
        </w:rPr>
        <w:t xml:space="preserve">một trong các </w:t>
      </w:r>
      <w:r>
        <w:rPr>
          <w:color w:val="000000"/>
          <w:lang w:val="vi-VN" w:eastAsia="vi-VN" w:bidi="vi-VN"/>
        </w:rPr>
        <w:t>tiêu chí sau:</w:t>
      </w:r>
    </w:p>
    <w:p w14:paraId="08BD7899" w14:textId="76B9B106" w:rsidR="007008C0" w:rsidRPr="00CA7E98" w:rsidRDefault="007008C0" w:rsidP="00E84072">
      <w:pPr>
        <w:pStyle w:val="Bodytext20"/>
        <w:shd w:val="clear" w:color="auto" w:fill="auto"/>
        <w:spacing w:before="120" w:after="120" w:line="240" w:lineRule="auto"/>
        <w:ind w:firstLine="567"/>
        <w:jc w:val="both"/>
        <w:rPr>
          <w:color w:val="000000"/>
          <w:lang w:val="vi-VN" w:eastAsia="vi-VN" w:bidi="vi-VN"/>
        </w:rPr>
      </w:pPr>
      <w:r w:rsidRPr="00CA7E98">
        <w:rPr>
          <w:color w:val="000000"/>
          <w:lang w:val="vi-VN" w:eastAsia="vi-VN" w:bidi="vi-VN"/>
        </w:rPr>
        <w:t>1. Xã, phường, thị trấn không có cơ sở giáo dục tiểu học công lập.</w:t>
      </w:r>
    </w:p>
    <w:p w14:paraId="67C845B8" w14:textId="34EE5DCD" w:rsidR="007008C0" w:rsidRPr="00CA7E98" w:rsidRDefault="007008C0" w:rsidP="00E84072">
      <w:pPr>
        <w:pStyle w:val="Bodytext20"/>
        <w:shd w:val="clear" w:color="auto" w:fill="auto"/>
        <w:spacing w:before="120" w:after="120" w:line="240" w:lineRule="auto"/>
        <w:ind w:firstLine="567"/>
        <w:jc w:val="both"/>
        <w:rPr>
          <w:color w:val="000000"/>
          <w:lang w:val="vi-VN" w:eastAsia="vi-VN" w:bidi="vi-VN"/>
        </w:rPr>
      </w:pPr>
      <w:r w:rsidRPr="00CA7E98">
        <w:rPr>
          <w:color w:val="000000"/>
          <w:lang w:val="vi-VN" w:eastAsia="vi-VN" w:bidi="vi-VN"/>
        </w:rPr>
        <w:t xml:space="preserve">2. Xã, phường, thị trấn không đủ </w:t>
      </w:r>
      <w:r w:rsidR="00CA7E98" w:rsidRPr="00CA7E98">
        <w:rPr>
          <w:color w:val="000000"/>
          <w:lang w:val="vi-VN" w:eastAsia="vi-VN" w:bidi="vi-VN"/>
        </w:rPr>
        <w:t>cơ sở giáo dục tiểu học công lập</w:t>
      </w:r>
      <w:r w:rsidRPr="00CA7E98">
        <w:rPr>
          <w:color w:val="000000"/>
          <w:lang w:val="vi-VN" w:eastAsia="vi-VN" w:bidi="vi-VN"/>
        </w:rPr>
        <w:t xml:space="preserve"> </w:t>
      </w:r>
    </w:p>
    <w:p w14:paraId="69ACD749" w14:textId="77777777" w:rsidR="00CA7E98" w:rsidRDefault="007008C0" w:rsidP="00E84072">
      <w:pPr>
        <w:pStyle w:val="Bodytext20"/>
        <w:shd w:val="clear" w:color="auto" w:fill="auto"/>
        <w:spacing w:before="120" w:after="120" w:line="240" w:lineRule="auto"/>
        <w:ind w:firstLine="567"/>
        <w:jc w:val="both"/>
        <w:rPr>
          <w:color w:val="000000"/>
          <w:lang w:eastAsia="vi-VN" w:bidi="vi-VN"/>
        </w:rPr>
      </w:pPr>
      <w:r w:rsidRPr="00CA7E98">
        <w:rPr>
          <w:color w:val="000000"/>
          <w:lang w:val="vi-VN" w:eastAsia="vi-VN" w:bidi="vi-VN"/>
        </w:rPr>
        <w:t>Mạng lưới trường lớp tiểu học công lập trên địa bàn c</w:t>
      </w:r>
      <w:r>
        <w:rPr>
          <w:color w:val="000000"/>
          <w:lang w:val="vi-VN" w:eastAsia="vi-VN" w:bidi="vi-VN"/>
        </w:rPr>
        <w:t>hưa đảm bảo có ít nhất 65 chỗ học cho 1.000 dân</w:t>
      </w:r>
      <w:r w:rsidRPr="00CA7E98">
        <w:rPr>
          <w:color w:val="000000"/>
          <w:lang w:val="vi-VN" w:eastAsia="vi-VN" w:bidi="vi-VN"/>
        </w:rPr>
        <w:t xml:space="preserve"> hoặc tổng số phòng học của các cơ sở giáo dục tiểu học công lập trên địa bàn chưa đảm bảo đáp</w:t>
      </w:r>
      <w:r>
        <w:rPr>
          <w:color w:val="000000"/>
          <w:lang w:eastAsia="vi-VN" w:bidi="vi-VN"/>
        </w:rPr>
        <w:t xml:space="preserve"> ứng cho dân số trong độ tuổi học tiểu học đến trường theo quy định.</w:t>
      </w:r>
    </w:p>
    <w:p w14:paraId="33F7436B" w14:textId="49129A0E" w:rsidR="00760D2B" w:rsidRPr="00CA7E98" w:rsidRDefault="00760D2B" w:rsidP="00E84072">
      <w:pPr>
        <w:pStyle w:val="Bodytext20"/>
        <w:shd w:val="clear" w:color="auto" w:fill="auto"/>
        <w:spacing w:before="120" w:after="120" w:line="240" w:lineRule="auto"/>
        <w:ind w:firstLine="567"/>
        <w:jc w:val="both"/>
        <w:rPr>
          <w:b/>
        </w:rPr>
      </w:pPr>
      <w:r w:rsidRPr="00CA7E98">
        <w:rPr>
          <w:b/>
        </w:rPr>
        <w:t xml:space="preserve">Điều </w:t>
      </w:r>
      <w:r w:rsidR="00352A12" w:rsidRPr="00CA7E98">
        <w:rPr>
          <w:b/>
        </w:rPr>
        <w:t>5</w:t>
      </w:r>
      <w:r w:rsidRPr="00CA7E98">
        <w:rPr>
          <w:b/>
        </w:rPr>
        <w:t>. Tổ chức thực hiện</w:t>
      </w:r>
      <w:r w:rsidRPr="00CA7E98">
        <w:rPr>
          <w:b/>
        </w:rPr>
        <w:tab/>
      </w:r>
    </w:p>
    <w:p w14:paraId="2FE21E36" w14:textId="77777777" w:rsidR="00760D2B" w:rsidRDefault="00760D2B" w:rsidP="00E84072">
      <w:pPr>
        <w:pStyle w:val="Bodytext20"/>
        <w:shd w:val="clear" w:color="auto" w:fill="auto"/>
        <w:spacing w:before="120" w:after="120" w:line="240" w:lineRule="auto"/>
        <w:ind w:firstLine="567"/>
        <w:jc w:val="both"/>
        <w:rPr>
          <w:color w:val="000000"/>
          <w:lang w:val="vi-VN" w:eastAsia="vi-VN" w:bidi="vi-VN"/>
        </w:rPr>
      </w:pPr>
      <w:r>
        <w:rPr>
          <w:color w:val="000000"/>
          <w:lang w:val="vi-VN" w:eastAsia="vi-VN" w:bidi="vi-VN"/>
        </w:rPr>
        <w:t xml:space="preserve">1. Ủy ban nhân dân tỉnh có trách nhiệm hướng dẫn tổ chức triển khai thực </w:t>
      </w:r>
      <w:r>
        <w:rPr>
          <w:color w:val="000000"/>
          <w:lang w:val="vi-VN" w:eastAsia="vi-VN" w:bidi="vi-VN"/>
        </w:rPr>
        <w:lastRenderedPageBreak/>
        <w:t>hiện Nghị quyết này và báo cáo kết quả thực hiện tại các Kỳ họp thường lệ của Hội đồng nhân dân tỉnh.</w:t>
      </w:r>
    </w:p>
    <w:p w14:paraId="10ADDC41" w14:textId="77777777" w:rsidR="00760D2B" w:rsidRDefault="00760D2B" w:rsidP="00E84072">
      <w:pPr>
        <w:pStyle w:val="Bodytext20"/>
        <w:shd w:val="clear" w:color="auto" w:fill="auto"/>
        <w:spacing w:before="120" w:after="120" w:line="240" w:lineRule="auto"/>
        <w:ind w:firstLine="567"/>
        <w:jc w:val="both"/>
        <w:rPr>
          <w:color w:val="000000"/>
          <w:lang w:val="vi-VN" w:eastAsia="vi-VN" w:bidi="vi-VN"/>
        </w:rPr>
      </w:pPr>
      <w:r>
        <w:rPr>
          <w:color w:val="000000"/>
          <w:lang w:eastAsia="vi-VN" w:bidi="vi-VN"/>
        </w:rPr>
        <w:t xml:space="preserve">2. </w:t>
      </w:r>
      <w:r>
        <w:rPr>
          <w:color w:val="000000"/>
          <w:lang w:val="vi-VN" w:eastAsia="vi-VN" w:bidi="vi-VN"/>
        </w:rPr>
        <w:t>Thường trực Hội đồng nhân dân tỉnh, các Ban Hội đồng nhân dân tỉnh, các T</w:t>
      </w:r>
      <w:r>
        <w:rPr>
          <w:color w:val="000000"/>
          <w:lang w:eastAsia="vi-VN" w:bidi="vi-VN"/>
        </w:rPr>
        <w:t>ổ</w:t>
      </w:r>
      <w:r>
        <w:rPr>
          <w:color w:val="000000"/>
          <w:lang w:val="vi-VN" w:eastAsia="vi-VN" w:bidi="vi-VN"/>
        </w:rPr>
        <w:t xml:space="preserve"> đại biếu Hội đồng nhân dân tỉnh và đại biểu Hội đồng nhân dân tỉnh giám sát việc thực hiện Nghị quyết này theo quy định.</w:t>
      </w:r>
    </w:p>
    <w:p w14:paraId="78E76CE5" w14:textId="77777777" w:rsidR="00760D2B" w:rsidRDefault="00760D2B" w:rsidP="00E84072">
      <w:pPr>
        <w:pStyle w:val="Bodytext20"/>
        <w:shd w:val="clear" w:color="auto" w:fill="auto"/>
        <w:spacing w:before="120" w:after="120" w:line="240" w:lineRule="auto"/>
        <w:ind w:firstLine="567"/>
        <w:jc w:val="both"/>
      </w:pPr>
      <w:r>
        <w:rPr>
          <w:color w:val="000000"/>
          <w:lang w:eastAsia="vi-VN" w:bidi="vi-VN"/>
        </w:rPr>
        <w:t xml:space="preserve">3. </w:t>
      </w:r>
      <w:r>
        <w:rPr>
          <w:color w:val="000000"/>
          <w:lang w:val="vi-VN" w:eastAsia="vi-VN" w:bidi="vi-VN"/>
        </w:rPr>
        <w:t>Đ</w:t>
      </w:r>
      <w:r>
        <w:rPr>
          <w:color w:val="000000"/>
          <w:lang w:eastAsia="vi-VN" w:bidi="vi-VN"/>
        </w:rPr>
        <w:t>ề</w:t>
      </w:r>
      <w:r>
        <w:rPr>
          <w:color w:val="000000"/>
          <w:lang w:val="vi-VN" w:eastAsia="vi-VN" w:bidi="vi-VN"/>
        </w:rPr>
        <w:t xml:space="preserve"> nghị </w:t>
      </w:r>
      <w:r>
        <w:rPr>
          <w:color w:val="000000"/>
          <w:lang w:eastAsia="vi-VN" w:bidi="vi-VN"/>
        </w:rPr>
        <w:t>Ủy</w:t>
      </w:r>
      <w:r>
        <w:rPr>
          <w:color w:val="000000"/>
          <w:lang w:val="vi-VN" w:eastAsia="vi-VN" w:bidi="vi-VN"/>
        </w:rPr>
        <w:t xml:space="preserve"> ban Mặt trận T</w:t>
      </w:r>
      <w:r>
        <w:rPr>
          <w:color w:val="000000"/>
          <w:lang w:eastAsia="vi-VN" w:bidi="vi-VN"/>
        </w:rPr>
        <w:t>ổ</w:t>
      </w:r>
      <w:r>
        <w:rPr>
          <w:color w:val="000000"/>
          <w:lang w:val="vi-VN" w:eastAsia="vi-VN" w:bidi="vi-VN"/>
        </w:rPr>
        <w:t xml:space="preserve"> quốc Việt Nam tỉnh, các tổ chức thành viên giám sát và vận động Nhân dân cùng tham gia giám sát việc thực hiện Nghị quyết này; phản ánh kịp thời tâm tư, nguyện vọng và kiến nghị của Nhân dân đến các cơ quan có thẩm quyền theo quy định của pháp luật.</w:t>
      </w:r>
    </w:p>
    <w:p w14:paraId="45E5F4A3" w14:textId="2FF24ED5" w:rsidR="00BC3B28" w:rsidRDefault="00BC3B28" w:rsidP="00E84072">
      <w:pPr>
        <w:pStyle w:val="Bodytext50"/>
        <w:shd w:val="clear" w:color="auto" w:fill="auto"/>
        <w:spacing w:before="120" w:after="120" w:line="240" w:lineRule="auto"/>
        <w:ind w:firstLine="567"/>
        <w:jc w:val="both"/>
        <w:rPr>
          <w:color w:val="000000"/>
          <w:lang w:val="vi-VN" w:eastAsia="vi-VN" w:bidi="vi-VN"/>
        </w:rPr>
      </w:pPr>
      <w:bookmarkStart w:id="5" w:name="_Hlk134689010"/>
      <w:bookmarkEnd w:id="1"/>
      <w:r>
        <w:rPr>
          <w:color w:val="000000"/>
          <w:lang w:val="vi-VN" w:eastAsia="vi-VN" w:bidi="vi-VN"/>
        </w:rPr>
        <w:t xml:space="preserve">Điều </w:t>
      </w:r>
      <w:r w:rsidR="00FC3183">
        <w:rPr>
          <w:color w:val="000000"/>
          <w:lang w:eastAsia="vi-VN" w:bidi="vi-VN"/>
        </w:rPr>
        <w:t>6</w:t>
      </w:r>
      <w:r>
        <w:rPr>
          <w:color w:val="000000"/>
          <w:lang w:val="vi-VN" w:eastAsia="vi-VN" w:bidi="vi-VN"/>
        </w:rPr>
        <w:t>. Hiệu lực thi hành</w:t>
      </w:r>
    </w:p>
    <w:p w14:paraId="5215FEEA" w14:textId="030B9E2A" w:rsidR="00D46000" w:rsidRPr="006A673F" w:rsidRDefault="006171FA" w:rsidP="00E84072">
      <w:pPr>
        <w:pStyle w:val="Bodytext20"/>
        <w:shd w:val="clear" w:color="auto" w:fill="auto"/>
        <w:spacing w:before="120" w:after="120" w:line="240" w:lineRule="auto"/>
        <w:ind w:firstLine="567"/>
        <w:jc w:val="both"/>
        <w:rPr>
          <w:color w:val="000000"/>
          <w:lang w:eastAsia="vi-VN" w:bidi="vi-VN"/>
        </w:rPr>
      </w:pPr>
      <w:r w:rsidRPr="00CA7E98">
        <w:rPr>
          <w:color w:val="000000"/>
          <w:lang w:val="vi-VN" w:eastAsia="vi-VN" w:bidi="vi-VN"/>
        </w:rPr>
        <w:t xml:space="preserve">1. Bãi bỏ các nghị quyết về thu học phí của </w:t>
      </w:r>
      <w:r w:rsidR="00D46000" w:rsidRPr="00CA7E98">
        <w:rPr>
          <w:color w:val="000000"/>
          <w:lang w:val="vi-VN" w:eastAsia="vi-VN" w:bidi="vi-VN"/>
        </w:rPr>
        <w:t xml:space="preserve">Hội đồng nhân dân </w:t>
      </w:r>
      <w:r w:rsidRPr="00CA7E98">
        <w:rPr>
          <w:color w:val="000000"/>
          <w:lang w:val="vi-VN" w:eastAsia="vi-VN" w:bidi="vi-VN"/>
        </w:rPr>
        <w:t>tỉnh gồm</w:t>
      </w:r>
      <w:r w:rsidR="006A673F">
        <w:rPr>
          <w:color w:val="000000"/>
          <w:lang w:eastAsia="vi-VN" w:bidi="vi-VN"/>
        </w:rPr>
        <w:t>:</w:t>
      </w:r>
    </w:p>
    <w:p w14:paraId="74D4A924" w14:textId="77777777" w:rsidR="00D46000" w:rsidRPr="00CA7E98" w:rsidRDefault="00D46000" w:rsidP="00E84072">
      <w:pPr>
        <w:pStyle w:val="Bodytext20"/>
        <w:shd w:val="clear" w:color="auto" w:fill="auto"/>
        <w:spacing w:before="120" w:after="120" w:line="240" w:lineRule="auto"/>
        <w:ind w:firstLine="567"/>
        <w:jc w:val="both"/>
        <w:rPr>
          <w:color w:val="000000"/>
          <w:lang w:val="vi-VN" w:eastAsia="vi-VN" w:bidi="vi-VN"/>
        </w:rPr>
      </w:pPr>
      <w:r w:rsidRPr="00CA7E98">
        <w:rPr>
          <w:color w:val="000000"/>
          <w:lang w:val="vi-VN" w:eastAsia="vi-VN" w:bidi="vi-VN"/>
        </w:rPr>
        <w:t xml:space="preserve">a) </w:t>
      </w:r>
      <w:r w:rsidR="006171FA" w:rsidRPr="00CA7E98">
        <w:rPr>
          <w:color w:val="000000"/>
          <w:lang w:val="vi-VN" w:eastAsia="vi-VN" w:bidi="vi-VN"/>
        </w:rPr>
        <w:t xml:space="preserve">Nghị quyết số 18/2016/NQ-HĐND ngày 14 tháng 7 năm 2016 về Quy định mức thu học phí đối với cơ sở giáo dục mầm non, giáo dục phổ thông, giáo dục thường xuyên, giáo dục đại học, giáo dục nghề nghiệp công lập thuộc tỉnh trực tiếp quản lý từ năm học 2016 - 2017 đến năm học 2020 – 2021; </w:t>
      </w:r>
    </w:p>
    <w:p w14:paraId="181A1246" w14:textId="0F43318D" w:rsidR="006171FA" w:rsidRPr="006A673F" w:rsidRDefault="00D46000" w:rsidP="00E84072">
      <w:pPr>
        <w:pStyle w:val="Bodytext20"/>
        <w:shd w:val="clear" w:color="auto" w:fill="auto"/>
        <w:spacing w:before="120" w:after="120" w:line="240" w:lineRule="auto"/>
        <w:ind w:firstLine="567"/>
        <w:jc w:val="both"/>
        <w:rPr>
          <w:color w:val="000000"/>
          <w:lang w:eastAsia="vi-VN" w:bidi="vi-VN"/>
        </w:rPr>
      </w:pPr>
      <w:r w:rsidRPr="00CA7E98">
        <w:rPr>
          <w:color w:val="000000"/>
          <w:lang w:val="vi-VN" w:eastAsia="vi-VN" w:bidi="vi-VN"/>
        </w:rPr>
        <w:t xml:space="preserve">b) </w:t>
      </w:r>
      <w:r w:rsidR="006171FA" w:rsidRPr="00CA7E98">
        <w:rPr>
          <w:color w:val="000000"/>
          <w:lang w:val="vi-VN" w:eastAsia="vi-VN" w:bidi="vi-VN"/>
        </w:rPr>
        <w:t xml:space="preserve">Nghị quyết số 06/2021/NQ-HĐND ngày 30 tháng 7 năm 2021 của Hội đồng nhân tỉnh tỉnh về kéo dài thời gian thực hiện Nghị quyết số 18/2016/NQ-HĐND ngày 14 tháng 7 năm 2016 của hội dồng nhân dân tỉnh quy định mức thu học phí </w:t>
      </w:r>
      <w:r w:rsidR="006A673F">
        <w:rPr>
          <w:color w:val="000000"/>
          <w:lang w:eastAsia="vi-VN" w:bidi="vi-VN"/>
        </w:rPr>
        <w:t>đố</w:t>
      </w:r>
      <w:r w:rsidR="006171FA" w:rsidRPr="00CA7E98">
        <w:rPr>
          <w:color w:val="000000"/>
          <w:lang w:val="vi-VN" w:eastAsia="vi-VN" w:bidi="vi-VN"/>
        </w:rPr>
        <w:t>i với cơ sở giáo dục mầm non, giáo dục phổ thông, giáo dục thường xuyên, giáo dục đại học, giáo dục nghề nghiệp công lập thuộc tỉnh trực tiếp quản lý từ năm học 2016 - 2017 đến năm học 2020 – 2021</w:t>
      </w:r>
      <w:r w:rsidR="006A673F">
        <w:rPr>
          <w:color w:val="000000"/>
          <w:lang w:eastAsia="vi-VN" w:bidi="vi-VN"/>
        </w:rPr>
        <w:t>.</w:t>
      </w:r>
    </w:p>
    <w:p w14:paraId="579B6FA4" w14:textId="52D4D8B4" w:rsidR="00BC3B28" w:rsidRPr="00CA7E98" w:rsidRDefault="006171FA" w:rsidP="00E84072">
      <w:pPr>
        <w:pStyle w:val="Bodytext20"/>
        <w:shd w:val="clear" w:color="auto" w:fill="auto"/>
        <w:spacing w:before="120" w:after="120" w:line="240" w:lineRule="auto"/>
        <w:ind w:firstLine="567"/>
        <w:jc w:val="both"/>
        <w:rPr>
          <w:color w:val="000000"/>
          <w:lang w:val="vi-VN" w:eastAsia="vi-VN" w:bidi="vi-VN"/>
        </w:rPr>
      </w:pPr>
      <w:r w:rsidRPr="00CA7E98">
        <w:rPr>
          <w:color w:val="000000"/>
          <w:lang w:val="vi-VN" w:eastAsia="vi-VN" w:bidi="vi-VN"/>
        </w:rPr>
        <w:t xml:space="preserve">2. </w:t>
      </w:r>
      <w:r w:rsidR="00BC3B28" w:rsidRPr="00CA7E98">
        <w:rPr>
          <w:color w:val="000000"/>
          <w:lang w:val="vi-VN" w:eastAsia="vi-VN" w:bidi="vi-VN"/>
        </w:rPr>
        <w:t xml:space="preserve">Nghị quyết này đã được Hội </w:t>
      </w:r>
      <w:r w:rsidR="0024217D" w:rsidRPr="00CA7E98">
        <w:rPr>
          <w:color w:val="000000"/>
          <w:lang w:val="vi-VN" w:eastAsia="vi-VN" w:bidi="vi-VN"/>
        </w:rPr>
        <w:t>đồng</w:t>
      </w:r>
      <w:r w:rsidR="00BC3B28" w:rsidRPr="00CA7E98">
        <w:rPr>
          <w:color w:val="000000"/>
          <w:lang w:val="vi-VN" w:eastAsia="vi-VN" w:bidi="vi-VN"/>
        </w:rPr>
        <w:t xml:space="preserve"> nhân dân tỉnh Đồng Nai khóa </w:t>
      </w:r>
      <w:r w:rsidR="00760D2B" w:rsidRPr="00CA7E98">
        <w:rPr>
          <w:color w:val="000000"/>
          <w:lang w:val="vi-VN" w:eastAsia="vi-VN" w:bidi="vi-VN"/>
        </w:rPr>
        <w:t>…..</w:t>
      </w:r>
      <w:r w:rsidR="00BC3B28" w:rsidRPr="00CA7E98">
        <w:rPr>
          <w:color w:val="000000"/>
          <w:lang w:val="vi-VN" w:eastAsia="vi-VN" w:bidi="vi-VN"/>
        </w:rPr>
        <w:t xml:space="preserve"> kỳ họp thứ </w:t>
      </w:r>
      <w:r w:rsidR="00760D2B" w:rsidRPr="00CA7E98">
        <w:rPr>
          <w:color w:val="000000"/>
          <w:lang w:val="vi-VN" w:eastAsia="vi-VN" w:bidi="vi-VN"/>
        </w:rPr>
        <w:t>…..</w:t>
      </w:r>
      <w:r w:rsidR="00BC3B28" w:rsidRPr="00CA7E98">
        <w:rPr>
          <w:color w:val="000000"/>
          <w:lang w:val="vi-VN" w:eastAsia="vi-VN" w:bidi="vi-VN"/>
        </w:rPr>
        <w:t xml:space="preserve"> thông qua ngày.... tháng.... năm 202</w:t>
      </w:r>
      <w:r w:rsidR="006A673F">
        <w:rPr>
          <w:color w:val="000000"/>
          <w:lang w:eastAsia="vi-VN" w:bidi="vi-VN"/>
        </w:rPr>
        <w:t>3</w:t>
      </w:r>
      <w:r w:rsidR="00BC3B28" w:rsidRPr="00CA7E98">
        <w:rPr>
          <w:color w:val="000000"/>
          <w:lang w:val="vi-VN" w:eastAsia="vi-VN" w:bidi="vi-VN"/>
        </w:rPr>
        <w:t xml:space="preserve"> và có hiệu lực từ ngày....tháng.... năm 202</w:t>
      </w:r>
      <w:r w:rsidR="006A673F">
        <w:rPr>
          <w:color w:val="000000"/>
          <w:lang w:eastAsia="vi-VN" w:bidi="vi-VN"/>
        </w:rPr>
        <w:t>3</w:t>
      </w:r>
      <w:r w:rsidR="00BC3B28" w:rsidRPr="00CA7E98">
        <w:rPr>
          <w:color w:val="000000"/>
          <w:lang w:val="vi-VN" w:eastAsia="vi-VN" w:bidi="vi-VN"/>
        </w:rPr>
        <w:t>./.</w:t>
      </w:r>
      <w:bookmarkEnd w:id="5"/>
    </w:p>
    <w:p w14:paraId="44D6945E" w14:textId="77777777" w:rsidR="00517D59" w:rsidRPr="00517D59" w:rsidRDefault="00517D59" w:rsidP="00517D59">
      <w:pPr>
        <w:pStyle w:val="Bodytext20"/>
        <w:shd w:val="clear" w:color="auto" w:fill="auto"/>
        <w:spacing w:before="120" w:after="120" w:line="240" w:lineRule="auto"/>
        <w:ind w:firstLine="567"/>
        <w:jc w:val="both"/>
        <w:rPr>
          <w:color w:val="000000"/>
          <w:spacing w:val="-2"/>
          <w:lang w:val="vi-VN" w:eastAsia="vi-VN" w:bidi="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8"/>
        <w:gridCol w:w="3244"/>
      </w:tblGrid>
      <w:tr w:rsidR="00D30D94" w14:paraId="09E873C9" w14:textId="77777777" w:rsidTr="00D30D94">
        <w:tc>
          <w:tcPr>
            <w:tcW w:w="5818" w:type="dxa"/>
          </w:tcPr>
          <w:p w14:paraId="1B288A1E" w14:textId="4941CFE9" w:rsidR="00D30D94" w:rsidRDefault="00D30D94" w:rsidP="00D30D94">
            <w:pPr>
              <w:pStyle w:val="Bodytext30"/>
              <w:shd w:val="clear" w:color="auto" w:fill="auto"/>
              <w:spacing w:before="0" w:line="230" w:lineRule="exact"/>
            </w:pPr>
            <w:r>
              <w:rPr>
                <w:color w:val="000000"/>
                <w:sz w:val="24"/>
                <w:szCs w:val="24"/>
                <w:lang w:val="vi-VN" w:eastAsia="vi-VN" w:bidi="vi-VN"/>
              </w:rPr>
              <w:t>Nơi nhận:</w:t>
            </w:r>
          </w:p>
          <w:p w14:paraId="7D476E85" w14:textId="77777777" w:rsidR="00D30D94" w:rsidRPr="004A370F" w:rsidRDefault="00D30D94" w:rsidP="00D30D94">
            <w:pPr>
              <w:pStyle w:val="Bodytext120"/>
              <w:shd w:val="clear" w:color="auto" w:fill="auto"/>
              <w:tabs>
                <w:tab w:val="left" w:pos="250"/>
              </w:tabs>
              <w:rPr>
                <w:sz w:val="22"/>
                <w:szCs w:val="22"/>
              </w:rPr>
            </w:pPr>
            <w:r>
              <w:rPr>
                <w:color w:val="000000"/>
                <w:sz w:val="22"/>
                <w:szCs w:val="22"/>
                <w:lang w:eastAsia="vi-VN" w:bidi="vi-VN"/>
              </w:rPr>
              <w:t xml:space="preserve">- </w:t>
            </w:r>
            <w:r w:rsidRPr="004A370F">
              <w:rPr>
                <w:color w:val="000000"/>
                <w:sz w:val="22"/>
                <w:szCs w:val="22"/>
                <w:lang w:eastAsia="vi-VN" w:bidi="vi-VN"/>
              </w:rPr>
              <w:t>Ủ</w:t>
            </w:r>
            <w:r w:rsidRPr="004A370F">
              <w:rPr>
                <w:color w:val="000000"/>
                <w:sz w:val="22"/>
                <w:szCs w:val="22"/>
                <w:lang w:val="vi-VN" w:eastAsia="vi-VN" w:bidi="vi-VN"/>
              </w:rPr>
              <w:t>y ban Thường vụ Quốc hội;</w:t>
            </w:r>
          </w:p>
          <w:p w14:paraId="3867EB6A" w14:textId="77777777" w:rsidR="00D30D94" w:rsidRPr="004A370F" w:rsidRDefault="00D30D94" w:rsidP="00D30D94">
            <w:pPr>
              <w:pStyle w:val="Bodytext120"/>
              <w:shd w:val="clear" w:color="auto" w:fill="auto"/>
              <w:tabs>
                <w:tab w:val="left" w:pos="250"/>
              </w:tabs>
              <w:rPr>
                <w:sz w:val="22"/>
                <w:szCs w:val="22"/>
              </w:rPr>
            </w:pPr>
            <w:r>
              <w:rPr>
                <w:color w:val="000000"/>
                <w:sz w:val="22"/>
                <w:szCs w:val="22"/>
                <w:lang w:eastAsia="vi-VN" w:bidi="vi-VN"/>
              </w:rPr>
              <w:t xml:space="preserve">- </w:t>
            </w:r>
            <w:r w:rsidRPr="004A370F">
              <w:rPr>
                <w:color w:val="000000"/>
                <w:sz w:val="22"/>
                <w:szCs w:val="22"/>
                <w:lang w:val="vi-VN" w:eastAsia="vi-VN" w:bidi="vi-VN"/>
              </w:rPr>
              <w:t>Chính phủ;</w:t>
            </w:r>
          </w:p>
          <w:p w14:paraId="05BF082B" w14:textId="77777777" w:rsidR="00D30D94" w:rsidRPr="004A370F" w:rsidRDefault="00D30D94" w:rsidP="00D30D94">
            <w:pPr>
              <w:pStyle w:val="Bodytext120"/>
              <w:shd w:val="clear" w:color="auto" w:fill="auto"/>
              <w:tabs>
                <w:tab w:val="left" w:pos="250"/>
              </w:tabs>
              <w:rPr>
                <w:sz w:val="22"/>
                <w:szCs w:val="22"/>
              </w:rPr>
            </w:pPr>
            <w:r>
              <w:rPr>
                <w:color w:val="000000"/>
                <w:sz w:val="22"/>
                <w:szCs w:val="22"/>
                <w:lang w:eastAsia="vi-VN" w:bidi="vi-VN"/>
              </w:rPr>
              <w:t xml:space="preserve">- </w:t>
            </w:r>
            <w:r w:rsidRPr="004A370F">
              <w:rPr>
                <w:color w:val="000000"/>
                <w:sz w:val="22"/>
                <w:szCs w:val="22"/>
                <w:lang w:val="vi-VN" w:eastAsia="vi-VN" w:bidi="vi-VN"/>
              </w:rPr>
              <w:t>Văn phòng Quốc hội (A+B);</w:t>
            </w:r>
          </w:p>
          <w:p w14:paraId="0CA9181D" w14:textId="77777777" w:rsidR="00D30D94" w:rsidRPr="004A370F" w:rsidRDefault="00D30D94" w:rsidP="00D30D94">
            <w:pPr>
              <w:pStyle w:val="Bodytext120"/>
              <w:shd w:val="clear" w:color="auto" w:fill="auto"/>
              <w:tabs>
                <w:tab w:val="left" w:pos="250"/>
              </w:tabs>
              <w:rPr>
                <w:sz w:val="22"/>
                <w:szCs w:val="22"/>
              </w:rPr>
            </w:pPr>
            <w:r>
              <w:rPr>
                <w:color w:val="000000"/>
                <w:sz w:val="22"/>
                <w:szCs w:val="22"/>
                <w:lang w:eastAsia="vi-VN" w:bidi="vi-VN"/>
              </w:rPr>
              <w:t xml:space="preserve">- </w:t>
            </w:r>
            <w:r w:rsidRPr="004A370F">
              <w:rPr>
                <w:color w:val="000000"/>
                <w:sz w:val="22"/>
                <w:szCs w:val="22"/>
                <w:lang w:val="vi-VN" w:eastAsia="vi-VN" w:bidi="vi-VN"/>
              </w:rPr>
              <w:t>Văn phòng Chính phù (A+B);</w:t>
            </w:r>
          </w:p>
          <w:p w14:paraId="4E0ED6BE" w14:textId="77777777" w:rsidR="00D30D94" w:rsidRPr="004A370F" w:rsidRDefault="00D30D94" w:rsidP="00D30D94">
            <w:pPr>
              <w:pStyle w:val="Bodytext120"/>
              <w:shd w:val="clear" w:color="auto" w:fill="auto"/>
              <w:tabs>
                <w:tab w:val="left" w:pos="254"/>
              </w:tabs>
              <w:rPr>
                <w:sz w:val="22"/>
                <w:szCs w:val="22"/>
              </w:rPr>
            </w:pPr>
            <w:r>
              <w:rPr>
                <w:color w:val="000000"/>
                <w:sz w:val="22"/>
                <w:szCs w:val="22"/>
                <w:lang w:eastAsia="vi-VN" w:bidi="vi-VN"/>
              </w:rPr>
              <w:t xml:space="preserve">- </w:t>
            </w:r>
            <w:r w:rsidRPr="004A370F">
              <w:rPr>
                <w:color w:val="000000"/>
                <w:sz w:val="22"/>
                <w:szCs w:val="22"/>
                <w:lang w:val="vi-VN" w:eastAsia="vi-VN" w:bidi="vi-VN"/>
              </w:rPr>
              <w:t>Các Bộ: Giáo dục và Đào tạo; Tài chính;</w:t>
            </w:r>
          </w:p>
          <w:p w14:paraId="2A51186F" w14:textId="77777777" w:rsidR="00D30D94" w:rsidRPr="004A370F" w:rsidRDefault="00D30D94" w:rsidP="00D30D94">
            <w:pPr>
              <w:pStyle w:val="Bodytext120"/>
              <w:shd w:val="clear" w:color="auto" w:fill="auto"/>
              <w:tabs>
                <w:tab w:val="left" w:pos="254"/>
              </w:tabs>
              <w:rPr>
                <w:sz w:val="22"/>
                <w:szCs w:val="22"/>
              </w:rPr>
            </w:pPr>
            <w:r>
              <w:rPr>
                <w:color w:val="000000"/>
                <w:sz w:val="22"/>
                <w:szCs w:val="22"/>
                <w:lang w:eastAsia="vi-VN" w:bidi="vi-VN"/>
              </w:rPr>
              <w:t xml:space="preserve">- </w:t>
            </w:r>
            <w:r w:rsidRPr="004A370F">
              <w:rPr>
                <w:color w:val="000000"/>
                <w:sz w:val="22"/>
                <w:szCs w:val="22"/>
                <w:lang w:val="vi-VN" w:eastAsia="vi-VN" w:bidi="vi-VN"/>
              </w:rPr>
              <w:t>Cục Kiểm tra VB QPPL Bộ Tư pháp;</w:t>
            </w:r>
          </w:p>
          <w:p w14:paraId="042312E6" w14:textId="77777777" w:rsidR="00D30D94" w:rsidRPr="004A370F" w:rsidRDefault="00D30D94" w:rsidP="00D30D94">
            <w:pPr>
              <w:pStyle w:val="Bodytext120"/>
              <w:shd w:val="clear" w:color="auto" w:fill="auto"/>
              <w:tabs>
                <w:tab w:val="left" w:pos="254"/>
              </w:tabs>
              <w:rPr>
                <w:sz w:val="22"/>
                <w:szCs w:val="22"/>
              </w:rPr>
            </w:pPr>
            <w:r>
              <w:rPr>
                <w:color w:val="000000"/>
                <w:sz w:val="22"/>
                <w:szCs w:val="22"/>
                <w:lang w:eastAsia="vi-VN" w:bidi="vi-VN"/>
              </w:rPr>
              <w:t xml:space="preserve">- </w:t>
            </w:r>
            <w:r w:rsidRPr="004A370F">
              <w:rPr>
                <w:color w:val="000000"/>
                <w:sz w:val="22"/>
                <w:szCs w:val="22"/>
                <w:lang w:val="vi-VN" w:eastAsia="vi-VN" w:bidi="vi-VN"/>
              </w:rPr>
              <w:t>Thường trực Tỉnh ủy;</w:t>
            </w:r>
          </w:p>
          <w:p w14:paraId="5098BA5A" w14:textId="77777777" w:rsidR="00D30D94" w:rsidRPr="004A370F" w:rsidRDefault="00D30D94" w:rsidP="00D30D94">
            <w:pPr>
              <w:pStyle w:val="Bodytext120"/>
              <w:shd w:val="clear" w:color="auto" w:fill="auto"/>
              <w:tabs>
                <w:tab w:val="left" w:pos="254"/>
              </w:tabs>
              <w:rPr>
                <w:sz w:val="22"/>
                <w:szCs w:val="22"/>
              </w:rPr>
            </w:pPr>
            <w:r>
              <w:rPr>
                <w:color w:val="000000"/>
                <w:sz w:val="22"/>
                <w:szCs w:val="22"/>
                <w:lang w:eastAsia="vi-VN" w:bidi="vi-VN"/>
              </w:rPr>
              <w:t xml:space="preserve">- </w:t>
            </w:r>
            <w:r w:rsidRPr="004A370F">
              <w:rPr>
                <w:color w:val="000000"/>
                <w:sz w:val="22"/>
                <w:szCs w:val="22"/>
                <w:lang w:val="vi-VN" w:eastAsia="vi-VN" w:bidi="vi-VN"/>
              </w:rPr>
              <w:t>Đoàn Đại biểu Quốc hội tinh;</w:t>
            </w:r>
          </w:p>
          <w:p w14:paraId="0E31DC66" w14:textId="77777777" w:rsidR="00D30D94" w:rsidRPr="004A370F" w:rsidRDefault="00D30D94" w:rsidP="00D30D94">
            <w:pPr>
              <w:pStyle w:val="Bodytext120"/>
              <w:shd w:val="clear" w:color="auto" w:fill="auto"/>
              <w:tabs>
                <w:tab w:val="left" w:pos="254"/>
              </w:tabs>
              <w:rPr>
                <w:sz w:val="22"/>
                <w:szCs w:val="22"/>
              </w:rPr>
            </w:pPr>
            <w:r>
              <w:rPr>
                <w:color w:val="000000"/>
                <w:sz w:val="22"/>
                <w:szCs w:val="22"/>
                <w:lang w:eastAsia="vi-VN" w:bidi="vi-VN"/>
              </w:rPr>
              <w:t xml:space="preserve">- </w:t>
            </w:r>
            <w:r w:rsidRPr="004A370F">
              <w:rPr>
                <w:color w:val="000000"/>
                <w:sz w:val="22"/>
                <w:szCs w:val="22"/>
                <w:lang w:val="vi-VN" w:eastAsia="vi-VN" w:bidi="vi-VN"/>
              </w:rPr>
              <w:t xml:space="preserve">Thường trực </w:t>
            </w:r>
            <w:r w:rsidRPr="004A370F">
              <w:rPr>
                <w:color w:val="000000"/>
                <w:sz w:val="22"/>
                <w:szCs w:val="22"/>
                <w:lang w:eastAsia="vi-VN" w:bidi="vi-VN"/>
              </w:rPr>
              <w:t>H</w:t>
            </w:r>
            <w:r w:rsidRPr="004A370F">
              <w:rPr>
                <w:color w:val="000000"/>
                <w:sz w:val="22"/>
                <w:szCs w:val="22"/>
                <w:lang w:val="vi-VN" w:eastAsia="vi-VN" w:bidi="vi-VN"/>
              </w:rPr>
              <w:t>ĐND</w:t>
            </w:r>
            <w:r w:rsidRPr="004A370F">
              <w:rPr>
                <w:color w:val="000000"/>
                <w:sz w:val="22"/>
                <w:szCs w:val="22"/>
                <w:lang w:eastAsia="vi-VN" w:bidi="vi-VN"/>
              </w:rPr>
              <w:t xml:space="preserve"> tỉnh</w:t>
            </w:r>
            <w:r w:rsidRPr="004A370F">
              <w:rPr>
                <w:color w:val="000000"/>
                <w:sz w:val="22"/>
                <w:szCs w:val="22"/>
                <w:lang w:val="vi-VN" w:eastAsia="vi-VN" w:bidi="vi-VN"/>
              </w:rPr>
              <w:t xml:space="preserve">, </w:t>
            </w:r>
            <w:r w:rsidRPr="004A370F">
              <w:rPr>
                <w:color w:val="000000"/>
                <w:sz w:val="22"/>
                <w:szCs w:val="22"/>
                <w:lang w:eastAsia="vi-VN" w:bidi="vi-VN"/>
              </w:rPr>
              <w:t>U</w:t>
            </w:r>
            <w:r w:rsidRPr="004A370F">
              <w:rPr>
                <w:color w:val="000000"/>
                <w:sz w:val="22"/>
                <w:szCs w:val="22"/>
                <w:lang w:val="vi-VN" w:eastAsia="vi-VN" w:bidi="vi-VN"/>
              </w:rPr>
              <w:t>BND</w:t>
            </w:r>
            <w:r w:rsidRPr="004A370F">
              <w:rPr>
                <w:color w:val="000000"/>
                <w:sz w:val="22"/>
                <w:szCs w:val="22"/>
                <w:lang w:eastAsia="vi-VN" w:bidi="vi-VN"/>
              </w:rPr>
              <w:t xml:space="preserve"> tỉnh</w:t>
            </w:r>
            <w:r w:rsidRPr="004A370F">
              <w:rPr>
                <w:color w:val="000000"/>
                <w:sz w:val="22"/>
                <w:szCs w:val="22"/>
                <w:lang w:val="vi-VN" w:eastAsia="vi-VN" w:bidi="vi-VN"/>
              </w:rPr>
              <w:t>, UBMTTQVN tỉnh;</w:t>
            </w:r>
          </w:p>
          <w:p w14:paraId="29E0F665" w14:textId="77777777" w:rsidR="00D30D94" w:rsidRPr="004A370F" w:rsidRDefault="00D30D94" w:rsidP="00D30D94">
            <w:pPr>
              <w:pStyle w:val="Bodytext120"/>
              <w:shd w:val="clear" w:color="auto" w:fill="auto"/>
              <w:tabs>
                <w:tab w:val="left" w:pos="254"/>
              </w:tabs>
              <w:rPr>
                <w:sz w:val="22"/>
                <w:szCs w:val="22"/>
              </w:rPr>
            </w:pPr>
            <w:r>
              <w:rPr>
                <w:color w:val="000000"/>
                <w:sz w:val="22"/>
                <w:szCs w:val="22"/>
                <w:lang w:eastAsia="vi-VN" w:bidi="vi-VN"/>
              </w:rPr>
              <w:t xml:space="preserve">- </w:t>
            </w:r>
            <w:r w:rsidRPr="004A370F">
              <w:rPr>
                <w:color w:val="000000"/>
                <w:sz w:val="22"/>
                <w:szCs w:val="22"/>
                <w:lang w:val="vi-VN" w:eastAsia="vi-VN" w:bidi="vi-VN"/>
              </w:rPr>
              <w:t>Đại biểu Hội đồng nhân dân tỉnh;</w:t>
            </w:r>
          </w:p>
          <w:p w14:paraId="36594327" w14:textId="77777777" w:rsidR="00D30D94" w:rsidRPr="004A370F" w:rsidRDefault="00D30D94" w:rsidP="00D30D94">
            <w:pPr>
              <w:pStyle w:val="Bodytext120"/>
              <w:shd w:val="clear" w:color="auto" w:fill="auto"/>
              <w:tabs>
                <w:tab w:val="left" w:pos="254"/>
              </w:tabs>
              <w:rPr>
                <w:sz w:val="22"/>
                <w:szCs w:val="22"/>
              </w:rPr>
            </w:pPr>
            <w:r>
              <w:rPr>
                <w:color w:val="000000"/>
                <w:sz w:val="22"/>
                <w:szCs w:val="22"/>
                <w:lang w:eastAsia="vi-VN" w:bidi="vi-VN"/>
              </w:rPr>
              <w:t xml:space="preserve">- </w:t>
            </w:r>
            <w:r w:rsidRPr="004A370F">
              <w:rPr>
                <w:color w:val="000000"/>
                <w:sz w:val="22"/>
                <w:szCs w:val="22"/>
                <w:lang w:val="vi-VN" w:eastAsia="vi-VN" w:bidi="vi-VN"/>
              </w:rPr>
              <w:t>Văn phòng: Tỉnh ủy, HĐND tỉnh, UBND tỉnh;</w:t>
            </w:r>
          </w:p>
          <w:p w14:paraId="19720D6E" w14:textId="77777777" w:rsidR="00D30D94" w:rsidRPr="004A370F" w:rsidRDefault="00D30D94" w:rsidP="00D30D94">
            <w:pPr>
              <w:pStyle w:val="Bodytext120"/>
              <w:shd w:val="clear" w:color="auto" w:fill="auto"/>
              <w:tabs>
                <w:tab w:val="left" w:pos="258"/>
              </w:tabs>
              <w:rPr>
                <w:sz w:val="22"/>
                <w:szCs w:val="22"/>
              </w:rPr>
            </w:pPr>
            <w:r>
              <w:rPr>
                <w:color w:val="000000"/>
                <w:sz w:val="22"/>
                <w:szCs w:val="22"/>
                <w:lang w:eastAsia="vi-VN" w:bidi="vi-VN"/>
              </w:rPr>
              <w:t xml:space="preserve">- </w:t>
            </w:r>
            <w:r w:rsidRPr="004A370F">
              <w:rPr>
                <w:color w:val="000000"/>
                <w:sz w:val="22"/>
                <w:szCs w:val="22"/>
                <w:lang w:val="vi-VN" w:eastAsia="vi-VN" w:bidi="vi-VN"/>
              </w:rPr>
              <w:t>Các sở, ban, ngành;</w:t>
            </w:r>
          </w:p>
          <w:p w14:paraId="4779FBC5" w14:textId="77777777" w:rsidR="00D30D94" w:rsidRPr="004A370F" w:rsidRDefault="00D30D94" w:rsidP="00D30D94">
            <w:pPr>
              <w:pStyle w:val="Bodytext120"/>
              <w:shd w:val="clear" w:color="auto" w:fill="auto"/>
              <w:tabs>
                <w:tab w:val="left" w:pos="258"/>
              </w:tabs>
              <w:rPr>
                <w:sz w:val="22"/>
                <w:szCs w:val="22"/>
              </w:rPr>
            </w:pPr>
            <w:r>
              <w:rPr>
                <w:color w:val="000000"/>
                <w:sz w:val="22"/>
                <w:szCs w:val="22"/>
                <w:lang w:eastAsia="vi-VN" w:bidi="vi-VN"/>
              </w:rPr>
              <w:t xml:space="preserve">- </w:t>
            </w:r>
            <w:r w:rsidRPr="004A370F">
              <w:rPr>
                <w:color w:val="000000"/>
                <w:sz w:val="22"/>
                <w:szCs w:val="22"/>
                <w:lang w:val="vi-VN" w:eastAsia="vi-VN" w:bidi="vi-VN"/>
              </w:rPr>
              <w:t xml:space="preserve">Thường trực </w:t>
            </w:r>
            <w:r w:rsidRPr="004A370F">
              <w:rPr>
                <w:color w:val="000000"/>
                <w:sz w:val="22"/>
                <w:szCs w:val="22"/>
                <w:lang w:eastAsia="vi-VN" w:bidi="vi-VN"/>
              </w:rPr>
              <w:t>H</w:t>
            </w:r>
            <w:r w:rsidRPr="004A370F">
              <w:rPr>
                <w:color w:val="000000"/>
                <w:sz w:val="22"/>
                <w:szCs w:val="22"/>
                <w:lang w:val="vi-VN" w:eastAsia="vi-VN" w:bidi="vi-VN"/>
              </w:rPr>
              <w:t>ĐND - UBND các huyện, thành phố;</w:t>
            </w:r>
          </w:p>
          <w:p w14:paraId="2DBC80FF" w14:textId="77777777" w:rsidR="00D30D94" w:rsidRPr="004A370F" w:rsidRDefault="00D30D94" w:rsidP="00D30D94">
            <w:pPr>
              <w:pStyle w:val="Bodytext120"/>
              <w:shd w:val="clear" w:color="auto" w:fill="auto"/>
              <w:tabs>
                <w:tab w:val="left" w:pos="258"/>
              </w:tabs>
              <w:rPr>
                <w:sz w:val="22"/>
                <w:szCs w:val="22"/>
              </w:rPr>
            </w:pPr>
            <w:r>
              <w:rPr>
                <w:color w:val="000000"/>
                <w:sz w:val="22"/>
                <w:szCs w:val="22"/>
                <w:lang w:eastAsia="vi-VN" w:bidi="vi-VN"/>
              </w:rPr>
              <w:t xml:space="preserve">- </w:t>
            </w:r>
            <w:r w:rsidRPr="004A370F">
              <w:rPr>
                <w:color w:val="000000"/>
                <w:sz w:val="22"/>
                <w:szCs w:val="22"/>
                <w:lang w:val="vi-VN" w:eastAsia="vi-VN" w:bidi="vi-VN"/>
              </w:rPr>
              <w:t>Báo Đồng Nai, Đài PT - TH Đồng Nai;</w:t>
            </w:r>
          </w:p>
          <w:p w14:paraId="33AD749A" w14:textId="77777777" w:rsidR="00D30D94" w:rsidRPr="004A370F" w:rsidRDefault="00D30D94" w:rsidP="00D30D94">
            <w:pPr>
              <w:pStyle w:val="Bodytext130"/>
              <w:shd w:val="clear" w:color="auto" w:fill="auto"/>
              <w:tabs>
                <w:tab w:val="left" w:pos="258"/>
              </w:tabs>
              <w:rPr>
                <w:sz w:val="22"/>
                <w:szCs w:val="22"/>
              </w:rPr>
            </w:pPr>
            <w:r>
              <w:rPr>
                <w:color w:val="000000"/>
                <w:sz w:val="22"/>
                <w:szCs w:val="22"/>
                <w:lang w:eastAsia="vi-VN" w:bidi="vi-VN"/>
              </w:rPr>
              <w:t xml:space="preserve">- </w:t>
            </w:r>
            <w:r w:rsidRPr="004A370F">
              <w:rPr>
                <w:color w:val="000000"/>
                <w:sz w:val="22"/>
                <w:szCs w:val="22"/>
                <w:lang w:val="vi-VN" w:eastAsia="vi-VN" w:bidi="vi-VN"/>
              </w:rPr>
              <w:t>C</w:t>
            </w:r>
            <w:r>
              <w:rPr>
                <w:color w:val="000000"/>
                <w:sz w:val="22"/>
                <w:szCs w:val="22"/>
                <w:lang w:eastAsia="vi-VN" w:bidi="vi-VN"/>
              </w:rPr>
              <w:t>ổ</w:t>
            </w:r>
            <w:r w:rsidRPr="004A370F">
              <w:rPr>
                <w:color w:val="000000"/>
                <w:sz w:val="22"/>
                <w:szCs w:val="22"/>
                <w:lang w:val="vi-VN" w:eastAsia="vi-VN" w:bidi="vi-VN"/>
              </w:rPr>
              <w:t>ng Thông tin điện tử tỉnh Đồng Nai;</w:t>
            </w:r>
          </w:p>
          <w:p w14:paraId="258E1498" w14:textId="26CC014F" w:rsidR="00D30D94" w:rsidRDefault="00D30D94" w:rsidP="00CA7E98">
            <w:pPr>
              <w:pStyle w:val="Bodytext130"/>
              <w:shd w:val="clear" w:color="auto" w:fill="auto"/>
              <w:tabs>
                <w:tab w:val="left" w:pos="258"/>
              </w:tabs>
              <w:rPr>
                <w:color w:val="000000"/>
                <w:lang w:val="vi-VN" w:eastAsia="vi-VN" w:bidi="vi-VN"/>
              </w:rPr>
            </w:pPr>
            <w:r>
              <w:rPr>
                <w:color w:val="000000"/>
                <w:sz w:val="22"/>
                <w:szCs w:val="22"/>
                <w:lang w:eastAsia="vi-VN" w:bidi="vi-VN"/>
              </w:rPr>
              <w:t xml:space="preserve">- </w:t>
            </w:r>
            <w:r w:rsidRPr="004A370F">
              <w:rPr>
                <w:color w:val="000000"/>
                <w:sz w:val="22"/>
                <w:szCs w:val="22"/>
                <w:lang w:eastAsia="vi-VN" w:bidi="vi-VN"/>
              </w:rPr>
              <w:t>Lưu: VT.</w:t>
            </w:r>
          </w:p>
        </w:tc>
        <w:tc>
          <w:tcPr>
            <w:tcW w:w="3244" w:type="dxa"/>
          </w:tcPr>
          <w:p w14:paraId="33A85B8D" w14:textId="3DFB2804" w:rsidR="00D30D94" w:rsidRDefault="00D30D94" w:rsidP="00D30D94">
            <w:pPr>
              <w:pStyle w:val="Bodytext50"/>
              <w:shd w:val="clear" w:color="auto" w:fill="auto"/>
              <w:spacing w:line="280" w:lineRule="exact"/>
              <w:ind w:firstLine="0"/>
              <w:jc w:val="center"/>
              <w:rPr>
                <w:rStyle w:val="Bodytext5Exact"/>
                <w:b/>
                <w:bCs/>
              </w:rPr>
            </w:pPr>
            <w:r>
              <w:rPr>
                <w:rStyle w:val="Bodytext5Exact"/>
                <w:b/>
                <w:bCs/>
              </w:rPr>
              <w:t>CH</w:t>
            </w:r>
            <w:r w:rsidR="006A673F">
              <w:rPr>
                <w:rStyle w:val="Bodytext5Exact"/>
                <w:b/>
                <w:bCs/>
              </w:rPr>
              <w:t>Ủ</w:t>
            </w:r>
            <w:r>
              <w:rPr>
                <w:rStyle w:val="Bodytext5Exact"/>
                <w:b/>
                <w:bCs/>
              </w:rPr>
              <w:t xml:space="preserve"> TỊCH</w:t>
            </w:r>
          </w:p>
          <w:p w14:paraId="1DA006C4" w14:textId="1F304793" w:rsidR="00D30D94" w:rsidRDefault="00D30D94" w:rsidP="00D30D94">
            <w:pPr>
              <w:pStyle w:val="Bodytext50"/>
              <w:shd w:val="clear" w:color="auto" w:fill="auto"/>
              <w:spacing w:line="280" w:lineRule="exact"/>
              <w:ind w:firstLine="0"/>
              <w:jc w:val="center"/>
            </w:pPr>
          </w:p>
          <w:p w14:paraId="1A3698FD" w14:textId="3B97D96F" w:rsidR="00D30D94" w:rsidRDefault="00D30D94" w:rsidP="00D30D94">
            <w:pPr>
              <w:pStyle w:val="Bodytext50"/>
              <w:shd w:val="clear" w:color="auto" w:fill="auto"/>
              <w:spacing w:line="280" w:lineRule="exact"/>
              <w:ind w:firstLine="0"/>
              <w:jc w:val="center"/>
            </w:pPr>
          </w:p>
          <w:p w14:paraId="4B7D41A7" w14:textId="1F4C84B4" w:rsidR="00D30D94" w:rsidRDefault="00D30D94" w:rsidP="00D30D94">
            <w:pPr>
              <w:pStyle w:val="Bodytext50"/>
              <w:shd w:val="clear" w:color="auto" w:fill="auto"/>
              <w:spacing w:line="280" w:lineRule="exact"/>
              <w:ind w:firstLine="0"/>
              <w:jc w:val="center"/>
            </w:pPr>
          </w:p>
          <w:p w14:paraId="558BA97B" w14:textId="69F1C772" w:rsidR="00D30D94" w:rsidRDefault="00D30D94" w:rsidP="00D30D94">
            <w:pPr>
              <w:pStyle w:val="Bodytext50"/>
              <w:shd w:val="clear" w:color="auto" w:fill="auto"/>
              <w:spacing w:line="280" w:lineRule="exact"/>
              <w:ind w:firstLine="0"/>
              <w:jc w:val="center"/>
            </w:pPr>
          </w:p>
          <w:p w14:paraId="7B7D529A" w14:textId="11D6D742" w:rsidR="00D30D94" w:rsidRDefault="00D30D94" w:rsidP="00D30D94">
            <w:pPr>
              <w:pStyle w:val="Bodytext50"/>
              <w:shd w:val="clear" w:color="auto" w:fill="auto"/>
              <w:spacing w:line="280" w:lineRule="exact"/>
              <w:ind w:firstLine="0"/>
              <w:jc w:val="center"/>
            </w:pPr>
          </w:p>
          <w:p w14:paraId="419A479A" w14:textId="56B9A42E" w:rsidR="00D30D94" w:rsidRDefault="00D30D94" w:rsidP="00D30D94">
            <w:pPr>
              <w:pStyle w:val="Bodytext50"/>
              <w:shd w:val="clear" w:color="auto" w:fill="auto"/>
              <w:spacing w:line="280" w:lineRule="exact"/>
              <w:ind w:firstLine="0"/>
              <w:jc w:val="center"/>
            </w:pPr>
          </w:p>
          <w:p w14:paraId="606647C2" w14:textId="77777777" w:rsidR="00D30D94" w:rsidRDefault="00D30D94" w:rsidP="00D30D94">
            <w:pPr>
              <w:pStyle w:val="Bodytext50"/>
              <w:shd w:val="clear" w:color="auto" w:fill="auto"/>
              <w:spacing w:line="280" w:lineRule="exact"/>
              <w:ind w:firstLine="0"/>
              <w:jc w:val="center"/>
            </w:pPr>
            <w:r>
              <w:rPr>
                <w:rStyle w:val="Bodytext5Exact"/>
                <w:b/>
                <w:bCs/>
              </w:rPr>
              <w:t>Thái Bảo</w:t>
            </w:r>
          </w:p>
          <w:p w14:paraId="2ADC4C42" w14:textId="77777777" w:rsidR="00D30D94" w:rsidRDefault="00D30D94" w:rsidP="00D30D94">
            <w:pPr>
              <w:pStyle w:val="Bodytext50"/>
              <w:shd w:val="clear" w:color="auto" w:fill="auto"/>
              <w:spacing w:line="280" w:lineRule="exact"/>
              <w:ind w:firstLine="0"/>
              <w:jc w:val="center"/>
            </w:pPr>
          </w:p>
          <w:p w14:paraId="56B8C849" w14:textId="77777777" w:rsidR="00D30D94" w:rsidRDefault="00D30D94" w:rsidP="00BE5B09">
            <w:pPr>
              <w:pStyle w:val="Bodytext20"/>
              <w:shd w:val="clear" w:color="auto" w:fill="auto"/>
              <w:spacing w:before="140" w:after="140" w:line="276" w:lineRule="auto"/>
              <w:jc w:val="both"/>
              <w:rPr>
                <w:color w:val="000000"/>
                <w:lang w:val="vi-VN" w:eastAsia="vi-VN" w:bidi="vi-VN"/>
              </w:rPr>
            </w:pPr>
          </w:p>
        </w:tc>
      </w:tr>
    </w:tbl>
    <w:p w14:paraId="3868A412" w14:textId="77777777" w:rsidR="00AD223F" w:rsidRDefault="00AD223F" w:rsidP="007879DA"/>
    <w:sectPr w:rsidR="00AD223F" w:rsidSect="006A673F">
      <w:headerReference w:type="default" r:id="rId9"/>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120D6" w14:textId="77777777" w:rsidR="00FB5B37" w:rsidRDefault="00FB5B37">
      <w:pPr>
        <w:spacing w:after="0" w:line="240" w:lineRule="auto"/>
      </w:pPr>
      <w:r>
        <w:separator/>
      </w:r>
    </w:p>
  </w:endnote>
  <w:endnote w:type="continuationSeparator" w:id="0">
    <w:p w14:paraId="64BC1601" w14:textId="77777777" w:rsidR="00FB5B37" w:rsidRDefault="00FB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FD89A" w14:textId="77777777" w:rsidR="00FB5B37" w:rsidRDefault="00FB5B37">
      <w:pPr>
        <w:spacing w:after="0" w:line="240" w:lineRule="auto"/>
      </w:pPr>
      <w:r>
        <w:separator/>
      </w:r>
    </w:p>
  </w:footnote>
  <w:footnote w:type="continuationSeparator" w:id="0">
    <w:p w14:paraId="0EB4F485" w14:textId="77777777" w:rsidR="00FB5B37" w:rsidRDefault="00FB5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347331"/>
      <w:docPartObj>
        <w:docPartGallery w:val="Page Numbers (Top of Page)"/>
        <w:docPartUnique/>
      </w:docPartObj>
    </w:sdtPr>
    <w:sdtEndPr>
      <w:rPr>
        <w:noProof/>
        <w:sz w:val="24"/>
        <w:szCs w:val="24"/>
      </w:rPr>
    </w:sdtEndPr>
    <w:sdtContent>
      <w:p w14:paraId="21375299" w14:textId="5DCB4E7F" w:rsidR="00187E00" w:rsidRPr="004A71D9" w:rsidRDefault="00187E00">
        <w:pPr>
          <w:pStyle w:val="Header"/>
          <w:jc w:val="center"/>
          <w:rPr>
            <w:sz w:val="24"/>
            <w:szCs w:val="24"/>
          </w:rPr>
        </w:pPr>
        <w:r w:rsidRPr="004A71D9">
          <w:rPr>
            <w:sz w:val="24"/>
            <w:szCs w:val="24"/>
          </w:rPr>
          <w:fldChar w:fldCharType="begin"/>
        </w:r>
        <w:r w:rsidRPr="004A71D9">
          <w:rPr>
            <w:sz w:val="24"/>
            <w:szCs w:val="24"/>
          </w:rPr>
          <w:instrText xml:space="preserve"> PAGE   \* MERGEFORMAT </w:instrText>
        </w:r>
        <w:r w:rsidRPr="004A71D9">
          <w:rPr>
            <w:sz w:val="24"/>
            <w:szCs w:val="24"/>
          </w:rPr>
          <w:fldChar w:fldCharType="separate"/>
        </w:r>
        <w:r w:rsidRPr="004A71D9">
          <w:rPr>
            <w:noProof/>
            <w:sz w:val="24"/>
            <w:szCs w:val="24"/>
          </w:rPr>
          <w:t>2</w:t>
        </w:r>
        <w:r w:rsidRPr="004A71D9">
          <w:rPr>
            <w:noProof/>
            <w:sz w:val="24"/>
            <w:szCs w:val="24"/>
          </w:rPr>
          <w:fldChar w:fldCharType="end"/>
        </w:r>
      </w:p>
    </w:sdtContent>
  </w:sdt>
  <w:p w14:paraId="2A30C01B" w14:textId="77777777" w:rsidR="00187E00" w:rsidRDefault="00187E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E7E94"/>
    <w:multiLevelType w:val="hybridMultilevel"/>
    <w:tmpl w:val="3C4823BC"/>
    <w:lvl w:ilvl="0" w:tplc="C7BA9FA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DD13673"/>
    <w:multiLevelType w:val="multilevel"/>
    <w:tmpl w:val="532299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646A9E"/>
    <w:multiLevelType w:val="multilevel"/>
    <w:tmpl w:val="1DB2B9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6768AE"/>
    <w:multiLevelType w:val="multilevel"/>
    <w:tmpl w:val="739EE8A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7FD5F3D"/>
    <w:multiLevelType w:val="multilevel"/>
    <w:tmpl w:val="CCC2D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0961A7F"/>
    <w:multiLevelType w:val="multilevel"/>
    <w:tmpl w:val="4BBA8A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6E62E0B"/>
    <w:multiLevelType w:val="multilevel"/>
    <w:tmpl w:val="280A58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30597110">
    <w:abstractNumId w:val="4"/>
  </w:num>
  <w:num w:numId="2" w16cid:durableId="1828282927">
    <w:abstractNumId w:val="6"/>
  </w:num>
  <w:num w:numId="3" w16cid:durableId="731003476">
    <w:abstractNumId w:val="3"/>
  </w:num>
  <w:num w:numId="4" w16cid:durableId="638733281">
    <w:abstractNumId w:val="1"/>
  </w:num>
  <w:num w:numId="5" w16cid:durableId="169301277">
    <w:abstractNumId w:val="2"/>
  </w:num>
  <w:num w:numId="6" w16cid:durableId="1136726572">
    <w:abstractNumId w:val="5"/>
  </w:num>
  <w:num w:numId="7" w16cid:durableId="1379208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B28"/>
    <w:rsid w:val="00025572"/>
    <w:rsid w:val="000B1F9B"/>
    <w:rsid w:val="000B3EF4"/>
    <w:rsid w:val="0010392F"/>
    <w:rsid w:val="001344C3"/>
    <w:rsid w:val="00137424"/>
    <w:rsid w:val="00172CD8"/>
    <w:rsid w:val="00187E00"/>
    <w:rsid w:val="001A1ABF"/>
    <w:rsid w:val="001E6EEB"/>
    <w:rsid w:val="0024217D"/>
    <w:rsid w:val="002722EE"/>
    <w:rsid w:val="002A4BD1"/>
    <w:rsid w:val="002D3F6B"/>
    <w:rsid w:val="002F377B"/>
    <w:rsid w:val="00314E88"/>
    <w:rsid w:val="003434E7"/>
    <w:rsid w:val="00352A12"/>
    <w:rsid w:val="003531DF"/>
    <w:rsid w:val="00457468"/>
    <w:rsid w:val="0047686C"/>
    <w:rsid w:val="00487E48"/>
    <w:rsid w:val="004A370F"/>
    <w:rsid w:val="004A71D9"/>
    <w:rsid w:val="004E2730"/>
    <w:rsid w:val="005036C7"/>
    <w:rsid w:val="00507400"/>
    <w:rsid w:val="00517D59"/>
    <w:rsid w:val="00544BA7"/>
    <w:rsid w:val="00561393"/>
    <w:rsid w:val="005A76C8"/>
    <w:rsid w:val="005C104A"/>
    <w:rsid w:val="005F1608"/>
    <w:rsid w:val="006171FA"/>
    <w:rsid w:val="0069055D"/>
    <w:rsid w:val="006A150D"/>
    <w:rsid w:val="006A673F"/>
    <w:rsid w:val="006B2F4F"/>
    <w:rsid w:val="007008C0"/>
    <w:rsid w:val="00760D2B"/>
    <w:rsid w:val="00767ABB"/>
    <w:rsid w:val="00780F11"/>
    <w:rsid w:val="007879DA"/>
    <w:rsid w:val="00795D33"/>
    <w:rsid w:val="007B0C1E"/>
    <w:rsid w:val="007F26C3"/>
    <w:rsid w:val="0084785A"/>
    <w:rsid w:val="00881F64"/>
    <w:rsid w:val="008860EC"/>
    <w:rsid w:val="008B2B8B"/>
    <w:rsid w:val="008B2CCC"/>
    <w:rsid w:val="008C43B7"/>
    <w:rsid w:val="00901251"/>
    <w:rsid w:val="009271C2"/>
    <w:rsid w:val="00972632"/>
    <w:rsid w:val="00993479"/>
    <w:rsid w:val="00996378"/>
    <w:rsid w:val="009B59BC"/>
    <w:rsid w:val="009C26F0"/>
    <w:rsid w:val="00AA6326"/>
    <w:rsid w:val="00AD223F"/>
    <w:rsid w:val="00B12DE2"/>
    <w:rsid w:val="00B64422"/>
    <w:rsid w:val="00B85B24"/>
    <w:rsid w:val="00BC3B28"/>
    <w:rsid w:val="00BE5B09"/>
    <w:rsid w:val="00C870EA"/>
    <w:rsid w:val="00C96A7B"/>
    <w:rsid w:val="00CA7E98"/>
    <w:rsid w:val="00CB643C"/>
    <w:rsid w:val="00D30D94"/>
    <w:rsid w:val="00D46000"/>
    <w:rsid w:val="00D944AF"/>
    <w:rsid w:val="00DA1127"/>
    <w:rsid w:val="00DE67F8"/>
    <w:rsid w:val="00E152C2"/>
    <w:rsid w:val="00E6265C"/>
    <w:rsid w:val="00E64EDD"/>
    <w:rsid w:val="00E755B8"/>
    <w:rsid w:val="00E84072"/>
    <w:rsid w:val="00E9115D"/>
    <w:rsid w:val="00ED257E"/>
    <w:rsid w:val="00F42E1F"/>
    <w:rsid w:val="00FB5B37"/>
    <w:rsid w:val="00FC3183"/>
    <w:rsid w:val="00FE5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B2978"/>
  <w15:chartTrackingRefBased/>
  <w15:docId w15:val="{B68D3405-5483-49AA-B79C-F921FDA0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BC3B28"/>
    <w:rPr>
      <w:rFonts w:eastAsia="Times New Roman" w:cs="Times New Roman"/>
      <w:szCs w:val="28"/>
      <w:shd w:val="clear" w:color="auto" w:fill="FFFFFF"/>
    </w:rPr>
  </w:style>
  <w:style w:type="character" w:customStyle="1" w:styleId="Bodytext210pt">
    <w:name w:val="Body text (2) + 10 pt"/>
    <w:aliases w:val="Bold"/>
    <w:basedOn w:val="Bodytext2"/>
    <w:rsid w:val="00BC3B28"/>
    <w:rPr>
      <w:rFonts w:eastAsia="Times New Roman" w:cs="Times New Roman"/>
      <w:b/>
      <w:bCs/>
      <w:color w:val="000000"/>
      <w:spacing w:val="0"/>
      <w:w w:val="100"/>
      <w:position w:val="0"/>
      <w:sz w:val="20"/>
      <w:szCs w:val="20"/>
      <w:shd w:val="clear" w:color="auto" w:fill="FFFFFF"/>
      <w:lang w:val="vi-VN" w:eastAsia="vi-VN" w:bidi="vi-VN"/>
    </w:rPr>
  </w:style>
  <w:style w:type="character" w:customStyle="1" w:styleId="Bodytext26">
    <w:name w:val="Body text (2) + 6"/>
    <w:aliases w:val="5 pt,Body text (2) + 10,Body text (4) + 10"/>
    <w:basedOn w:val="Bodytext2"/>
    <w:rsid w:val="00BC3B28"/>
    <w:rPr>
      <w:rFonts w:eastAsia="Times New Roman" w:cs="Times New Roman"/>
      <w:color w:val="000000"/>
      <w:spacing w:val="0"/>
      <w:w w:val="100"/>
      <w:position w:val="0"/>
      <w:sz w:val="13"/>
      <w:szCs w:val="13"/>
      <w:shd w:val="clear" w:color="auto" w:fill="FFFFFF"/>
      <w:lang w:val="fr-FR" w:eastAsia="fr-FR" w:bidi="fr-FR"/>
    </w:rPr>
  </w:style>
  <w:style w:type="character" w:customStyle="1" w:styleId="Bodytext4">
    <w:name w:val="Body text (4)_"/>
    <w:basedOn w:val="DefaultParagraphFont"/>
    <w:link w:val="Bodytext40"/>
    <w:rsid w:val="00BC3B28"/>
    <w:rPr>
      <w:rFonts w:eastAsia="Times New Roman" w:cs="Times New Roman"/>
      <w:shd w:val="clear" w:color="auto" w:fill="FFFFFF"/>
    </w:rPr>
  </w:style>
  <w:style w:type="character" w:customStyle="1" w:styleId="Bodytext5">
    <w:name w:val="Body text (5)_"/>
    <w:basedOn w:val="DefaultParagraphFont"/>
    <w:link w:val="Bodytext50"/>
    <w:rsid w:val="00BC3B28"/>
    <w:rPr>
      <w:rFonts w:eastAsia="Times New Roman" w:cs="Times New Roman"/>
      <w:b/>
      <w:bCs/>
      <w:szCs w:val="28"/>
      <w:shd w:val="clear" w:color="auto" w:fill="FFFFFF"/>
    </w:rPr>
  </w:style>
  <w:style w:type="character" w:customStyle="1" w:styleId="Bodytext7">
    <w:name w:val="Body text (7)_"/>
    <w:basedOn w:val="DefaultParagraphFont"/>
    <w:link w:val="Bodytext70"/>
    <w:rsid w:val="00BC3B28"/>
    <w:rPr>
      <w:rFonts w:eastAsia="Times New Roman" w:cs="Times New Roman"/>
      <w:i/>
      <w:iCs/>
      <w:szCs w:val="28"/>
      <w:shd w:val="clear" w:color="auto" w:fill="FFFFFF"/>
    </w:rPr>
  </w:style>
  <w:style w:type="character" w:customStyle="1" w:styleId="Bodytext213pt">
    <w:name w:val="Body text (2) + 13 pt"/>
    <w:aliases w:val="Spacing 0 pt"/>
    <w:basedOn w:val="Bodytext2"/>
    <w:rsid w:val="00BC3B28"/>
    <w:rPr>
      <w:rFonts w:eastAsia="Times New Roman" w:cs="Times New Roman"/>
      <w:color w:val="000000"/>
      <w:spacing w:val="0"/>
      <w:w w:val="100"/>
      <w:position w:val="0"/>
      <w:sz w:val="26"/>
      <w:szCs w:val="26"/>
      <w:shd w:val="clear" w:color="auto" w:fill="FFFFFF"/>
      <w:lang w:val="vi-VN" w:eastAsia="vi-VN" w:bidi="vi-VN"/>
    </w:rPr>
  </w:style>
  <w:style w:type="paragraph" w:customStyle="1" w:styleId="Bodytext50">
    <w:name w:val="Body text (5)"/>
    <w:basedOn w:val="Normal"/>
    <w:link w:val="Bodytext5"/>
    <w:rsid w:val="00BC3B28"/>
    <w:pPr>
      <w:widowControl w:val="0"/>
      <w:shd w:val="clear" w:color="auto" w:fill="FFFFFF"/>
      <w:spacing w:after="0" w:line="317" w:lineRule="exact"/>
      <w:ind w:hanging="1280"/>
      <w:jc w:val="right"/>
    </w:pPr>
    <w:rPr>
      <w:rFonts w:eastAsia="Times New Roman" w:cs="Times New Roman"/>
      <w:b/>
      <w:bCs/>
      <w:szCs w:val="28"/>
    </w:rPr>
  </w:style>
  <w:style w:type="paragraph" w:customStyle="1" w:styleId="Bodytext70">
    <w:name w:val="Body text (7)"/>
    <w:basedOn w:val="Normal"/>
    <w:link w:val="Bodytext7"/>
    <w:rsid w:val="00BC3B28"/>
    <w:pPr>
      <w:widowControl w:val="0"/>
      <w:shd w:val="clear" w:color="auto" w:fill="FFFFFF"/>
      <w:spacing w:after="0" w:line="0" w:lineRule="atLeast"/>
      <w:jc w:val="right"/>
    </w:pPr>
    <w:rPr>
      <w:rFonts w:eastAsia="Times New Roman" w:cs="Times New Roman"/>
      <w:i/>
      <w:iCs/>
      <w:szCs w:val="28"/>
    </w:rPr>
  </w:style>
  <w:style w:type="paragraph" w:customStyle="1" w:styleId="Bodytext20">
    <w:name w:val="Body text (2)"/>
    <w:basedOn w:val="Normal"/>
    <w:link w:val="Bodytext2"/>
    <w:rsid w:val="00BC3B28"/>
    <w:pPr>
      <w:widowControl w:val="0"/>
      <w:shd w:val="clear" w:color="auto" w:fill="FFFFFF"/>
      <w:spacing w:after="180" w:line="310" w:lineRule="exact"/>
      <w:jc w:val="center"/>
    </w:pPr>
    <w:rPr>
      <w:rFonts w:eastAsia="Times New Roman" w:cs="Times New Roman"/>
      <w:szCs w:val="28"/>
    </w:rPr>
  </w:style>
  <w:style w:type="paragraph" w:customStyle="1" w:styleId="Bodytext40">
    <w:name w:val="Body text (4)"/>
    <w:basedOn w:val="Normal"/>
    <w:link w:val="Bodytext4"/>
    <w:rsid w:val="00BC3B28"/>
    <w:pPr>
      <w:widowControl w:val="0"/>
      <w:shd w:val="clear" w:color="auto" w:fill="FFFFFF"/>
      <w:spacing w:after="0" w:line="277" w:lineRule="exact"/>
      <w:jc w:val="both"/>
    </w:pPr>
    <w:rPr>
      <w:rFonts w:eastAsia="Times New Roman" w:cs="Times New Roman"/>
    </w:rPr>
  </w:style>
  <w:style w:type="character" w:customStyle="1" w:styleId="Bodytext5Exact">
    <w:name w:val="Body text (5) Exact"/>
    <w:basedOn w:val="DefaultParagraphFont"/>
    <w:rsid w:val="00BC3B28"/>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sid w:val="00BC3B28"/>
    <w:rPr>
      <w:rFonts w:eastAsia="Times New Roman" w:cs="Times New Roman"/>
      <w:b/>
      <w:bCs/>
      <w:i/>
      <w:iCs/>
      <w:shd w:val="clear" w:color="auto" w:fill="FFFFFF"/>
    </w:rPr>
  </w:style>
  <w:style w:type="character" w:customStyle="1" w:styleId="Bodytext7NotItalic">
    <w:name w:val="Body text (7) + Not Italic"/>
    <w:basedOn w:val="Bodytext7"/>
    <w:rsid w:val="00BC3B28"/>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Bodytext11NotItalic">
    <w:name w:val="Body text (11) + Not Italic"/>
    <w:basedOn w:val="DefaultParagraphFont"/>
    <w:rsid w:val="00BC3B28"/>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1">
    <w:name w:val="Body text (11)"/>
    <w:basedOn w:val="DefaultParagraphFont"/>
    <w:rsid w:val="00BC3B28"/>
    <w:rPr>
      <w:rFonts w:ascii="Times New Roman" w:eastAsia="Times New Roman" w:hAnsi="Times New Roman" w:cs="Times New Roman"/>
      <w:b w:val="0"/>
      <w:bCs w:val="0"/>
      <w:i/>
      <w:iCs/>
      <w:smallCaps w:val="0"/>
      <w:strike w:val="0"/>
      <w:color w:val="000000"/>
      <w:spacing w:val="0"/>
      <w:w w:val="100"/>
      <w:position w:val="0"/>
      <w:sz w:val="24"/>
      <w:szCs w:val="24"/>
      <w:u w:val="single"/>
      <w:lang w:val="vi-VN" w:eastAsia="vi-VN" w:bidi="vi-VN"/>
    </w:rPr>
  </w:style>
  <w:style w:type="character" w:customStyle="1" w:styleId="Bodytext12">
    <w:name w:val="Body text (12)_"/>
    <w:basedOn w:val="DefaultParagraphFont"/>
    <w:link w:val="Bodytext120"/>
    <w:rsid w:val="00BC3B28"/>
    <w:rPr>
      <w:rFonts w:eastAsia="Times New Roman" w:cs="Times New Roman"/>
      <w:sz w:val="20"/>
      <w:szCs w:val="20"/>
      <w:shd w:val="clear" w:color="auto" w:fill="FFFFFF"/>
    </w:rPr>
  </w:style>
  <w:style w:type="character" w:customStyle="1" w:styleId="Bodytext13">
    <w:name w:val="Body text (13)_"/>
    <w:basedOn w:val="DefaultParagraphFont"/>
    <w:link w:val="Bodytext130"/>
    <w:rsid w:val="00BC3B28"/>
    <w:rPr>
      <w:rFonts w:eastAsia="Times New Roman" w:cs="Times New Roman"/>
      <w:sz w:val="21"/>
      <w:szCs w:val="21"/>
      <w:shd w:val="clear" w:color="auto" w:fill="FFFFFF"/>
    </w:rPr>
  </w:style>
  <w:style w:type="paragraph" w:customStyle="1" w:styleId="Bodytext30">
    <w:name w:val="Body text (3)"/>
    <w:basedOn w:val="Normal"/>
    <w:link w:val="Bodytext3"/>
    <w:rsid w:val="00BC3B28"/>
    <w:pPr>
      <w:widowControl w:val="0"/>
      <w:shd w:val="clear" w:color="auto" w:fill="FFFFFF"/>
      <w:spacing w:before="180" w:after="0" w:line="277" w:lineRule="exact"/>
      <w:jc w:val="both"/>
    </w:pPr>
    <w:rPr>
      <w:rFonts w:eastAsia="Times New Roman" w:cs="Times New Roman"/>
      <w:b/>
      <w:bCs/>
      <w:i/>
      <w:iCs/>
    </w:rPr>
  </w:style>
  <w:style w:type="paragraph" w:customStyle="1" w:styleId="Bodytext120">
    <w:name w:val="Body text (12)"/>
    <w:basedOn w:val="Normal"/>
    <w:link w:val="Bodytext12"/>
    <w:rsid w:val="00BC3B28"/>
    <w:pPr>
      <w:widowControl w:val="0"/>
      <w:shd w:val="clear" w:color="auto" w:fill="FFFFFF"/>
      <w:spacing w:after="0" w:line="230" w:lineRule="exact"/>
      <w:jc w:val="both"/>
    </w:pPr>
    <w:rPr>
      <w:rFonts w:eastAsia="Times New Roman" w:cs="Times New Roman"/>
      <w:sz w:val="20"/>
      <w:szCs w:val="20"/>
    </w:rPr>
  </w:style>
  <w:style w:type="paragraph" w:customStyle="1" w:styleId="Bodytext130">
    <w:name w:val="Body text (13)"/>
    <w:basedOn w:val="Normal"/>
    <w:link w:val="Bodytext13"/>
    <w:rsid w:val="00BC3B28"/>
    <w:pPr>
      <w:widowControl w:val="0"/>
      <w:shd w:val="clear" w:color="auto" w:fill="FFFFFF"/>
      <w:spacing w:after="0" w:line="230" w:lineRule="exact"/>
      <w:jc w:val="both"/>
    </w:pPr>
    <w:rPr>
      <w:rFonts w:eastAsia="Times New Roman" w:cs="Times New Roman"/>
      <w:sz w:val="21"/>
      <w:szCs w:val="21"/>
    </w:rPr>
  </w:style>
  <w:style w:type="character" w:customStyle="1" w:styleId="fontstyle01">
    <w:name w:val="fontstyle01"/>
    <w:basedOn w:val="DefaultParagraphFont"/>
    <w:rsid w:val="0047686C"/>
    <w:rPr>
      <w:rFonts w:ascii="Times New Roman" w:hAnsi="Times New Roman" w:cs="Times New Roman" w:hint="default"/>
      <w:b w:val="0"/>
      <w:bCs w:val="0"/>
      <w:i/>
      <w:iCs/>
      <w:color w:val="000000"/>
      <w:sz w:val="28"/>
      <w:szCs w:val="28"/>
    </w:rPr>
  </w:style>
  <w:style w:type="character" w:styleId="Hyperlink">
    <w:name w:val="Hyperlink"/>
    <w:basedOn w:val="DefaultParagraphFont"/>
    <w:uiPriority w:val="99"/>
    <w:semiHidden/>
    <w:unhideWhenUsed/>
    <w:rsid w:val="00457468"/>
    <w:rPr>
      <w:color w:val="0000FF"/>
      <w:u w:val="single"/>
    </w:rPr>
  </w:style>
  <w:style w:type="table" w:styleId="TableGrid">
    <w:name w:val="Table Grid"/>
    <w:basedOn w:val="TableNormal"/>
    <w:uiPriority w:val="39"/>
    <w:rsid w:val="00D30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71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1D9"/>
  </w:style>
  <w:style w:type="paragraph" w:styleId="Footer">
    <w:name w:val="footer"/>
    <w:basedOn w:val="Normal"/>
    <w:link w:val="FooterChar"/>
    <w:uiPriority w:val="99"/>
    <w:unhideWhenUsed/>
    <w:rsid w:val="004A71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1D9"/>
  </w:style>
  <w:style w:type="paragraph" w:styleId="ListParagraph">
    <w:name w:val="List Paragraph"/>
    <w:basedOn w:val="Normal"/>
    <w:uiPriority w:val="34"/>
    <w:qFormat/>
    <w:rsid w:val="002D3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57966">
      <w:bodyDiv w:val="1"/>
      <w:marLeft w:val="0"/>
      <w:marRight w:val="0"/>
      <w:marTop w:val="0"/>
      <w:marBottom w:val="0"/>
      <w:divBdr>
        <w:top w:val="none" w:sz="0" w:space="0" w:color="auto"/>
        <w:left w:val="none" w:sz="0" w:space="0" w:color="auto"/>
        <w:bottom w:val="none" w:sz="0" w:space="0" w:color="auto"/>
        <w:right w:val="none" w:sz="0" w:space="0" w:color="auto"/>
      </w:divBdr>
    </w:div>
    <w:div w:id="577373417">
      <w:bodyDiv w:val="1"/>
      <w:marLeft w:val="0"/>
      <w:marRight w:val="0"/>
      <w:marTop w:val="0"/>
      <w:marBottom w:val="0"/>
      <w:divBdr>
        <w:top w:val="none" w:sz="0" w:space="0" w:color="auto"/>
        <w:left w:val="none" w:sz="0" w:space="0" w:color="auto"/>
        <w:bottom w:val="none" w:sz="0" w:space="0" w:color="auto"/>
        <w:right w:val="none" w:sz="0" w:space="0" w:color="auto"/>
      </w:divBdr>
    </w:div>
    <w:div w:id="1216819932">
      <w:bodyDiv w:val="1"/>
      <w:marLeft w:val="0"/>
      <w:marRight w:val="0"/>
      <w:marTop w:val="0"/>
      <w:marBottom w:val="0"/>
      <w:divBdr>
        <w:top w:val="none" w:sz="0" w:space="0" w:color="auto"/>
        <w:left w:val="none" w:sz="0" w:space="0" w:color="auto"/>
        <w:bottom w:val="none" w:sz="0" w:space="0" w:color="auto"/>
        <w:right w:val="none" w:sz="0" w:space="0" w:color="auto"/>
      </w:divBdr>
    </w:div>
    <w:div w:id="1237131764">
      <w:bodyDiv w:val="1"/>
      <w:marLeft w:val="0"/>
      <w:marRight w:val="0"/>
      <w:marTop w:val="0"/>
      <w:marBottom w:val="0"/>
      <w:divBdr>
        <w:top w:val="none" w:sz="0" w:space="0" w:color="auto"/>
        <w:left w:val="none" w:sz="0" w:space="0" w:color="auto"/>
        <w:bottom w:val="none" w:sz="0" w:space="0" w:color="auto"/>
        <w:right w:val="none" w:sz="0" w:space="0" w:color="auto"/>
      </w:divBdr>
    </w:div>
    <w:div w:id="1359891172">
      <w:bodyDiv w:val="1"/>
      <w:marLeft w:val="0"/>
      <w:marRight w:val="0"/>
      <w:marTop w:val="0"/>
      <w:marBottom w:val="0"/>
      <w:divBdr>
        <w:top w:val="none" w:sz="0" w:space="0" w:color="auto"/>
        <w:left w:val="none" w:sz="0" w:space="0" w:color="auto"/>
        <w:bottom w:val="none" w:sz="0" w:space="0" w:color="auto"/>
        <w:right w:val="none" w:sz="0" w:space="0" w:color="auto"/>
      </w:divBdr>
    </w:div>
    <w:div w:id="1706325447">
      <w:bodyDiv w:val="1"/>
      <w:marLeft w:val="0"/>
      <w:marRight w:val="0"/>
      <w:marTop w:val="0"/>
      <w:marBottom w:val="0"/>
      <w:divBdr>
        <w:top w:val="none" w:sz="0" w:space="0" w:color="auto"/>
        <w:left w:val="none" w:sz="0" w:space="0" w:color="auto"/>
        <w:bottom w:val="none" w:sz="0" w:space="0" w:color="auto"/>
        <w:right w:val="none" w:sz="0" w:space="0" w:color="auto"/>
      </w:divBdr>
    </w:div>
    <w:div w:id="208675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nghi-dinh-177-2013-nd-cp-huong-dan-luat-gia-213650.aspx"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51FAAF-9A44-46F0-A7A9-68769961A262}"/>
</file>

<file path=customXml/itemProps2.xml><?xml version="1.0" encoding="utf-8"?>
<ds:datastoreItem xmlns:ds="http://schemas.openxmlformats.org/officeDocument/2006/customXml" ds:itemID="{1E3E63BB-D6B3-483C-A3D1-46AE8FFA65CA}"/>
</file>

<file path=customXml/itemProps3.xml><?xml version="1.0" encoding="utf-8"?>
<ds:datastoreItem xmlns:ds="http://schemas.openxmlformats.org/officeDocument/2006/customXml" ds:itemID="{C7979FFA-D16E-4992-8CD5-DCA74A660C8F}"/>
</file>

<file path=customXml/itemProps4.xml><?xml version="1.0" encoding="utf-8"?>
<ds:datastoreItem xmlns:ds="http://schemas.openxmlformats.org/officeDocument/2006/customXml" ds:itemID="{7114A09A-2B8B-498B-951D-9C540CCC17B1}"/>
</file>

<file path=docProps/app.xml><?xml version="1.0" encoding="utf-8"?>
<Properties xmlns="http://schemas.openxmlformats.org/officeDocument/2006/extended-properties" xmlns:vt="http://schemas.openxmlformats.org/officeDocument/2006/docPropsVTypes">
  <Template>Normal</Template>
  <TotalTime>7</TotalTime>
  <Pages>5</Pages>
  <Words>1662</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BUU DIEN</cp:lastModifiedBy>
  <cp:revision>5</cp:revision>
  <cp:lastPrinted>2022-06-02T08:33:00Z</cp:lastPrinted>
  <dcterms:created xsi:type="dcterms:W3CDTF">2023-05-11T02:07:00Z</dcterms:created>
  <dcterms:modified xsi:type="dcterms:W3CDTF">2023-05-15T02:20:00Z</dcterms:modified>
</cp:coreProperties>
</file>