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0CF7" w:rsidRPr="00295A34" w:rsidRDefault="00B40CF7" w:rsidP="003424FB">
      <w:pPr>
        <w:tabs>
          <w:tab w:val="center" w:pos="1701"/>
          <w:tab w:val="center" w:pos="6379"/>
        </w:tabs>
        <w:rPr>
          <w:b/>
          <w:sz w:val="26"/>
          <w:szCs w:val="26"/>
        </w:rPr>
      </w:pPr>
      <w:r w:rsidRPr="00295A34">
        <w:rPr>
          <w:w w:val="90"/>
          <w:sz w:val="26"/>
          <w:szCs w:val="26"/>
        </w:rPr>
        <w:tab/>
      </w:r>
      <w:r w:rsidRPr="00295A34">
        <w:rPr>
          <w:b/>
          <w:sz w:val="26"/>
          <w:szCs w:val="26"/>
        </w:rPr>
        <w:t>ỦY BAN NHÂN DÂN</w:t>
      </w:r>
      <w:r w:rsidRPr="00295A34">
        <w:rPr>
          <w:b/>
          <w:sz w:val="26"/>
          <w:szCs w:val="26"/>
        </w:rPr>
        <w:tab/>
        <w:t xml:space="preserve">CỘNG HÒA XÃ HỘI CHỦ NGHĨA VIỆT </w:t>
      </w:r>
      <w:smartTag w:uri="urn:schemas-microsoft-com:office:smarttags" w:element="place">
        <w:smartTag w:uri="urn:schemas-microsoft-com:office:smarttags" w:element="country-region">
          <w:r w:rsidRPr="00295A34">
            <w:rPr>
              <w:b/>
              <w:sz w:val="26"/>
              <w:szCs w:val="26"/>
            </w:rPr>
            <w:t>NAM</w:t>
          </w:r>
        </w:smartTag>
      </w:smartTag>
    </w:p>
    <w:p w:rsidR="00B40CF7" w:rsidRPr="00295A34" w:rsidRDefault="00B40CF7" w:rsidP="003424FB">
      <w:pPr>
        <w:tabs>
          <w:tab w:val="center" w:pos="1701"/>
          <w:tab w:val="center" w:pos="6379"/>
        </w:tabs>
        <w:rPr>
          <w:b/>
          <w:sz w:val="26"/>
          <w:szCs w:val="26"/>
        </w:rPr>
      </w:pPr>
      <w:r w:rsidRPr="00295A34">
        <w:rPr>
          <w:b/>
          <w:sz w:val="26"/>
          <w:szCs w:val="26"/>
        </w:rPr>
        <w:tab/>
        <w:t>TỈNH ĐỒNG NAI</w:t>
      </w:r>
      <w:r w:rsidRPr="00295A34">
        <w:rPr>
          <w:b/>
          <w:sz w:val="26"/>
          <w:szCs w:val="26"/>
        </w:rPr>
        <w:tab/>
        <w:t>Độc lập - Tự do - Hạnh phúc</w:t>
      </w:r>
    </w:p>
    <w:p w:rsidR="00B40CF7" w:rsidRPr="00295A34" w:rsidRDefault="00FB4536" w:rsidP="003424FB">
      <w:pPr>
        <w:tabs>
          <w:tab w:val="center" w:pos="1701"/>
          <w:tab w:val="center" w:pos="6379"/>
        </w:tabs>
        <w:spacing w:before="240" w:after="240"/>
        <w:rPr>
          <w:i/>
          <w:w w:val="90"/>
          <w:sz w:val="26"/>
          <w:szCs w:val="26"/>
        </w:rPr>
      </w:pPr>
      <w:r w:rsidRPr="00295A34">
        <w:rPr>
          <w:noProof/>
        </w:rPr>
        <mc:AlternateContent>
          <mc:Choice Requires="wps">
            <w:drawing>
              <wp:anchor distT="0" distB="0" distL="114300" distR="114300" simplePos="0" relativeHeight="251659264" behindDoc="0" locked="0" layoutInCell="1" allowOverlap="1">
                <wp:simplePos x="0" y="0"/>
                <wp:positionH relativeFrom="column">
                  <wp:posOffset>-430430</wp:posOffset>
                </wp:positionH>
                <wp:positionV relativeFrom="paragraph">
                  <wp:posOffset>510005</wp:posOffset>
                </wp:positionV>
                <wp:extent cx="1182103" cy="288758"/>
                <wp:effectExtent l="0" t="0" r="18415" b="165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103" cy="2887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CE2B26" w:rsidRPr="00FD0EE9" w:rsidRDefault="00C85DAD" w:rsidP="00CE2B26">
                            <w:pPr>
                              <w:jc w:val="center"/>
                              <w:rPr>
                                <w:rFonts w:eastAsia="Calibri"/>
                                <w:b/>
                                <w:sz w:val="26"/>
                                <w:szCs w:val="26"/>
                                <w:lang w:val="vi-VN"/>
                              </w:rPr>
                            </w:pPr>
                            <w:r w:rsidRPr="005C43A7">
                              <w:rPr>
                                <w:rFonts w:eastAsia="Calibri"/>
                                <w:b/>
                                <w:sz w:val="26"/>
                                <w:szCs w:val="26"/>
                              </w:rPr>
                              <w:t>DỰ THẢO</w:t>
                            </w:r>
                            <w:r w:rsidR="00FD0EE9">
                              <w:rPr>
                                <w:rFonts w:eastAsia="Calibri"/>
                                <w:b/>
                                <w:sz w:val="26"/>
                                <w:szCs w:val="26"/>
                                <w:lang w:val="vi-VN"/>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3.9pt;margin-top:40.15pt;width:93.1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" filled="f" fillcolor="black">
                <v:textbox>
                  <w:txbxContent>
                    <w:p w:rsidR="00CE2B26" w:rsidRPr="00FD0EE9" w:rsidRDefault="00C85DAD" w:rsidP="00CE2B26">
                      <w:pPr>
                        <w:jc w:val="center"/>
                        <w:rPr>
                          <w:rFonts w:eastAsia="Calibri"/>
                          <w:b/>
                          <w:sz w:val="26"/>
                          <w:szCs w:val="26"/>
                          <w:lang w:val="vi-VN"/>
                        </w:rPr>
                      </w:pPr>
                      <w:r w:rsidRPr="005C43A7">
                        <w:rPr>
                          <w:rFonts w:eastAsia="Calibri"/>
                          <w:b/>
                          <w:sz w:val="26"/>
                          <w:szCs w:val="26"/>
                        </w:rPr>
                        <w:t>DỰ THẢO</w:t>
                      </w:r>
                      <w:r w:rsidR="00FD0EE9">
                        <w:rPr>
                          <w:rFonts w:eastAsia="Calibri"/>
                          <w:b/>
                          <w:sz w:val="26"/>
                          <w:szCs w:val="26"/>
                          <w:lang w:val="vi-VN"/>
                        </w:rPr>
                        <w:t xml:space="preserve"> 2</w:t>
                      </w:r>
                    </w:p>
                  </w:txbxContent>
                </v:textbox>
              </v:shape>
            </w:pict>
          </mc:Fallback>
        </mc:AlternateContent>
      </w:r>
      <w:r w:rsidRPr="00295A34">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3049905</wp:posOffset>
                </wp:positionH>
                <wp:positionV relativeFrom="paragraph">
                  <wp:posOffset>32385</wp:posOffset>
                </wp:positionV>
                <wp:extent cx="1997075" cy="0"/>
                <wp:effectExtent l="5715" t="10160" r="698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4C36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15pt,2.55pt" to="39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"/>
            </w:pict>
          </mc:Fallback>
        </mc:AlternateContent>
      </w:r>
      <w:r w:rsidRPr="00295A34">
        <w:rPr>
          <w:b/>
          <w:noProof/>
          <w:sz w:val="26"/>
          <w:szCs w:val="26"/>
        </w:rPr>
        <mc:AlternateContent>
          <mc:Choice Requires="wps">
            <w:drawing>
              <wp:anchor distT="0" distB="0" distL="114300" distR="114300" simplePos="0" relativeHeight="251656192" behindDoc="0" locked="0" layoutInCell="1" allowOverlap="1">
                <wp:simplePos x="0" y="0"/>
                <wp:positionH relativeFrom="column">
                  <wp:posOffset>805180</wp:posOffset>
                </wp:positionH>
                <wp:positionV relativeFrom="paragraph">
                  <wp:posOffset>17145</wp:posOffset>
                </wp:positionV>
                <wp:extent cx="636905" cy="2540"/>
                <wp:effectExtent l="8890" t="13970" r="1143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90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D4B13"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35pt" to="11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"/>
            </w:pict>
          </mc:Fallback>
        </mc:AlternateContent>
      </w:r>
      <w:r w:rsidR="00B40CF7" w:rsidRPr="00295A34">
        <w:rPr>
          <w:b/>
          <w:sz w:val="26"/>
          <w:szCs w:val="26"/>
        </w:rPr>
        <w:tab/>
      </w:r>
      <w:r w:rsidR="00B40CF7" w:rsidRPr="00295A34">
        <w:rPr>
          <w:bCs/>
          <w:sz w:val="26"/>
          <w:szCs w:val="26"/>
        </w:rPr>
        <w:t>Số</w:t>
      </w:r>
      <w:r w:rsidR="00F7401C" w:rsidRPr="00295A34">
        <w:rPr>
          <w:bCs/>
          <w:sz w:val="26"/>
          <w:szCs w:val="26"/>
        </w:rPr>
        <w:t>:</w:t>
      </w:r>
      <w:r w:rsidR="00B40CF7" w:rsidRPr="00295A34">
        <w:rPr>
          <w:bCs/>
          <w:sz w:val="26"/>
          <w:szCs w:val="26"/>
        </w:rPr>
        <w:t xml:space="preserve"> </w:t>
      </w:r>
      <w:r w:rsidR="00FD6897" w:rsidRPr="00295A34">
        <w:rPr>
          <w:bCs/>
          <w:sz w:val="26"/>
          <w:szCs w:val="26"/>
        </w:rPr>
        <w:t xml:space="preserve">        </w:t>
      </w:r>
      <w:r w:rsidR="00F7401C" w:rsidRPr="00295A34">
        <w:rPr>
          <w:b/>
          <w:bCs/>
          <w:sz w:val="26"/>
          <w:szCs w:val="26"/>
        </w:rPr>
        <w:t xml:space="preserve"> </w:t>
      </w:r>
      <w:r w:rsidR="00B40CF7" w:rsidRPr="00295A34">
        <w:rPr>
          <w:bCs/>
          <w:sz w:val="26"/>
          <w:szCs w:val="26"/>
        </w:rPr>
        <w:t>/</w:t>
      </w:r>
      <w:r w:rsidR="00497BCB" w:rsidRPr="00295A34">
        <w:rPr>
          <w:bCs/>
          <w:sz w:val="26"/>
          <w:szCs w:val="26"/>
        </w:rPr>
        <w:t>2020</w:t>
      </w:r>
      <w:r w:rsidR="00E34817" w:rsidRPr="00295A34">
        <w:rPr>
          <w:bCs/>
          <w:sz w:val="26"/>
          <w:szCs w:val="26"/>
        </w:rPr>
        <w:t>/</w:t>
      </w:r>
      <w:r w:rsidR="00B40CF7" w:rsidRPr="00295A34">
        <w:rPr>
          <w:bCs/>
          <w:sz w:val="26"/>
          <w:szCs w:val="26"/>
        </w:rPr>
        <w:t>QĐ-UBND</w:t>
      </w:r>
      <w:r w:rsidR="00B40CF7" w:rsidRPr="00295A34">
        <w:rPr>
          <w:bCs/>
          <w:sz w:val="26"/>
          <w:szCs w:val="26"/>
        </w:rPr>
        <w:tab/>
      </w:r>
      <w:r w:rsidR="00B40CF7" w:rsidRPr="00295A34">
        <w:rPr>
          <w:i/>
          <w:sz w:val="26"/>
          <w:szCs w:val="26"/>
        </w:rPr>
        <w:t xml:space="preserve">Đồng Nai, ngày  </w:t>
      </w:r>
      <w:r w:rsidR="00C85DAD" w:rsidRPr="00295A34">
        <w:rPr>
          <w:i/>
          <w:sz w:val="26"/>
          <w:szCs w:val="26"/>
        </w:rPr>
        <w:t xml:space="preserve">     </w:t>
      </w:r>
      <w:r w:rsidR="00B40CF7" w:rsidRPr="00295A34">
        <w:rPr>
          <w:i/>
          <w:sz w:val="26"/>
          <w:szCs w:val="26"/>
        </w:rPr>
        <w:t xml:space="preserve"> tháng</w:t>
      </w:r>
      <w:r w:rsidR="00C85DAD" w:rsidRPr="00295A34">
        <w:rPr>
          <w:i/>
          <w:sz w:val="26"/>
          <w:szCs w:val="26"/>
        </w:rPr>
        <w:t xml:space="preserve"> </w:t>
      </w:r>
      <w:r w:rsidR="00497BCB" w:rsidRPr="00295A34">
        <w:rPr>
          <w:i/>
          <w:sz w:val="26"/>
          <w:szCs w:val="26"/>
          <w:lang w:val="vi-VN"/>
        </w:rPr>
        <w:t xml:space="preserve">      </w:t>
      </w:r>
      <w:r w:rsidR="00B40CF7" w:rsidRPr="00295A34">
        <w:rPr>
          <w:i/>
          <w:sz w:val="26"/>
          <w:szCs w:val="26"/>
        </w:rPr>
        <w:t xml:space="preserve">năm </w:t>
      </w:r>
      <w:r w:rsidR="00497BCB" w:rsidRPr="00295A34">
        <w:rPr>
          <w:i/>
          <w:sz w:val="26"/>
          <w:szCs w:val="26"/>
        </w:rPr>
        <w:t>2020</w:t>
      </w:r>
    </w:p>
    <w:p w:rsidR="00046BBD" w:rsidRPr="00295A34" w:rsidRDefault="00046BBD" w:rsidP="00B97291">
      <w:pPr>
        <w:shd w:val="clear" w:color="auto" w:fill="FFFFFF"/>
        <w:spacing w:before="600"/>
        <w:jc w:val="center"/>
        <w:rPr>
          <w:sz w:val="28"/>
          <w:szCs w:val="28"/>
        </w:rPr>
      </w:pPr>
      <w:r w:rsidRPr="00295A34">
        <w:rPr>
          <w:b/>
          <w:bCs/>
          <w:sz w:val="28"/>
          <w:szCs w:val="28"/>
        </w:rPr>
        <w:t>QUYẾT ĐỊNH</w:t>
      </w:r>
    </w:p>
    <w:p w:rsidR="004C6650" w:rsidRPr="00295A34" w:rsidRDefault="00561D06" w:rsidP="00AA7A91">
      <w:pPr>
        <w:jc w:val="center"/>
        <w:rPr>
          <w:b/>
          <w:sz w:val="28"/>
          <w:szCs w:val="28"/>
        </w:rPr>
      </w:pPr>
      <w:r w:rsidRPr="00295A34">
        <w:rPr>
          <w:b/>
          <w:sz w:val="28"/>
          <w:szCs w:val="28"/>
        </w:rPr>
        <w:t xml:space="preserve">Sửa đổi, bổ sung </w:t>
      </w:r>
      <w:r w:rsidR="009C68E7" w:rsidRPr="00295A34">
        <w:rPr>
          <w:b/>
          <w:sz w:val="28"/>
          <w:szCs w:val="28"/>
          <w:lang w:val="vi-VN"/>
        </w:rPr>
        <w:t xml:space="preserve">một số điều của </w:t>
      </w:r>
      <w:r w:rsidR="00AA7A91" w:rsidRPr="00295A34">
        <w:rPr>
          <w:b/>
          <w:sz w:val="28"/>
          <w:szCs w:val="28"/>
        </w:rPr>
        <w:t xml:space="preserve">Quy định mức thu; chế độ thu, nộp, </w:t>
      </w:r>
    </w:p>
    <w:p w:rsidR="004C6650" w:rsidRPr="00295A34" w:rsidRDefault="00AA7A91" w:rsidP="00AA7A91">
      <w:pPr>
        <w:jc w:val="center"/>
        <w:rPr>
          <w:b/>
          <w:sz w:val="28"/>
          <w:szCs w:val="28"/>
        </w:rPr>
      </w:pPr>
      <w:r w:rsidRPr="00295A34">
        <w:rPr>
          <w:b/>
          <w:sz w:val="28"/>
          <w:szCs w:val="28"/>
        </w:rPr>
        <w:t xml:space="preserve">quản lý và sử dụng các mức thu tại chợ trên địa bàn tỉnh Đồng Nai </w:t>
      </w:r>
    </w:p>
    <w:p w:rsidR="00AA7A91" w:rsidRPr="00295A34" w:rsidRDefault="00AA7A91" w:rsidP="00AA7A91">
      <w:pPr>
        <w:jc w:val="center"/>
        <w:rPr>
          <w:b/>
          <w:bCs/>
          <w:sz w:val="28"/>
          <w:szCs w:val="28"/>
        </w:rPr>
      </w:pPr>
      <w:r w:rsidRPr="00295A34">
        <w:rPr>
          <w:b/>
          <w:bCs/>
          <w:sz w:val="28"/>
          <w:szCs w:val="28"/>
        </w:rPr>
        <w:t xml:space="preserve">ban hành kèm theo Quyết định số 27/2017/QĐ-UBND </w:t>
      </w:r>
    </w:p>
    <w:p w:rsidR="006F2A77" w:rsidRPr="00295A34" w:rsidRDefault="002D7293" w:rsidP="00AA7A91">
      <w:pPr>
        <w:shd w:val="clear" w:color="auto" w:fill="FFFFFF"/>
        <w:jc w:val="center"/>
        <w:rPr>
          <w:sz w:val="28"/>
          <w:szCs w:val="28"/>
        </w:rPr>
      </w:pPr>
      <w:r w:rsidRPr="00295A34">
        <w:rPr>
          <w:b/>
          <w:bCs/>
          <w:sz w:val="28"/>
          <w:szCs w:val="28"/>
        </w:rPr>
        <w:t>ngày 03</w:t>
      </w:r>
      <w:r w:rsidRPr="00295A34">
        <w:rPr>
          <w:b/>
          <w:bCs/>
          <w:sz w:val="28"/>
          <w:szCs w:val="28"/>
          <w:lang w:val="vi-VN"/>
        </w:rPr>
        <w:t xml:space="preserve"> tháng </w:t>
      </w:r>
      <w:r w:rsidRPr="00295A34">
        <w:rPr>
          <w:b/>
          <w:bCs/>
          <w:sz w:val="28"/>
          <w:szCs w:val="28"/>
        </w:rPr>
        <w:t>8</w:t>
      </w:r>
      <w:r w:rsidRPr="00295A34">
        <w:rPr>
          <w:b/>
          <w:bCs/>
          <w:sz w:val="28"/>
          <w:szCs w:val="28"/>
          <w:lang w:val="vi-VN"/>
        </w:rPr>
        <w:t xml:space="preserve"> năm </w:t>
      </w:r>
      <w:r w:rsidRPr="00295A34">
        <w:rPr>
          <w:b/>
          <w:bCs/>
          <w:sz w:val="28"/>
          <w:szCs w:val="28"/>
        </w:rPr>
        <w:t>2017</w:t>
      </w:r>
      <w:r w:rsidR="00AA7A91" w:rsidRPr="00295A34">
        <w:rPr>
          <w:b/>
          <w:bCs/>
          <w:sz w:val="28"/>
          <w:szCs w:val="28"/>
        </w:rPr>
        <w:t xml:space="preserve"> của Ủy ban nhân dân tỉnh Đồng Nai</w:t>
      </w:r>
    </w:p>
    <w:p w:rsidR="00046BBD" w:rsidRPr="007225F3" w:rsidRDefault="00FB4536" w:rsidP="00F96320">
      <w:pPr>
        <w:shd w:val="clear" w:color="auto" w:fill="FFFFFF"/>
        <w:spacing w:before="480" w:after="480"/>
        <w:jc w:val="center"/>
        <w:rPr>
          <w:b/>
          <w:bCs/>
          <w:sz w:val="28"/>
          <w:szCs w:val="28"/>
        </w:rPr>
      </w:pPr>
      <w:r w:rsidRPr="00295A34">
        <w:rPr>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1976755</wp:posOffset>
                </wp:positionH>
                <wp:positionV relativeFrom="paragraph">
                  <wp:posOffset>38735</wp:posOffset>
                </wp:positionV>
                <wp:extent cx="1896745" cy="0"/>
                <wp:effectExtent l="8890" t="9525" r="889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19375" id="_x0000_t32" coordsize="21600,21600" o:spt="32" o:oned="t" path="m,l21600,21600e" filled="f">
                <v:path arrowok="t" fillok="f" o:connecttype="none"/>
                <o:lock v:ext="edit" shapetype="t"/>
              </v:shapetype>
              <v:shape id="AutoShape 4" o:spid="_x0000_s1026" type="#_x0000_t32" style="position:absolute;margin-left:155.65pt;margin-top:3.05pt;width:14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"/>
            </w:pict>
          </mc:Fallback>
        </mc:AlternateContent>
      </w:r>
      <w:r w:rsidR="00561D06" w:rsidRPr="00295A34">
        <w:rPr>
          <w:b/>
          <w:bCs/>
          <w:sz w:val="28"/>
          <w:szCs w:val="28"/>
        </w:rPr>
        <w:t>ỦY</w:t>
      </w:r>
      <w:r w:rsidR="00046BBD" w:rsidRPr="00295A34">
        <w:rPr>
          <w:b/>
          <w:bCs/>
          <w:sz w:val="28"/>
          <w:szCs w:val="28"/>
        </w:rPr>
        <w:t xml:space="preserve"> B</w:t>
      </w:r>
      <w:r w:rsidR="00046BBD" w:rsidRPr="007225F3">
        <w:rPr>
          <w:b/>
          <w:bCs/>
          <w:sz w:val="28"/>
          <w:szCs w:val="28"/>
        </w:rPr>
        <w:t>AN NHÂN DÂN</w:t>
      </w:r>
      <w:r w:rsidR="00945CA0" w:rsidRPr="007225F3">
        <w:rPr>
          <w:b/>
          <w:bCs/>
          <w:sz w:val="28"/>
          <w:szCs w:val="28"/>
        </w:rPr>
        <w:t xml:space="preserve"> TỈNH ĐỒNG NAI</w:t>
      </w:r>
    </w:p>
    <w:p w:rsidR="002D7293" w:rsidRPr="007225F3" w:rsidRDefault="002D7293" w:rsidP="002D7293">
      <w:pPr>
        <w:widowControl w:val="0"/>
        <w:spacing w:after="120"/>
        <w:ind w:firstLine="851"/>
        <w:jc w:val="both"/>
        <w:rPr>
          <w:bCs/>
          <w:i/>
          <w:sz w:val="28"/>
          <w:szCs w:val="28"/>
          <w:lang w:val="vi-VN"/>
        </w:rPr>
      </w:pPr>
      <w:r w:rsidRPr="007225F3">
        <w:rPr>
          <w:bCs/>
          <w:i/>
          <w:sz w:val="28"/>
          <w:szCs w:val="28"/>
          <w:lang w:val="vi-VN"/>
        </w:rPr>
        <w:t xml:space="preserve">Căn cứ Luật </w:t>
      </w:r>
      <w:r w:rsidRPr="007225F3">
        <w:rPr>
          <w:bCs/>
          <w:i/>
          <w:sz w:val="28"/>
          <w:szCs w:val="28"/>
        </w:rPr>
        <w:t>T</w:t>
      </w:r>
      <w:r w:rsidRPr="007225F3">
        <w:rPr>
          <w:bCs/>
          <w:i/>
          <w:sz w:val="28"/>
          <w:szCs w:val="28"/>
          <w:lang w:val="vi-VN"/>
        </w:rPr>
        <w:t>ổ chức chính quyền địa phương ngày 19</w:t>
      </w:r>
      <w:r w:rsidRPr="007225F3">
        <w:rPr>
          <w:i/>
          <w:sz w:val="28"/>
          <w:szCs w:val="28"/>
          <w:lang w:val="vi-VN"/>
        </w:rPr>
        <w:t xml:space="preserve"> tháng </w:t>
      </w:r>
      <w:r w:rsidRPr="007225F3">
        <w:rPr>
          <w:bCs/>
          <w:i/>
          <w:sz w:val="28"/>
          <w:szCs w:val="28"/>
          <w:lang w:val="vi-VN"/>
        </w:rPr>
        <w:t xml:space="preserve">06 </w:t>
      </w:r>
      <w:r w:rsidRPr="007225F3">
        <w:rPr>
          <w:i/>
          <w:sz w:val="28"/>
          <w:szCs w:val="28"/>
          <w:lang w:val="vi-VN"/>
        </w:rPr>
        <w:t xml:space="preserve">năm </w:t>
      </w:r>
      <w:r w:rsidRPr="007225F3">
        <w:rPr>
          <w:bCs/>
          <w:i/>
          <w:sz w:val="28"/>
          <w:szCs w:val="28"/>
          <w:lang w:val="vi-VN"/>
        </w:rPr>
        <w:t>2015;</w:t>
      </w:r>
    </w:p>
    <w:p w:rsidR="002D7293" w:rsidRPr="007225F3" w:rsidRDefault="002D7293" w:rsidP="002D7293">
      <w:pPr>
        <w:widowControl w:val="0"/>
        <w:spacing w:after="120"/>
        <w:ind w:firstLine="851"/>
        <w:jc w:val="both"/>
        <w:rPr>
          <w:bCs/>
          <w:i/>
          <w:sz w:val="28"/>
          <w:szCs w:val="28"/>
          <w:lang w:val="vi-VN"/>
        </w:rPr>
      </w:pPr>
      <w:r w:rsidRPr="007225F3">
        <w:rPr>
          <w:bCs/>
          <w:i/>
          <w:sz w:val="28"/>
          <w:szCs w:val="28"/>
        </w:rPr>
        <w:t>Căn cứ Luật sửa đổi, bổ sung một số điều của Luật Tổ chức Chính phủ và Luật Tổ chức chính quyền địa phương ngày 22 tháng 11 năm 2019</w:t>
      </w:r>
      <w:r w:rsidRPr="007225F3">
        <w:rPr>
          <w:bCs/>
          <w:i/>
          <w:sz w:val="28"/>
          <w:szCs w:val="28"/>
          <w:lang w:val="vi-VN"/>
        </w:rPr>
        <w:t>;</w:t>
      </w:r>
    </w:p>
    <w:p w:rsidR="002D7293" w:rsidRPr="007225F3" w:rsidRDefault="002D7293" w:rsidP="002D7293">
      <w:pPr>
        <w:pStyle w:val="ThngthngWeb"/>
        <w:spacing w:after="120" w:afterAutospacing="0"/>
        <w:ind w:firstLine="851"/>
        <w:jc w:val="both"/>
        <w:rPr>
          <w:rFonts w:ascii="Times New Roman" w:hAnsi="Times New Roman" w:cs="Times New Roman"/>
          <w:bCs/>
          <w:i/>
          <w:sz w:val="28"/>
          <w:szCs w:val="28"/>
          <w:lang w:val="vi-VN"/>
        </w:rPr>
      </w:pPr>
      <w:r w:rsidRPr="007225F3">
        <w:rPr>
          <w:rFonts w:ascii="Times New Roman" w:hAnsi="Times New Roman" w:cs="Times New Roman"/>
          <w:bCs/>
          <w:i/>
          <w:sz w:val="28"/>
          <w:szCs w:val="28"/>
          <w:lang w:val="vi-VN"/>
        </w:rPr>
        <w:t>Căn cứ Luật Ban hành văn bản quy phạm pháp luật ngày 22</w:t>
      </w:r>
      <w:r w:rsidRPr="007225F3">
        <w:rPr>
          <w:rFonts w:ascii="Times New Roman" w:hAnsi="Times New Roman" w:cs="Times New Roman"/>
          <w:i/>
          <w:sz w:val="28"/>
          <w:szCs w:val="28"/>
          <w:lang w:val="vi-VN"/>
        </w:rPr>
        <w:t xml:space="preserve"> tháng </w:t>
      </w:r>
      <w:r w:rsidRPr="007225F3">
        <w:rPr>
          <w:rFonts w:ascii="Times New Roman" w:hAnsi="Times New Roman" w:cs="Times New Roman"/>
          <w:bCs/>
          <w:i/>
          <w:sz w:val="28"/>
          <w:szCs w:val="28"/>
          <w:lang w:val="vi-VN"/>
        </w:rPr>
        <w:t>6</w:t>
      </w:r>
      <w:r w:rsidRPr="007225F3">
        <w:rPr>
          <w:rFonts w:ascii="Times New Roman" w:hAnsi="Times New Roman" w:cs="Times New Roman"/>
          <w:i/>
          <w:sz w:val="28"/>
          <w:szCs w:val="28"/>
          <w:lang w:val="vi-VN"/>
        </w:rPr>
        <w:t xml:space="preserve"> năm </w:t>
      </w:r>
      <w:r w:rsidRPr="007225F3">
        <w:rPr>
          <w:rFonts w:ascii="Times New Roman" w:hAnsi="Times New Roman" w:cs="Times New Roman"/>
          <w:bCs/>
          <w:i/>
          <w:sz w:val="28"/>
          <w:szCs w:val="28"/>
          <w:lang w:val="vi-VN"/>
        </w:rPr>
        <w:t>2015;</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bCs/>
          <w:i/>
          <w:sz w:val="28"/>
          <w:szCs w:val="28"/>
          <w:lang w:val="vi-VN"/>
        </w:rPr>
        <w:t xml:space="preserve">Căn cứ </w:t>
      </w:r>
      <w:r w:rsidRPr="007225F3">
        <w:rPr>
          <w:rFonts w:ascii="Times New Roman" w:hAnsi="Times New Roman" w:cs="Times New Roman"/>
          <w:i/>
          <w:sz w:val="28"/>
          <w:szCs w:val="28"/>
        </w:rPr>
        <w:t>Luật Quản lý thuế ngày 29</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2006;</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Luật sửa đổi, bổ sung một số điều của Luật Quản lý thuế ngày 20</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2012;</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Luật Giá ngày 20</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6</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2012;</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Luật Ngân sách Nhà nước ngày 25</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6</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2015;</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Luật Phí và lệ phí ngày 25</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2015;</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Luật Đấu giá tài sản ngày 17</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2016;</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Nghị định số 02/2003/NĐ-CP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01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2003 của Chính phủ về việc phát triển và quản lý chợ;</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Nghị định số 114/2009/NĐ-CP ngày 23</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12</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2009 của Chính phủ về việc sửa đổi, bổ sung một số điều của Nghị định số 02/2003/NĐ-CP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01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2003 của Chính phủ về phát triển và quản lý chợ;</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Nghị định số 177/2013/NĐ-CP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2013 của Chính phủ quy định chi tiết và hướng dẫn thi hành một số điều của Luật Giá;</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Nghị định số 141/2016/NĐ-CP ngày 10</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10</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2016 của Chính phủ quy định cơ chế tự chủ của đơn vị sự nghiệp công lập trong lĩnh vực sự nghiệp kinh tế và sự nghiệp khác;</w:t>
      </w:r>
    </w:p>
    <w:p w:rsidR="00633B23" w:rsidRPr="007225F3" w:rsidRDefault="00633B23" w:rsidP="00B97291">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Nghị định số 149/2016/NĐ-CP ngày 11</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2016 của Chính phủ về việc sửa đổi, bổ sung một số điều của Nghị định số 177/2013/NĐ-CP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2013 của Chính phủ quy định chi tiết và hướng dẫn thi hành một số điều của Luật Giá;</w:t>
      </w:r>
    </w:p>
    <w:p w:rsidR="002D7293" w:rsidRPr="007225F3" w:rsidRDefault="002D7293" w:rsidP="002D7293">
      <w:pPr>
        <w:pStyle w:val="ThngthngWeb"/>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bCs/>
          <w:i/>
          <w:sz w:val="28"/>
          <w:szCs w:val="28"/>
        </w:rPr>
        <w:lastRenderedPageBreak/>
        <w:t>Căn cứ Thông tư số 67/2003/TT-BTC ngày 28 tháng 4 năm 2014 của Bộ trưởng Bộ Tài chính về hướng dẫn cơ chế tài chính áp dụng cho Ban quản lý chợ, doanh nghiệp kinh doanh khai thác và quản lý chợ;</w:t>
      </w:r>
    </w:p>
    <w:p w:rsidR="00633B23" w:rsidRPr="007225F3" w:rsidRDefault="00633B23" w:rsidP="00B97291">
      <w:pPr>
        <w:pStyle w:val="ThngthngWeb"/>
        <w:widowControl w:val="0"/>
        <w:spacing w:after="120" w:afterAutospacing="0"/>
        <w:ind w:firstLine="851"/>
        <w:jc w:val="both"/>
        <w:rPr>
          <w:rFonts w:ascii="Times New Roman" w:hAnsi="Times New Roman" w:cs="Times New Roman"/>
          <w:i/>
          <w:sz w:val="28"/>
          <w:szCs w:val="28"/>
        </w:rPr>
      </w:pPr>
      <w:r w:rsidRPr="007225F3">
        <w:rPr>
          <w:rFonts w:ascii="Times New Roman" w:hAnsi="Times New Roman" w:cs="Times New Roman"/>
          <w:i/>
          <w:sz w:val="28"/>
          <w:szCs w:val="28"/>
        </w:rPr>
        <w:t>Căn cứ Thông tư số 56/2014/TT-BTC ngày 28</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4</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 xml:space="preserve">2014 của </w:t>
      </w:r>
      <w:r w:rsidR="002D7293" w:rsidRPr="007225F3">
        <w:rPr>
          <w:rFonts w:ascii="Times New Roman" w:hAnsi="Times New Roman" w:cs="Times New Roman"/>
          <w:bCs/>
          <w:i/>
          <w:sz w:val="28"/>
          <w:szCs w:val="28"/>
        </w:rPr>
        <w:t>Bộ trưởng</w:t>
      </w:r>
      <w:r w:rsidR="002D7293" w:rsidRPr="007225F3">
        <w:rPr>
          <w:rFonts w:ascii="Times New Roman" w:hAnsi="Times New Roman" w:cs="Times New Roman"/>
          <w:i/>
          <w:sz w:val="28"/>
          <w:szCs w:val="28"/>
        </w:rPr>
        <w:t xml:space="preserve"> </w:t>
      </w:r>
      <w:r w:rsidRPr="007225F3">
        <w:rPr>
          <w:rFonts w:ascii="Times New Roman" w:hAnsi="Times New Roman" w:cs="Times New Roman"/>
          <w:i/>
          <w:sz w:val="28"/>
          <w:szCs w:val="28"/>
        </w:rPr>
        <w:t>Bộ Tài chính hướng dẫn thực hiện Nghị định số 177/2013/NĐ-CP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2013 của Chính phủ quy định chi tiết và hướng dẫn thi hành một số điều của Luật Giá;</w:t>
      </w:r>
    </w:p>
    <w:p w:rsidR="00345341" w:rsidRPr="007225F3" w:rsidRDefault="00633B23" w:rsidP="00630AB7">
      <w:pPr>
        <w:pStyle w:val="ThngthngWeb"/>
        <w:widowControl w:val="0"/>
        <w:spacing w:after="120" w:afterAutospacing="0"/>
        <w:ind w:firstLine="851"/>
        <w:jc w:val="both"/>
        <w:rPr>
          <w:rFonts w:ascii="Times New Roman" w:hAnsi="Times New Roman" w:cs="Times New Roman"/>
          <w:i/>
          <w:sz w:val="28"/>
          <w:szCs w:val="28"/>
          <w:lang w:val="vi-VN"/>
        </w:rPr>
      </w:pPr>
      <w:r w:rsidRPr="007225F3">
        <w:rPr>
          <w:rFonts w:ascii="Times New Roman" w:hAnsi="Times New Roman" w:cs="Times New Roman"/>
          <w:i/>
          <w:sz w:val="28"/>
          <w:szCs w:val="28"/>
        </w:rPr>
        <w:t>Căn cứ Thông tư số 233/2016/TT-BTC ngày 11</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 xml:space="preserve">2016 của </w:t>
      </w:r>
      <w:r w:rsidR="002D7293" w:rsidRPr="007225F3">
        <w:rPr>
          <w:rFonts w:ascii="Times New Roman" w:hAnsi="Times New Roman" w:cs="Times New Roman"/>
          <w:bCs/>
          <w:i/>
          <w:sz w:val="28"/>
          <w:szCs w:val="28"/>
        </w:rPr>
        <w:t>Bộ trưởng</w:t>
      </w:r>
      <w:r w:rsidR="002D7293" w:rsidRPr="007225F3">
        <w:rPr>
          <w:rFonts w:ascii="Times New Roman" w:hAnsi="Times New Roman" w:cs="Times New Roman"/>
          <w:i/>
          <w:sz w:val="28"/>
          <w:szCs w:val="28"/>
        </w:rPr>
        <w:t xml:space="preserve"> </w:t>
      </w:r>
      <w:r w:rsidRPr="007225F3">
        <w:rPr>
          <w:rFonts w:ascii="Times New Roman" w:hAnsi="Times New Roman" w:cs="Times New Roman"/>
          <w:i/>
          <w:sz w:val="28"/>
          <w:szCs w:val="28"/>
        </w:rPr>
        <w:t>Bộ Tài chính sửa đổi, bổ sung một số điều của Thông tư số 56/2014/TT-BTC ngày 28</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4</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 xml:space="preserve">2014 của </w:t>
      </w:r>
      <w:r w:rsidR="00FD0EE9" w:rsidRPr="007225F3">
        <w:rPr>
          <w:rFonts w:ascii="Times New Roman" w:hAnsi="Times New Roman" w:cs="Times New Roman"/>
          <w:bCs/>
          <w:i/>
          <w:sz w:val="28"/>
          <w:szCs w:val="28"/>
        </w:rPr>
        <w:t>Bộ trưởng</w:t>
      </w:r>
      <w:r w:rsidR="00FD0EE9" w:rsidRPr="007225F3">
        <w:rPr>
          <w:rFonts w:ascii="Times New Roman" w:hAnsi="Times New Roman" w:cs="Times New Roman"/>
          <w:i/>
          <w:sz w:val="28"/>
          <w:szCs w:val="28"/>
        </w:rPr>
        <w:t xml:space="preserve"> </w:t>
      </w:r>
      <w:r w:rsidRPr="007225F3">
        <w:rPr>
          <w:rFonts w:ascii="Times New Roman" w:hAnsi="Times New Roman" w:cs="Times New Roman"/>
          <w:i/>
          <w:sz w:val="28"/>
          <w:szCs w:val="28"/>
        </w:rPr>
        <w:t>Bộ Tài chính hướng dẫn thực hiện Nghị định số 177/2013/NĐ-CP ngày 14</w:t>
      </w:r>
      <w:r w:rsidRPr="007225F3">
        <w:rPr>
          <w:rFonts w:ascii="Times New Roman" w:hAnsi="Times New Roman" w:cs="Times New Roman"/>
          <w:i/>
          <w:sz w:val="28"/>
          <w:szCs w:val="28"/>
          <w:lang w:val="vi-VN"/>
        </w:rPr>
        <w:t xml:space="preserve"> tháng </w:t>
      </w:r>
      <w:r w:rsidRPr="007225F3">
        <w:rPr>
          <w:rFonts w:ascii="Times New Roman" w:hAnsi="Times New Roman" w:cs="Times New Roman"/>
          <w:i/>
          <w:sz w:val="28"/>
          <w:szCs w:val="28"/>
        </w:rPr>
        <w:t>11</w:t>
      </w:r>
      <w:r w:rsidRPr="007225F3">
        <w:rPr>
          <w:rFonts w:ascii="Times New Roman" w:hAnsi="Times New Roman" w:cs="Times New Roman"/>
          <w:i/>
          <w:sz w:val="28"/>
          <w:szCs w:val="28"/>
          <w:lang w:val="vi-VN"/>
        </w:rPr>
        <w:t xml:space="preserve"> năm </w:t>
      </w:r>
      <w:r w:rsidRPr="007225F3">
        <w:rPr>
          <w:rFonts w:ascii="Times New Roman" w:hAnsi="Times New Roman" w:cs="Times New Roman"/>
          <w:i/>
          <w:sz w:val="28"/>
          <w:szCs w:val="28"/>
        </w:rPr>
        <w:t xml:space="preserve">2013 của Chính phủ quy định chi tiết và hướng dẫn thi hành một số điều của Luật </w:t>
      </w:r>
      <w:r w:rsidR="00BD53BA" w:rsidRPr="007225F3">
        <w:rPr>
          <w:rFonts w:ascii="Times New Roman" w:hAnsi="Times New Roman" w:cs="Times New Roman"/>
          <w:i/>
          <w:sz w:val="28"/>
          <w:szCs w:val="28"/>
        </w:rPr>
        <w:t>Giá</w:t>
      </w:r>
      <w:r w:rsidR="00BD53BA" w:rsidRPr="007225F3">
        <w:rPr>
          <w:rFonts w:ascii="Times New Roman" w:hAnsi="Times New Roman" w:cs="Times New Roman"/>
          <w:i/>
          <w:sz w:val="28"/>
          <w:szCs w:val="28"/>
          <w:lang w:val="vi-VN"/>
        </w:rPr>
        <w:t>.</w:t>
      </w:r>
    </w:p>
    <w:p w:rsidR="00985B1D" w:rsidRPr="007225F3" w:rsidRDefault="00046BBD" w:rsidP="00B57B07">
      <w:pPr>
        <w:widowControl w:val="0"/>
        <w:shd w:val="clear" w:color="auto" w:fill="FFFFFF"/>
        <w:spacing w:after="120"/>
        <w:ind w:firstLine="851"/>
        <w:jc w:val="both"/>
        <w:rPr>
          <w:i/>
          <w:iCs/>
          <w:sz w:val="28"/>
          <w:szCs w:val="28"/>
          <w:lang w:val="vi-VN"/>
        </w:rPr>
      </w:pPr>
      <w:r w:rsidRPr="007225F3">
        <w:rPr>
          <w:i/>
          <w:iCs/>
          <w:sz w:val="28"/>
          <w:szCs w:val="28"/>
          <w:lang w:val="vi-VN"/>
        </w:rPr>
        <w:t>The</w:t>
      </w:r>
      <w:r w:rsidR="0086622C" w:rsidRPr="007225F3">
        <w:rPr>
          <w:i/>
          <w:iCs/>
          <w:sz w:val="28"/>
          <w:szCs w:val="28"/>
          <w:lang w:val="vi-VN"/>
        </w:rPr>
        <w:t xml:space="preserve">o đề nghị của </w:t>
      </w:r>
      <w:r w:rsidR="00295A34" w:rsidRPr="007225F3">
        <w:rPr>
          <w:i/>
          <w:iCs/>
          <w:sz w:val="28"/>
          <w:szCs w:val="28"/>
        </w:rPr>
        <w:t>Giám đốc</w:t>
      </w:r>
      <w:r w:rsidR="00295A34" w:rsidRPr="007225F3">
        <w:rPr>
          <w:i/>
          <w:iCs/>
          <w:sz w:val="28"/>
          <w:szCs w:val="28"/>
          <w:lang w:val="vi-VN"/>
        </w:rPr>
        <w:t xml:space="preserve"> </w:t>
      </w:r>
      <w:r w:rsidR="0086622C" w:rsidRPr="007225F3">
        <w:rPr>
          <w:i/>
          <w:iCs/>
          <w:sz w:val="28"/>
          <w:szCs w:val="28"/>
          <w:lang w:val="vi-VN"/>
        </w:rPr>
        <w:t>Sở Công T</w:t>
      </w:r>
      <w:r w:rsidRPr="007225F3">
        <w:rPr>
          <w:i/>
          <w:iCs/>
          <w:sz w:val="28"/>
          <w:szCs w:val="28"/>
          <w:lang w:val="vi-VN"/>
        </w:rPr>
        <w:t xml:space="preserve">hương tại </w:t>
      </w:r>
      <w:r w:rsidR="000E7E6B" w:rsidRPr="007225F3">
        <w:rPr>
          <w:i/>
          <w:iCs/>
          <w:sz w:val="28"/>
          <w:szCs w:val="28"/>
          <w:lang w:val="vi-VN"/>
        </w:rPr>
        <w:t>T</w:t>
      </w:r>
      <w:r w:rsidRPr="007225F3">
        <w:rPr>
          <w:i/>
          <w:iCs/>
          <w:sz w:val="28"/>
          <w:szCs w:val="28"/>
          <w:lang w:val="vi-VN"/>
        </w:rPr>
        <w:t xml:space="preserve">ờ trình số </w:t>
      </w:r>
      <w:r w:rsidR="00633B23" w:rsidRPr="007225F3">
        <w:rPr>
          <w:i/>
          <w:iCs/>
          <w:sz w:val="28"/>
          <w:szCs w:val="28"/>
          <w:lang w:val="vi-VN"/>
        </w:rPr>
        <w:t>….</w:t>
      </w:r>
      <w:r w:rsidRPr="007225F3">
        <w:rPr>
          <w:i/>
          <w:iCs/>
          <w:sz w:val="28"/>
          <w:szCs w:val="28"/>
          <w:lang w:val="vi-VN"/>
        </w:rPr>
        <w:t>/TTr-SCT ngày</w:t>
      </w:r>
      <w:r w:rsidR="008F1357" w:rsidRPr="007225F3">
        <w:rPr>
          <w:i/>
          <w:iCs/>
          <w:sz w:val="28"/>
          <w:szCs w:val="28"/>
          <w:lang w:val="vi-VN"/>
        </w:rPr>
        <w:t xml:space="preserve"> </w:t>
      </w:r>
      <w:r w:rsidR="005349F4" w:rsidRPr="007225F3">
        <w:rPr>
          <w:i/>
          <w:iCs/>
          <w:sz w:val="28"/>
          <w:szCs w:val="28"/>
          <w:lang w:val="vi-VN"/>
        </w:rPr>
        <w:t>… tháng …. năm 2020</w:t>
      </w:r>
      <w:r w:rsidR="00D6488C" w:rsidRPr="007225F3">
        <w:rPr>
          <w:i/>
          <w:iCs/>
          <w:sz w:val="28"/>
          <w:szCs w:val="28"/>
          <w:lang w:val="vi-VN"/>
        </w:rPr>
        <w:t xml:space="preserve"> về d</w:t>
      </w:r>
      <w:r w:rsidR="00D6488C" w:rsidRPr="007225F3">
        <w:rPr>
          <w:i/>
          <w:iCs/>
          <w:sz w:val="28"/>
          <w:szCs w:val="28"/>
        </w:rPr>
        <w:t>ự thảo sửa đổi, bổ sung một số điều của Quy định mức thu; chế độ thu, nộp, quản lý và sử dụng các mức thu tại chợ trên địa bàn tỉnh Đồng Nai ban hành kèm theo Quyết định số 27/2017/QĐ-UBND ngày 03 tháng 8 năm 2017 của Ủy ban nhân dân tỉnh Đồng Nai</w:t>
      </w:r>
      <w:r w:rsidR="00345341" w:rsidRPr="007225F3">
        <w:rPr>
          <w:i/>
          <w:iCs/>
          <w:sz w:val="28"/>
          <w:szCs w:val="28"/>
          <w:lang w:val="vi-VN"/>
        </w:rPr>
        <w:t>.</w:t>
      </w:r>
    </w:p>
    <w:p w:rsidR="00046BBD" w:rsidRPr="007225F3" w:rsidRDefault="00046BBD" w:rsidP="00F96320">
      <w:pPr>
        <w:widowControl w:val="0"/>
        <w:shd w:val="clear" w:color="auto" w:fill="FFFFFF"/>
        <w:spacing w:before="480" w:after="480"/>
        <w:jc w:val="center"/>
        <w:rPr>
          <w:b/>
          <w:bCs/>
          <w:sz w:val="28"/>
          <w:szCs w:val="28"/>
          <w:lang w:val="vi-VN"/>
        </w:rPr>
      </w:pPr>
      <w:r w:rsidRPr="007225F3">
        <w:rPr>
          <w:b/>
          <w:bCs/>
          <w:sz w:val="28"/>
          <w:szCs w:val="28"/>
          <w:lang w:val="vi-VN"/>
        </w:rPr>
        <w:t>QUYẾT ĐỊNH:</w:t>
      </w:r>
    </w:p>
    <w:p w:rsidR="00550800" w:rsidRPr="007225F3" w:rsidRDefault="00550800" w:rsidP="00F96320">
      <w:pPr>
        <w:widowControl w:val="0"/>
        <w:spacing w:after="120"/>
        <w:ind w:firstLine="851"/>
        <w:jc w:val="both"/>
        <w:rPr>
          <w:sz w:val="28"/>
          <w:szCs w:val="28"/>
          <w:lang w:val="vi-VN"/>
        </w:rPr>
      </w:pPr>
      <w:r w:rsidRPr="007225F3">
        <w:rPr>
          <w:b/>
          <w:bCs/>
          <w:sz w:val="28"/>
          <w:szCs w:val="28"/>
          <w:lang w:val="vi-VN"/>
        </w:rPr>
        <w:t>Điều 1. Sửa đổi</w:t>
      </w:r>
      <w:r w:rsidR="009C68E7" w:rsidRPr="007225F3">
        <w:rPr>
          <w:b/>
          <w:bCs/>
          <w:sz w:val="28"/>
          <w:szCs w:val="28"/>
          <w:lang w:val="vi-VN"/>
        </w:rPr>
        <w:t>,</w:t>
      </w:r>
      <w:r w:rsidRPr="007225F3">
        <w:rPr>
          <w:b/>
          <w:bCs/>
          <w:sz w:val="28"/>
          <w:szCs w:val="28"/>
          <w:lang w:val="vi-VN"/>
        </w:rPr>
        <w:t xml:space="preserve"> </w:t>
      </w:r>
      <w:r w:rsidR="009C68E7" w:rsidRPr="007225F3">
        <w:rPr>
          <w:b/>
          <w:bCs/>
          <w:sz w:val="28"/>
          <w:szCs w:val="28"/>
          <w:lang w:val="vi-VN"/>
        </w:rPr>
        <w:t xml:space="preserve">bổ sung một số điều của </w:t>
      </w:r>
      <w:bookmarkStart w:id="0" w:name="_Hlk40710109"/>
      <w:r w:rsidR="00AA7A91" w:rsidRPr="007225F3">
        <w:rPr>
          <w:b/>
          <w:bCs/>
          <w:sz w:val="28"/>
          <w:szCs w:val="28"/>
        </w:rPr>
        <w:t xml:space="preserve">Quy định mức thu; chế độ thu, nộp, quản lý và sử dụng các mức thu tại chợ trên địa bàn tỉnh Đồng Nai ban hành kèm theo Quyết định số 27/2017/QĐ-UBND </w:t>
      </w:r>
      <w:bookmarkStart w:id="1" w:name="_Hlk46219488"/>
      <w:r w:rsidR="002D7293" w:rsidRPr="007225F3">
        <w:rPr>
          <w:b/>
          <w:bCs/>
          <w:sz w:val="28"/>
          <w:szCs w:val="28"/>
        </w:rPr>
        <w:t>ngày 03</w:t>
      </w:r>
      <w:r w:rsidR="002D7293" w:rsidRPr="007225F3">
        <w:rPr>
          <w:b/>
          <w:bCs/>
          <w:sz w:val="28"/>
          <w:szCs w:val="28"/>
          <w:lang w:val="vi-VN"/>
        </w:rPr>
        <w:t xml:space="preserve"> tháng </w:t>
      </w:r>
      <w:r w:rsidR="002D7293" w:rsidRPr="007225F3">
        <w:rPr>
          <w:b/>
          <w:bCs/>
          <w:sz w:val="28"/>
          <w:szCs w:val="28"/>
        </w:rPr>
        <w:t>8</w:t>
      </w:r>
      <w:r w:rsidR="002D7293" w:rsidRPr="007225F3">
        <w:rPr>
          <w:b/>
          <w:bCs/>
          <w:sz w:val="28"/>
          <w:szCs w:val="28"/>
          <w:lang w:val="vi-VN"/>
        </w:rPr>
        <w:t xml:space="preserve"> năm </w:t>
      </w:r>
      <w:r w:rsidR="002D7293" w:rsidRPr="007225F3">
        <w:rPr>
          <w:b/>
          <w:bCs/>
          <w:sz w:val="28"/>
          <w:szCs w:val="28"/>
        </w:rPr>
        <w:t>2017</w:t>
      </w:r>
      <w:bookmarkEnd w:id="1"/>
      <w:r w:rsidR="00AA7A91" w:rsidRPr="007225F3">
        <w:rPr>
          <w:b/>
          <w:bCs/>
          <w:sz w:val="28"/>
          <w:szCs w:val="28"/>
        </w:rPr>
        <w:t xml:space="preserve"> của Ủy ban nhân dân tỉnh Đồng Nai</w:t>
      </w:r>
      <w:bookmarkEnd w:id="0"/>
      <w:r w:rsidR="00503524" w:rsidRPr="007225F3">
        <w:rPr>
          <w:sz w:val="28"/>
          <w:szCs w:val="28"/>
          <w:lang w:val="vi-VN"/>
        </w:rPr>
        <w:t>:</w:t>
      </w:r>
    </w:p>
    <w:p w:rsidR="005035F1" w:rsidRPr="007225F3" w:rsidRDefault="009C68E7"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 xml:space="preserve">1. </w:t>
      </w:r>
      <w:r w:rsidR="005035F1" w:rsidRPr="007225F3">
        <w:rPr>
          <w:rFonts w:ascii="Times New Roman" w:hAnsi="Times New Roman" w:cs="Times New Roman"/>
          <w:sz w:val="28"/>
          <w:szCs w:val="28"/>
          <w:lang w:val="vi-VN"/>
        </w:rPr>
        <w:t>Khoản 3 Điều 1 được sửa đổi như sau:</w:t>
      </w:r>
    </w:p>
    <w:p w:rsidR="005035F1" w:rsidRPr="007225F3" w:rsidRDefault="005035F1" w:rsidP="00F96320">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w:t>
      </w:r>
      <w:r w:rsidRPr="007225F3">
        <w:rPr>
          <w:rFonts w:ascii="Times New Roman" w:hAnsi="Times New Roman" w:cs="Times New Roman"/>
          <w:sz w:val="28"/>
          <w:szCs w:val="28"/>
        </w:rPr>
        <w:t xml:space="preserve">3. Trách nhiệm của các sở, ban, ngành, Ủy ban nhân dân </w:t>
      </w:r>
      <w:r w:rsidR="007D3E00" w:rsidRPr="007225F3">
        <w:rPr>
          <w:rFonts w:ascii="Times New Roman" w:hAnsi="Times New Roman" w:cs="Times New Roman"/>
          <w:bCs/>
          <w:sz w:val="28"/>
          <w:szCs w:val="28"/>
        </w:rPr>
        <w:t>cấp huyện và cấp xã,</w:t>
      </w:r>
      <w:r w:rsidR="007D3E00" w:rsidRPr="007225F3">
        <w:rPr>
          <w:rFonts w:ascii="Times New Roman" w:hAnsi="Times New Roman" w:cs="Times New Roman"/>
          <w:bCs/>
          <w:sz w:val="28"/>
          <w:szCs w:val="28"/>
          <w:lang w:val="vi-VN"/>
        </w:rPr>
        <w:t xml:space="preserve"> </w:t>
      </w:r>
      <w:r w:rsidRPr="007225F3">
        <w:rPr>
          <w:rFonts w:ascii="Times New Roman" w:hAnsi="Times New Roman" w:cs="Times New Roman"/>
          <w:sz w:val="28"/>
          <w:szCs w:val="28"/>
        </w:rPr>
        <w:t>Tổ chức</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quản lý chợ trên địa bàn tỉnh Đồng Nai.</w:t>
      </w:r>
      <w:r w:rsidRPr="007225F3">
        <w:rPr>
          <w:rFonts w:ascii="Times New Roman" w:hAnsi="Times New Roman" w:cs="Times New Roman"/>
          <w:sz w:val="28"/>
          <w:szCs w:val="28"/>
          <w:lang w:val="vi-VN"/>
        </w:rPr>
        <w:t>”</w:t>
      </w:r>
    </w:p>
    <w:p w:rsidR="00D86A39" w:rsidRPr="007225F3" w:rsidRDefault="00D86A39"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2. Khoản 4 Điều 3 được sửa đổi như sau:</w:t>
      </w:r>
    </w:p>
    <w:p w:rsidR="00D86A39" w:rsidRPr="007225F3" w:rsidRDefault="00D86A39" w:rsidP="00F96320">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lang w:val="vi-VN"/>
        </w:rPr>
        <w:t>“</w:t>
      </w:r>
      <w:r w:rsidRPr="007225F3">
        <w:rPr>
          <w:rFonts w:ascii="Times New Roman" w:hAnsi="Times New Roman" w:cs="Times New Roman"/>
          <w:sz w:val="28"/>
          <w:szCs w:val="28"/>
        </w:rPr>
        <w:t>4. Hạng chợ</w:t>
      </w:r>
    </w:p>
    <w:p w:rsidR="00D86A39" w:rsidRPr="007225F3" w:rsidRDefault="00D86A39" w:rsidP="00F96320">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 xml:space="preserve">a) </w:t>
      </w:r>
      <w:r w:rsidRPr="007225F3">
        <w:rPr>
          <w:rFonts w:ascii="Times New Roman" w:hAnsi="Times New Roman" w:cs="Times New Roman"/>
          <w:sz w:val="28"/>
          <w:szCs w:val="28"/>
          <w:lang w:val="en-GB"/>
        </w:rPr>
        <w:t>Chợ đầu mối: Là chợ chủ yếu thu hút, tập trung lượng hàng hóa lớn từ các nguồn sản xuất, kinh doanh của khu vực kinh tế, vùng sản xuất tập trung hoặc của ngành hàng để tiếp tục phân phối tới các chợ và các kênh lưu thông khác.</w:t>
      </w:r>
    </w:p>
    <w:p w:rsidR="00D86A39" w:rsidRPr="007225F3" w:rsidRDefault="00D86A39" w:rsidP="00F96320">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b) Chợ hạng 1: Là chợ có trên 400 điểm kinh doanh.</w:t>
      </w:r>
    </w:p>
    <w:p w:rsidR="00D86A39" w:rsidRPr="007225F3" w:rsidRDefault="00D86A39" w:rsidP="00F96320">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c) Chợ hạng 2: Là chợ có từ 200 điểm kinh doanh đến 400 điểm kinh doanh.</w:t>
      </w:r>
    </w:p>
    <w:p w:rsidR="00D86A39" w:rsidRPr="007225F3" w:rsidRDefault="00D86A39" w:rsidP="00F96320">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d) Chợ hạng 3: Là các chợ có dưới 200 điểm kinh doanh.</w:t>
      </w:r>
    </w:p>
    <w:p w:rsidR="00D86A39" w:rsidRPr="007225F3" w:rsidRDefault="00D86A39" w:rsidP="00F96320">
      <w:pPr>
        <w:widowControl w:val="0"/>
        <w:spacing w:after="120"/>
        <w:ind w:firstLine="851"/>
        <w:jc w:val="both"/>
        <w:rPr>
          <w:bCs/>
          <w:iCs/>
          <w:sz w:val="28"/>
          <w:szCs w:val="28"/>
          <w:lang w:val="vi-VN"/>
        </w:rPr>
      </w:pPr>
      <w:r w:rsidRPr="007225F3">
        <w:rPr>
          <w:bCs/>
          <w:iCs/>
          <w:sz w:val="28"/>
          <w:szCs w:val="28"/>
          <w:lang w:val="vi-VN"/>
        </w:rPr>
        <w:t>Hạng chợ được xác định cụ thể trong bảng danh sách chợ đang hoạt động theo quy hoạch trên địa bàn tỉnh Đồng Nai được cấp có thẩm quyền phê duyệt.”</w:t>
      </w:r>
    </w:p>
    <w:p w:rsidR="009C68E7" w:rsidRPr="007225F3" w:rsidRDefault="00626706"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3</w:t>
      </w:r>
      <w:r w:rsidR="005035F1" w:rsidRPr="007225F3">
        <w:rPr>
          <w:rFonts w:ascii="Times New Roman" w:hAnsi="Times New Roman" w:cs="Times New Roman"/>
          <w:sz w:val="28"/>
          <w:szCs w:val="28"/>
          <w:lang w:val="vi-VN"/>
        </w:rPr>
        <w:t xml:space="preserve">. </w:t>
      </w:r>
      <w:r w:rsidR="00893246" w:rsidRPr="007225F3">
        <w:rPr>
          <w:rFonts w:ascii="Times New Roman" w:hAnsi="Times New Roman" w:cs="Times New Roman"/>
          <w:sz w:val="28"/>
          <w:szCs w:val="28"/>
          <w:lang w:val="vi-VN"/>
        </w:rPr>
        <w:t>K</w:t>
      </w:r>
      <w:r w:rsidR="0069067A" w:rsidRPr="007225F3">
        <w:rPr>
          <w:rFonts w:ascii="Times New Roman" w:hAnsi="Times New Roman" w:cs="Times New Roman"/>
          <w:sz w:val="28"/>
          <w:szCs w:val="28"/>
          <w:lang w:val="vi-VN"/>
        </w:rPr>
        <w:t xml:space="preserve">hoản </w:t>
      </w:r>
      <w:r w:rsidR="00893246" w:rsidRPr="007225F3">
        <w:rPr>
          <w:rFonts w:ascii="Times New Roman" w:hAnsi="Times New Roman" w:cs="Times New Roman"/>
          <w:sz w:val="28"/>
          <w:szCs w:val="28"/>
          <w:lang w:val="vi-VN"/>
        </w:rPr>
        <w:t>5</w:t>
      </w:r>
      <w:r w:rsidR="0069067A" w:rsidRPr="007225F3">
        <w:rPr>
          <w:rFonts w:ascii="Times New Roman" w:hAnsi="Times New Roman" w:cs="Times New Roman"/>
          <w:sz w:val="28"/>
          <w:szCs w:val="28"/>
          <w:lang w:val="vi-VN"/>
        </w:rPr>
        <w:t xml:space="preserve"> </w:t>
      </w:r>
      <w:r w:rsidR="009C68E7" w:rsidRPr="007225F3">
        <w:rPr>
          <w:rFonts w:ascii="Times New Roman" w:hAnsi="Times New Roman" w:cs="Times New Roman"/>
          <w:sz w:val="28"/>
          <w:szCs w:val="28"/>
          <w:lang w:val="vi-VN"/>
        </w:rPr>
        <w:t xml:space="preserve">Điều </w:t>
      </w:r>
      <w:r w:rsidR="00893246" w:rsidRPr="007225F3">
        <w:rPr>
          <w:rFonts w:ascii="Times New Roman" w:hAnsi="Times New Roman" w:cs="Times New Roman"/>
          <w:sz w:val="28"/>
          <w:szCs w:val="28"/>
          <w:lang w:val="vi-VN"/>
        </w:rPr>
        <w:t>3</w:t>
      </w:r>
      <w:r w:rsidR="00037708" w:rsidRPr="007225F3">
        <w:rPr>
          <w:rFonts w:ascii="Times New Roman" w:hAnsi="Times New Roman" w:cs="Times New Roman"/>
          <w:sz w:val="28"/>
          <w:szCs w:val="28"/>
          <w:lang w:val="vi-VN"/>
        </w:rPr>
        <w:t xml:space="preserve"> </w:t>
      </w:r>
      <w:r w:rsidR="00503524" w:rsidRPr="007225F3">
        <w:rPr>
          <w:rFonts w:ascii="Times New Roman" w:hAnsi="Times New Roman" w:cs="Times New Roman"/>
          <w:sz w:val="28"/>
          <w:szCs w:val="28"/>
          <w:lang w:val="vi-VN"/>
        </w:rPr>
        <w:t>được sửa đổi như sau:</w:t>
      </w:r>
    </w:p>
    <w:p w:rsidR="004360D3" w:rsidRPr="007225F3" w:rsidRDefault="009C68E7" w:rsidP="00F96320">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lastRenderedPageBreak/>
        <w:t>“</w:t>
      </w:r>
      <w:r w:rsidR="00893246" w:rsidRPr="007225F3">
        <w:rPr>
          <w:rFonts w:ascii="Times New Roman" w:hAnsi="Times New Roman" w:cs="Times New Roman"/>
          <w:sz w:val="28"/>
          <w:szCs w:val="28"/>
        </w:rPr>
        <w:t xml:space="preserve">5. </w:t>
      </w:r>
      <w:bookmarkStart w:id="2" w:name="_Hlk35850862"/>
      <w:r w:rsidR="00DB37C1" w:rsidRPr="007225F3">
        <w:rPr>
          <w:rFonts w:ascii="Times New Roman" w:hAnsi="Times New Roman" w:cs="Times New Roman"/>
          <w:sz w:val="28"/>
          <w:szCs w:val="28"/>
        </w:rPr>
        <w:t>Phân</w:t>
      </w:r>
      <w:r w:rsidR="00DB37C1" w:rsidRPr="007225F3">
        <w:rPr>
          <w:rFonts w:ascii="Times New Roman" w:hAnsi="Times New Roman" w:cs="Times New Roman"/>
          <w:sz w:val="28"/>
          <w:szCs w:val="28"/>
          <w:lang w:val="vi-VN"/>
        </w:rPr>
        <w:t xml:space="preserve"> </w:t>
      </w:r>
      <w:r w:rsidR="00DB37C1" w:rsidRPr="007225F3">
        <w:rPr>
          <w:rFonts w:ascii="Times New Roman" w:hAnsi="Times New Roman" w:cs="Times New Roman"/>
          <w:sz w:val="28"/>
          <w:szCs w:val="28"/>
        </w:rPr>
        <w:t>nhóm</w:t>
      </w:r>
      <w:r w:rsidR="00DB37C1" w:rsidRPr="007225F3">
        <w:rPr>
          <w:rFonts w:ascii="Times New Roman" w:hAnsi="Times New Roman" w:cs="Times New Roman"/>
          <w:sz w:val="28"/>
          <w:szCs w:val="28"/>
          <w:lang w:val="vi-VN"/>
        </w:rPr>
        <w:t xml:space="preserve"> </w:t>
      </w:r>
      <w:r w:rsidR="00DB37C1" w:rsidRPr="007225F3">
        <w:rPr>
          <w:rFonts w:ascii="Times New Roman" w:hAnsi="Times New Roman" w:cs="Times New Roman"/>
          <w:sz w:val="28"/>
          <w:szCs w:val="28"/>
        </w:rPr>
        <w:t xml:space="preserve">khu vực, ngành hàng kinh </w:t>
      </w:r>
      <w:r w:rsidR="004360D3" w:rsidRPr="007225F3">
        <w:rPr>
          <w:rFonts w:ascii="Times New Roman" w:hAnsi="Times New Roman" w:cs="Times New Roman"/>
          <w:sz w:val="28"/>
          <w:szCs w:val="28"/>
        </w:rPr>
        <w:t>doanh</w:t>
      </w:r>
      <w:r w:rsidR="004360D3" w:rsidRPr="007225F3">
        <w:rPr>
          <w:rFonts w:ascii="Times New Roman" w:hAnsi="Times New Roman" w:cs="Times New Roman"/>
          <w:sz w:val="28"/>
          <w:szCs w:val="28"/>
          <w:lang w:val="vi-VN"/>
        </w:rPr>
        <w:t xml:space="preserve">, đặc thù khác có liên quan tại chợ </w:t>
      </w:r>
      <w:r w:rsidR="004360D3" w:rsidRPr="007225F3">
        <w:rPr>
          <w:rFonts w:ascii="Times New Roman" w:hAnsi="Times New Roman" w:cs="Times New Roman"/>
          <w:sz w:val="28"/>
          <w:szCs w:val="28"/>
        </w:rPr>
        <w:t>áp dụng đối với chợ đầu tư bằng nguồn ngân sách Nhà nước</w:t>
      </w:r>
      <w:r w:rsidR="004360D3" w:rsidRPr="007225F3">
        <w:rPr>
          <w:rFonts w:ascii="Times New Roman" w:hAnsi="Times New Roman" w:cs="Times New Roman"/>
          <w:sz w:val="28"/>
          <w:szCs w:val="28"/>
          <w:lang w:val="vi-VN"/>
        </w:rPr>
        <w:t xml:space="preserve"> (</w:t>
      </w:r>
      <w:r w:rsidR="00B57B07" w:rsidRPr="007225F3">
        <w:rPr>
          <w:rFonts w:ascii="Times New Roman" w:hAnsi="Times New Roman" w:cs="Times New Roman"/>
          <w:sz w:val="28"/>
          <w:szCs w:val="28"/>
          <w:lang w:val="vi-VN"/>
        </w:rPr>
        <w:t xml:space="preserve">sau đây gọi tắt là </w:t>
      </w:r>
      <w:r w:rsidR="004360D3" w:rsidRPr="007225F3">
        <w:rPr>
          <w:rFonts w:ascii="Times New Roman" w:hAnsi="Times New Roman" w:cs="Times New Roman"/>
          <w:sz w:val="28"/>
          <w:szCs w:val="28"/>
          <w:lang w:val="vi-VN"/>
        </w:rPr>
        <w:t xml:space="preserve">phân nhóm kinh doanh tại chợ): </w:t>
      </w:r>
      <w:r w:rsidR="004360D3" w:rsidRPr="007225F3">
        <w:rPr>
          <w:rFonts w:ascii="Times New Roman" w:hAnsi="Times New Roman" w:cs="Times New Roman"/>
          <w:sz w:val="28"/>
          <w:szCs w:val="28"/>
        </w:rPr>
        <w:t xml:space="preserve">Ủy ban nhân dân tỉnh ủy quyền cho Ủy ban nhân dân cấp huyện ban hành Quyết định phân nhóm </w:t>
      </w:r>
      <w:r w:rsidR="004360D3" w:rsidRPr="007225F3">
        <w:rPr>
          <w:rFonts w:ascii="Times New Roman" w:hAnsi="Times New Roman" w:cs="Times New Roman"/>
          <w:sz w:val="28"/>
          <w:szCs w:val="28"/>
          <w:lang w:val="vi-VN"/>
        </w:rPr>
        <w:t>kinh doanh tại chợ</w:t>
      </w:r>
      <w:r w:rsidR="004360D3" w:rsidRPr="007225F3">
        <w:rPr>
          <w:rFonts w:ascii="Times New Roman" w:hAnsi="Times New Roman" w:cs="Times New Roman"/>
          <w:sz w:val="28"/>
          <w:szCs w:val="28"/>
        </w:rPr>
        <w:t xml:space="preserve"> cho phù hợp tình hình hoạt động</w:t>
      </w:r>
      <w:r w:rsidR="004360D3" w:rsidRPr="007225F3">
        <w:rPr>
          <w:rFonts w:ascii="Times New Roman" w:hAnsi="Times New Roman" w:cs="Times New Roman"/>
          <w:sz w:val="28"/>
          <w:szCs w:val="28"/>
          <w:lang w:val="vi-VN"/>
        </w:rPr>
        <w:t xml:space="preserve"> </w:t>
      </w:r>
      <w:r w:rsidR="004360D3" w:rsidRPr="007225F3">
        <w:rPr>
          <w:rFonts w:ascii="Times New Roman" w:hAnsi="Times New Roman" w:cs="Times New Roman"/>
          <w:sz w:val="28"/>
          <w:szCs w:val="28"/>
        </w:rPr>
        <w:t>của</w:t>
      </w:r>
      <w:r w:rsidR="004360D3" w:rsidRPr="007225F3">
        <w:rPr>
          <w:rFonts w:ascii="Times New Roman" w:hAnsi="Times New Roman" w:cs="Times New Roman"/>
          <w:sz w:val="28"/>
          <w:szCs w:val="28"/>
          <w:lang w:val="vi-VN"/>
        </w:rPr>
        <w:t xml:space="preserve"> chợ, hoạt động của hộ kinh doanh </w:t>
      </w:r>
      <w:r w:rsidR="004360D3" w:rsidRPr="007225F3">
        <w:rPr>
          <w:rFonts w:ascii="Times New Roman" w:hAnsi="Times New Roman" w:cs="Times New Roman"/>
          <w:sz w:val="28"/>
          <w:szCs w:val="28"/>
        </w:rPr>
        <w:t>tại chợ</w:t>
      </w:r>
      <w:r w:rsidR="004360D3" w:rsidRPr="007225F3">
        <w:rPr>
          <w:rFonts w:ascii="Times New Roman" w:hAnsi="Times New Roman" w:cs="Times New Roman"/>
          <w:sz w:val="28"/>
          <w:szCs w:val="28"/>
          <w:lang w:val="vi-VN"/>
        </w:rPr>
        <w:t xml:space="preserve"> (tùy theo </w:t>
      </w:r>
      <w:r w:rsidR="004360D3" w:rsidRPr="007225F3">
        <w:rPr>
          <w:rFonts w:ascii="Times New Roman" w:hAnsi="Times New Roman" w:cs="Times New Roman"/>
          <w:sz w:val="28"/>
          <w:szCs w:val="28"/>
        </w:rPr>
        <w:t xml:space="preserve">lợi thế cạnh tranh của </w:t>
      </w:r>
      <w:r w:rsidR="005E2E7E" w:rsidRPr="007225F3">
        <w:rPr>
          <w:rFonts w:ascii="Times New Roman" w:hAnsi="Times New Roman" w:cs="Times New Roman"/>
          <w:sz w:val="28"/>
          <w:szCs w:val="28"/>
          <w:lang w:val="vi-VN"/>
        </w:rPr>
        <w:t>từng</w:t>
      </w:r>
      <w:r w:rsidR="005E2E7E" w:rsidRPr="007225F3">
        <w:rPr>
          <w:rFonts w:ascii="Times New Roman" w:hAnsi="Times New Roman" w:cs="Times New Roman"/>
          <w:sz w:val="28"/>
          <w:szCs w:val="28"/>
        </w:rPr>
        <w:t xml:space="preserve"> </w:t>
      </w:r>
      <w:r w:rsidR="004360D3" w:rsidRPr="007225F3">
        <w:rPr>
          <w:rFonts w:ascii="Times New Roman" w:hAnsi="Times New Roman" w:cs="Times New Roman"/>
          <w:sz w:val="28"/>
          <w:szCs w:val="28"/>
        </w:rPr>
        <w:t>chợ</w:t>
      </w:r>
      <w:r w:rsidR="004360D3" w:rsidRPr="007225F3">
        <w:rPr>
          <w:rFonts w:ascii="Times New Roman" w:hAnsi="Times New Roman" w:cs="Times New Roman"/>
          <w:sz w:val="28"/>
          <w:szCs w:val="28"/>
          <w:lang w:val="vi-VN"/>
        </w:rPr>
        <w:t xml:space="preserve">, </w:t>
      </w:r>
      <w:r w:rsidR="005E2E7E" w:rsidRPr="007225F3">
        <w:rPr>
          <w:rFonts w:ascii="Times New Roman" w:hAnsi="Times New Roman" w:cs="Times New Roman"/>
          <w:sz w:val="28"/>
          <w:szCs w:val="28"/>
          <w:lang w:val="vi-VN"/>
        </w:rPr>
        <w:t>từng</w:t>
      </w:r>
      <w:r w:rsidR="005E2E7E" w:rsidRPr="007225F3">
        <w:rPr>
          <w:rFonts w:ascii="Times New Roman" w:hAnsi="Times New Roman" w:cs="Times New Roman"/>
          <w:sz w:val="28"/>
          <w:szCs w:val="28"/>
        </w:rPr>
        <w:t xml:space="preserve"> </w:t>
      </w:r>
      <w:r w:rsidR="004360D3" w:rsidRPr="007225F3">
        <w:rPr>
          <w:rFonts w:ascii="Times New Roman" w:hAnsi="Times New Roman" w:cs="Times New Roman"/>
          <w:sz w:val="28"/>
          <w:szCs w:val="28"/>
        </w:rPr>
        <w:t xml:space="preserve">khu vực, </w:t>
      </w:r>
      <w:r w:rsidR="005E2E7E" w:rsidRPr="007225F3">
        <w:rPr>
          <w:rFonts w:ascii="Times New Roman" w:hAnsi="Times New Roman" w:cs="Times New Roman"/>
          <w:sz w:val="28"/>
          <w:szCs w:val="28"/>
          <w:lang w:val="vi-VN"/>
        </w:rPr>
        <w:t>từng</w:t>
      </w:r>
      <w:r w:rsidR="005E2E7E" w:rsidRPr="007225F3">
        <w:rPr>
          <w:rFonts w:ascii="Times New Roman" w:hAnsi="Times New Roman" w:cs="Times New Roman"/>
          <w:sz w:val="28"/>
          <w:szCs w:val="28"/>
        </w:rPr>
        <w:t xml:space="preserve"> </w:t>
      </w:r>
      <w:r w:rsidR="004360D3" w:rsidRPr="007225F3">
        <w:rPr>
          <w:rFonts w:ascii="Times New Roman" w:hAnsi="Times New Roman" w:cs="Times New Roman"/>
          <w:sz w:val="28"/>
          <w:szCs w:val="28"/>
        </w:rPr>
        <w:t>ngành hàng kinh doanh</w:t>
      </w:r>
      <w:r w:rsidR="004360D3" w:rsidRPr="007225F3">
        <w:rPr>
          <w:rFonts w:ascii="Times New Roman" w:hAnsi="Times New Roman" w:cs="Times New Roman"/>
          <w:sz w:val="28"/>
          <w:szCs w:val="28"/>
          <w:lang w:val="vi-VN"/>
        </w:rPr>
        <w:t xml:space="preserve">, </w:t>
      </w:r>
      <w:r w:rsidR="005E2E7E" w:rsidRPr="007225F3">
        <w:rPr>
          <w:rFonts w:ascii="Times New Roman" w:hAnsi="Times New Roman" w:cs="Times New Roman"/>
          <w:sz w:val="28"/>
          <w:szCs w:val="28"/>
          <w:lang w:val="vi-VN"/>
        </w:rPr>
        <w:t xml:space="preserve">từng </w:t>
      </w:r>
      <w:r w:rsidR="004360D3" w:rsidRPr="007225F3">
        <w:rPr>
          <w:rFonts w:ascii="Times New Roman" w:hAnsi="Times New Roman" w:cs="Times New Roman"/>
          <w:sz w:val="28"/>
          <w:szCs w:val="28"/>
          <w:lang w:val="vi-VN"/>
        </w:rPr>
        <w:t xml:space="preserve">đặc thù khác </w:t>
      </w:r>
      <w:r w:rsidR="001F09DA" w:rsidRPr="007225F3">
        <w:rPr>
          <w:rFonts w:ascii="Times New Roman" w:hAnsi="Times New Roman" w:cs="Times New Roman"/>
          <w:sz w:val="28"/>
          <w:szCs w:val="28"/>
          <w:lang w:val="vi-VN"/>
        </w:rPr>
        <w:t xml:space="preserve">nhau </w:t>
      </w:r>
      <w:r w:rsidR="004360D3" w:rsidRPr="007225F3">
        <w:rPr>
          <w:rFonts w:ascii="Times New Roman" w:hAnsi="Times New Roman" w:cs="Times New Roman"/>
          <w:sz w:val="28"/>
          <w:szCs w:val="28"/>
          <w:lang w:val="vi-VN"/>
        </w:rPr>
        <w:t xml:space="preserve">sẽ được phân thành </w:t>
      </w:r>
      <w:r w:rsidR="004360D3" w:rsidRPr="007225F3">
        <w:rPr>
          <w:rFonts w:ascii="Times New Roman" w:hAnsi="Times New Roman" w:cs="Times New Roman"/>
          <w:sz w:val="28"/>
          <w:szCs w:val="28"/>
        </w:rPr>
        <w:t xml:space="preserve">một, một số </w:t>
      </w:r>
      <w:r w:rsidR="001F09DA" w:rsidRPr="007225F3">
        <w:rPr>
          <w:rFonts w:ascii="Times New Roman" w:hAnsi="Times New Roman" w:cs="Times New Roman"/>
          <w:sz w:val="28"/>
          <w:szCs w:val="28"/>
        </w:rPr>
        <w:t>nhóm</w:t>
      </w:r>
      <w:r w:rsidR="001F09DA" w:rsidRPr="007225F3">
        <w:rPr>
          <w:rFonts w:ascii="Times New Roman" w:hAnsi="Times New Roman" w:cs="Times New Roman"/>
          <w:sz w:val="28"/>
          <w:szCs w:val="28"/>
          <w:lang w:val="vi-VN"/>
        </w:rPr>
        <w:t>;</w:t>
      </w:r>
      <w:r w:rsidR="004360D3" w:rsidRPr="007225F3">
        <w:rPr>
          <w:rFonts w:ascii="Times New Roman" w:hAnsi="Times New Roman" w:cs="Times New Roman"/>
          <w:sz w:val="28"/>
          <w:szCs w:val="28"/>
        </w:rPr>
        <w:t xml:space="preserve"> </w:t>
      </w:r>
      <w:r w:rsidR="00CC12D4" w:rsidRPr="007225F3">
        <w:rPr>
          <w:rFonts w:ascii="Times New Roman" w:hAnsi="Times New Roman" w:cs="Times New Roman"/>
          <w:sz w:val="28"/>
          <w:szCs w:val="28"/>
          <w:lang w:val="vi-VN"/>
        </w:rPr>
        <w:t xml:space="preserve">tương ứng mỗi nhóm là mức thu </w:t>
      </w:r>
      <w:r w:rsidR="00CC12D4" w:rsidRPr="007225F3">
        <w:rPr>
          <w:rFonts w:ascii="Times New Roman" w:hAnsi="Times New Roman" w:cs="Times New Roman"/>
          <w:sz w:val="28"/>
          <w:szCs w:val="28"/>
        </w:rPr>
        <w:t>cụ thể</w:t>
      </w:r>
      <w:r w:rsidR="004360D3" w:rsidRPr="007225F3">
        <w:rPr>
          <w:rFonts w:ascii="Times New Roman" w:hAnsi="Times New Roman" w:cs="Times New Roman"/>
          <w:sz w:val="28"/>
          <w:szCs w:val="28"/>
          <w:lang w:val="vi-VN"/>
        </w:rPr>
        <w:t>.”</w:t>
      </w:r>
    </w:p>
    <w:p w:rsidR="00E03EE6" w:rsidRPr="007225F3" w:rsidRDefault="00E03EE6"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4. Bổ sung Khoản 14 Điều 3 như sau:</w:t>
      </w:r>
    </w:p>
    <w:p w:rsidR="00E03EE6" w:rsidRPr="007225F3" w:rsidRDefault="00EF632E"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w:t>
      </w:r>
      <w:r w:rsidR="00E03EE6" w:rsidRPr="007225F3">
        <w:rPr>
          <w:rFonts w:ascii="Times New Roman" w:hAnsi="Times New Roman" w:cs="Times New Roman"/>
          <w:sz w:val="28"/>
          <w:szCs w:val="28"/>
        </w:rPr>
        <w:t>14</w:t>
      </w:r>
      <w:r w:rsidR="00E03EE6" w:rsidRPr="007225F3">
        <w:rPr>
          <w:rFonts w:ascii="Times New Roman" w:hAnsi="Times New Roman" w:cs="Times New Roman"/>
          <w:sz w:val="28"/>
          <w:szCs w:val="28"/>
          <w:lang w:val="vi-VN"/>
        </w:rPr>
        <w:t>. Đ</w:t>
      </w:r>
      <w:r w:rsidR="00E03EE6" w:rsidRPr="007225F3">
        <w:rPr>
          <w:rFonts w:ascii="Times New Roman" w:hAnsi="Times New Roman" w:cs="Times New Roman"/>
          <w:sz w:val="28"/>
          <w:szCs w:val="28"/>
        </w:rPr>
        <w:t xml:space="preserve">iểm kinh doanh do hộ kinh doanh tự bỏ vốn xây dựng </w:t>
      </w:r>
      <w:r w:rsidR="00E03EE6" w:rsidRPr="007225F3">
        <w:rPr>
          <w:rFonts w:ascii="Times New Roman" w:hAnsi="Times New Roman" w:cs="Times New Roman"/>
          <w:sz w:val="28"/>
          <w:szCs w:val="28"/>
          <w:lang w:val="vi-VN"/>
        </w:rPr>
        <w:t xml:space="preserve">: </w:t>
      </w:r>
      <w:r w:rsidR="00457B88" w:rsidRPr="007225F3">
        <w:rPr>
          <w:rFonts w:ascii="Times New Roman" w:hAnsi="Times New Roman" w:cs="Times New Roman"/>
          <w:sz w:val="28"/>
          <w:szCs w:val="28"/>
          <w:lang w:val="vi-VN"/>
        </w:rPr>
        <w:t>L</w:t>
      </w:r>
      <w:r w:rsidR="00E03EE6" w:rsidRPr="007225F3">
        <w:rPr>
          <w:rFonts w:ascii="Times New Roman" w:hAnsi="Times New Roman" w:cs="Times New Roman"/>
          <w:sz w:val="28"/>
          <w:szCs w:val="28"/>
          <w:lang w:val="vi-VN"/>
        </w:rPr>
        <w:t xml:space="preserve">à </w:t>
      </w:r>
      <w:r w:rsidR="00E03EE6" w:rsidRPr="007225F3">
        <w:rPr>
          <w:rFonts w:ascii="Times New Roman" w:hAnsi="Times New Roman" w:cs="Times New Roman"/>
          <w:sz w:val="28"/>
          <w:szCs w:val="28"/>
        </w:rPr>
        <w:t xml:space="preserve">điểm kinh doanh </w:t>
      </w:r>
      <w:r w:rsidR="00D37C5B" w:rsidRPr="007225F3">
        <w:rPr>
          <w:rFonts w:ascii="Times New Roman" w:hAnsi="Times New Roman" w:cs="Times New Roman"/>
          <w:sz w:val="28"/>
          <w:szCs w:val="28"/>
        </w:rPr>
        <w:t>nằm</w:t>
      </w:r>
      <w:r w:rsidR="00D37C5B" w:rsidRPr="007225F3">
        <w:rPr>
          <w:rFonts w:ascii="Times New Roman" w:hAnsi="Times New Roman" w:cs="Times New Roman"/>
          <w:sz w:val="28"/>
          <w:szCs w:val="28"/>
          <w:lang w:val="vi-VN"/>
        </w:rPr>
        <w:t xml:space="preserve"> trong phạm vi nhà lồng chợ, được sự </w:t>
      </w:r>
      <w:r w:rsidR="00D37C5B" w:rsidRPr="007225F3">
        <w:rPr>
          <w:rFonts w:ascii="Times New Roman" w:hAnsi="Times New Roman" w:cs="Times New Roman"/>
          <w:sz w:val="28"/>
          <w:szCs w:val="28"/>
        </w:rPr>
        <w:t>chấp thuận bằng văn bản</w:t>
      </w:r>
      <w:r w:rsidR="00D37C5B" w:rsidRPr="007225F3">
        <w:rPr>
          <w:rFonts w:ascii="Times New Roman" w:hAnsi="Times New Roman" w:cs="Times New Roman"/>
          <w:sz w:val="28"/>
          <w:szCs w:val="28"/>
          <w:lang w:val="vi-VN"/>
        </w:rPr>
        <w:t xml:space="preserve"> của </w:t>
      </w:r>
      <w:r w:rsidR="00D37C5B" w:rsidRPr="007225F3">
        <w:rPr>
          <w:rFonts w:ascii="Times New Roman" w:hAnsi="Times New Roman" w:cs="Times New Roman"/>
          <w:sz w:val="28"/>
          <w:szCs w:val="28"/>
        </w:rPr>
        <w:t>Tổ chức quản lý chợ hoặc cơ quan nhà nước có thẩm quyền</w:t>
      </w:r>
      <w:r w:rsidRPr="007225F3">
        <w:rPr>
          <w:rFonts w:ascii="Times New Roman" w:hAnsi="Times New Roman" w:cs="Times New Roman"/>
          <w:sz w:val="28"/>
          <w:szCs w:val="28"/>
          <w:lang w:val="vi-VN"/>
        </w:rPr>
        <w:t xml:space="preserve"> cho phép hộ kinh doanh thực hiện xây dựng </w:t>
      </w:r>
      <w:r w:rsidR="00457B88" w:rsidRPr="007225F3">
        <w:rPr>
          <w:rFonts w:ascii="Times New Roman" w:hAnsi="Times New Roman" w:cs="Times New Roman"/>
          <w:sz w:val="28"/>
          <w:szCs w:val="28"/>
          <w:lang w:val="vi-VN"/>
        </w:rPr>
        <w:t xml:space="preserve">đúng </w:t>
      </w:r>
      <w:r w:rsidR="00E03EE6" w:rsidRPr="007225F3">
        <w:rPr>
          <w:rFonts w:ascii="Times New Roman" w:hAnsi="Times New Roman" w:cs="Times New Roman"/>
          <w:sz w:val="28"/>
          <w:szCs w:val="28"/>
        </w:rPr>
        <w:t xml:space="preserve">theo </w:t>
      </w:r>
      <w:r w:rsidRPr="007225F3">
        <w:rPr>
          <w:rFonts w:ascii="Times New Roman" w:hAnsi="Times New Roman" w:cs="Times New Roman"/>
          <w:sz w:val="28"/>
          <w:szCs w:val="28"/>
        </w:rPr>
        <w:t>thiết kế xây dựng chợ</w:t>
      </w:r>
      <w:r w:rsidRPr="007225F3">
        <w:rPr>
          <w:rFonts w:ascii="Times New Roman" w:hAnsi="Times New Roman" w:cs="Times New Roman"/>
          <w:sz w:val="28"/>
          <w:szCs w:val="28"/>
          <w:lang w:val="vi-VN"/>
        </w:rPr>
        <w:t>,</w:t>
      </w:r>
      <w:r w:rsidRPr="007225F3">
        <w:rPr>
          <w:rFonts w:ascii="Times New Roman" w:hAnsi="Times New Roman" w:cs="Times New Roman"/>
          <w:sz w:val="28"/>
          <w:szCs w:val="28"/>
        </w:rPr>
        <w:t xml:space="preserve"> </w:t>
      </w:r>
      <w:r w:rsidR="00E03EE6" w:rsidRPr="007225F3">
        <w:rPr>
          <w:rFonts w:ascii="Times New Roman" w:hAnsi="Times New Roman" w:cs="Times New Roman"/>
          <w:sz w:val="28"/>
          <w:szCs w:val="28"/>
        </w:rPr>
        <w:t xml:space="preserve">thiết kế </w:t>
      </w:r>
      <w:r w:rsidRPr="007225F3">
        <w:rPr>
          <w:rFonts w:ascii="Times New Roman" w:hAnsi="Times New Roman" w:cs="Times New Roman"/>
          <w:sz w:val="28"/>
          <w:szCs w:val="28"/>
        </w:rPr>
        <w:t>mẫu</w:t>
      </w:r>
      <w:r w:rsidRPr="007225F3">
        <w:rPr>
          <w:rFonts w:ascii="Times New Roman" w:hAnsi="Times New Roman" w:cs="Times New Roman"/>
          <w:sz w:val="28"/>
          <w:szCs w:val="28"/>
          <w:lang w:val="vi-VN"/>
        </w:rPr>
        <w:t xml:space="preserve"> điểm kinh doanh </w:t>
      </w:r>
      <w:r w:rsidR="00E03EE6" w:rsidRPr="007225F3">
        <w:rPr>
          <w:rFonts w:ascii="Times New Roman" w:hAnsi="Times New Roman" w:cs="Times New Roman"/>
          <w:sz w:val="28"/>
          <w:szCs w:val="28"/>
        </w:rPr>
        <w:t xml:space="preserve">và phương án </w:t>
      </w:r>
      <w:r w:rsidR="00E03EE6" w:rsidRPr="007225F3">
        <w:rPr>
          <w:rFonts w:ascii="Times New Roman" w:hAnsi="Times New Roman" w:cs="Times New Roman"/>
          <w:iCs/>
          <w:sz w:val="28"/>
          <w:szCs w:val="28"/>
        </w:rPr>
        <w:t>bố trí, sắp xếp ngành nghề kinh doanh, sử dụng điểm kinh doanh tại chợ</w:t>
      </w:r>
      <w:r w:rsidRPr="007225F3">
        <w:rPr>
          <w:rFonts w:ascii="Times New Roman" w:hAnsi="Times New Roman" w:cs="Times New Roman"/>
          <w:iCs/>
          <w:sz w:val="28"/>
          <w:szCs w:val="28"/>
          <w:lang w:val="vi-VN"/>
        </w:rPr>
        <w:t xml:space="preserve"> </w:t>
      </w:r>
      <w:r w:rsidRPr="007225F3">
        <w:rPr>
          <w:rFonts w:ascii="Times New Roman" w:hAnsi="Times New Roman" w:cs="Times New Roman"/>
          <w:sz w:val="28"/>
          <w:szCs w:val="28"/>
        </w:rPr>
        <w:t>của cơ quan thẩm quyền phê duyệt</w:t>
      </w:r>
      <w:r w:rsidR="00E03EE6" w:rsidRPr="007225F3">
        <w:rPr>
          <w:rFonts w:ascii="Times New Roman" w:hAnsi="Times New Roman" w:cs="Times New Roman"/>
          <w:sz w:val="28"/>
          <w:szCs w:val="28"/>
        </w:rPr>
        <w:t>.</w:t>
      </w:r>
      <w:r w:rsidR="00E667B4" w:rsidRPr="007225F3">
        <w:rPr>
          <w:rFonts w:ascii="Times New Roman" w:hAnsi="Times New Roman" w:cs="Times New Roman"/>
          <w:sz w:val="28"/>
          <w:szCs w:val="28"/>
          <w:lang w:val="vi-VN"/>
        </w:rPr>
        <w:t>”</w:t>
      </w:r>
    </w:p>
    <w:p w:rsidR="00042B62" w:rsidRPr="007225F3" w:rsidRDefault="00457B88" w:rsidP="00F96320">
      <w:pPr>
        <w:pStyle w:val="ThngthngWeb"/>
        <w:widowControl w:val="0"/>
        <w:spacing w:before="240" w:after="120" w:afterAutospacing="0"/>
        <w:ind w:firstLine="851"/>
        <w:jc w:val="both"/>
        <w:rPr>
          <w:rFonts w:ascii="Times New Roman" w:hAnsi="Times New Roman" w:cs="Times New Roman"/>
          <w:sz w:val="28"/>
          <w:szCs w:val="28"/>
          <w:lang w:val="vi-VN"/>
        </w:rPr>
      </w:pPr>
      <w:bookmarkStart w:id="3" w:name="_Hlk41386086"/>
      <w:bookmarkEnd w:id="2"/>
      <w:r w:rsidRPr="007225F3">
        <w:rPr>
          <w:rFonts w:ascii="Times New Roman" w:hAnsi="Times New Roman" w:cs="Times New Roman"/>
          <w:sz w:val="28"/>
          <w:szCs w:val="28"/>
          <w:lang w:val="vi-VN"/>
        </w:rPr>
        <w:t>5</w:t>
      </w:r>
      <w:r w:rsidR="00334BE8" w:rsidRPr="007225F3">
        <w:rPr>
          <w:rFonts w:ascii="Times New Roman" w:hAnsi="Times New Roman" w:cs="Times New Roman"/>
          <w:sz w:val="28"/>
          <w:szCs w:val="28"/>
          <w:lang w:val="vi-VN"/>
        </w:rPr>
        <w:t xml:space="preserve">. </w:t>
      </w:r>
      <w:r w:rsidR="00042B62" w:rsidRPr="007225F3">
        <w:rPr>
          <w:rFonts w:ascii="Times New Roman" w:hAnsi="Times New Roman" w:cs="Times New Roman"/>
          <w:sz w:val="28"/>
          <w:szCs w:val="28"/>
          <w:lang w:val="vi-VN"/>
        </w:rPr>
        <w:t>Điều 4 được sửa đổi như sau:</w:t>
      </w:r>
    </w:p>
    <w:p w:rsidR="00BD7D2F" w:rsidRPr="007225F3" w:rsidRDefault="00042B62"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w:t>
      </w:r>
      <w:r w:rsidR="00BD7D2F" w:rsidRPr="007225F3">
        <w:rPr>
          <w:rFonts w:ascii="Times New Roman" w:hAnsi="Times New Roman" w:cs="Times New Roman"/>
          <w:sz w:val="28"/>
          <w:szCs w:val="28"/>
        </w:rPr>
        <w:t>1. Tổ chức quản lý chợ có thể áp dụng hệ số thuận lợi (hệ số k) theo 03 mức (k = 1,5; k = 1,3; k = 1).</w:t>
      </w:r>
    </w:p>
    <w:p w:rsidR="00B57B07" w:rsidRPr="007225F3" w:rsidRDefault="0053059B" w:rsidP="00630AB7">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 xml:space="preserve">2. </w:t>
      </w:r>
      <w:r w:rsidR="005F6A7F" w:rsidRPr="007225F3">
        <w:rPr>
          <w:rFonts w:ascii="Times New Roman" w:hAnsi="Times New Roman" w:cs="Times New Roman"/>
          <w:sz w:val="28"/>
          <w:szCs w:val="28"/>
        </w:rPr>
        <w:t>Đơn</w:t>
      </w:r>
      <w:r w:rsidR="005F6A7F" w:rsidRPr="007225F3">
        <w:rPr>
          <w:rFonts w:ascii="Times New Roman" w:hAnsi="Times New Roman" w:cs="Times New Roman"/>
          <w:sz w:val="28"/>
          <w:szCs w:val="28"/>
          <w:lang w:val="vi-VN"/>
        </w:rPr>
        <w:t xml:space="preserve"> giá m</w:t>
      </w:r>
      <w:r w:rsidR="00B57B07" w:rsidRPr="007225F3">
        <w:rPr>
          <w:rFonts w:ascii="Times New Roman" w:hAnsi="Times New Roman" w:cs="Times New Roman"/>
          <w:sz w:val="28"/>
          <w:szCs w:val="28"/>
        </w:rPr>
        <w:t>ức</w:t>
      </w:r>
      <w:r w:rsidR="00B57B07" w:rsidRPr="007225F3">
        <w:rPr>
          <w:rFonts w:ascii="Times New Roman" w:hAnsi="Times New Roman" w:cs="Times New Roman"/>
          <w:sz w:val="28"/>
          <w:szCs w:val="28"/>
          <w:lang w:val="vi-VN"/>
        </w:rPr>
        <w:t xml:space="preserve"> </w:t>
      </w:r>
      <w:r w:rsidR="00B57B07" w:rsidRPr="007225F3">
        <w:rPr>
          <w:rFonts w:ascii="Times New Roman" w:hAnsi="Times New Roman" w:cs="Times New Roman"/>
          <w:sz w:val="28"/>
          <w:szCs w:val="28"/>
        </w:rPr>
        <w:t>thu đầu tư tại</w:t>
      </w:r>
      <w:r w:rsidR="00B57B07" w:rsidRPr="007225F3">
        <w:rPr>
          <w:rFonts w:ascii="Times New Roman" w:hAnsi="Times New Roman" w:cs="Times New Roman"/>
          <w:sz w:val="28"/>
          <w:szCs w:val="28"/>
          <w:lang w:val="vi-VN"/>
        </w:rPr>
        <w:t xml:space="preserve"> chợ</w:t>
      </w:r>
      <w:r w:rsidR="00B57B07" w:rsidRPr="007225F3">
        <w:rPr>
          <w:rFonts w:ascii="Times New Roman" w:hAnsi="Times New Roman" w:cs="Times New Roman"/>
          <w:sz w:val="28"/>
          <w:szCs w:val="28"/>
        </w:rPr>
        <w:t xml:space="preserve"> </w:t>
      </w:r>
      <w:r w:rsidR="00B57B07" w:rsidRPr="007225F3">
        <w:rPr>
          <w:rFonts w:ascii="Times New Roman" w:hAnsi="Times New Roman" w:cs="Times New Roman"/>
          <w:sz w:val="28"/>
          <w:szCs w:val="28"/>
          <w:lang w:val="vi-VN"/>
        </w:rPr>
        <w:t xml:space="preserve">được </w:t>
      </w:r>
      <w:r w:rsidR="00B57B07" w:rsidRPr="007225F3">
        <w:rPr>
          <w:rFonts w:ascii="Times New Roman" w:hAnsi="Times New Roman" w:cs="Times New Roman"/>
          <w:sz w:val="28"/>
          <w:szCs w:val="28"/>
        </w:rPr>
        <w:t>quy định cụ thể</w:t>
      </w:r>
      <w:r w:rsidR="00B57B07" w:rsidRPr="007225F3">
        <w:rPr>
          <w:rFonts w:ascii="Times New Roman" w:hAnsi="Times New Roman" w:cs="Times New Roman"/>
          <w:sz w:val="28"/>
          <w:szCs w:val="28"/>
          <w:lang w:val="vi-VN"/>
        </w:rPr>
        <w:t xml:space="preserve"> </w:t>
      </w:r>
      <w:r w:rsidR="00B57B07" w:rsidRPr="007225F3">
        <w:rPr>
          <w:rFonts w:ascii="Times New Roman" w:hAnsi="Times New Roman" w:cs="Times New Roman"/>
          <w:sz w:val="28"/>
          <w:szCs w:val="28"/>
        </w:rPr>
        <w:t>tại Phụ lục I</w:t>
      </w:r>
      <w:r w:rsidR="00B57B07" w:rsidRPr="007225F3">
        <w:rPr>
          <w:rFonts w:ascii="Times New Roman" w:hAnsi="Times New Roman" w:cs="Times New Roman"/>
          <w:sz w:val="28"/>
          <w:szCs w:val="28"/>
          <w:lang w:val="vi-VN"/>
        </w:rPr>
        <w:t xml:space="preserve"> </w:t>
      </w:r>
      <w:r w:rsidR="00B57B07" w:rsidRPr="007225F3">
        <w:rPr>
          <w:rFonts w:ascii="Times New Roman" w:hAnsi="Times New Roman" w:cs="Times New Roman"/>
          <w:sz w:val="28"/>
          <w:szCs w:val="28"/>
        </w:rPr>
        <w:t>kèm theo Quyết định này (</w:t>
      </w:r>
      <w:r w:rsidR="00B57B07" w:rsidRPr="007225F3">
        <w:rPr>
          <w:rFonts w:ascii="Times New Roman" w:hAnsi="Times New Roman" w:cs="Times New Roman"/>
          <w:sz w:val="28"/>
          <w:szCs w:val="28"/>
          <w:lang w:val="de-DE"/>
        </w:rPr>
        <w:t>đã bao gồm thuế giá trị gia tăng)</w:t>
      </w:r>
      <w:r w:rsidR="00B57B07" w:rsidRPr="007225F3">
        <w:rPr>
          <w:rFonts w:ascii="Times New Roman" w:hAnsi="Times New Roman" w:cs="Times New Roman"/>
          <w:sz w:val="28"/>
          <w:szCs w:val="28"/>
        </w:rPr>
        <w:t>.</w:t>
      </w:r>
    </w:p>
    <w:p w:rsidR="0053059B" w:rsidRPr="007225F3" w:rsidRDefault="0053059B" w:rsidP="00630AB7">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3. Đối với chợ do Nhà nước đầu tư một phần và một phần do thành phần khác đóng góp xây dựng chợ: Tổ chức quản lý chợ khi tính số tiền thu đầu tư</w:t>
      </w:r>
      <w:r w:rsidR="00B57B07" w:rsidRPr="007225F3">
        <w:rPr>
          <w:rFonts w:ascii="Times New Roman" w:hAnsi="Times New Roman" w:cs="Times New Roman"/>
          <w:sz w:val="28"/>
          <w:szCs w:val="28"/>
        </w:rPr>
        <w:t xml:space="preserve"> tại</w:t>
      </w:r>
      <w:r w:rsidR="00B57B07" w:rsidRPr="007225F3">
        <w:rPr>
          <w:rFonts w:ascii="Times New Roman" w:hAnsi="Times New Roman" w:cs="Times New Roman"/>
          <w:sz w:val="28"/>
          <w:szCs w:val="28"/>
          <w:lang w:val="vi-VN"/>
        </w:rPr>
        <w:t xml:space="preserve"> chợ</w:t>
      </w:r>
      <w:r w:rsidRPr="007225F3">
        <w:rPr>
          <w:rFonts w:ascii="Times New Roman" w:hAnsi="Times New Roman" w:cs="Times New Roman"/>
          <w:sz w:val="28"/>
          <w:szCs w:val="28"/>
        </w:rPr>
        <w:t xml:space="preserve"> thì áp dụng mức thu quy định tại </w:t>
      </w:r>
      <w:r w:rsidR="007F52B8" w:rsidRPr="007225F3">
        <w:rPr>
          <w:rFonts w:ascii="Times New Roman" w:hAnsi="Times New Roman" w:cs="Times New Roman"/>
          <w:sz w:val="28"/>
          <w:szCs w:val="28"/>
        </w:rPr>
        <w:t>Khoản</w:t>
      </w:r>
      <w:r w:rsidR="00FB37A7" w:rsidRPr="007225F3">
        <w:rPr>
          <w:rFonts w:ascii="Times New Roman" w:hAnsi="Times New Roman" w:cs="Times New Roman"/>
          <w:sz w:val="28"/>
          <w:szCs w:val="28"/>
          <w:lang w:val="vi-VN"/>
        </w:rPr>
        <w:t xml:space="preserve"> 1, </w:t>
      </w:r>
      <w:r w:rsidRPr="007225F3">
        <w:rPr>
          <w:rFonts w:ascii="Times New Roman" w:hAnsi="Times New Roman" w:cs="Times New Roman"/>
          <w:sz w:val="28"/>
          <w:szCs w:val="28"/>
        </w:rPr>
        <w:t>Khoản 2</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Điều</w:t>
      </w:r>
      <w:r w:rsidR="007F52B8"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lang w:val="en-GB"/>
        </w:rPr>
        <w:t xml:space="preserve">này </w:t>
      </w:r>
      <w:r w:rsidRPr="007225F3">
        <w:rPr>
          <w:rFonts w:ascii="Times New Roman" w:hAnsi="Times New Roman" w:cs="Times New Roman"/>
          <w:sz w:val="28"/>
          <w:szCs w:val="28"/>
        </w:rPr>
        <w:t>nhân tương ứng với tỷ lệ Nhà nước góp vốn, hỗ trợ đầu tư xây dựng chợ.</w:t>
      </w:r>
    </w:p>
    <w:p w:rsidR="0053059B" w:rsidRPr="007225F3" w:rsidRDefault="0053059B"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 xml:space="preserve">4. </w:t>
      </w:r>
      <w:bookmarkStart w:id="4" w:name="_Hlk35849638"/>
      <w:r w:rsidRPr="007225F3">
        <w:rPr>
          <w:rFonts w:ascii="Times New Roman" w:hAnsi="Times New Roman" w:cs="Times New Roman"/>
          <w:sz w:val="28"/>
          <w:szCs w:val="28"/>
        </w:rPr>
        <w:t xml:space="preserve">Trường </w:t>
      </w:r>
      <w:r w:rsidR="005A5F99" w:rsidRPr="007225F3">
        <w:rPr>
          <w:rFonts w:ascii="Times New Roman" w:hAnsi="Times New Roman" w:cs="Times New Roman"/>
          <w:sz w:val="28"/>
          <w:szCs w:val="28"/>
        </w:rPr>
        <w:t>hợp</w:t>
      </w:r>
      <w:r w:rsidR="005A5F99" w:rsidRPr="007225F3">
        <w:rPr>
          <w:rFonts w:ascii="Times New Roman" w:hAnsi="Times New Roman" w:cs="Times New Roman"/>
          <w:sz w:val="28"/>
          <w:szCs w:val="28"/>
          <w:lang w:val="vi-VN"/>
        </w:rPr>
        <w:t>, chợ</w:t>
      </w:r>
      <w:r w:rsidRPr="007225F3">
        <w:rPr>
          <w:rFonts w:ascii="Times New Roman" w:hAnsi="Times New Roman" w:cs="Times New Roman"/>
          <w:sz w:val="28"/>
          <w:szCs w:val="28"/>
        </w:rPr>
        <w:t xml:space="preserve"> đã hoàn thành thu hồi vốn đầu tư (hợp đồng thuê quyền sử dụng điểm kinh doanh hết thời hạn theo cam kết góp vốn đầu tư xây dựng chợ)</w:t>
      </w:r>
      <w:bookmarkEnd w:id="4"/>
      <w:r w:rsidRPr="007225F3">
        <w:rPr>
          <w:rFonts w:ascii="Times New Roman" w:hAnsi="Times New Roman" w:cs="Times New Roman"/>
          <w:sz w:val="28"/>
          <w:szCs w:val="28"/>
        </w:rPr>
        <w:t xml:space="preserve">: </w:t>
      </w:r>
      <w:bookmarkStart w:id="5" w:name="_Hlk35849677"/>
      <w:r w:rsidRPr="007225F3">
        <w:rPr>
          <w:rFonts w:ascii="Times New Roman" w:hAnsi="Times New Roman" w:cs="Times New Roman"/>
          <w:sz w:val="28"/>
          <w:szCs w:val="28"/>
        </w:rPr>
        <w:t xml:space="preserve">Thì tiếp tục thực hiện thu đầu tư </w:t>
      </w:r>
      <w:bookmarkEnd w:id="5"/>
      <w:r w:rsidRPr="007225F3">
        <w:rPr>
          <w:rFonts w:ascii="Times New Roman" w:hAnsi="Times New Roman" w:cs="Times New Roman"/>
          <w:sz w:val="28"/>
          <w:szCs w:val="28"/>
        </w:rPr>
        <w:t xml:space="preserve">bằng </w:t>
      </w:r>
      <w:r w:rsidR="00F4365D" w:rsidRPr="007225F3">
        <w:rPr>
          <w:rFonts w:ascii="Times New Roman" w:hAnsi="Times New Roman" w:cs="Times New Roman"/>
          <w:sz w:val="28"/>
          <w:szCs w:val="28"/>
        </w:rPr>
        <w:t>25</w:t>
      </w:r>
      <w:r w:rsidR="00F4365D" w:rsidRPr="007225F3">
        <w:rPr>
          <w:rFonts w:ascii="Times New Roman" w:hAnsi="Times New Roman" w:cs="Times New Roman"/>
          <w:sz w:val="28"/>
          <w:szCs w:val="28"/>
          <w:lang w:val="vi-VN"/>
        </w:rPr>
        <w:t>% (</w:t>
      </w:r>
      <w:r w:rsidRPr="007225F3">
        <w:rPr>
          <w:rFonts w:ascii="Times New Roman" w:hAnsi="Times New Roman" w:cs="Times New Roman"/>
          <w:sz w:val="28"/>
          <w:szCs w:val="28"/>
        </w:rPr>
        <w:t xml:space="preserve">hai mươi lăm phần </w:t>
      </w:r>
      <w:r w:rsidR="00F4365D" w:rsidRPr="007225F3">
        <w:rPr>
          <w:rFonts w:ascii="Times New Roman" w:hAnsi="Times New Roman" w:cs="Times New Roman"/>
          <w:sz w:val="28"/>
          <w:szCs w:val="28"/>
        </w:rPr>
        <w:t>trăm</w:t>
      </w:r>
      <w:r w:rsidR="00F4365D" w:rsidRPr="007225F3">
        <w:rPr>
          <w:rFonts w:ascii="Times New Roman" w:hAnsi="Times New Roman" w:cs="Times New Roman"/>
          <w:sz w:val="28"/>
          <w:szCs w:val="28"/>
          <w:lang w:val="vi-VN"/>
        </w:rPr>
        <w:t>)</w:t>
      </w:r>
      <w:r w:rsidRPr="007225F3">
        <w:rPr>
          <w:rFonts w:ascii="Times New Roman" w:hAnsi="Times New Roman" w:cs="Times New Roman"/>
          <w:sz w:val="28"/>
          <w:szCs w:val="28"/>
        </w:rPr>
        <w:t xml:space="preserve"> so với mức thu quy định tại </w:t>
      </w:r>
      <w:r w:rsidR="007F52B8" w:rsidRPr="007225F3">
        <w:rPr>
          <w:rFonts w:ascii="Times New Roman" w:hAnsi="Times New Roman" w:cs="Times New Roman"/>
          <w:sz w:val="28"/>
          <w:szCs w:val="28"/>
        </w:rPr>
        <w:t>Khoản</w:t>
      </w:r>
      <w:r w:rsidR="006B39BB" w:rsidRPr="007225F3">
        <w:rPr>
          <w:rFonts w:ascii="Times New Roman" w:hAnsi="Times New Roman" w:cs="Times New Roman"/>
          <w:sz w:val="28"/>
          <w:szCs w:val="28"/>
          <w:lang w:val="vi-VN"/>
        </w:rPr>
        <w:t xml:space="preserve"> 1, </w:t>
      </w:r>
      <w:r w:rsidR="007F52B8" w:rsidRPr="007225F3">
        <w:rPr>
          <w:rFonts w:ascii="Times New Roman" w:hAnsi="Times New Roman" w:cs="Times New Roman"/>
          <w:sz w:val="28"/>
          <w:szCs w:val="28"/>
        </w:rPr>
        <w:t>Khoản</w:t>
      </w:r>
      <w:r w:rsidR="006B39BB" w:rsidRPr="007225F3">
        <w:rPr>
          <w:rFonts w:ascii="Times New Roman" w:hAnsi="Times New Roman" w:cs="Times New Roman"/>
          <w:sz w:val="28"/>
          <w:szCs w:val="28"/>
          <w:lang w:val="vi-VN"/>
        </w:rPr>
        <w:t xml:space="preserve"> 2, </w:t>
      </w:r>
      <w:r w:rsidR="007F52B8" w:rsidRPr="007225F3">
        <w:rPr>
          <w:rFonts w:ascii="Times New Roman" w:hAnsi="Times New Roman" w:cs="Times New Roman"/>
          <w:sz w:val="28"/>
          <w:szCs w:val="28"/>
        </w:rPr>
        <w:t>Khoản</w:t>
      </w:r>
      <w:r w:rsidR="006B39BB" w:rsidRPr="007225F3">
        <w:rPr>
          <w:rFonts w:ascii="Times New Roman" w:hAnsi="Times New Roman" w:cs="Times New Roman"/>
          <w:sz w:val="28"/>
          <w:szCs w:val="28"/>
          <w:lang w:val="vi-VN"/>
        </w:rPr>
        <w:t xml:space="preserve"> </w:t>
      </w:r>
      <w:r w:rsidR="00D11E3E" w:rsidRPr="007225F3">
        <w:rPr>
          <w:rFonts w:ascii="Times New Roman" w:hAnsi="Times New Roman" w:cs="Times New Roman"/>
          <w:sz w:val="28"/>
          <w:szCs w:val="28"/>
          <w:lang w:val="vi-VN"/>
        </w:rPr>
        <w:t xml:space="preserve">3 </w:t>
      </w:r>
      <w:r w:rsidRPr="007225F3">
        <w:rPr>
          <w:rFonts w:ascii="Times New Roman" w:hAnsi="Times New Roman" w:cs="Times New Roman"/>
          <w:sz w:val="28"/>
          <w:szCs w:val="28"/>
        </w:rPr>
        <w:t>Điều này.</w:t>
      </w:r>
      <w:r w:rsidR="000B1286" w:rsidRPr="007225F3">
        <w:rPr>
          <w:rFonts w:ascii="Times New Roman" w:hAnsi="Times New Roman" w:cs="Times New Roman"/>
          <w:sz w:val="28"/>
          <w:szCs w:val="28"/>
          <w:lang w:val="vi-VN"/>
        </w:rPr>
        <w:t>”</w:t>
      </w:r>
    </w:p>
    <w:bookmarkEnd w:id="3"/>
    <w:p w:rsidR="00FE5823" w:rsidRPr="007225F3" w:rsidRDefault="00457B88"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6</w:t>
      </w:r>
      <w:r w:rsidR="008D3720" w:rsidRPr="007225F3">
        <w:rPr>
          <w:rFonts w:ascii="Times New Roman" w:hAnsi="Times New Roman" w:cs="Times New Roman"/>
          <w:sz w:val="28"/>
          <w:szCs w:val="28"/>
          <w:lang w:val="vi-VN"/>
        </w:rPr>
        <w:t xml:space="preserve">. </w:t>
      </w:r>
      <w:bookmarkStart w:id="6" w:name="_Hlk41386142"/>
      <w:r w:rsidR="006A7543" w:rsidRPr="007225F3">
        <w:rPr>
          <w:rFonts w:ascii="Times New Roman" w:hAnsi="Times New Roman" w:cs="Times New Roman"/>
          <w:sz w:val="28"/>
          <w:szCs w:val="28"/>
          <w:lang w:val="vi-VN"/>
        </w:rPr>
        <w:t xml:space="preserve">Khoản 2, </w:t>
      </w:r>
      <w:r w:rsidR="008D3720" w:rsidRPr="007225F3">
        <w:rPr>
          <w:rFonts w:ascii="Times New Roman" w:hAnsi="Times New Roman" w:cs="Times New Roman"/>
          <w:sz w:val="28"/>
          <w:szCs w:val="28"/>
          <w:lang w:val="vi-VN"/>
        </w:rPr>
        <w:t xml:space="preserve">Khoản </w:t>
      </w:r>
      <w:r w:rsidR="009C6528" w:rsidRPr="007225F3">
        <w:rPr>
          <w:rFonts w:ascii="Times New Roman" w:hAnsi="Times New Roman" w:cs="Times New Roman"/>
          <w:sz w:val="28"/>
          <w:szCs w:val="28"/>
          <w:lang w:val="vi-VN"/>
        </w:rPr>
        <w:t>3,</w:t>
      </w:r>
      <w:r w:rsidR="008D3720" w:rsidRPr="007225F3">
        <w:rPr>
          <w:rFonts w:ascii="Times New Roman" w:hAnsi="Times New Roman" w:cs="Times New Roman"/>
          <w:sz w:val="28"/>
          <w:szCs w:val="28"/>
          <w:lang w:val="vi-VN"/>
        </w:rPr>
        <w:t xml:space="preserve"> </w:t>
      </w:r>
      <w:r w:rsidR="009C6528" w:rsidRPr="007225F3">
        <w:rPr>
          <w:rFonts w:ascii="Times New Roman" w:hAnsi="Times New Roman" w:cs="Times New Roman"/>
          <w:sz w:val="28"/>
          <w:szCs w:val="28"/>
          <w:lang w:val="vi-VN"/>
        </w:rPr>
        <w:t xml:space="preserve">Khoản 4 </w:t>
      </w:r>
      <w:r w:rsidR="008D3720" w:rsidRPr="007225F3">
        <w:rPr>
          <w:rFonts w:ascii="Times New Roman" w:hAnsi="Times New Roman" w:cs="Times New Roman"/>
          <w:sz w:val="28"/>
          <w:szCs w:val="28"/>
          <w:lang w:val="vi-VN"/>
        </w:rPr>
        <w:t>Điều 6 được sửa đổi như sau:</w:t>
      </w:r>
    </w:p>
    <w:p w:rsidR="006A7543" w:rsidRPr="007225F3" w:rsidRDefault="00F45CBB"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w:t>
      </w:r>
      <w:r w:rsidR="0057615F" w:rsidRPr="007225F3">
        <w:rPr>
          <w:rFonts w:ascii="Times New Roman" w:hAnsi="Times New Roman" w:cs="Times New Roman"/>
          <w:sz w:val="28"/>
          <w:szCs w:val="28"/>
          <w:lang w:val="vi-VN"/>
        </w:rPr>
        <w:t>2</w:t>
      </w:r>
      <w:r w:rsidR="006A7543" w:rsidRPr="007225F3">
        <w:rPr>
          <w:rFonts w:ascii="Times New Roman" w:hAnsi="Times New Roman" w:cs="Times New Roman"/>
          <w:sz w:val="28"/>
          <w:szCs w:val="28"/>
        </w:rPr>
        <w:t xml:space="preserve">. </w:t>
      </w:r>
      <w:r w:rsidR="0057615F" w:rsidRPr="007225F3">
        <w:rPr>
          <w:rFonts w:ascii="Times New Roman" w:hAnsi="Times New Roman" w:cs="Times New Roman"/>
          <w:sz w:val="28"/>
          <w:szCs w:val="28"/>
        </w:rPr>
        <w:t>Đơn</w:t>
      </w:r>
      <w:r w:rsidR="0057615F" w:rsidRPr="007225F3">
        <w:rPr>
          <w:rFonts w:ascii="Times New Roman" w:hAnsi="Times New Roman" w:cs="Times New Roman"/>
          <w:sz w:val="28"/>
          <w:szCs w:val="28"/>
          <w:lang w:val="vi-VN"/>
        </w:rPr>
        <w:t xml:space="preserve"> giá </w:t>
      </w:r>
      <w:bookmarkStart w:id="7" w:name="_Hlk41386107"/>
      <w:r w:rsidR="003E5CDD" w:rsidRPr="007225F3">
        <w:rPr>
          <w:rFonts w:ascii="Times New Roman" w:hAnsi="Times New Roman" w:cs="Times New Roman"/>
          <w:sz w:val="28"/>
          <w:szCs w:val="28"/>
        </w:rPr>
        <w:t>thu dịch vụ sử dụng diện tích bán hàng tại chợ</w:t>
      </w:r>
      <w:r w:rsidR="003E5CDD" w:rsidRPr="007225F3">
        <w:rPr>
          <w:rFonts w:ascii="Times New Roman" w:hAnsi="Times New Roman" w:cs="Times New Roman"/>
          <w:sz w:val="28"/>
          <w:szCs w:val="28"/>
          <w:lang w:val="vi-VN"/>
        </w:rPr>
        <w:t xml:space="preserve"> </w:t>
      </w:r>
      <w:bookmarkEnd w:id="7"/>
      <w:r w:rsidR="006A7543" w:rsidRPr="007225F3">
        <w:rPr>
          <w:rFonts w:ascii="Times New Roman" w:hAnsi="Times New Roman" w:cs="Times New Roman"/>
          <w:sz w:val="28"/>
          <w:szCs w:val="28"/>
        </w:rPr>
        <w:t>đối với hộ kinh doanh cố định</w:t>
      </w:r>
      <w:r w:rsidR="006A7543" w:rsidRPr="007225F3">
        <w:rPr>
          <w:rFonts w:ascii="Times New Roman" w:hAnsi="Times New Roman" w:cs="Times New Roman"/>
          <w:sz w:val="28"/>
          <w:szCs w:val="28"/>
          <w:lang w:val="vi-VN"/>
        </w:rPr>
        <w:t xml:space="preserve"> được </w:t>
      </w:r>
      <w:r w:rsidR="006A7543" w:rsidRPr="007225F3">
        <w:rPr>
          <w:rFonts w:ascii="Times New Roman" w:hAnsi="Times New Roman" w:cs="Times New Roman"/>
          <w:sz w:val="28"/>
          <w:szCs w:val="28"/>
        </w:rPr>
        <w:t>quy định cụ thể</w:t>
      </w:r>
      <w:r w:rsidR="006A7543" w:rsidRPr="007225F3">
        <w:rPr>
          <w:rFonts w:ascii="Times New Roman" w:hAnsi="Times New Roman" w:cs="Times New Roman"/>
          <w:sz w:val="28"/>
          <w:szCs w:val="28"/>
          <w:lang w:val="vi-VN"/>
        </w:rPr>
        <w:t xml:space="preserve"> </w:t>
      </w:r>
      <w:r w:rsidR="006A7543" w:rsidRPr="007225F3">
        <w:rPr>
          <w:rFonts w:ascii="Times New Roman" w:hAnsi="Times New Roman" w:cs="Times New Roman"/>
          <w:sz w:val="28"/>
          <w:szCs w:val="28"/>
        </w:rPr>
        <w:t>tại Phụ lục II</w:t>
      </w:r>
      <w:r w:rsidR="006A7543" w:rsidRPr="007225F3">
        <w:rPr>
          <w:rFonts w:ascii="Times New Roman" w:hAnsi="Times New Roman" w:cs="Times New Roman"/>
          <w:sz w:val="28"/>
          <w:szCs w:val="28"/>
          <w:lang w:val="vi-VN"/>
        </w:rPr>
        <w:t xml:space="preserve"> </w:t>
      </w:r>
      <w:r w:rsidR="006A7543" w:rsidRPr="007225F3">
        <w:rPr>
          <w:rFonts w:ascii="Times New Roman" w:hAnsi="Times New Roman" w:cs="Times New Roman"/>
          <w:sz w:val="28"/>
          <w:szCs w:val="28"/>
        </w:rPr>
        <w:t>kèm theo Quyết định này (</w:t>
      </w:r>
      <w:r w:rsidR="006A7543" w:rsidRPr="007225F3">
        <w:rPr>
          <w:rFonts w:ascii="Times New Roman" w:hAnsi="Times New Roman" w:cs="Times New Roman"/>
          <w:sz w:val="28"/>
          <w:szCs w:val="28"/>
          <w:lang w:val="de-DE"/>
        </w:rPr>
        <w:t>đã bao gồm thuế giá trị gia tăng)</w:t>
      </w:r>
    </w:p>
    <w:p w:rsidR="0057615F" w:rsidRPr="007225F3" w:rsidRDefault="0057615F" w:rsidP="00630AB7">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a</w:t>
      </w:r>
      <w:r w:rsidRPr="007225F3">
        <w:rPr>
          <w:rFonts w:ascii="Times New Roman" w:hAnsi="Times New Roman" w:cs="Times New Roman"/>
          <w:sz w:val="28"/>
          <w:szCs w:val="28"/>
          <w:lang w:val="vi-VN"/>
        </w:rPr>
        <w:t xml:space="preserve">) </w:t>
      </w:r>
      <w:r w:rsidR="006A7543" w:rsidRPr="007225F3">
        <w:rPr>
          <w:rFonts w:ascii="Times New Roman" w:hAnsi="Times New Roman" w:cs="Times New Roman"/>
          <w:sz w:val="28"/>
          <w:szCs w:val="28"/>
        </w:rPr>
        <w:t xml:space="preserve">Mức thu dịch vụ sử dụng diện tích bán hàng tại chợ đối với hộ kinh doanh cố định được tính bằng cách lấy diện tích kinh doanh của một hộ kinh doanh nhân với mức thu được quy định tại </w:t>
      </w:r>
      <w:r w:rsidR="00C93D20" w:rsidRPr="007225F3">
        <w:rPr>
          <w:rFonts w:ascii="Times New Roman" w:hAnsi="Times New Roman" w:cs="Times New Roman"/>
          <w:sz w:val="28"/>
          <w:szCs w:val="28"/>
        </w:rPr>
        <w:t>Phụ lục II</w:t>
      </w:r>
      <w:r w:rsidR="00C93D20" w:rsidRPr="007225F3">
        <w:rPr>
          <w:rFonts w:ascii="Times New Roman" w:hAnsi="Times New Roman" w:cs="Times New Roman"/>
          <w:sz w:val="28"/>
          <w:szCs w:val="28"/>
          <w:lang w:val="vi-VN"/>
        </w:rPr>
        <w:t xml:space="preserve"> </w:t>
      </w:r>
      <w:r w:rsidR="00C93D20" w:rsidRPr="007225F3">
        <w:rPr>
          <w:rFonts w:ascii="Times New Roman" w:hAnsi="Times New Roman" w:cs="Times New Roman"/>
          <w:sz w:val="28"/>
          <w:szCs w:val="28"/>
        </w:rPr>
        <w:t>kèm theo Quyết định này</w:t>
      </w:r>
      <w:r w:rsidR="006A7543" w:rsidRPr="007225F3">
        <w:rPr>
          <w:rFonts w:ascii="Times New Roman" w:hAnsi="Times New Roman" w:cs="Times New Roman"/>
          <w:sz w:val="28"/>
          <w:szCs w:val="28"/>
        </w:rPr>
        <w:t xml:space="preserve">. </w:t>
      </w:r>
    </w:p>
    <w:p w:rsidR="0057615F" w:rsidRPr="007225F3" w:rsidRDefault="0057615F" w:rsidP="00630AB7">
      <w:pPr>
        <w:pStyle w:val="ThngthngWeb"/>
        <w:widowControl w:val="0"/>
        <w:spacing w:after="120" w:afterAutospacing="0"/>
        <w:ind w:firstLine="851"/>
        <w:jc w:val="both"/>
        <w:rPr>
          <w:rFonts w:ascii="Times New Roman" w:hAnsi="Times New Roman" w:cs="Times New Roman"/>
          <w:sz w:val="28"/>
          <w:szCs w:val="28"/>
        </w:rPr>
      </w:pPr>
      <w:bookmarkStart w:id="8" w:name="_Hlk41397133"/>
      <w:r w:rsidRPr="007225F3">
        <w:rPr>
          <w:rFonts w:ascii="Times New Roman" w:hAnsi="Times New Roman" w:cs="Times New Roman"/>
          <w:sz w:val="28"/>
          <w:szCs w:val="28"/>
        </w:rPr>
        <w:t>b</w:t>
      </w:r>
      <w:r w:rsidRPr="007225F3">
        <w:rPr>
          <w:rFonts w:ascii="Times New Roman" w:hAnsi="Times New Roman" w:cs="Times New Roman"/>
          <w:sz w:val="28"/>
          <w:szCs w:val="28"/>
          <w:lang w:val="vi-VN"/>
        </w:rPr>
        <w:t xml:space="preserve">) </w:t>
      </w:r>
      <w:r w:rsidR="006A7543" w:rsidRPr="007225F3">
        <w:rPr>
          <w:rFonts w:ascii="Times New Roman" w:hAnsi="Times New Roman" w:cs="Times New Roman"/>
          <w:sz w:val="28"/>
          <w:szCs w:val="28"/>
        </w:rPr>
        <w:t xml:space="preserve">Trường hợp, tổng diện tích kinh doanh của một hộ kinh doanh lớn trên </w:t>
      </w:r>
      <w:r w:rsidR="00494734" w:rsidRPr="007225F3">
        <w:rPr>
          <w:rFonts w:ascii="Times New Roman" w:hAnsi="Times New Roman" w:cs="Times New Roman"/>
          <w:sz w:val="28"/>
          <w:szCs w:val="28"/>
        </w:rPr>
        <w:t>5</w:t>
      </w:r>
      <w:r w:rsidR="006A7543" w:rsidRPr="007225F3">
        <w:rPr>
          <w:rFonts w:ascii="Times New Roman" w:hAnsi="Times New Roman" w:cs="Times New Roman"/>
          <w:sz w:val="28"/>
          <w:szCs w:val="28"/>
        </w:rPr>
        <w:t xml:space="preserve"> m</w:t>
      </w:r>
      <w:r w:rsidR="006A7543" w:rsidRPr="007225F3">
        <w:rPr>
          <w:rFonts w:ascii="Times New Roman" w:hAnsi="Times New Roman" w:cs="Times New Roman"/>
          <w:sz w:val="28"/>
          <w:szCs w:val="28"/>
          <w:vertAlign w:val="superscript"/>
        </w:rPr>
        <w:t>2</w:t>
      </w:r>
      <w:r w:rsidR="006A7543" w:rsidRPr="007225F3">
        <w:rPr>
          <w:rFonts w:ascii="Times New Roman" w:hAnsi="Times New Roman" w:cs="Times New Roman"/>
          <w:sz w:val="28"/>
          <w:szCs w:val="28"/>
          <w:lang w:val="en-GB"/>
        </w:rPr>
        <w:t>, th</w:t>
      </w:r>
      <w:r w:rsidR="006A7543" w:rsidRPr="007225F3">
        <w:rPr>
          <w:rFonts w:ascii="Times New Roman" w:hAnsi="Times New Roman" w:cs="Times New Roman"/>
          <w:sz w:val="28"/>
          <w:szCs w:val="28"/>
        </w:rPr>
        <w:t xml:space="preserve">ì phần diện tích tăng thêm từ </w:t>
      </w:r>
      <w:r w:rsidR="00494734" w:rsidRPr="007225F3">
        <w:rPr>
          <w:rFonts w:ascii="Times New Roman" w:hAnsi="Times New Roman" w:cs="Times New Roman"/>
          <w:sz w:val="28"/>
          <w:szCs w:val="28"/>
        </w:rPr>
        <w:t>5</w:t>
      </w:r>
      <w:r w:rsidR="006A7543" w:rsidRPr="007225F3">
        <w:rPr>
          <w:rFonts w:ascii="Times New Roman" w:hAnsi="Times New Roman" w:cs="Times New Roman"/>
          <w:sz w:val="28"/>
          <w:szCs w:val="28"/>
        </w:rPr>
        <w:t>,1 m</w:t>
      </w:r>
      <w:r w:rsidR="006A7543" w:rsidRPr="007225F3">
        <w:rPr>
          <w:rFonts w:ascii="Times New Roman" w:hAnsi="Times New Roman" w:cs="Times New Roman"/>
          <w:sz w:val="28"/>
          <w:szCs w:val="28"/>
          <w:vertAlign w:val="superscript"/>
        </w:rPr>
        <w:t>2</w:t>
      </w:r>
      <w:r w:rsidR="006A7543" w:rsidRPr="007225F3">
        <w:rPr>
          <w:rFonts w:ascii="Times New Roman" w:hAnsi="Times New Roman" w:cs="Times New Roman"/>
          <w:sz w:val="28"/>
          <w:szCs w:val="28"/>
        </w:rPr>
        <w:t xml:space="preserve"> đến </w:t>
      </w:r>
      <w:r w:rsidR="00494734" w:rsidRPr="007225F3">
        <w:rPr>
          <w:rFonts w:ascii="Times New Roman" w:hAnsi="Times New Roman" w:cs="Times New Roman"/>
          <w:sz w:val="28"/>
          <w:szCs w:val="28"/>
        </w:rPr>
        <w:t>10</w:t>
      </w:r>
      <w:r w:rsidR="006A7543" w:rsidRPr="007225F3">
        <w:rPr>
          <w:rFonts w:ascii="Times New Roman" w:hAnsi="Times New Roman" w:cs="Times New Roman"/>
          <w:sz w:val="28"/>
          <w:szCs w:val="28"/>
        </w:rPr>
        <w:t xml:space="preserve"> m</w:t>
      </w:r>
      <w:r w:rsidR="006A7543" w:rsidRPr="007225F3">
        <w:rPr>
          <w:rFonts w:ascii="Times New Roman" w:hAnsi="Times New Roman" w:cs="Times New Roman"/>
          <w:sz w:val="28"/>
          <w:szCs w:val="28"/>
          <w:vertAlign w:val="superscript"/>
        </w:rPr>
        <w:t>2</w:t>
      </w:r>
      <w:r w:rsidR="006A7543" w:rsidRPr="007225F3">
        <w:rPr>
          <w:rFonts w:ascii="Times New Roman" w:hAnsi="Times New Roman" w:cs="Times New Roman"/>
          <w:sz w:val="28"/>
          <w:szCs w:val="28"/>
        </w:rPr>
        <w:t xml:space="preserve"> sẽ tính bằng 75% (bảy mươi lăm phần trăm) mức thu được quy định tại </w:t>
      </w:r>
      <w:r w:rsidR="00843704" w:rsidRPr="007225F3">
        <w:rPr>
          <w:rFonts w:ascii="Times New Roman" w:hAnsi="Times New Roman" w:cs="Times New Roman"/>
          <w:sz w:val="28"/>
          <w:szCs w:val="28"/>
        </w:rPr>
        <w:t>Phụ lục II</w:t>
      </w:r>
      <w:r w:rsidR="00843704" w:rsidRPr="007225F3">
        <w:rPr>
          <w:rFonts w:ascii="Times New Roman" w:hAnsi="Times New Roman" w:cs="Times New Roman"/>
          <w:sz w:val="28"/>
          <w:szCs w:val="28"/>
          <w:lang w:val="vi-VN"/>
        </w:rPr>
        <w:t xml:space="preserve"> </w:t>
      </w:r>
      <w:r w:rsidR="00843704" w:rsidRPr="007225F3">
        <w:rPr>
          <w:rFonts w:ascii="Times New Roman" w:hAnsi="Times New Roman" w:cs="Times New Roman"/>
          <w:sz w:val="28"/>
          <w:szCs w:val="28"/>
        </w:rPr>
        <w:t>kèm theo Quyết định này</w:t>
      </w:r>
      <w:r w:rsidR="006A7543" w:rsidRPr="007225F3">
        <w:rPr>
          <w:rFonts w:ascii="Times New Roman" w:hAnsi="Times New Roman" w:cs="Times New Roman"/>
          <w:sz w:val="28"/>
          <w:szCs w:val="28"/>
        </w:rPr>
        <w:t xml:space="preserve">. </w:t>
      </w:r>
    </w:p>
    <w:p w:rsidR="006A7543" w:rsidRPr="007225F3" w:rsidRDefault="0057615F" w:rsidP="00630AB7">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rPr>
        <w:t>c</w:t>
      </w:r>
      <w:r w:rsidRPr="007225F3">
        <w:rPr>
          <w:rFonts w:ascii="Times New Roman" w:hAnsi="Times New Roman" w:cs="Times New Roman"/>
          <w:sz w:val="28"/>
          <w:szCs w:val="28"/>
          <w:lang w:val="vi-VN"/>
        </w:rPr>
        <w:t xml:space="preserve">) </w:t>
      </w:r>
      <w:r w:rsidR="006A7543" w:rsidRPr="007225F3">
        <w:rPr>
          <w:rFonts w:ascii="Times New Roman" w:hAnsi="Times New Roman" w:cs="Times New Roman"/>
          <w:sz w:val="28"/>
          <w:szCs w:val="28"/>
        </w:rPr>
        <w:t xml:space="preserve">Trường hợp, tổng diện tích kinh doanh của một hộ kinh doanh lớn trên </w:t>
      </w:r>
      <w:r w:rsidR="00494734" w:rsidRPr="007225F3">
        <w:rPr>
          <w:rFonts w:ascii="Times New Roman" w:hAnsi="Times New Roman" w:cs="Times New Roman"/>
          <w:sz w:val="28"/>
          <w:szCs w:val="28"/>
        </w:rPr>
        <w:t>10</w:t>
      </w:r>
      <w:r w:rsidR="006A7543" w:rsidRPr="007225F3">
        <w:rPr>
          <w:rFonts w:ascii="Times New Roman" w:hAnsi="Times New Roman" w:cs="Times New Roman"/>
          <w:sz w:val="28"/>
          <w:szCs w:val="28"/>
        </w:rPr>
        <w:t xml:space="preserve"> m</w:t>
      </w:r>
      <w:r w:rsidR="006A7543" w:rsidRPr="007225F3">
        <w:rPr>
          <w:rFonts w:ascii="Times New Roman" w:hAnsi="Times New Roman" w:cs="Times New Roman"/>
          <w:sz w:val="28"/>
          <w:szCs w:val="28"/>
          <w:vertAlign w:val="superscript"/>
        </w:rPr>
        <w:t>2</w:t>
      </w:r>
      <w:r w:rsidR="006A7543" w:rsidRPr="007225F3">
        <w:rPr>
          <w:rFonts w:ascii="Times New Roman" w:hAnsi="Times New Roman" w:cs="Times New Roman"/>
          <w:sz w:val="28"/>
          <w:szCs w:val="28"/>
        </w:rPr>
        <w:t xml:space="preserve">, thì phần diện tích tăng thêm từ </w:t>
      </w:r>
      <w:r w:rsidR="00494734" w:rsidRPr="007225F3">
        <w:rPr>
          <w:rFonts w:ascii="Times New Roman" w:hAnsi="Times New Roman" w:cs="Times New Roman"/>
          <w:sz w:val="28"/>
          <w:szCs w:val="28"/>
        </w:rPr>
        <w:t>10</w:t>
      </w:r>
      <w:r w:rsidR="006A7543" w:rsidRPr="007225F3">
        <w:rPr>
          <w:rFonts w:ascii="Times New Roman" w:hAnsi="Times New Roman" w:cs="Times New Roman"/>
          <w:sz w:val="28"/>
          <w:szCs w:val="28"/>
        </w:rPr>
        <w:t>,1 m</w:t>
      </w:r>
      <w:r w:rsidR="006A7543" w:rsidRPr="007225F3">
        <w:rPr>
          <w:rFonts w:ascii="Times New Roman" w:hAnsi="Times New Roman" w:cs="Times New Roman"/>
          <w:sz w:val="28"/>
          <w:szCs w:val="28"/>
          <w:vertAlign w:val="superscript"/>
        </w:rPr>
        <w:t xml:space="preserve">2 </w:t>
      </w:r>
      <w:r w:rsidR="00494734" w:rsidRPr="007225F3">
        <w:rPr>
          <w:rFonts w:ascii="Times New Roman" w:hAnsi="Times New Roman" w:cs="Times New Roman"/>
          <w:sz w:val="28"/>
          <w:szCs w:val="28"/>
        </w:rPr>
        <w:t>đến 20 m</w:t>
      </w:r>
      <w:r w:rsidR="00494734" w:rsidRPr="007225F3">
        <w:rPr>
          <w:rFonts w:ascii="Times New Roman" w:hAnsi="Times New Roman" w:cs="Times New Roman"/>
          <w:sz w:val="28"/>
          <w:szCs w:val="28"/>
          <w:vertAlign w:val="superscript"/>
        </w:rPr>
        <w:t>2</w:t>
      </w:r>
      <w:r w:rsidR="006A7543" w:rsidRPr="007225F3">
        <w:rPr>
          <w:rFonts w:ascii="Times New Roman" w:hAnsi="Times New Roman" w:cs="Times New Roman"/>
          <w:sz w:val="28"/>
          <w:szCs w:val="28"/>
        </w:rPr>
        <w:t xml:space="preserve"> sẽ tính bằng 50% (năm </w:t>
      </w:r>
      <w:r w:rsidR="006A7543" w:rsidRPr="007225F3">
        <w:rPr>
          <w:rFonts w:ascii="Times New Roman" w:hAnsi="Times New Roman" w:cs="Times New Roman"/>
          <w:sz w:val="28"/>
          <w:szCs w:val="28"/>
        </w:rPr>
        <w:lastRenderedPageBreak/>
        <w:t xml:space="preserve">mươi phần trăm) mức thu được quy định tại </w:t>
      </w:r>
      <w:r w:rsidR="00843704" w:rsidRPr="007225F3">
        <w:rPr>
          <w:rFonts w:ascii="Times New Roman" w:hAnsi="Times New Roman" w:cs="Times New Roman"/>
          <w:sz w:val="28"/>
          <w:szCs w:val="28"/>
        </w:rPr>
        <w:t>Phụ lục II</w:t>
      </w:r>
      <w:r w:rsidR="00843704" w:rsidRPr="007225F3">
        <w:rPr>
          <w:rFonts w:ascii="Times New Roman" w:hAnsi="Times New Roman" w:cs="Times New Roman"/>
          <w:sz w:val="28"/>
          <w:szCs w:val="28"/>
          <w:lang w:val="vi-VN"/>
        </w:rPr>
        <w:t xml:space="preserve"> </w:t>
      </w:r>
      <w:r w:rsidR="00843704" w:rsidRPr="007225F3">
        <w:rPr>
          <w:rFonts w:ascii="Times New Roman" w:hAnsi="Times New Roman" w:cs="Times New Roman"/>
          <w:sz w:val="28"/>
          <w:szCs w:val="28"/>
        </w:rPr>
        <w:t>kèm theo Quyết định này</w:t>
      </w:r>
      <w:r w:rsidR="006A7543" w:rsidRPr="007225F3">
        <w:rPr>
          <w:rFonts w:ascii="Times New Roman" w:hAnsi="Times New Roman" w:cs="Times New Roman"/>
          <w:sz w:val="28"/>
          <w:szCs w:val="28"/>
        </w:rPr>
        <w:t>.</w:t>
      </w:r>
    </w:p>
    <w:p w:rsidR="00494734" w:rsidRPr="007225F3" w:rsidRDefault="00494734"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d</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Trường hợp, tổng diện tích kinh doanh của một hộ kinh doanh lớn trên 20 m</w:t>
      </w:r>
      <w:r w:rsidRPr="007225F3">
        <w:rPr>
          <w:rFonts w:ascii="Times New Roman" w:hAnsi="Times New Roman" w:cs="Times New Roman"/>
          <w:sz w:val="28"/>
          <w:szCs w:val="28"/>
          <w:vertAlign w:val="superscript"/>
        </w:rPr>
        <w:t>2</w:t>
      </w:r>
      <w:r w:rsidRPr="007225F3">
        <w:rPr>
          <w:rFonts w:ascii="Times New Roman" w:hAnsi="Times New Roman" w:cs="Times New Roman"/>
          <w:sz w:val="28"/>
          <w:szCs w:val="28"/>
        </w:rPr>
        <w:t>, thì phần diện tích tăng thêm từ 20,1 m</w:t>
      </w:r>
      <w:r w:rsidRPr="007225F3">
        <w:rPr>
          <w:rFonts w:ascii="Times New Roman" w:hAnsi="Times New Roman" w:cs="Times New Roman"/>
          <w:sz w:val="28"/>
          <w:szCs w:val="28"/>
          <w:vertAlign w:val="superscript"/>
        </w:rPr>
        <w:t xml:space="preserve">2 </w:t>
      </w:r>
      <w:r w:rsidRPr="007225F3">
        <w:rPr>
          <w:rFonts w:ascii="Times New Roman" w:hAnsi="Times New Roman" w:cs="Times New Roman"/>
          <w:sz w:val="28"/>
          <w:szCs w:val="28"/>
        </w:rPr>
        <w:t>trở lên sẽ tính bằng 25% (hai mươi lăm</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phần trăm) mức thu được quy định tại Phụ lục II</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kèm theo Quyết định này.</w:t>
      </w:r>
    </w:p>
    <w:bookmarkEnd w:id="8"/>
    <w:p w:rsidR="00196A41" w:rsidRPr="007225F3" w:rsidRDefault="0057615F" w:rsidP="00630AB7">
      <w:pPr>
        <w:pStyle w:val="ThngthngWeb"/>
        <w:widowControl w:val="0"/>
        <w:spacing w:after="12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lang w:val="vi-VN"/>
        </w:rPr>
        <w:t>3</w:t>
      </w:r>
      <w:r w:rsidR="00851767" w:rsidRPr="007225F3">
        <w:rPr>
          <w:rFonts w:ascii="Times New Roman" w:hAnsi="Times New Roman" w:cs="Times New Roman"/>
          <w:sz w:val="28"/>
          <w:szCs w:val="28"/>
          <w:lang w:val="vi-VN"/>
        </w:rPr>
        <w:t xml:space="preserve">. </w:t>
      </w:r>
      <w:r w:rsidR="003E5CDD" w:rsidRPr="007225F3">
        <w:rPr>
          <w:rFonts w:ascii="Times New Roman" w:hAnsi="Times New Roman" w:cs="Times New Roman"/>
          <w:sz w:val="28"/>
          <w:szCs w:val="28"/>
        </w:rPr>
        <w:t>Đơn</w:t>
      </w:r>
      <w:r w:rsidR="003E5CDD" w:rsidRPr="007225F3">
        <w:rPr>
          <w:rFonts w:ascii="Times New Roman" w:hAnsi="Times New Roman" w:cs="Times New Roman"/>
          <w:sz w:val="28"/>
          <w:szCs w:val="28"/>
          <w:lang w:val="vi-VN"/>
        </w:rPr>
        <w:t xml:space="preserve"> giá</w:t>
      </w:r>
      <w:r w:rsidR="003E5CDD" w:rsidRPr="007225F3">
        <w:rPr>
          <w:rFonts w:ascii="Times New Roman" w:hAnsi="Times New Roman" w:cs="Times New Roman"/>
          <w:sz w:val="28"/>
          <w:szCs w:val="28"/>
        </w:rPr>
        <w:t xml:space="preserve"> </w:t>
      </w:r>
      <w:r w:rsidR="00851767" w:rsidRPr="007225F3">
        <w:rPr>
          <w:rFonts w:ascii="Times New Roman" w:hAnsi="Times New Roman" w:cs="Times New Roman"/>
          <w:sz w:val="28"/>
          <w:szCs w:val="28"/>
        </w:rPr>
        <w:t xml:space="preserve">thu </w:t>
      </w:r>
      <w:r w:rsidR="003E5CDD" w:rsidRPr="007225F3">
        <w:rPr>
          <w:rFonts w:ascii="Times New Roman" w:hAnsi="Times New Roman" w:cs="Times New Roman"/>
          <w:sz w:val="28"/>
          <w:szCs w:val="28"/>
        </w:rPr>
        <w:t xml:space="preserve">dịch vụ sử dụng diện tích bán hàng tại chợ </w:t>
      </w:r>
      <w:r w:rsidR="00851767" w:rsidRPr="007225F3">
        <w:rPr>
          <w:rFonts w:ascii="Times New Roman" w:hAnsi="Times New Roman" w:cs="Times New Roman"/>
          <w:sz w:val="28"/>
          <w:szCs w:val="28"/>
        </w:rPr>
        <w:t>đối với hộ kinh doanh không cố định</w:t>
      </w:r>
      <w:r w:rsidR="00851767" w:rsidRPr="007225F3">
        <w:rPr>
          <w:rFonts w:ascii="Times New Roman" w:hAnsi="Times New Roman" w:cs="Times New Roman"/>
          <w:sz w:val="28"/>
          <w:szCs w:val="28"/>
          <w:lang w:val="vi-VN"/>
        </w:rPr>
        <w:t xml:space="preserve"> được </w:t>
      </w:r>
      <w:r w:rsidR="00851767" w:rsidRPr="007225F3">
        <w:rPr>
          <w:rFonts w:ascii="Times New Roman" w:hAnsi="Times New Roman" w:cs="Times New Roman"/>
          <w:sz w:val="28"/>
          <w:szCs w:val="28"/>
        </w:rPr>
        <w:t>quy định cụ thể</w:t>
      </w:r>
      <w:r w:rsidR="00851767" w:rsidRPr="007225F3">
        <w:rPr>
          <w:rFonts w:ascii="Times New Roman" w:hAnsi="Times New Roman" w:cs="Times New Roman"/>
          <w:sz w:val="28"/>
          <w:szCs w:val="28"/>
          <w:lang w:val="vi-VN"/>
        </w:rPr>
        <w:t xml:space="preserve"> </w:t>
      </w:r>
      <w:r w:rsidR="00851767" w:rsidRPr="007225F3">
        <w:rPr>
          <w:rFonts w:ascii="Times New Roman" w:hAnsi="Times New Roman" w:cs="Times New Roman"/>
          <w:sz w:val="28"/>
          <w:szCs w:val="28"/>
        </w:rPr>
        <w:t xml:space="preserve">tại Phụ lục </w:t>
      </w:r>
      <w:r w:rsidR="00F4794C" w:rsidRPr="007225F3">
        <w:rPr>
          <w:rFonts w:ascii="Times New Roman" w:hAnsi="Times New Roman" w:cs="Times New Roman"/>
          <w:sz w:val="28"/>
          <w:szCs w:val="28"/>
        </w:rPr>
        <w:t>III</w:t>
      </w:r>
      <w:r w:rsidR="00851767" w:rsidRPr="007225F3">
        <w:rPr>
          <w:rFonts w:ascii="Times New Roman" w:hAnsi="Times New Roman" w:cs="Times New Roman"/>
          <w:sz w:val="28"/>
          <w:szCs w:val="28"/>
          <w:lang w:val="vi-VN"/>
        </w:rPr>
        <w:t xml:space="preserve"> </w:t>
      </w:r>
      <w:r w:rsidR="00851767" w:rsidRPr="007225F3">
        <w:rPr>
          <w:rFonts w:ascii="Times New Roman" w:hAnsi="Times New Roman" w:cs="Times New Roman"/>
          <w:sz w:val="28"/>
          <w:szCs w:val="28"/>
        </w:rPr>
        <w:t>kèm theo Quyết định này (</w:t>
      </w:r>
      <w:r w:rsidR="00851767" w:rsidRPr="007225F3">
        <w:rPr>
          <w:rFonts w:ascii="Times New Roman" w:hAnsi="Times New Roman" w:cs="Times New Roman"/>
          <w:sz w:val="28"/>
          <w:szCs w:val="28"/>
          <w:lang w:val="de-DE"/>
        </w:rPr>
        <w:t>đã bao gồm thuế giá trị gia tăng)</w:t>
      </w:r>
      <w:r w:rsidR="00F4794C" w:rsidRPr="007225F3">
        <w:rPr>
          <w:rFonts w:ascii="Times New Roman" w:hAnsi="Times New Roman" w:cs="Times New Roman"/>
          <w:sz w:val="28"/>
          <w:szCs w:val="28"/>
          <w:lang w:val="vi-VN"/>
        </w:rPr>
        <w:t>.</w:t>
      </w:r>
      <w:r w:rsidR="00F4794C" w:rsidRPr="007225F3">
        <w:rPr>
          <w:rFonts w:ascii="Times New Roman" w:hAnsi="Times New Roman" w:cs="Times New Roman"/>
          <w:sz w:val="28"/>
          <w:szCs w:val="28"/>
        </w:rPr>
        <w:t xml:space="preserve"> </w:t>
      </w:r>
    </w:p>
    <w:p w:rsidR="00196A41" w:rsidRPr="007225F3" w:rsidRDefault="00196A41"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a</w:t>
      </w:r>
      <w:r w:rsidRPr="007225F3">
        <w:rPr>
          <w:rFonts w:ascii="Times New Roman" w:hAnsi="Times New Roman" w:cs="Times New Roman"/>
          <w:sz w:val="28"/>
          <w:szCs w:val="28"/>
          <w:lang w:val="vi-VN"/>
        </w:rPr>
        <w:t xml:space="preserve">) Mức giá thu </w:t>
      </w:r>
      <w:r w:rsidRPr="007225F3">
        <w:rPr>
          <w:rFonts w:ascii="Times New Roman" w:hAnsi="Times New Roman" w:cs="Times New Roman"/>
          <w:sz w:val="28"/>
          <w:szCs w:val="28"/>
        </w:rPr>
        <w:t>dịch vụ sử dụng diện tích bán hàng tại chợ đối với hộ kinh doanh không cố định</w:t>
      </w:r>
      <w:r w:rsidRPr="007225F3">
        <w:rPr>
          <w:rFonts w:ascii="Times New Roman" w:hAnsi="Times New Roman" w:cs="Times New Roman"/>
          <w:sz w:val="28"/>
          <w:szCs w:val="28"/>
          <w:lang w:val="vi-VN"/>
        </w:rPr>
        <w:t xml:space="preserve"> được </w:t>
      </w:r>
      <w:r w:rsidRPr="007225F3">
        <w:rPr>
          <w:rFonts w:ascii="Times New Roman" w:hAnsi="Times New Roman" w:cs="Times New Roman"/>
          <w:sz w:val="28"/>
          <w:szCs w:val="28"/>
        </w:rPr>
        <w:t>quy định tại Phụ lục III</w:t>
      </w:r>
      <w:r w:rsidRPr="007225F3">
        <w:rPr>
          <w:rFonts w:ascii="Times New Roman" w:hAnsi="Times New Roman" w:cs="Times New Roman"/>
          <w:sz w:val="28"/>
          <w:szCs w:val="28"/>
          <w:lang w:val="vi-VN"/>
        </w:rPr>
        <w:t xml:space="preserve"> được tính </w:t>
      </w:r>
      <w:r w:rsidRPr="007225F3">
        <w:rPr>
          <w:rFonts w:ascii="Times New Roman" w:hAnsi="Times New Roman" w:cs="Times New Roman"/>
          <w:sz w:val="28"/>
          <w:szCs w:val="28"/>
        </w:rPr>
        <w:t>tương ứng với diện tích đất chiếm không quá 3 m</w:t>
      </w:r>
      <w:r w:rsidRPr="007225F3">
        <w:rPr>
          <w:rFonts w:ascii="Times New Roman" w:hAnsi="Times New Roman" w:cs="Times New Roman"/>
          <w:sz w:val="28"/>
          <w:szCs w:val="28"/>
          <w:vertAlign w:val="superscript"/>
        </w:rPr>
        <w:t>2</w:t>
      </w:r>
      <w:r w:rsidRPr="007225F3">
        <w:rPr>
          <w:rFonts w:ascii="Times New Roman" w:hAnsi="Times New Roman" w:cs="Times New Roman"/>
          <w:sz w:val="28"/>
          <w:szCs w:val="28"/>
        </w:rPr>
        <w:t>/hộ</w:t>
      </w:r>
      <w:r w:rsidRPr="007225F3">
        <w:rPr>
          <w:rFonts w:ascii="Times New Roman" w:hAnsi="Times New Roman" w:cs="Times New Roman"/>
          <w:sz w:val="28"/>
          <w:szCs w:val="28"/>
          <w:lang w:val="vi-VN"/>
        </w:rPr>
        <w:t>.</w:t>
      </w:r>
    </w:p>
    <w:p w:rsidR="00851767" w:rsidRPr="007225F3" w:rsidRDefault="00196A41"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b</w:t>
      </w:r>
      <w:r w:rsidRPr="007225F3">
        <w:rPr>
          <w:rFonts w:ascii="Times New Roman" w:hAnsi="Times New Roman" w:cs="Times New Roman"/>
          <w:sz w:val="28"/>
          <w:szCs w:val="28"/>
          <w:lang w:val="vi-VN"/>
        </w:rPr>
        <w:t xml:space="preserve">) </w:t>
      </w:r>
      <w:r w:rsidR="00F4794C" w:rsidRPr="007225F3">
        <w:rPr>
          <w:rFonts w:ascii="Times New Roman" w:hAnsi="Times New Roman" w:cs="Times New Roman"/>
          <w:sz w:val="28"/>
          <w:szCs w:val="28"/>
        </w:rPr>
        <w:t>Trường hợp hộ kinh doanh không cố định sử dụng nhiều hơn 3 m</w:t>
      </w:r>
      <w:r w:rsidR="00F4794C" w:rsidRPr="007225F3">
        <w:rPr>
          <w:rFonts w:ascii="Times New Roman" w:hAnsi="Times New Roman" w:cs="Times New Roman"/>
          <w:sz w:val="28"/>
          <w:szCs w:val="28"/>
          <w:vertAlign w:val="superscript"/>
        </w:rPr>
        <w:t>2</w:t>
      </w:r>
      <w:r w:rsidR="00F4794C" w:rsidRPr="007225F3">
        <w:rPr>
          <w:rFonts w:ascii="Times New Roman" w:hAnsi="Times New Roman" w:cs="Times New Roman"/>
          <w:sz w:val="28"/>
          <w:szCs w:val="28"/>
        </w:rPr>
        <w:t xml:space="preserve"> thì </w:t>
      </w:r>
      <w:r w:rsidRPr="007225F3">
        <w:rPr>
          <w:rFonts w:ascii="Times New Roman" w:hAnsi="Times New Roman" w:cs="Times New Roman"/>
          <w:sz w:val="28"/>
          <w:szCs w:val="28"/>
        </w:rPr>
        <w:t>mức</w:t>
      </w:r>
      <w:r w:rsidRPr="007225F3">
        <w:rPr>
          <w:rFonts w:ascii="Times New Roman" w:hAnsi="Times New Roman" w:cs="Times New Roman"/>
          <w:sz w:val="28"/>
          <w:szCs w:val="28"/>
          <w:lang w:val="vi-VN"/>
        </w:rPr>
        <w:t xml:space="preserve"> thu cho </w:t>
      </w:r>
      <w:r w:rsidRPr="007225F3">
        <w:rPr>
          <w:rFonts w:ascii="Times New Roman" w:hAnsi="Times New Roman" w:cs="Times New Roman"/>
          <w:sz w:val="28"/>
          <w:szCs w:val="28"/>
        </w:rPr>
        <w:t>diện tích tăng thêm được tính bằng cách lấy diện tích nhân với mức thu được quy định tại Phụ lục III</w:t>
      </w:r>
      <w:r w:rsidRPr="007225F3">
        <w:rPr>
          <w:rFonts w:ascii="Times New Roman" w:hAnsi="Times New Roman" w:cs="Times New Roman"/>
          <w:sz w:val="28"/>
          <w:szCs w:val="28"/>
          <w:lang w:val="vi-VN"/>
        </w:rPr>
        <w:t xml:space="preserve"> </w:t>
      </w:r>
      <w:r w:rsidRPr="007225F3">
        <w:rPr>
          <w:rFonts w:ascii="Times New Roman" w:hAnsi="Times New Roman" w:cs="Times New Roman"/>
          <w:sz w:val="28"/>
          <w:szCs w:val="28"/>
        </w:rPr>
        <w:t>kèm theo Quyết định này</w:t>
      </w:r>
      <w:r w:rsidRPr="007225F3">
        <w:rPr>
          <w:rFonts w:ascii="Times New Roman" w:hAnsi="Times New Roman" w:cs="Times New Roman"/>
          <w:sz w:val="28"/>
          <w:szCs w:val="28"/>
          <w:lang w:val="vi-VN"/>
        </w:rPr>
        <w:t xml:space="preserve">; </w:t>
      </w:r>
      <w:r w:rsidR="00F4794C" w:rsidRPr="007225F3">
        <w:rPr>
          <w:rFonts w:ascii="Times New Roman" w:hAnsi="Times New Roman" w:cs="Times New Roman"/>
          <w:sz w:val="28"/>
          <w:szCs w:val="28"/>
          <w:lang w:val="nl-NL"/>
        </w:rPr>
        <w:t xml:space="preserve">nhưng mức thu tối đa không quá </w:t>
      </w:r>
      <w:r w:rsidR="008E5E29" w:rsidRPr="007225F3">
        <w:rPr>
          <w:rFonts w:ascii="Times New Roman" w:hAnsi="Times New Roman" w:cs="Times New Roman"/>
          <w:sz w:val="28"/>
          <w:szCs w:val="28"/>
          <w:lang w:val="nl-NL"/>
        </w:rPr>
        <w:t>1</w:t>
      </w:r>
      <w:r w:rsidRPr="007225F3">
        <w:rPr>
          <w:rFonts w:ascii="Times New Roman" w:hAnsi="Times New Roman" w:cs="Times New Roman"/>
          <w:sz w:val="28"/>
          <w:szCs w:val="28"/>
          <w:lang w:val="nl-NL"/>
        </w:rPr>
        <w:t>0</w:t>
      </w:r>
      <w:r w:rsidR="00F4794C" w:rsidRPr="007225F3">
        <w:rPr>
          <w:rFonts w:ascii="Times New Roman" w:hAnsi="Times New Roman" w:cs="Times New Roman"/>
          <w:sz w:val="28"/>
          <w:szCs w:val="28"/>
          <w:lang w:val="nl-NL"/>
        </w:rPr>
        <w:t>0.000 đồng/hộ/ngày.</w:t>
      </w:r>
      <w:r w:rsidR="000655D8" w:rsidRPr="007225F3">
        <w:rPr>
          <w:rFonts w:ascii="Times New Roman" w:hAnsi="Times New Roman" w:cs="Times New Roman"/>
          <w:sz w:val="28"/>
          <w:szCs w:val="28"/>
          <w:lang w:val="vi-VN"/>
        </w:rPr>
        <w:t>”</w:t>
      </w:r>
      <w:bookmarkEnd w:id="6"/>
    </w:p>
    <w:p w:rsidR="00851767" w:rsidRPr="007225F3" w:rsidRDefault="00457B88"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7</w:t>
      </w:r>
      <w:r w:rsidR="000655D8" w:rsidRPr="007225F3">
        <w:rPr>
          <w:rFonts w:ascii="Times New Roman" w:hAnsi="Times New Roman" w:cs="Times New Roman"/>
          <w:sz w:val="28"/>
          <w:szCs w:val="28"/>
          <w:lang w:val="vi-VN"/>
        </w:rPr>
        <w:t xml:space="preserve">. </w:t>
      </w:r>
      <w:bookmarkStart w:id="9" w:name="_Hlk41386221"/>
      <w:r w:rsidR="00B77E65" w:rsidRPr="007225F3">
        <w:rPr>
          <w:rFonts w:ascii="Times New Roman" w:hAnsi="Times New Roman" w:cs="Times New Roman"/>
          <w:sz w:val="28"/>
          <w:szCs w:val="28"/>
          <w:lang w:val="vi-VN"/>
        </w:rPr>
        <w:t>Khoản 1 Điều 11 được sửa đổi như sau:</w:t>
      </w:r>
    </w:p>
    <w:p w:rsidR="00F45CBB" w:rsidRPr="007225F3" w:rsidRDefault="009419A7"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w:t>
      </w:r>
      <w:r w:rsidR="00B77E65" w:rsidRPr="007225F3">
        <w:rPr>
          <w:rFonts w:ascii="Times New Roman" w:hAnsi="Times New Roman" w:cs="Times New Roman"/>
          <w:sz w:val="28"/>
          <w:szCs w:val="28"/>
        </w:rPr>
        <w:t>1. Tổ chức</w:t>
      </w:r>
      <w:r w:rsidR="00B77E65" w:rsidRPr="007225F3">
        <w:rPr>
          <w:rFonts w:ascii="Times New Roman" w:hAnsi="Times New Roman" w:cs="Times New Roman"/>
          <w:sz w:val="28"/>
          <w:szCs w:val="28"/>
          <w:lang w:val="vi-VN"/>
        </w:rPr>
        <w:t xml:space="preserve"> </w:t>
      </w:r>
      <w:r w:rsidR="00B77E65" w:rsidRPr="007225F3">
        <w:rPr>
          <w:rFonts w:ascii="Times New Roman" w:hAnsi="Times New Roman" w:cs="Times New Roman"/>
          <w:sz w:val="28"/>
          <w:szCs w:val="28"/>
        </w:rPr>
        <w:t>quản lý chợ phải lập và cấp chứng từ thu (phiếu, vé, biên lai, hóa đơn…) cho đối tượng sử dụng các dịch vụ tại chợ theo đúng quy định hiện hành của Bộ Tài chính về phát hành, quản lý, sử dụng ấn chỉ thuế.</w:t>
      </w:r>
      <w:r w:rsidRPr="007225F3">
        <w:rPr>
          <w:rFonts w:ascii="Times New Roman" w:hAnsi="Times New Roman" w:cs="Times New Roman"/>
          <w:sz w:val="28"/>
          <w:szCs w:val="28"/>
          <w:lang w:val="vi-VN"/>
        </w:rPr>
        <w:t>”</w:t>
      </w:r>
      <w:bookmarkEnd w:id="9"/>
    </w:p>
    <w:p w:rsidR="00D65E74" w:rsidRPr="007225F3" w:rsidRDefault="00457B88"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8</w:t>
      </w:r>
      <w:r w:rsidR="00D65E74" w:rsidRPr="007225F3">
        <w:rPr>
          <w:rFonts w:ascii="Times New Roman" w:hAnsi="Times New Roman" w:cs="Times New Roman"/>
          <w:sz w:val="28"/>
          <w:szCs w:val="28"/>
          <w:lang w:val="vi-VN"/>
        </w:rPr>
        <w:t xml:space="preserve">. </w:t>
      </w:r>
      <w:bookmarkStart w:id="10" w:name="_Hlk41386259"/>
      <w:r w:rsidR="00D65E74" w:rsidRPr="007225F3">
        <w:rPr>
          <w:rFonts w:ascii="Times New Roman" w:hAnsi="Times New Roman" w:cs="Times New Roman"/>
          <w:sz w:val="28"/>
          <w:szCs w:val="28"/>
          <w:lang w:val="vi-VN"/>
        </w:rPr>
        <w:t>Điểm b Khoản 4 Điều 13 được sửa đổi như sau:</w:t>
      </w:r>
    </w:p>
    <w:p w:rsidR="00626706" w:rsidRPr="007225F3" w:rsidRDefault="00D65E74" w:rsidP="00630AB7">
      <w:pPr>
        <w:pStyle w:val="ThngthngWeb"/>
        <w:widowControl w:val="0"/>
        <w:spacing w:after="120" w:afterAutospacing="0"/>
        <w:ind w:firstLine="851"/>
        <w:jc w:val="both"/>
        <w:rPr>
          <w:rFonts w:ascii="Times New Roman" w:hAnsi="Times New Roman" w:cs="Times New Roman"/>
          <w:bCs/>
          <w:iCs/>
          <w:sz w:val="28"/>
          <w:szCs w:val="28"/>
          <w:lang w:val="vi-VN"/>
        </w:rPr>
      </w:pPr>
      <w:r w:rsidRPr="007225F3">
        <w:rPr>
          <w:rFonts w:ascii="Times New Roman" w:hAnsi="Times New Roman" w:cs="Times New Roman"/>
          <w:sz w:val="28"/>
          <w:szCs w:val="28"/>
          <w:lang w:val="vi-VN"/>
        </w:rPr>
        <w:t>“</w:t>
      </w:r>
      <w:r w:rsidRPr="007225F3">
        <w:rPr>
          <w:rFonts w:ascii="Times New Roman" w:hAnsi="Times New Roman" w:cs="Times New Roman"/>
          <w:sz w:val="28"/>
          <w:szCs w:val="28"/>
          <w:lang w:val="en-GB"/>
        </w:rPr>
        <w:t xml:space="preserve">b) Thực hiện </w:t>
      </w:r>
      <w:r w:rsidRPr="007225F3">
        <w:rPr>
          <w:rFonts w:ascii="Times New Roman" w:hAnsi="Times New Roman" w:cs="Times New Roman"/>
          <w:sz w:val="28"/>
          <w:szCs w:val="28"/>
        </w:rPr>
        <w:t xml:space="preserve">ban hành Quyết định </w:t>
      </w:r>
      <w:r w:rsidR="00BE1FB8" w:rsidRPr="007225F3">
        <w:rPr>
          <w:rFonts w:ascii="Times New Roman" w:hAnsi="Times New Roman" w:cs="Times New Roman"/>
          <w:sz w:val="28"/>
          <w:szCs w:val="28"/>
          <w:lang w:val="vi-VN"/>
        </w:rPr>
        <w:t>phân nhóm kinh doanh tại chợ</w:t>
      </w:r>
      <w:r w:rsidRPr="007225F3">
        <w:rPr>
          <w:rFonts w:ascii="Times New Roman" w:hAnsi="Times New Roman" w:cs="Times New Roman"/>
          <w:sz w:val="28"/>
          <w:szCs w:val="28"/>
        </w:rPr>
        <w:t xml:space="preserve"> </w:t>
      </w:r>
      <w:r w:rsidR="00C35353" w:rsidRPr="007225F3">
        <w:rPr>
          <w:rFonts w:ascii="Times New Roman" w:hAnsi="Times New Roman" w:cs="Times New Roman"/>
          <w:sz w:val="28"/>
          <w:szCs w:val="28"/>
        </w:rPr>
        <w:t>đối với chợ được đầu tư bằng nguồn ngân sách Nhà nước</w:t>
      </w:r>
      <w:r w:rsidR="00C35353" w:rsidRPr="007225F3">
        <w:rPr>
          <w:rFonts w:ascii="Times New Roman" w:hAnsi="Times New Roman" w:cs="Times New Roman"/>
          <w:sz w:val="28"/>
          <w:szCs w:val="28"/>
          <w:lang w:val="vi-VN"/>
        </w:rPr>
        <w:t xml:space="preserve"> trên địa bàn </w:t>
      </w:r>
      <w:r w:rsidRPr="007225F3">
        <w:rPr>
          <w:rFonts w:ascii="Times New Roman" w:hAnsi="Times New Roman" w:cs="Times New Roman"/>
          <w:sz w:val="28"/>
          <w:szCs w:val="28"/>
        </w:rPr>
        <w:t xml:space="preserve">để </w:t>
      </w:r>
      <w:r w:rsidR="00C35353" w:rsidRPr="007225F3">
        <w:rPr>
          <w:rFonts w:ascii="Times New Roman" w:hAnsi="Times New Roman" w:cs="Times New Roman"/>
          <w:sz w:val="28"/>
          <w:szCs w:val="28"/>
        </w:rPr>
        <w:t>làm</w:t>
      </w:r>
      <w:r w:rsidR="00C35353" w:rsidRPr="007225F3">
        <w:rPr>
          <w:rFonts w:ascii="Times New Roman" w:hAnsi="Times New Roman" w:cs="Times New Roman"/>
          <w:sz w:val="28"/>
          <w:szCs w:val="28"/>
          <w:lang w:val="vi-VN"/>
        </w:rPr>
        <w:t xml:space="preserve"> cơ sở cho </w:t>
      </w:r>
      <w:r w:rsidR="00C35353" w:rsidRPr="007225F3">
        <w:rPr>
          <w:rFonts w:ascii="Times New Roman" w:hAnsi="Times New Roman" w:cs="Times New Roman"/>
          <w:bCs/>
          <w:iCs/>
          <w:sz w:val="28"/>
          <w:szCs w:val="28"/>
          <w:lang w:val="vi-VN"/>
        </w:rPr>
        <w:t>Tổ chức quản lý chợ</w:t>
      </w:r>
      <w:r w:rsidR="00A75D11" w:rsidRPr="007225F3">
        <w:rPr>
          <w:rFonts w:ascii="Times New Roman" w:hAnsi="Times New Roman" w:cs="Times New Roman"/>
          <w:bCs/>
          <w:iCs/>
          <w:sz w:val="28"/>
          <w:szCs w:val="28"/>
          <w:lang w:val="vi-VN"/>
        </w:rPr>
        <w:t xml:space="preserve"> </w:t>
      </w:r>
      <w:r w:rsidR="00C434B0" w:rsidRPr="007225F3">
        <w:rPr>
          <w:rFonts w:ascii="Times New Roman" w:hAnsi="Times New Roman" w:cs="Times New Roman"/>
          <w:bCs/>
          <w:iCs/>
          <w:sz w:val="28"/>
          <w:szCs w:val="28"/>
          <w:lang w:val="vi-VN"/>
        </w:rPr>
        <w:t xml:space="preserve">thực hiện thu theo quy </w:t>
      </w:r>
      <w:r w:rsidR="00C47328" w:rsidRPr="007225F3">
        <w:rPr>
          <w:rFonts w:ascii="Times New Roman" w:hAnsi="Times New Roman" w:cs="Times New Roman"/>
          <w:bCs/>
          <w:iCs/>
          <w:sz w:val="28"/>
          <w:szCs w:val="28"/>
          <w:lang w:val="vi-VN"/>
        </w:rPr>
        <w:t>định.</w:t>
      </w:r>
      <w:r w:rsidR="00C11BDA" w:rsidRPr="007225F3">
        <w:rPr>
          <w:rFonts w:ascii="Times New Roman" w:hAnsi="Times New Roman" w:cs="Times New Roman"/>
          <w:bCs/>
          <w:iCs/>
          <w:sz w:val="28"/>
          <w:szCs w:val="28"/>
          <w:lang w:val="vi-VN"/>
        </w:rPr>
        <w:t>”</w:t>
      </w:r>
    </w:p>
    <w:bookmarkEnd w:id="10"/>
    <w:p w:rsidR="00F45CBB" w:rsidRPr="007225F3" w:rsidRDefault="00457B88" w:rsidP="00F96320">
      <w:pPr>
        <w:pStyle w:val="ThngthngWeb"/>
        <w:widowControl w:val="0"/>
        <w:spacing w:before="240"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rPr>
        <w:t>9</w:t>
      </w:r>
      <w:r w:rsidR="00B77E65" w:rsidRPr="007225F3">
        <w:rPr>
          <w:rFonts w:ascii="Times New Roman" w:hAnsi="Times New Roman" w:cs="Times New Roman"/>
          <w:sz w:val="28"/>
          <w:szCs w:val="28"/>
          <w:lang w:val="vi-VN"/>
        </w:rPr>
        <w:t xml:space="preserve">. </w:t>
      </w:r>
      <w:bookmarkStart w:id="11" w:name="_Hlk41386333"/>
      <w:r w:rsidR="00B77E65" w:rsidRPr="007225F3">
        <w:rPr>
          <w:rFonts w:ascii="Times New Roman" w:hAnsi="Times New Roman" w:cs="Times New Roman"/>
          <w:sz w:val="28"/>
          <w:szCs w:val="28"/>
          <w:lang w:val="vi-VN"/>
        </w:rPr>
        <w:t xml:space="preserve">Bổ sung </w:t>
      </w:r>
      <w:r w:rsidR="00367829" w:rsidRPr="007225F3">
        <w:rPr>
          <w:rFonts w:ascii="Times New Roman" w:hAnsi="Times New Roman" w:cs="Times New Roman"/>
          <w:sz w:val="28"/>
          <w:szCs w:val="28"/>
          <w:lang w:val="vi-VN"/>
        </w:rPr>
        <w:t xml:space="preserve">điểm d </w:t>
      </w:r>
      <w:r w:rsidR="00B77E65" w:rsidRPr="007225F3">
        <w:rPr>
          <w:rFonts w:ascii="Times New Roman" w:hAnsi="Times New Roman" w:cs="Times New Roman"/>
          <w:sz w:val="28"/>
          <w:szCs w:val="28"/>
          <w:lang w:val="vi-VN"/>
        </w:rPr>
        <w:t xml:space="preserve">Khoản </w:t>
      </w:r>
      <w:r w:rsidR="00367829" w:rsidRPr="007225F3">
        <w:rPr>
          <w:rFonts w:ascii="Times New Roman" w:hAnsi="Times New Roman" w:cs="Times New Roman"/>
          <w:sz w:val="28"/>
          <w:szCs w:val="28"/>
          <w:lang w:val="vi-VN"/>
        </w:rPr>
        <w:t>6</w:t>
      </w:r>
      <w:r w:rsidR="00B77E65" w:rsidRPr="007225F3">
        <w:rPr>
          <w:rFonts w:ascii="Times New Roman" w:hAnsi="Times New Roman" w:cs="Times New Roman"/>
          <w:sz w:val="28"/>
          <w:szCs w:val="28"/>
          <w:lang w:val="vi-VN"/>
        </w:rPr>
        <w:t xml:space="preserve"> Điều 13 như sau:</w:t>
      </w:r>
    </w:p>
    <w:p w:rsidR="00F45CBB" w:rsidRPr="007225F3" w:rsidRDefault="00B77E65" w:rsidP="00630AB7">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“d) Đối với c</w:t>
      </w:r>
      <w:r w:rsidRPr="007225F3">
        <w:rPr>
          <w:rFonts w:ascii="Times New Roman" w:hAnsi="Times New Roman" w:cs="Times New Roman"/>
          <w:sz w:val="28"/>
          <w:szCs w:val="28"/>
        </w:rPr>
        <w:t>hợ được đầu tư bằng nguồn vốn ngoài ngân sách Nhà nước</w:t>
      </w:r>
      <w:r w:rsidRPr="007225F3">
        <w:rPr>
          <w:rFonts w:ascii="Times New Roman" w:hAnsi="Times New Roman" w:cs="Times New Roman"/>
          <w:sz w:val="28"/>
          <w:szCs w:val="28"/>
          <w:lang w:val="vi-VN"/>
        </w:rPr>
        <w:t xml:space="preserve">, </w:t>
      </w:r>
      <w:r w:rsidR="00C11BDA" w:rsidRPr="007225F3">
        <w:rPr>
          <w:rFonts w:ascii="Times New Roman" w:hAnsi="Times New Roman" w:cs="Times New Roman"/>
          <w:bCs/>
          <w:iCs/>
          <w:sz w:val="28"/>
          <w:szCs w:val="28"/>
          <w:lang w:val="vi-VN"/>
        </w:rPr>
        <w:t>trên cơ sở tình hình hoạt động thực tế của chợ</w:t>
      </w:r>
      <w:r w:rsidR="00C11BDA" w:rsidRPr="007225F3">
        <w:rPr>
          <w:rFonts w:ascii="Times New Roman" w:hAnsi="Times New Roman" w:cs="Times New Roman"/>
          <w:sz w:val="28"/>
          <w:szCs w:val="28"/>
        </w:rPr>
        <w:t xml:space="preserve"> </w:t>
      </w:r>
      <w:r w:rsidRPr="007225F3">
        <w:rPr>
          <w:rFonts w:ascii="Times New Roman" w:hAnsi="Times New Roman" w:cs="Times New Roman"/>
          <w:sz w:val="28"/>
          <w:szCs w:val="28"/>
        </w:rPr>
        <w:t>Tổ chức quản lý chợ</w:t>
      </w:r>
      <w:r w:rsidR="00915AFE" w:rsidRPr="007225F3">
        <w:rPr>
          <w:rFonts w:ascii="Times New Roman" w:hAnsi="Times New Roman" w:cs="Times New Roman"/>
          <w:sz w:val="28"/>
          <w:szCs w:val="28"/>
          <w:lang w:val="vi-VN"/>
        </w:rPr>
        <w:t xml:space="preserve"> </w:t>
      </w:r>
      <w:r w:rsidR="009419A7" w:rsidRPr="007225F3">
        <w:rPr>
          <w:rFonts w:ascii="Times New Roman" w:hAnsi="Times New Roman" w:cs="Times New Roman"/>
          <w:sz w:val="28"/>
          <w:szCs w:val="28"/>
          <w:lang w:val="vi-VN"/>
        </w:rPr>
        <w:t xml:space="preserve">có trách nhiệm </w:t>
      </w:r>
      <w:r w:rsidR="00915AFE" w:rsidRPr="007225F3">
        <w:rPr>
          <w:rFonts w:ascii="Times New Roman" w:hAnsi="Times New Roman" w:cs="Times New Roman"/>
          <w:sz w:val="28"/>
          <w:szCs w:val="28"/>
          <w:lang w:val="vi-VN"/>
        </w:rPr>
        <w:t xml:space="preserve">thực hiện việc </w:t>
      </w:r>
      <w:bookmarkStart w:id="12" w:name="_Hlk41386299"/>
      <w:r w:rsidR="00915AFE" w:rsidRPr="007225F3">
        <w:rPr>
          <w:rFonts w:ascii="Times New Roman" w:hAnsi="Times New Roman" w:cs="Times New Roman"/>
          <w:sz w:val="28"/>
          <w:szCs w:val="28"/>
          <w:lang w:val="vi-VN"/>
        </w:rPr>
        <w:t xml:space="preserve">kê khai giá </w:t>
      </w:r>
      <w:r w:rsidR="00915AFE" w:rsidRPr="007225F3">
        <w:rPr>
          <w:rFonts w:ascii="Times New Roman" w:hAnsi="Times New Roman" w:cs="Times New Roman"/>
          <w:sz w:val="28"/>
          <w:szCs w:val="28"/>
        </w:rPr>
        <w:t>thu dịch vụ sử dụng diện tích bán hàng tại chợ</w:t>
      </w:r>
      <w:bookmarkEnd w:id="12"/>
      <w:r w:rsidR="00915AFE" w:rsidRPr="007225F3">
        <w:rPr>
          <w:rFonts w:ascii="Times New Roman" w:hAnsi="Times New Roman" w:cs="Times New Roman"/>
          <w:sz w:val="28"/>
          <w:szCs w:val="28"/>
          <w:lang w:val="vi-VN"/>
        </w:rPr>
        <w:t xml:space="preserve"> </w:t>
      </w:r>
      <w:r w:rsidR="004A2FDF" w:rsidRPr="007225F3">
        <w:rPr>
          <w:rFonts w:ascii="Times New Roman" w:hAnsi="Times New Roman" w:cs="Times New Roman"/>
          <w:sz w:val="28"/>
          <w:szCs w:val="28"/>
          <w:lang w:val="vi-VN"/>
        </w:rPr>
        <w:t xml:space="preserve">theo quy định tại Quyết định số 07/2018/QĐ-UBND ngày 09 tháng </w:t>
      </w:r>
      <w:r w:rsidR="00C11BDA" w:rsidRPr="007225F3">
        <w:rPr>
          <w:rFonts w:ascii="Times New Roman" w:hAnsi="Times New Roman" w:cs="Times New Roman"/>
          <w:sz w:val="28"/>
          <w:szCs w:val="28"/>
          <w:lang w:val="vi-VN"/>
        </w:rPr>
        <w:t>0</w:t>
      </w:r>
      <w:r w:rsidR="004A2FDF" w:rsidRPr="007225F3">
        <w:rPr>
          <w:rFonts w:ascii="Times New Roman" w:hAnsi="Times New Roman" w:cs="Times New Roman"/>
          <w:sz w:val="28"/>
          <w:szCs w:val="28"/>
          <w:lang w:val="vi-VN"/>
        </w:rPr>
        <w:t xml:space="preserve">2 năm 2018 của </w:t>
      </w:r>
      <w:r w:rsidR="00295A34" w:rsidRPr="007225F3">
        <w:rPr>
          <w:rFonts w:ascii="Times New Roman" w:hAnsi="Times New Roman" w:cs="Times New Roman"/>
          <w:sz w:val="28"/>
          <w:szCs w:val="28"/>
        </w:rPr>
        <w:t>Ủy ban nhân dân</w:t>
      </w:r>
      <w:r w:rsidR="004A2FDF" w:rsidRPr="007225F3">
        <w:rPr>
          <w:rFonts w:ascii="Times New Roman" w:hAnsi="Times New Roman" w:cs="Times New Roman"/>
          <w:sz w:val="28"/>
          <w:szCs w:val="28"/>
          <w:lang w:val="vi-VN"/>
        </w:rPr>
        <w:t xml:space="preserve"> tỉnh ban hành Quy định quản lý giá trên địa bàn tỉnh Đồng Nai và </w:t>
      </w:r>
      <w:r w:rsidR="004A2FDF" w:rsidRPr="007225F3">
        <w:rPr>
          <w:rFonts w:ascii="Times New Roman" w:hAnsi="Times New Roman" w:cs="Times New Roman"/>
          <w:bCs/>
          <w:iCs/>
          <w:sz w:val="28"/>
          <w:szCs w:val="28"/>
          <w:lang w:val="nl-NL"/>
        </w:rPr>
        <w:t>các quy định pháp luật có liên quan.”</w:t>
      </w:r>
      <w:bookmarkEnd w:id="11"/>
    </w:p>
    <w:p w:rsidR="00E02A44" w:rsidRPr="007225F3" w:rsidRDefault="00E02A44" w:rsidP="008C2484">
      <w:pPr>
        <w:pStyle w:val="ThngthngWeb"/>
        <w:widowControl w:val="0"/>
        <w:spacing w:before="240" w:after="120" w:afterAutospacing="0"/>
        <w:ind w:firstLine="851"/>
        <w:jc w:val="both"/>
        <w:rPr>
          <w:rFonts w:ascii="Times New Roman" w:hAnsi="Times New Roman" w:cs="Times New Roman"/>
          <w:b/>
          <w:sz w:val="28"/>
          <w:szCs w:val="28"/>
          <w:lang w:val="vi-VN"/>
        </w:rPr>
      </w:pPr>
      <w:r w:rsidRPr="007225F3">
        <w:rPr>
          <w:rFonts w:ascii="Times New Roman" w:hAnsi="Times New Roman" w:cs="Times New Roman"/>
          <w:b/>
          <w:sz w:val="28"/>
          <w:szCs w:val="28"/>
          <w:lang w:val="vi-VN"/>
        </w:rPr>
        <w:t xml:space="preserve">Điều 2. </w:t>
      </w:r>
    </w:p>
    <w:p w:rsidR="00B77E65" w:rsidRPr="007225F3" w:rsidRDefault="00B77E65" w:rsidP="008C2484">
      <w:pPr>
        <w:widowControl w:val="0"/>
        <w:spacing w:after="120"/>
        <w:ind w:firstLine="851"/>
        <w:jc w:val="both"/>
        <w:rPr>
          <w:bCs/>
          <w:iCs/>
          <w:sz w:val="28"/>
          <w:szCs w:val="28"/>
          <w:lang w:val="nl-NL"/>
        </w:rPr>
      </w:pPr>
      <w:r w:rsidRPr="007225F3">
        <w:rPr>
          <w:bCs/>
          <w:iCs/>
          <w:sz w:val="28"/>
          <w:szCs w:val="28"/>
          <w:lang w:val="nl-NL"/>
        </w:rPr>
        <w:t>1</w:t>
      </w:r>
      <w:r w:rsidRPr="007225F3">
        <w:rPr>
          <w:bCs/>
          <w:iCs/>
          <w:sz w:val="28"/>
          <w:szCs w:val="28"/>
          <w:lang w:val="vi-VN"/>
        </w:rPr>
        <w:t>. Bãi bỏ điểm b khoản 3 Điều 3.</w:t>
      </w:r>
    </w:p>
    <w:p w:rsidR="00B77E65" w:rsidRPr="007225F3" w:rsidRDefault="00B77E65" w:rsidP="008C2484">
      <w:pPr>
        <w:widowControl w:val="0"/>
        <w:spacing w:after="120"/>
        <w:ind w:firstLine="851"/>
        <w:jc w:val="both"/>
        <w:rPr>
          <w:bCs/>
          <w:iCs/>
          <w:sz w:val="28"/>
          <w:szCs w:val="28"/>
          <w:lang w:val="nl-NL"/>
        </w:rPr>
      </w:pPr>
      <w:r w:rsidRPr="007225F3">
        <w:rPr>
          <w:bCs/>
          <w:iCs/>
          <w:sz w:val="28"/>
          <w:szCs w:val="28"/>
          <w:lang w:val="nl-NL"/>
        </w:rPr>
        <w:t>2</w:t>
      </w:r>
      <w:r w:rsidR="00507DB2" w:rsidRPr="007225F3">
        <w:rPr>
          <w:bCs/>
          <w:iCs/>
          <w:sz w:val="28"/>
          <w:szCs w:val="28"/>
          <w:lang w:val="vi-VN"/>
        </w:rPr>
        <w:t>. Bãi bỏ cụm từ “Tổ quản lý chợ”</w:t>
      </w:r>
      <w:r w:rsidR="00507DB2" w:rsidRPr="007225F3">
        <w:rPr>
          <w:bCs/>
          <w:iCs/>
          <w:sz w:val="28"/>
          <w:szCs w:val="28"/>
          <w:lang w:val="nl-NL"/>
        </w:rPr>
        <w:t xml:space="preserve"> tại </w:t>
      </w:r>
      <w:r w:rsidR="005577CC" w:rsidRPr="007225F3">
        <w:rPr>
          <w:bCs/>
          <w:iCs/>
          <w:sz w:val="28"/>
          <w:szCs w:val="28"/>
          <w:lang w:val="nl-NL"/>
        </w:rPr>
        <w:t>k</w:t>
      </w:r>
      <w:r w:rsidRPr="007225F3">
        <w:rPr>
          <w:bCs/>
          <w:iCs/>
          <w:sz w:val="28"/>
          <w:szCs w:val="28"/>
          <w:lang w:val="vi-VN"/>
        </w:rPr>
        <w:t xml:space="preserve">hoản 2 Điều 10, điểm a </w:t>
      </w:r>
      <w:r w:rsidR="005577CC" w:rsidRPr="007225F3">
        <w:rPr>
          <w:bCs/>
          <w:iCs/>
          <w:sz w:val="28"/>
          <w:szCs w:val="28"/>
          <w:lang w:val="vi-VN"/>
        </w:rPr>
        <w:t>k</w:t>
      </w:r>
      <w:r w:rsidRPr="007225F3">
        <w:rPr>
          <w:bCs/>
          <w:iCs/>
          <w:sz w:val="28"/>
          <w:szCs w:val="28"/>
          <w:lang w:val="vi-VN"/>
        </w:rPr>
        <w:t>hoản 4 Điều 10 và khoản 1 Điều 12.</w:t>
      </w:r>
    </w:p>
    <w:p w:rsidR="00334BE8" w:rsidRPr="007225F3" w:rsidRDefault="00C11BDA" w:rsidP="008C2484">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bCs/>
          <w:iCs/>
          <w:sz w:val="28"/>
          <w:szCs w:val="28"/>
          <w:lang w:val="vi-VN"/>
        </w:rPr>
        <w:t>3</w:t>
      </w:r>
      <w:r w:rsidR="00507DB2" w:rsidRPr="007225F3">
        <w:rPr>
          <w:rFonts w:ascii="Times New Roman" w:hAnsi="Times New Roman" w:cs="Times New Roman"/>
          <w:bCs/>
          <w:iCs/>
          <w:sz w:val="28"/>
          <w:szCs w:val="28"/>
          <w:lang w:val="vi-VN"/>
        </w:rPr>
        <w:t xml:space="preserve">. </w:t>
      </w:r>
      <w:r w:rsidR="00507DB2" w:rsidRPr="007225F3">
        <w:rPr>
          <w:rFonts w:ascii="Times New Roman" w:hAnsi="Times New Roman" w:cs="Times New Roman"/>
          <w:sz w:val="28"/>
          <w:szCs w:val="28"/>
          <w:lang w:val="vi-VN"/>
        </w:rPr>
        <w:t xml:space="preserve">Bãi bỏ </w:t>
      </w:r>
      <w:r w:rsidR="00507DB2" w:rsidRPr="007225F3">
        <w:rPr>
          <w:rFonts w:ascii="Times New Roman" w:hAnsi="Times New Roman" w:cs="Times New Roman"/>
          <w:sz w:val="28"/>
          <w:szCs w:val="28"/>
          <w:lang w:val="en-GB"/>
        </w:rPr>
        <w:t>Phụ</w:t>
      </w:r>
      <w:r w:rsidR="00507DB2" w:rsidRPr="007225F3">
        <w:rPr>
          <w:rFonts w:ascii="Times New Roman" w:hAnsi="Times New Roman" w:cs="Times New Roman"/>
          <w:sz w:val="28"/>
          <w:szCs w:val="28"/>
          <w:lang w:val="vi-VN"/>
        </w:rPr>
        <w:t xml:space="preserve"> lục </w:t>
      </w:r>
      <w:r w:rsidR="00507DB2" w:rsidRPr="007225F3">
        <w:rPr>
          <w:rFonts w:ascii="Times New Roman" w:hAnsi="Times New Roman" w:cs="Times New Roman"/>
          <w:sz w:val="28"/>
          <w:szCs w:val="28"/>
        </w:rPr>
        <w:t xml:space="preserve">mức thu; chế độ thu, nộp, quản lý và sử dụng các mức thu tại chợ trên địa bàn tỉnh Đồng Nai </w:t>
      </w:r>
      <w:r w:rsidR="00837FE9" w:rsidRPr="007225F3">
        <w:rPr>
          <w:rFonts w:ascii="Times New Roman" w:hAnsi="Times New Roman" w:cs="Times New Roman"/>
          <w:sz w:val="28"/>
          <w:szCs w:val="28"/>
        </w:rPr>
        <w:t>b</w:t>
      </w:r>
      <w:r w:rsidR="00507DB2" w:rsidRPr="007225F3">
        <w:rPr>
          <w:rFonts w:ascii="Times New Roman" w:hAnsi="Times New Roman" w:cs="Times New Roman"/>
          <w:sz w:val="28"/>
          <w:szCs w:val="28"/>
        </w:rPr>
        <w:t>an hành kèm theo Quyết định số 27/2017/QĐ-UBND ngày 03</w:t>
      </w:r>
      <w:r w:rsidR="00295A34" w:rsidRPr="007225F3">
        <w:rPr>
          <w:rFonts w:ascii="Times New Roman" w:hAnsi="Times New Roman" w:cs="Times New Roman"/>
          <w:sz w:val="28"/>
          <w:szCs w:val="28"/>
          <w:lang w:val="vi-VN"/>
        </w:rPr>
        <w:t xml:space="preserve"> tháng </w:t>
      </w:r>
      <w:r w:rsidR="00507DB2" w:rsidRPr="007225F3">
        <w:rPr>
          <w:rFonts w:ascii="Times New Roman" w:hAnsi="Times New Roman" w:cs="Times New Roman"/>
          <w:sz w:val="28"/>
          <w:szCs w:val="28"/>
        </w:rPr>
        <w:t>8</w:t>
      </w:r>
      <w:r w:rsidR="00295A34" w:rsidRPr="007225F3">
        <w:rPr>
          <w:rFonts w:ascii="Times New Roman" w:hAnsi="Times New Roman" w:cs="Times New Roman"/>
          <w:sz w:val="28"/>
          <w:szCs w:val="28"/>
          <w:lang w:val="vi-VN"/>
        </w:rPr>
        <w:t xml:space="preserve"> năm </w:t>
      </w:r>
      <w:r w:rsidR="00507DB2" w:rsidRPr="007225F3">
        <w:rPr>
          <w:rFonts w:ascii="Times New Roman" w:hAnsi="Times New Roman" w:cs="Times New Roman"/>
          <w:sz w:val="28"/>
          <w:szCs w:val="28"/>
        </w:rPr>
        <w:t xml:space="preserve">2017 của Ủy ban nhân dân tỉnh Đồng </w:t>
      </w:r>
      <w:r w:rsidRPr="007225F3">
        <w:rPr>
          <w:rFonts w:ascii="Times New Roman" w:hAnsi="Times New Roman" w:cs="Times New Roman"/>
          <w:sz w:val="28"/>
          <w:szCs w:val="28"/>
        </w:rPr>
        <w:t>Nai</w:t>
      </w:r>
      <w:r w:rsidRPr="007225F3">
        <w:rPr>
          <w:rFonts w:ascii="Times New Roman" w:hAnsi="Times New Roman" w:cs="Times New Roman"/>
          <w:sz w:val="28"/>
          <w:szCs w:val="28"/>
          <w:lang w:val="vi-VN"/>
        </w:rPr>
        <w:t>.</w:t>
      </w:r>
    </w:p>
    <w:p w:rsidR="00507DB2" w:rsidRPr="007225F3" w:rsidRDefault="00507DB2" w:rsidP="008C2484">
      <w:pPr>
        <w:widowControl w:val="0"/>
        <w:spacing w:before="240" w:after="120"/>
        <w:ind w:firstLine="851"/>
        <w:jc w:val="both"/>
        <w:rPr>
          <w:bCs/>
          <w:iCs/>
          <w:sz w:val="28"/>
          <w:szCs w:val="28"/>
          <w:lang w:val="vi-VN"/>
        </w:rPr>
      </w:pPr>
      <w:r w:rsidRPr="007225F3">
        <w:rPr>
          <w:b/>
          <w:bCs/>
          <w:iCs/>
          <w:sz w:val="28"/>
          <w:szCs w:val="28"/>
          <w:lang w:val="vi-VN"/>
        </w:rPr>
        <w:t>Điều 3.</w:t>
      </w:r>
      <w:r w:rsidRPr="007225F3">
        <w:rPr>
          <w:bCs/>
          <w:iCs/>
          <w:sz w:val="28"/>
          <w:szCs w:val="28"/>
          <w:lang w:val="vi-VN"/>
        </w:rPr>
        <w:t xml:space="preserve"> </w:t>
      </w:r>
      <w:r w:rsidRPr="007225F3">
        <w:rPr>
          <w:b/>
          <w:bCs/>
          <w:iCs/>
          <w:sz w:val="28"/>
          <w:szCs w:val="28"/>
          <w:lang w:val="vi-VN"/>
        </w:rPr>
        <w:t>Trách nhiệm thực hiện</w:t>
      </w:r>
    </w:p>
    <w:p w:rsidR="00361BBF" w:rsidRPr="007225F3" w:rsidRDefault="00507DB2" w:rsidP="008C2484">
      <w:pPr>
        <w:pStyle w:val="ThngthngWeb"/>
        <w:widowControl w:val="0"/>
        <w:spacing w:after="120" w:afterAutospacing="0"/>
        <w:ind w:firstLine="851"/>
        <w:jc w:val="both"/>
        <w:rPr>
          <w:rFonts w:ascii="Times New Roman" w:hAnsi="Times New Roman" w:cs="Times New Roman"/>
          <w:sz w:val="28"/>
          <w:szCs w:val="28"/>
          <w:lang w:val="en-GB"/>
        </w:rPr>
      </w:pPr>
      <w:r w:rsidRPr="007225F3">
        <w:rPr>
          <w:rFonts w:ascii="Times New Roman" w:hAnsi="Times New Roman" w:cs="Times New Roman"/>
          <w:bCs/>
          <w:iCs/>
          <w:sz w:val="28"/>
          <w:szCs w:val="28"/>
          <w:lang w:val="vi-VN"/>
        </w:rPr>
        <w:lastRenderedPageBreak/>
        <w:t>Chánh Văn phòng Ủy ban nhân dân tỉnh, Giám đốc các Sở: Công Thương, Tài chính, Kế hoạch và Đầu tư, Xây dựng, Tài nguyên và Môi trường, Nội vụ, Y tế, Lao động</w:t>
      </w:r>
      <w:r w:rsidR="00AE10D7">
        <w:rPr>
          <w:rFonts w:ascii="Times New Roman" w:hAnsi="Times New Roman" w:cs="Times New Roman"/>
          <w:bCs/>
          <w:iCs/>
          <w:sz w:val="28"/>
          <w:szCs w:val="28"/>
          <w:lang w:val="vi-VN"/>
        </w:rPr>
        <w:t xml:space="preserve"> </w:t>
      </w:r>
      <w:r w:rsidRPr="007225F3">
        <w:rPr>
          <w:rFonts w:ascii="Times New Roman" w:hAnsi="Times New Roman" w:cs="Times New Roman"/>
          <w:bCs/>
          <w:iCs/>
          <w:sz w:val="28"/>
          <w:szCs w:val="28"/>
          <w:lang w:val="vi-VN"/>
        </w:rPr>
        <w:t>-</w:t>
      </w:r>
      <w:r w:rsidR="00AE10D7">
        <w:rPr>
          <w:rFonts w:ascii="Times New Roman" w:hAnsi="Times New Roman" w:cs="Times New Roman"/>
          <w:bCs/>
          <w:iCs/>
          <w:sz w:val="28"/>
          <w:szCs w:val="28"/>
          <w:lang w:val="vi-VN"/>
        </w:rPr>
        <w:t xml:space="preserve"> </w:t>
      </w:r>
      <w:r w:rsidRPr="007225F3">
        <w:rPr>
          <w:rFonts w:ascii="Times New Roman" w:hAnsi="Times New Roman" w:cs="Times New Roman"/>
          <w:bCs/>
          <w:iCs/>
          <w:sz w:val="28"/>
          <w:szCs w:val="28"/>
          <w:lang w:val="vi-VN"/>
        </w:rPr>
        <w:t>Thương binh và Xã hội, Nông nghiệp và Phát triển nông thôn, Khoa học và Công nghệ, Thông tin và Truyền thông, Văn hóa</w:t>
      </w:r>
      <w:r w:rsidR="00065610" w:rsidRPr="007225F3">
        <w:rPr>
          <w:rFonts w:ascii="Times New Roman" w:hAnsi="Times New Roman" w:cs="Times New Roman"/>
          <w:bCs/>
          <w:iCs/>
          <w:sz w:val="28"/>
          <w:szCs w:val="28"/>
          <w:lang w:val="vi-VN"/>
        </w:rPr>
        <w:t xml:space="preserve"> </w:t>
      </w:r>
      <w:r w:rsidRPr="007225F3">
        <w:rPr>
          <w:rFonts w:ascii="Times New Roman" w:hAnsi="Times New Roman" w:cs="Times New Roman"/>
          <w:bCs/>
          <w:iCs/>
          <w:sz w:val="28"/>
          <w:szCs w:val="28"/>
          <w:lang w:val="vi-VN"/>
        </w:rPr>
        <w:t xml:space="preserve">- Thể thao và Du lịch; Thủ trưởng: Công an tỉnh, Liên minh Hợp tác xã tỉnh, Cục Thuế, Cục Quản lý thị trường, Kho bạc </w:t>
      </w:r>
      <w:r w:rsidR="00FC2EAD" w:rsidRPr="007225F3">
        <w:rPr>
          <w:rFonts w:ascii="Times New Roman" w:hAnsi="Times New Roman" w:cs="Times New Roman"/>
          <w:bCs/>
          <w:iCs/>
          <w:sz w:val="28"/>
          <w:szCs w:val="28"/>
          <w:lang w:val="vi-VN"/>
        </w:rPr>
        <w:t xml:space="preserve">Nhà nước </w:t>
      </w:r>
      <w:r w:rsidRPr="007225F3">
        <w:rPr>
          <w:rFonts w:ascii="Times New Roman" w:hAnsi="Times New Roman" w:cs="Times New Roman"/>
          <w:bCs/>
          <w:iCs/>
          <w:sz w:val="28"/>
          <w:szCs w:val="28"/>
          <w:lang w:val="vi-VN"/>
        </w:rPr>
        <w:t xml:space="preserve">tỉnh, </w:t>
      </w:r>
      <w:r w:rsidR="00AE10D7">
        <w:rPr>
          <w:rFonts w:ascii="Times New Roman" w:hAnsi="Times New Roman" w:cs="Times New Roman"/>
          <w:bCs/>
          <w:iCs/>
          <w:sz w:val="28"/>
          <w:szCs w:val="28"/>
          <w:lang w:val="vi-VN"/>
        </w:rPr>
        <w:t xml:space="preserve">Ngân hàng nhà nước Chi nhánh tỉnh Đồng Nai, </w:t>
      </w:r>
      <w:r w:rsidRPr="007225F3">
        <w:rPr>
          <w:rFonts w:ascii="Times New Roman" w:hAnsi="Times New Roman" w:cs="Times New Roman"/>
          <w:bCs/>
          <w:iCs/>
          <w:sz w:val="28"/>
          <w:szCs w:val="28"/>
          <w:lang w:val="vi-VN"/>
        </w:rPr>
        <w:t xml:space="preserve">các đoàn thể, Chủ tịch Ủy ban nhân dân các huyện, </w:t>
      </w:r>
      <w:r w:rsidR="00FC2EAD" w:rsidRPr="007225F3">
        <w:rPr>
          <w:rFonts w:ascii="Times New Roman" w:hAnsi="Times New Roman" w:cs="Times New Roman"/>
          <w:bCs/>
          <w:iCs/>
          <w:sz w:val="28"/>
          <w:szCs w:val="28"/>
          <w:lang w:val="vi-VN"/>
        </w:rPr>
        <w:t xml:space="preserve">thành phố </w:t>
      </w:r>
      <w:r w:rsidRPr="007225F3">
        <w:rPr>
          <w:rFonts w:ascii="Times New Roman" w:hAnsi="Times New Roman" w:cs="Times New Roman"/>
          <w:bCs/>
          <w:iCs/>
          <w:sz w:val="28"/>
          <w:szCs w:val="28"/>
          <w:lang w:val="vi-VN"/>
        </w:rPr>
        <w:t>Long Khánh, thành phố Biên Hòa và các cá nhân, đơn vị, tổ chức có liên quan chịu trách nhiệm thi hành Quyết định này.</w:t>
      </w:r>
    </w:p>
    <w:p w:rsidR="009B3F5D" w:rsidRPr="007225F3" w:rsidRDefault="009C68E7" w:rsidP="008C2484">
      <w:pPr>
        <w:pStyle w:val="ThngthngWeb"/>
        <w:widowControl w:val="0"/>
        <w:spacing w:before="240" w:after="120" w:afterAutospacing="0"/>
        <w:ind w:firstLine="851"/>
        <w:jc w:val="both"/>
        <w:rPr>
          <w:rFonts w:ascii="Times New Roman" w:hAnsi="Times New Roman" w:cs="Times New Roman"/>
          <w:b/>
          <w:sz w:val="28"/>
          <w:szCs w:val="28"/>
          <w:lang w:val="vi-VN"/>
        </w:rPr>
      </w:pPr>
      <w:r w:rsidRPr="007225F3">
        <w:rPr>
          <w:rFonts w:ascii="Times New Roman" w:hAnsi="Times New Roman" w:cs="Times New Roman"/>
          <w:b/>
          <w:sz w:val="28"/>
          <w:szCs w:val="28"/>
          <w:lang w:val="vi-VN"/>
        </w:rPr>
        <w:t xml:space="preserve">Điều </w:t>
      </w:r>
      <w:r w:rsidR="000655D8" w:rsidRPr="007225F3">
        <w:rPr>
          <w:rFonts w:ascii="Times New Roman" w:hAnsi="Times New Roman" w:cs="Times New Roman"/>
          <w:b/>
          <w:sz w:val="28"/>
          <w:szCs w:val="28"/>
          <w:lang w:val="vi-VN"/>
        </w:rPr>
        <w:t>4</w:t>
      </w:r>
      <w:r w:rsidRPr="007225F3">
        <w:rPr>
          <w:rFonts w:ascii="Times New Roman" w:hAnsi="Times New Roman" w:cs="Times New Roman"/>
          <w:b/>
          <w:sz w:val="28"/>
          <w:szCs w:val="28"/>
          <w:lang w:val="vi-VN"/>
        </w:rPr>
        <w:t>.</w:t>
      </w:r>
      <w:r w:rsidR="009B3F5D" w:rsidRPr="007225F3">
        <w:rPr>
          <w:rFonts w:ascii="Times New Roman" w:hAnsi="Times New Roman" w:cs="Times New Roman"/>
          <w:b/>
          <w:sz w:val="28"/>
          <w:szCs w:val="28"/>
          <w:lang w:val="vi-VN"/>
        </w:rPr>
        <w:t xml:space="preserve"> </w:t>
      </w:r>
      <w:r w:rsidR="00AF5B0D" w:rsidRPr="007225F3">
        <w:rPr>
          <w:rStyle w:val="Bodytext2Bold"/>
          <w:color w:val="auto"/>
        </w:rPr>
        <w:t>Hiệu lực thi hành</w:t>
      </w:r>
    </w:p>
    <w:p w:rsidR="004402D5" w:rsidRPr="007225F3" w:rsidRDefault="002D269F" w:rsidP="008C2484">
      <w:pPr>
        <w:pStyle w:val="ThngthngWeb"/>
        <w:widowControl w:val="0"/>
        <w:spacing w:after="120" w:afterAutospacing="0"/>
        <w:ind w:firstLine="851"/>
        <w:jc w:val="both"/>
        <w:rPr>
          <w:rFonts w:ascii="Times New Roman" w:hAnsi="Times New Roman" w:cs="Times New Roman"/>
          <w:sz w:val="28"/>
          <w:szCs w:val="28"/>
          <w:lang w:val="vi-VN"/>
        </w:rPr>
      </w:pPr>
      <w:r w:rsidRPr="007225F3">
        <w:rPr>
          <w:rFonts w:ascii="Times New Roman" w:hAnsi="Times New Roman" w:cs="Times New Roman"/>
          <w:sz w:val="28"/>
          <w:szCs w:val="28"/>
          <w:lang w:val="vi-VN"/>
        </w:rPr>
        <w:t xml:space="preserve">1. </w:t>
      </w:r>
      <w:r w:rsidR="004402D5" w:rsidRPr="007225F3">
        <w:rPr>
          <w:rFonts w:ascii="Times New Roman" w:hAnsi="Times New Roman" w:cs="Times New Roman"/>
          <w:sz w:val="28"/>
          <w:szCs w:val="28"/>
          <w:lang w:val="vi-VN"/>
        </w:rPr>
        <w:t xml:space="preserve">Quyết định này có hiệu lực thi hành từ ngày </w:t>
      </w:r>
      <w:r w:rsidR="004402D5" w:rsidRPr="007225F3">
        <w:rPr>
          <w:rFonts w:ascii="Times New Roman" w:hAnsi="Times New Roman" w:cs="Times New Roman"/>
          <w:sz w:val="28"/>
          <w:szCs w:val="28"/>
          <w:lang w:val="vi-VN"/>
        </w:rPr>
        <w:tab/>
      </w:r>
      <w:r w:rsidR="00E23ECE" w:rsidRPr="007225F3">
        <w:rPr>
          <w:rFonts w:ascii="Times New Roman" w:hAnsi="Times New Roman" w:cs="Times New Roman"/>
          <w:sz w:val="28"/>
          <w:szCs w:val="28"/>
          <w:lang w:val="vi-VN"/>
        </w:rPr>
        <w:t xml:space="preserve"> </w:t>
      </w:r>
      <w:r w:rsidR="004402D5" w:rsidRPr="007225F3">
        <w:rPr>
          <w:rFonts w:ascii="Times New Roman" w:hAnsi="Times New Roman" w:cs="Times New Roman"/>
          <w:sz w:val="28"/>
          <w:szCs w:val="28"/>
          <w:lang w:val="vi-VN"/>
        </w:rPr>
        <w:t xml:space="preserve"> </w:t>
      </w:r>
      <w:r w:rsidR="00E23ECE" w:rsidRPr="007225F3">
        <w:rPr>
          <w:rFonts w:ascii="Times New Roman" w:hAnsi="Times New Roman" w:cs="Times New Roman"/>
          <w:sz w:val="28"/>
          <w:szCs w:val="28"/>
          <w:lang w:val="vi-VN"/>
        </w:rPr>
        <w:t>tháng</w:t>
      </w:r>
      <w:r w:rsidR="004402D5" w:rsidRPr="007225F3">
        <w:rPr>
          <w:rFonts w:ascii="Times New Roman" w:hAnsi="Times New Roman" w:cs="Times New Roman"/>
          <w:sz w:val="28"/>
          <w:szCs w:val="28"/>
          <w:lang w:val="vi-VN"/>
        </w:rPr>
        <w:t xml:space="preserve">   </w:t>
      </w:r>
      <w:r w:rsidR="00E23ECE" w:rsidRPr="007225F3">
        <w:rPr>
          <w:rFonts w:ascii="Times New Roman" w:hAnsi="Times New Roman" w:cs="Times New Roman"/>
          <w:sz w:val="28"/>
          <w:szCs w:val="28"/>
          <w:lang w:val="vi-VN"/>
        </w:rPr>
        <w:t xml:space="preserve">   </w:t>
      </w:r>
      <w:r w:rsidR="005C7D19" w:rsidRPr="007225F3">
        <w:rPr>
          <w:rFonts w:ascii="Times New Roman" w:hAnsi="Times New Roman" w:cs="Times New Roman"/>
          <w:sz w:val="28"/>
          <w:szCs w:val="28"/>
          <w:lang w:val="vi-VN"/>
        </w:rPr>
        <w:t xml:space="preserve"> </w:t>
      </w:r>
      <w:r w:rsidR="00E23ECE" w:rsidRPr="007225F3">
        <w:rPr>
          <w:rFonts w:ascii="Times New Roman" w:hAnsi="Times New Roman" w:cs="Times New Roman"/>
          <w:sz w:val="28"/>
          <w:szCs w:val="28"/>
          <w:lang w:val="vi-VN"/>
        </w:rPr>
        <w:t xml:space="preserve">năm </w:t>
      </w:r>
      <w:r w:rsidR="005349F4" w:rsidRPr="007225F3">
        <w:rPr>
          <w:rFonts w:ascii="Times New Roman" w:hAnsi="Times New Roman" w:cs="Times New Roman"/>
          <w:sz w:val="28"/>
          <w:szCs w:val="28"/>
          <w:lang w:val="vi-VN"/>
        </w:rPr>
        <w:t>2020</w:t>
      </w:r>
      <w:r w:rsidR="004402D5" w:rsidRPr="007225F3">
        <w:rPr>
          <w:rFonts w:ascii="Times New Roman" w:hAnsi="Times New Roman" w:cs="Times New Roman"/>
          <w:sz w:val="28"/>
          <w:szCs w:val="28"/>
          <w:lang w:val="vi-VN"/>
        </w:rPr>
        <w:t>.</w:t>
      </w:r>
    </w:p>
    <w:p w:rsidR="000655D8" w:rsidRPr="007225F3" w:rsidRDefault="004402D5" w:rsidP="00153D43">
      <w:pPr>
        <w:pStyle w:val="ThngthngWeb"/>
        <w:spacing w:after="360" w:afterAutospacing="0"/>
        <w:ind w:firstLine="851"/>
        <w:jc w:val="both"/>
        <w:rPr>
          <w:rFonts w:ascii="Times New Roman" w:hAnsi="Times New Roman" w:cs="Times New Roman"/>
          <w:sz w:val="28"/>
          <w:szCs w:val="28"/>
        </w:rPr>
      </w:pPr>
      <w:r w:rsidRPr="007225F3">
        <w:rPr>
          <w:rFonts w:ascii="Times New Roman" w:hAnsi="Times New Roman" w:cs="Times New Roman"/>
          <w:sz w:val="28"/>
          <w:szCs w:val="28"/>
          <w:lang w:val="vi-VN"/>
        </w:rPr>
        <w:t xml:space="preserve">2. </w:t>
      </w:r>
      <w:r w:rsidR="005349F4" w:rsidRPr="007225F3">
        <w:rPr>
          <w:rFonts w:ascii="Times New Roman" w:hAnsi="Times New Roman" w:cs="Times New Roman"/>
          <w:sz w:val="28"/>
          <w:szCs w:val="28"/>
          <w:lang w:val="vi-VN" w:eastAsia="vi-VN" w:bidi="vi-VN"/>
        </w:rPr>
        <w:t xml:space="preserve">Các nội dung còn lại của </w:t>
      </w:r>
      <w:r w:rsidR="000655D8" w:rsidRPr="007225F3">
        <w:rPr>
          <w:rFonts w:ascii="Times New Roman" w:hAnsi="Times New Roman" w:cs="Times New Roman"/>
          <w:sz w:val="28"/>
          <w:szCs w:val="28"/>
        </w:rPr>
        <w:t>Quy định mức thu; chế độ thu, nộp, quản lý và sử dụng các mức thu tại chợ trên địa bàn tỉnh Đồng Nai</w:t>
      </w:r>
      <w:r w:rsidR="000655D8" w:rsidRPr="007225F3">
        <w:rPr>
          <w:rFonts w:ascii="Times New Roman" w:hAnsi="Times New Roman" w:cs="Times New Roman"/>
          <w:sz w:val="28"/>
          <w:szCs w:val="28"/>
          <w:lang w:val="vi-VN"/>
        </w:rPr>
        <w:t xml:space="preserve"> </w:t>
      </w:r>
      <w:r w:rsidR="000655D8" w:rsidRPr="007225F3">
        <w:rPr>
          <w:rFonts w:ascii="Times New Roman" w:hAnsi="Times New Roman" w:cs="Times New Roman"/>
          <w:bCs/>
          <w:iCs/>
          <w:sz w:val="28"/>
          <w:szCs w:val="28"/>
          <w:lang w:val="vi-VN"/>
        </w:rPr>
        <w:t xml:space="preserve">ban hành kèm theo </w:t>
      </w:r>
      <w:r w:rsidR="00A20BA8" w:rsidRPr="007225F3">
        <w:rPr>
          <w:rFonts w:ascii="Times New Roman" w:hAnsi="Times New Roman" w:cs="Times New Roman"/>
          <w:sz w:val="28"/>
          <w:szCs w:val="28"/>
        </w:rPr>
        <w:t xml:space="preserve">Quyết định số 27/2017/QĐ-UBND </w:t>
      </w:r>
      <w:r w:rsidR="00295A34" w:rsidRPr="007225F3">
        <w:rPr>
          <w:rFonts w:ascii="Times New Roman" w:hAnsi="Times New Roman" w:cs="Times New Roman"/>
          <w:sz w:val="28"/>
          <w:szCs w:val="28"/>
        </w:rPr>
        <w:t>ngày 03</w:t>
      </w:r>
      <w:r w:rsidR="00295A34" w:rsidRPr="007225F3">
        <w:rPr>
          <w:rFonts w:ascii="Times New Roman" w:hAnsi="Times New Roman" w:cs="Times New Roman"/>
          <w:sz w:val="28"/>
          <w:szCs w:val="28"/>
          <w:lang w:val="vi-VN"/>
        </w:rPr>
        <w:t xml:space="preserve"> tháng </w:t>
      </w:r>
      <w:r w:rsidR="00295A34" w:rsidRPr="007225F3">
        <w:rPr>
          <w:rFonts w:ascii="Times New Roman" w:hAnsi="Times New Roman" w:cs="Times New Roman"/>
          <w:sz w:val="28"/>
          <w:szCs w:val="28"/>
        </w:rPr>
        <w:t>8</w:t>
      </w:r>
      <w:r w:rsidR="00295A34" w:rsidRPr="007225F3">
        <w:rPr>
          <w:rFonts w:ascii="Times New Roman" w:hAnsi="Times New Roman" w:cs="Times New Roman"/>
          <w:sz w:val="28"/>
          <w:szCs w:val="28"/>
          <w:lang w:val="vi-VN"/>
        </w:rPr>
        <w:t xml:space="preserve"> năm </w:t>
      </w:r>
      <w:r w:rsidR="00295A34" w:rsidRPr="007225F3">
        <w:rPr>
          <w:rFonts w:ascii="Times New Roman" w:hAnsi="Times New Roman" w:cs="Times New Roman"/>
          <w:sz w:val="28"/>
          <w:szCs w:val="28"/>
        </w:rPr>
        <w:t>2017</w:t>
      </w:r>
      <w:r w:rsidR="00A20BA8" w:rsidRPr="007225F3">
        <w:rPr>
          <w:rFonts w:ascii="Times New Roman" w:hAnsi="Times New Roman" w:cs="Times New Roman"/>
          <w:sz w:val="28"/>
          <w:szCs w:val="28"/>
        </w:rPr>
        <w:t xml:space="preserve"> </w:t>
      </w:r>
      <w:r w:rsidR="000655D8" w:rsidRPr="007225F3">
        <w:rPr>
          <w:rFonts w:ascii="Times New Roman" w:hAnsi="Times New Roman" w:cs="Times New Roman"/>
          <w:bCs/>
          <w:iCs/>
          <w:sz w:val="28"/>
          <w:szCs w:val="28"/>
          <w:lang w:val="vi-VN"/>
        </w:rPr>
        <w:t>của Ủy ban nhân dân tỉnh Đồng Nai vẫn giữ nguyên giá trị pháp lý.</w:t>
      </w:r>
      <w:r w:rsidR="000655D8" w:rsidRPr="007225F3">
        <w:rPr>
          <w:rFonts w:ascii="Times New Roman" w:hAnsi="Times New Roman" w:cs="Times New Roman"/>
          <w:bCs/>
          <w:sz w:val="28"/>
          <w:szCs w:val="28"/>
          <w:lang w:val="vi-VN"/>
        </w:rPr>
        <w:t>/.</w:t>
      </w:r>
    </w:p>
    <w:p w:rsidR="00B40CF7" w:rsidRPr="00295A34" w:rsidRDefault="00334926" w:rsidP="00153D43">
      <w:pPr>
        <w:pStyle w:val="ThutlThnVnban"/>
        <w:tabs>
          <w:tab w:val="center" w:pos="6804"/>
        </w:tabs>
        <w:spacing w:after="0"/>
        <w:ind w:left="0" w:right="51"/>
        <w:rPr>
          <w:b/>
          <w:color w:val="auto"/>
          <w:lang w:val="vi-VN"/>
        </w:rPr>
      </w:pPr>
      <w:r w:rsidRPr="00295A34">
        <w:rPr>
          <w:b/>
          <w:bCs/>
          <w:i/>
          <w:iCs/>
          <w:color w:val="auto"/>
          <w:sz w:val="24"/>
          <w:szCs w:val="24"/>
          <w:lang w:val="vi-VN"/>
        </w:rPr>
        <w:t>Nơi nhận:</w:t>
      </w:r>
      <w:r w:rsidR="00FB3B2F" w:rsidRPr="00295A34">
        <w:rPr>
          <w:b/>
          <w:color w:val="auto"/>
          <w:lang w:val="vi-VN"/>
        </w:rPr>
        <w:tab/>
      </w:r>
      <w:r w:rsidR="00B40CF7" w:rsidRPr="00295A34">
        <w:rPr>
          <w:b/>
          <w:color w:val="auto"/>
          <w:lang w:val="vi-VN"/>
        </w:rPr>
        <w:t>TM.</w:t>
      </w:r>
      <w:r w:rsidR="00345341" w:rsidRPr="00295A34">
        <w:rPr>
          <w:b/>
          <w:color w:val="auto"/>
          <w:lang w:val="vi-VN"/>
        </w:rPr>
        <w:t xml:space="preserve"> </w:t>
      </w:r>
      <w:r w:rsidR="00B40CF7" w:rsidRPr="00295A34">
        <w:rPr>
          <w:b/>
          <w:color w:val="auto"/>
          <w:lang w:val="vi-VN"/>
        </w:rPr>
        <w:t>ỦY BAN NHÂN DÂN</w:t>
      </w:r>
    </w:p>
    <w:p w:rsidR="00B40CF7" w:rsidRPr="00295A34" w:rsidRDefault="00334926" w:rsidP="00153D43">
      <w:pPr>
        <w:pStyle w:val="ThutlThnVnban"/>
        <w:tabs>
          <w:tab w:val="center" w:pos="6804"/>
        </w:tabs>
        <w:spacing w:after="0"/>
        <w:ind w:left="0" w:right="51"/>
        <w:rPr>
          <w:b/>
          <w:color w:val="auto"/>
          <w:lang w:val="vi-VN"/>
        </w:rPr>
      </w:pPr>
      <w:r w:rsidRPr="00295A34">
        <w:rPr>
          <w:color w:val="auto"/>
          <w:sz w:val="22"/>
          <w:szCs w:val="22"/>
          <w:lang w:val="vi-VN"/>
        </w:rPr>
        <w:t>- Như Điều 3;</w:t>
      </w:r>
      <w:r w:rsidR="00FB3B2F" w:rsidRPr="00295A34">
        <w:rPr>
          <w:b/>
          <w:color w:val="auto"/>
          <w:lang w:val="vi-VN"/>
        </w:rPr>
        <w:tab/>
      </w:r>
      <w:r w:rsidR="004A4540" w:rsidRPr="00295A34">
        <w:rPr>
          <w:b/>
          <w:color w:val="auto"/>
          <w:lang w:val="vi-VN"/>
        </w:rPr>
        <w:t xml:space="preserve">KT. </w:t>
      </w:r>
      <w:r w:rsidR="00B40CF7" w:rsidRPr="00295A34">
        <w:rPr>
          <w:b/>
          <w:color w:val="auto"/>
          <w:lang w:val="vi-VN"/>
        </w:rPr>
        <w:t>CHỦ TỊCH</w:t>
      </w:r>
    </w:p>
    <w:p w:rsidR="00B40CF7" w:rsidRPr="00295A34" w:rsidRDefault="00334926" w:rsidP="00153D43">
      <w:pPr>
        <w:pStyle w:val="Bodytext70"/>
        <w:numPr>
          <w:ilvl w:val="0"/>
          <w:numId w:val="2"/>
        </w:numPr>
        <w:shd w:val="clear" w:color="auto" w:fill="auto"/>
        <w:tabs>
          <w:tab w:val="left" w:pos="90"/>
          <w:tab w:val="center" w:pos="6804"/>
        </w:tabs>
        <w:spacing w:line="240" w:lineRule="auto"/>
        <w:ind w:right="51"/>
        <w:rPr>
          <w:sz w:val="26"/>
          <w:szCs w:val="26"/>
        </w:rPr>
      </w:pPr>
      <w:r w:rsidRPr="00295A34">
        <w:rPr>
          <w:sz w:val="22"/>
          <w:szCs w:val="22"/>
          <w:shd w:val="clear" w:color="auto" w:fill="FFFFFF"/>
        </w:rPr>
        <w:t xml:space="preserve"> </w:t>
      </w:r>
      <w:r w:rsidRPr="00295A34">
        <w:rPr>
          <w:b w:val="0"/>
          <w:bCs w:val="0"/>
          <w:sz w:val="22"/>
          <w:szCs w:val="22"/>
          <w:shd w:val="clear" w:color="auto" w:fill="FFFFFF"/>
        </w:rPr>
        <w:t>Bộ Công Thương;</w:t>
      </w:r>
      <w:r w:rsidR="00B40CF7" w:rsidRPr="00295A34">
        <w:rPr>
          <w:sz w:val="26"/>
          <w:szCs w:val="26"/>
        </w:rPr>
        <w:tab/>
      </w:r>
      <w:r w:rsidR="00B40CF7" w:rsidRPr="00295A34">
        <w:rPr>
          <w:sz w:val="28"/>
          <w:szCs w:val="28"/>
        </w:rPr>
        <w:t>PHÓ CHỦ TỊCH</w:t>
      </w:r>
    </w:p>
    <w:p w:rsidR="00334926" w:rsidRPr="00295A34" w:rsidRDefault="00046301" w:rsidP="00153D43">
      <w:pPr>
        <w:tabs>
          <w:tab w:val="left" w:pos="3500"/>
          <w:tab w:val="center" w:pos="6440"/>
        </w:tabs>
        <w:ind w:right="51"/>
        <w:rPr>
          <w:sz w:val="22"/>
          <w:szCs w:val="22"/>
          <w:lang w:val="vi-VN"/>
        </w:rPr>
      </w:pPr>
      <w:r w:rsidRPr="00295A34">
        <w:rPr>
          <w:sz w:val="22"/>
          <w:szCs w:val="22"/>
          <w:lang w:val="vi-VN"/>
        </w:rPr>
        <w:t xml:space="preserve">- </w:t>
      </w:r>
      <w:r w:rsidR="000655D8" w:rsidRPr="00295A34">
        <w:rPr>
          <w:bCs/>
          <w:sz w:val="22"/>
          <w:szCs w:val="22"/>
          <w:lang w:val="vi-VN"/>
        </w:rPr>
        <w:t>Cục Kiểm tra văn bản - Bộ Tư pháp;</w:t>
      </w:r>
    </w:p>
    <w:p w:rsidR="00046301" w:rsidRPr="00295A34" w:rsidRDefault="00046301" w:rsidP="00153D43">
      <w:pPr>
        <w:tabs>
          <w:tab w:val="left" w:pos="3500"/>
          <w:tab w:val="center" w:pos="6440"/>
        </w:tabs>
        <w:ind w:right="51"/>
        <w:rPr>
          <w:sz w:val="22"/>
          <w:szCs w:val="22"/>
          <w:lang w:val="vi-VN"/>
        </w:rPr>
      </w:pPr>
      <w:r w:rsidRPr="00295A34">
        <w:rPr>
          <w:sz w:val="22"/>
          <w:szCs w:val="22"/>
          <w:lang w:val="vi-VN"/>
        </w:rPr>
        <w:t>- Thường trực Tỉnh ủy;</w:t>
      </w:r>
    </w:p>
    <w:p w:rsidR="00046301" w:rsidRPr="00295A34" w:rsidRDefault="00046301" w:rsidP="00153D43">
      <w:pPr>
        <w:ind w:right="51"/>
        <w:rPr>
          <w:sz w:val="22"/>
          <w:szCs w:val="22"/>
          <w:lang w:val="vi-VN"/>
        </w:rPr>
      </w:pPr>
      <w:r w:rsidRPr="00295A34">
        <w:rPr>
          <w:sz w:val="22"/>
          <w:szCs w:val="22"/>
          <w:lang w:val="vi-VN"/>
        </w:rPr>
        <w:t>- Thường trực HĐND tỉnh;</w:t>
      </w:r>
    </w:p>
    <w:p w:rsidR="00046301" w:rsidRPr="00295A34" w:rsidRDefault="00046301" w:rsidP="00153D43">
      <w:pPr>
        <w:ind w:right="51"/>
        <w:rPr>
          <w:sz w:val="22"/>
          <w:szCs w:val="22"/>
          <w:lang w:val="vi-VN"/>
        </w:rPr>
      </w:pPr>
      <w:r w:rsidRPr="00295A34">
        <w:rPr>
          <w:sz w:val="22"/>
          <w:szCs w:val="22"/>
          <w:lang w:val="vi-VN"/>
        </w:rPr>
        <w:t xml:space="preserve">- UBMTTQVN tỉnh Đồng Nai; </w:t>
      </w:r>
    </w:p>
    <w:p w:rsidR="00B40CF7" w:rsidRPr="00295A34" w:rsidRDefault="00B40CF7" w:rsidP="00153D43">
      <w:pPr>
        <w:tabs>
          <w:tab w:val="left" w:pos="3500"/>
        </w:tabs>
        <w:ind w:right="51"/>
        <w:rPr>
          <w:sz w:val="22"/>
          <w:szCs w:val="22"/>
          <w:lang w:val="vi-VN"/>
        </w:rPr>
      </w:pPr>
      <w:r w:rsidRPr="00295A34">
        <w:rPr>
          <w:sz w:val="22"/>
          <w:szCs w:val="22"/>
          <w:lang w:val="vi-VN"/>
        </w:rPr>
        <w:t xml:space="preserve">- Chủ tịch, các </w:t>
      </w:r>
      <w:r w:rsidR="00626700" w:rsidRPr="00295A34">
        <w:rPr>
          <w:sz w:val="22"/>
          <w:szCs w:val="22"/>
          <w:lang w:val="vi-VN"/>
        </w:rPr>
        <w:t>P</w:t>
      </w:r>
      <w:r w:rsidRPr="00295A34">
        <w:rPr>
          <w:sz w:val="22"/>
          <w:szCs w:val="22"/>
          <w:lang w:val="vi-VN"/>
        </w:rPr>
        <w:t>hó Chủ tịch UBND tỉnh;</w:t>
      </w:r>
    </w:p>
    <w:p w:rsidR="000655D8" w:rsidRPr="00295A34" w:rsidRDefault="000655D8" w:rsidP="00153D43">
      <w:pPr>
        <w:widowControl w:val="0"/>
        <w:rPr>
          <w:sz w:val="22"/>
          <w:szCs w:val="22"/>
        </w:rPr>
      </w:pPr>
      <w:r w:rsidRPr="00295A34">
        <w:rPr>
          <w:sz w:val="22"/>
          <w:szCs w:val="22"/>
          <w:lang w:val="vi-VN"/>
        </w:rPr>
        <w:t>- Sở Tư Pháp;</w:t>
      </w:r>
    </w:p>
    <w:p w:rsidR="00B40CF7" w:rsidRPr="00295A34" w:rsidRDefault="00626700" w:rsidP="00153D43">
      <w:pPr>
        <w:tabs>
          <w:tab w:val="left" w:pos="3500"/>
          <w:tab w:val="center" w:pos="6440"/>
        </w:tabs>
        <w:ind w:right="51"/>
        <w:rPr>
          <w:sz w:val="22"/>
          <w:szCs w:val="22"/>
          <w:lang w:val="vi-VN"/>
        </w:rPr>
      </w:pPr>
      <w:r w:rsidRPr="00295A34">
        <w:rPr>
          <w:sz w:val="22"/>
          <w:szCs w:val="22"/>
        </w:rPr>
        <w:t>-</w:t>
      </w:r>
      <w:r w:rsidR="00B40CF7" w:rsidRPr="00295A34">
        <w:rPr>
          <w:sz w:val="22"/>
          <w:szCs w:val="22"/>
          <w:lang w:val="vi-VN"/>
        </w:rPr>
        <w:t xml:space="preserve"> Trung tâm Công báo</w:t>
      </w:r>
      <w:r w:rsidR="004A4540" w:rsidRPr="00295A34">
        <w:rPr>
          <w:sz w:val="22"/>
          <w:szCs w:val="22"/>
        </w:rPr>
        <w:t xml:space="preserve"> tỉnh</w:t>
      </w:r>
      <w:r w:rsidR="00B40CF7" w:rsidRPr="00295A34">
        <w:rPr>
          <w:sz w:val="22"/>
          <w:szCs w:val="22"/>
          <w:lang w:val="vi-VN"/>
        </w:rPr>
        <w:t>;</w:t>
      </w:r>
    </w:p>
    <w:p w:rsidR="005349F4" w:rsidRPr="00295A34" w:rsidRDefault="001258BE" w:rsidP="00153D43">
      <w:pPr>
        <w:pStyle w:val="Bodytext70"/>
        <w:numPr>
          <w:ilvl w:val="0"/>
          <w:numId w:val="2"/>
        </w:numPr>
        <w:shd w:val="clear" w:color="auto" w:fill="auto"/>
        <w:tabs>
          <w:tab w:val="left" w:pos="90"/>
        </w:tabs>
        <w:spacing w:line="240" w:lineRule="auto"/>
        <w:rPr>
          <w:b w:val="0"/>
          <w:sz w:val="22"/>
          <w:szCs w:val="22"/>
        </w:rPr>
      </w:pPr>
      <w:r w:rsidRPr="00295A34">
        <w:rPr>
          <w:b w:val="0"/>
          <w:sz w:val="22"/>
          <w:szCs w:val="22"/>
          <w:lang w:bidi="vi-VN"/>
        </w:rPr>
        <w:t xml:space="preserve"> </w:t>
      </w:r>
      <w:r w:rsidR="005349F4" w:rsidRPr="00295A34">
        <w:rPr>
          <w:b w:val="0"/>
          <w:sz w:val="22"/>
          <w:szCs w:val="22"/>
          <w:lang w:bidi="vi-VN"/>
        </w:rPr>
        <w:t>Chánh, các Phó chánh Văn phòng UBND tỉnh;</w:t>
      </w:r>
    </w:p>
    <w:p w:rsidR="00F74ED3" w:rsidRPr="00295A34" w:rsidRDefault="001258BE" w:rsidP="00153D43">
      <w:pPr>
        <w:tabs>
          <w:tab w:val="center" w:pos="6804"/>
        </w:tabs>
        <w:ind w:right="51"/>
        <w:rPr>
          <w:b/>
          <w:sz w:val="28"/>
        </w:rPr>
      </w:pPr>
      <w:r w:rsidRPr="00295A34">
        <w:rPr>
          <w:sz w:val="22"/>
          <w:szCs w:val="22"/>
          <w:lang w:val="vi-VN" w:eastAsia="vi-VN" w:bidi="vi-VN"/>
        </w:rPr>
        <w:t>-</w:t>
      </w:r>
      <w:r w:rsidR="005349F4" w:rsidRPr="00295A34">
        <w:rPr>
          <w:sz w:val="22"/>
          <w:szCs w:val="22"/>
          <w:lang w:eastAsia="vi-VN" w:bidi="vi-VN"/>
        </w:rPr>
        <w:t xml:space="preserve"> </w:t>
      </w:r>
      <w:r w:rsidR="005349F4" w:rsidRPr="00295A34">
        <w:rPr>
          <w:sz w:val="22"/>
          <w:szCs w:val="22"/>
          <w:lang w:val="vi-VN" w:eastAsia="vi-VN" w:bidi="vi-VN"/>
        </w:rPr>
        <w:t>Lưu: VT, KTN</w:t>
      </w:r>
      <w:r w:rsidR="005349F4" w:rsidRPr="00295A34">
        <w:rPr>
          <w:sz w:val="22"/>
          <w:szCs w:val="22"/>
          <w:lang w:eastAsia="vi-VN" w:bidi="vi-VN"/>
        </w:rPr>
        <w:t>, NCTH</w:t>
      </w:r>
      <w:r w:rsidR="005349F4" w:rsidRPr="00295A34">
        <w:rPr>
          <w:sz w:val="22"/>
          <w:szCs w:val="22"/>
          <w:lang w:val="vi-VN" w:eastAsia="vi-VN" w:bidi="vi-VN"/>
        </w:rPr>
        <w:t>,</w:t>
      </w:r>
      <w:r w:rsidR="005349F4" w:rsidRPr="00295A34">
        <w:rPr>
          <w:sz w:val="22"/>
          <w:szCs w:val="22"/>
          <w:lang w:eastAsia="vi-VN" w:bidi="vi-VN"/>
        </w:rPr>
        <w:t xml:space="preserve"> KTNS</w:t>
      </w:r>
      <w:r w:rsidR="005349F4" w:rsidRPr="00295A34">
        <w:rPr>
          <w:sz w:val="22"/>
          <w:szCs w:val="22"/>
          <w:lang w:val="vi-VN" w:eastAsia="vi-VN" w:bidi="vi-VN"/>
        </w:rPr>
        <w:t>.</w:t>
      </w:r>
      <w:r w:rsidR="00F07BF7" w:rsidRPr="00295A34">
        <w:rPr>
          <w:sz w:val="22"/>
          <w:szCs w:val="22"/>
          <w:lang w:val="vi-VN" w:eastAsia="vi-VN" w:bidi="vi-VN"/>
        </w:rPr>
        <w:tab/>
      </w:r>
      <w:r w:rsidR="00A84D66" w:rsidRPr="00295A34">
        <w:rPr>
          <w:b/>
          <w:sz w:val="28"/>
        </w:rPr>
        <w:t>Trần Văn Vĩnh</w:t>
      </w:r>
    </w:p>
    <w:p w:rsidR="008E5B10" w:rsidRPr="00295A34" w:rsidRDefault="00F74ED3" w:rsidP="00CD3533">
      <w:pPr>
        <w:tabs>
          <w:tab w:val="center" w:pos="9900"/>
        </w:tabs>
        <w:spacing w:before="120"/>
        <w:ind w:right="51"/>
        <w:jc w:val="both"/>
        <w:rPr>
          <w:sz w:val="16"/>
          <w:szCs w:val="16"/>
          <w:lang w:val="vi-VN"/>
        </w:rPr>
      </w:pPr>
      <w:r w:rsidRPr="00295A34">
        <w:rPr>
          <w:sz w:val="16"/>
          <w:szCs w:val="16"/>
          <w:lang w:val="vi-VN"/>
        </w:rPr>
        <w:t>&lt;</w:t>
      </w:r>
      <w:r w:rsidRPr="00295A34">
        <w:rPr>
          <w:sz w:val="22"/>
          <w:szCs w:val="22"/>
        </w:rPr>
        <w:fldChar w:fldCharType="begin"/>
      </w:r>
      <w:r w:rsidRPr="00295A34">
        <w:rPr>
          <w:lang w:val="vi-VN"/>
        </w:rPr>
        <w:instrText xml:space="preserve"> FILENAME   \* MERGEFORMAT </w:instrText>
      </w:r>
      <w:r w:rsidRPr="00295A34">
        <w:rPr>
          <w:sz w:val="22"/>
          <w:szCs w:val="22"/>
        </w:rPr>
        <w:fldChar w:fldCharType="separate"/>
      </w:r>
      <w:r w:rsidR="00AE10D7" w:rsidRPr="00AE10D7">
        <w:rPr>
          <w:noProof/>
          <w:sz w:val="16"/>
          <w:szCs w:val="16"/>
          <w:lang w:val="vi-VN"/>
        </w:rPr>
        <w:t>23-7-20-du-thao-QD-sd-QD27-muc-thu-cho.docx</w:t>
      </w:r>
      <w:r w:rsidRPr="00295A34">
        <w:rPr>
          <w:noProof/>
          <w:sz w:val="16"/>
          <w:szCs w:val="16"/>
        </w:rPr>
        <w:fldChar w:fldCharType="end"/>
      </w:r>
      <w:r w:rsidRPr="00295A34">
        <w:rPr>
          <w:sz w:val="16"/>
          <w:szCs w:val="16"/>
          <w:lang w:val="vi-VN"/>
        </w:rPr>
        <w:t>&gt;</w:t>
      </w:r>
    </w:p>
    <w:sectPr w:rsidR="008E5B10" w:rsidRPr="00295A34" w:rsidSect="00295A34">
      <w:headerReference w:type="default" r:id="rId8"/>
      <w:pgSz w:w="11907" w:h="16840" w:code="9"/>
      <w:pgMar w:top="1134" w:right="992" w:bottom="1135" w:left="1701" w:header="568" w:footer="2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607" w:rsidRDefault="00291607" w:rsidP="00AC108B">
      <w:r>
        <w:separator/>
      </w:r>
    </w:p>
  </w:endnote>
  <w:endnote w:type="continuationSeparator" w:id="0">
    <w:p w:rsidR="00291607" w:rsidRDefault="00291607" w:rsidP="00AC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607" w:rsidRDefault="00291607" w:rsidP="00AC108B">
      <w:r>
        <w:separator/>
      </w:r>
    </w:p>
  </w:footnote>
  <w:footnote w:type="continuationSeparator" w:id="0">
    <w:p w:rsidR="00291607" w:rsidRDefault="00291607" w:rsidP="00AC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625254"/>
      <w:docPartObj>
        <w:docPartGallery w:val="Page Numbers (Top of Page)"/>
        <w:docPartUnique/>
      </w:docPartObj>
    </w:sdtPr>
    <w:sdtEndPr>
      <w:rPr>
        <w:sz w:val="26"/>
        <w:szCs w:val="26"/>
      </w:rPr>
    </w:sdtEndPr>
    <w:sdtContent>
      <w:p w:rsidR="00295A34" w:rsidRPr="00295A34" w:rsidRDefault="00295A34" w:rsidP="00295A34">
        <w:pPr>
          <w:pStyle w:val="utrang"/>
          <w:jc w:val="center"/>
          <w:rPr>
            <w:sz w:val="26"/>
            <w:szCs w:val="26"/>
          </w:rPr>
        </w:pPr>
        <w:r w:rsidRPr="00295A34">
          <w:rPr>
            <w:sz w:val="26"/>
            <w:szCs w:val="26"/>
          </w:rPr>
          <w:fldChar w:fldCharType="begin"/>
        </w:r>
        <w:r w:rsidRPr="00295A34">
          <w:rPr>
            <w:sz w:val="26"/>
            <w:szCs w:val="26"/>
          </w:rPr>
          <w:instrText>PAGE   \* MERGEFORMAT</w:instrText>
        </w:r>
        <w:r w:rsidRPr="00295A34">
          <w:rPr>
            <w:sz w:val="26"/>
            <w:szCs w:val="26"/>
          </w:rPr>
          <w:fldChar w:fldCharType="separate"/>
        </w:r>
        <w:r w:rsidRPr="00295A34">
          <w:rPr>
            <w:sz w:val="26"/>
            <w:szCs w:val="26"/>
            <w:lang w:val="vi-VN"/>
          </w:rPr>
          <w:t>2</w:t>
        </w:r>
        <w:r w:rsidRPr="00295A34">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F6255"/>
    <w:multiLevelType w:val="hybridMultilevel"/>
    <w:tmpl w:val="7CDECE08"/>
    <w:lvl w:ilvl="0" w:tplc="22E06D9C">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 w15:restartNumberingAfterBreak="0">
    <w:nsid w:val="7B6B0640"/>
    <w:multiLevelType w:val="multilevel"/>
    <w:tmpl w:val="E26A94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BD"/>
    <w:rsid w:val="00002BBC"/>
    <w:rsid w:val="00004953"/>
    <w:rsid w:val="0000540A"/>
    <w:rsid w:val="00005778"/>
    <w:rsid w:val="000062AB"/>
    <w:rsid w:val="00016C51"/>
    <w:rsid w:val="00021B88"/>
    <w:rsid w:val="00022FB6"/>
    <w:rsid w:val="000245BD"/>
    <w:rsid w:val="00026CF8"/>
    <w:rsid w:val="00027FAA"/>
    <w:rsid w:val="000313F8"/>
    <w:rsid w:val="00032A14"/>
    <w:rsid w:val="00034228"/>
    <w:rsid w:val="00036374"/>
    <w:rsid w:val="00037708"/>
    <w:rsid w:val="00042B62"/>
    <w:rsid w:val="00042F2C"/>
    <w:rsid w:val="00045C34"/>
    <w:rsid w:val="00046301"/>
    <w:rsid w:val="00046A29"/>
    <w:rsid w:val="00046BBD"/>
    <w:rsid w:val="0005073A"/>
    <w:rsid w:val="000511DC"/>
    <w:rsid w:val="00060FE6"/>
    <w:rsid w:val="00061DE2"/>
    <w:rsid w:val="000655D8"/>
    <w:rsid w:val="00065610"/>
    <w:rsid w:val="00067909"/>
    <w:rsid w:val="00072821"/>
    <w:rsid w:val="000820DE"/>
    <w:rsid w:val="00092801"/>
    <w:rsid w:val="00094A47"/>
    <w:rsid w:val="00095642"/>
    <w:rsid w:val="00095F09"/>
    <w:rsid w:val="00096A1E"/>
    <w:rsid w:val="00096C3B"/>
    <w:rsid w:val="00097447"/>
    <w:rsid w:val="000A03E3"/>
    <w:rsid w:val="000A1B6E"/>
    <w:rsid w:val="000A41A2"/>
    <w:rsid w:val="000A6A00"/>
    <w:rsid w:val="000A78BF"/>
    <w:rsid w:val="000B0DA5"/>
    <w:rsid w:val="000B127A"/>
    <w:rsid w:val="000B1286"/>
    <w:rsid w:val="000B2293"/>
    <w:rsid w:val="000B4EA4"/>
    <w:rsid w:val="000B58B2"/>
    <w:rsid w:val="000B72B5"/>
    <w:rsid w:val="000B73F2"/>
    <w:rsid w:val="000C3584"/>
    <w:rsid w:val="000C3DDA"/>
    <w:rsid w:val="000C731A"/>
    <w:rsid w:val="000C7B6C"/>
    <w:rsid w:val="000D5A3A"/>
    <w:rsid w:val="000D611B"/>
    <w:rsid w:val="000D6570"/>
    <w:rsid w:val="000E0147"/>
    <w:rsid w:val="000E039B"/>
    <w:rsid w:val="000E2407"/>
    <w:rsid w:val="000E2681"/>
    <w:rsid w:val="000E2B6E"/>
    <w:rsid w:val="000E4064"/>
    <w:rsid w:val="000E4924"/>
    <w:rsid w:val="000E7E6B"/>
    <w:rsid w:val="000F0859"/>
    <w:rsid w:val="000F0BD4"/>
    <w:rsid w:val="000F2E7C"/>
    <w:rsid w:val="000F7163"/>
    <w:rsid w:val="000F78E6"/>
    <w:rsid w:val="001042ED"/>
    <w:rsid w:val="00106E97"/>
    <w:rsid w:val="001070C2"/>
    <w:rsid w:val="00110CD6"/>
    <w:rsid w:val="00111178"/>
    <w:rsid w:val="00112093"/>
    <w:rsid w:val="0011209C"/>
    <w:rsid w:val="001149A7"/>
    <w:rsid w:val="001258BE"/>
    <w:rsid w:val="00126D78"/>
    <w:rsid w:val="00130890"/>
    <w:rsid w:val="00131343"/>
    <w:rsid w:val="00131D87"/>
    <w:rsid w:val="0013419F"/>
    <w:rsid w:val="0013511F"/>
    <w:rsid w:val="0013626D"/>
    <w:rsid w:val="00141E33"/>
    <w:rsid w:val="0014256F"/>
    <w:rsid w:val="00145AFA"/>
    <w:rsid w:val="001463BB"/>
    <w:rsid w:val="00146E8E"/>
    <w:rsid w:val="00147328"/>
    <w:rsid w:val="00152595"/>
    <w:rsid w:val="00152F65"/>
    <w:rsid w:val="00153713"/>
    <w:rsid w:val="00153D43"/>
    <w:rsid w:val="00155E3E"/>
    <w:rsid w:val="0015656B"/>
    <w:rsid w:val="00156C9A"/>
    <w:rsid w:val="001605ED"/>
    <w:rsid w:val="00162703"/>
    <w:rsid w:val="00162B57"/>
    <w:rsid w:val="001632B7"/>
    <w:rsid w:val="001642BE"/>
    <w:rsid w:val="00167B5C"/>
    <w:rsid w:val="001719B8"/>
    <w:rsid w:val="00174EEA"/>
    <w:rsid w:val="0018048F"/>
    <w:rsid w:val="001827CA"/>
    <w:rsid w:val="00184A1C"/>
    <w:rsid w:val="00185FC5"/>
    <w:rsid w:val="001908CD"/>
    <w:rsid w:val="00191F01"/>
    <w:rsid w:val="0019357B"/>
    <w:rsid w:val="001935A9"/>
    <w:rsid w:val="00193AF3"/>
    <w:rsid w:val="00196A41"/>
    <w:rsid w:val="00196F29"/>
    <w:rsid w:val="001A5664"/>
    <w:rsid w:val="001A77FE"/>
    <w:rsid w:val="001B2796"/>
    <w:rsid w:val="001B2DDD"/>
    <w:rsid w:val="001B3C1A"/>
    <w:rsid w:val="001B46A8"/>
    <w:rsid w:val="001B4D1B"/>
    <w:rsid w:val="001B5884"/>
    <w:rsid w:val="001B709D"/>
    <w:rsid w:val="001B78CE"/>
    <w:rsid w:val="001B7AA1"/>
    <w:rsid w:val="001C0138"/>
    <w:rsid w:val="001C1EB0"/>
    <w:rsid w:val="001D08F5"/>
    <w:rsid w:val="001D1686"/>
    <w:rsid w:val="001D1A23"/>
    <w:rsid w:val="001D48AA"/>
    <w:rsid w:val="001D4A11"/>
    <w:rsid w:val="001D6B79"/>
    <w:rsid w:val="001E1819"/>
    <w:rsid w:val="001E20AE"/>
    <w:rsid w:val="001E38C0"/>
    <w:rsid w:val="001F09DA"/>
    <w:rsid w:val="001F15BE"/>
    <w:rsid w:val="001F252F"/>
    <w:rsid w:val="001F2CA2"/>
    <w:rsid w:val="001F4FD1"/>
    <w:rsid w:val="001F5C26"/>
    <w:rsid w:val="001F6037"/>
    <w:rsid w:val="00200E19"/>
    <w:rsid w:val="0021571C"/>
    <w:rsid w:val="00216F7E"/>
    <w:rsid w:val="0021790B"/>
    <w:rsid w:val="00217C19"/>
    <w:rsid w:val="0022016A"/>
    <w:rsid w:val="002202F7"/>
    <w:rsid w:val="00222037"/>
    <w:rsid w:val="0022268F"/>
    <w:rsid w:val="00222D48"/>
    <w:rsid w:val="002265B4"/>
    <w:rsid w:val="00231F2D"/>
    <w:rsid w:val="002329B2"/>
    <w:rsid w:val="00233228"/>
    <w:rsid w:val="00234653"/>
    <w:rsid w:val="00250DD4"/>
    <w:rsid w:val="00251FBD"/>
    <w:rsid w:val="00252789"/>
    <w:rsid w:val="00253BD8"/>
    <w:rsid w:val="00253C8D"/>
    <w:rsid w:val="002600CD"/>
    <w:rsid w:val="002601EE"/>
    <w:rsid w:val="002630BB"/>
    <w:rsid w:val="00264E87"/>
    <w:rsid w:val="0026504F"/>
    <w:rsid w:val="002708B1"/>
    <w:rsid w:val="00270E9E"/>
    <w:rsid w:val="002715C0"/>
    <w:rsid w:val="00271E98"/>
    <w:rsid w:val="0027396A"/>
    <w:rsid w:val="00274551"/>
    <w:rsid w:val="002827CC"/>
    <w:rsid w:val="002864E7"/>
    <w:rsid w:val="00287070"/>
    <w:rsid w:val="00290481"/>
    <w:rsid w:val="00291607"/>
    <w:rsid w:val="0029222F"/>
    <w:rsid w:val="00295A34"/>
    <w:rsid w:val="002A0444"/>
    <w:rsid w:val="002A0C72"/>
    <w:rsid w:val="002A1143"/>
    <w:rsid w:val="002A2DC9"/>
    <w:rsid w:val="002A3431"/>
    <w:rsid w:val="002A4BE6"/>
    <w:rsid w:val="002A68CA"/>
    <w:rsid w:val="002A7B62"/>
    <w:rsid w:val="002B0191"/>
    <w:rsid w:val="002B1233"/>
    <w:rsid w:val="002B22DB"/>
    <w:rsid w:val="002B307E"/>
    <w:rsid w:val="002B4140"/>
    <w:rsid w:val="002B71A6"/>
    <w:rsid w:val="002C144A"/>
    <w:rsid w:val="002C17F4"/>
    <w:rsid w:val="002C3B36"/>
    <w:rsid w:val="002C3EA2"/>
    <w:rsid w:val="002C6383"/>
    <w:rsid w:val="002D2282"/>
    <w:rsid w:val="002D269F"/>
    <w:rsid w:val="002D3770"/>
    <w:rsid w:val="002D7293"/>
    <w:rsid w:val="002D7BE6"/>
    <w:rsid w:val="002E091C"/>
    <w:rsid w:val="002E15D5"/>
    <w:rsid w:val="002E3085"/>
    <w:rsid w:val="002E3283"/>
    <w:rsid w:val="002E352D"/>
    <w:rsid w:val="002E389E"/>
    <w:rsid w:val="002E5DED"/>
    <w:rsid w:val="002F129C"/>
    <w:rsid w:val="002F1A6C"/>
    <w:rsid w:val="002F395D"/>
    <w:rsid w:val="002F4AE4"/>
    <w:rsid w:val="0030461C"/>
    <w:rsid w:val="0030569E"/>
    <w:rsid w:val="0030582A"/>
    <w:rsid w:val="00307770"/>
    <w:rsid w:val="00312758"/>
    <w:rsid w:val="00312800"/>
    <w:rsid w:val="00312ADF"/>
    <w:rsid w:val="00313086"/>
    <w:rsid w:val="00314317"/>
    <w:rsid w:val="003152A5"/>
    <w:rsid w:val="0031536D"/>
    <w:rsid w:val="00317B2C"/>
    <w:rsid w:val="003219B1"/>
    <w:rsid w:val="00321AC3"/>
    <w:rsid w:val="0032228E"/>
    <w:rsid w:val="003229ED"/>
    <w:rsid w:val="00322A2F"/>
    <w:rsid w:val="003235FA"/>
    <w:rsid w:val="00327474"/>
    <w:rsid w:val="00327BA9"/>
    <w:rsid w:val="00332416"/>
    <w:rsid w:val="00334926"/>
    <w:rsid w:val="00334BE8"/>
    <w:rsid w:val="00335409"/>
    <w:rsid w:val="003363D0"/>
    <w:rsid w:val="00336BEA"/>
    <w:rsid w:val="00337E22"/>
    <w:rsid w:val="0034030B"/>
    <w:rsid w:val="003424FB"/>
    <w:rsid w:val="00343E03"/>
    <w:rsid w:val="00345341"/>
    <w:rsid w:val="00345EE4"/>
    <w:rsid w:val="00354F84"/>
    <w:rsid w:val="00355E89"/>
    <w:rsid w:val="0036034A"/>
    <w:rsid w:val="003615B5"/>
    <w:rsid w:val="0036191B"/>
    <w:rsid w:val="00361BBF"/>
    <w:rsid w:val="00362918"/>
    <w:rsid w:val="003631A1"/>
    <w:rsid w:val="00367829"/>
    <w:rsid w:val="00371D8D"/>
    <w:rsid w:val="003730ED"/>
    <w:rsid w:val="00373351"/>
    <w:rsid w:val="0037513D"/>
    <w:rsid w:val="00380778"/>
    <w:rsid w:val="003809B9"/>
    <w:rsid w:val="00383254"/>
    <w:rsid w:val="00385B05"/>
    <w:rsid w:val="00386CE5"/>
    <w:rsid w:val="00387858"/>
    <w:rsid w:val="00387985"/>
    <w:rsid w:val="00390DFE"/>
    <w:rsid w:val="00390FD6"/>
    <w:rsid w:val="00391D9D"/>
    <w:rsid w:val="003959E5"/>
    <w:rsid w:val="00395BF4"/>
    <w:rsid w:val="003969E6"/>
    <w:rsid w:val="003A07D5"/>
    <w:rsid w:val="003A35B0"/>
    <w:rsid w:val="003A4BCE"/>
    <w:rsid w:val="003A593F"/>
    <w:rsid w:val="003A719E"/>
    <w:rsid w:val="003A7AE0"/>
    <w:rsid w:val="003B01E7"/>
    <w:rsid w:val="003B1260"/>
    <w:rsid w:val="003B2C4B"/>
    <w:rsid w:val="003C1F46"/>
    <w:rsid w:val="003C2251"/>
    <w:rsid w:val="003C33A2"/>
    <w:rsid w:val="003C3A94"/>
    <w:rsid w:val="003C3EA9"/>
    <w:rsid w:val="003C729B"/>
    <w:rsid w:val="003D0CE9"/>
    <w:rsid w:val="003D139A"/>
    <w:rsid w:val="003D1FA2"/>
    <w:rsid w:val="003D2AF5"/>
    <w:rsid w:val="003D2B2D"/>
    <w:rsid w:val="003D31B0"/>
    <w:rsid w:val="003D3A20"/>
    <w:rsid w:val="003D55CD"/>
    <w:rsid w:val="003D6D08"/>
    <w:rsid w:val="003E0E2F"/>
    <w:rsid w:val="003E4B89"/>
    <w:rsid w:val="003E5BE5"/>
    <w:rsid w:val="003E5CDD"/>
    <w:rsid w:val="003F0086"/>
    <w:rsid w:val="003F3755"/>
    <w:rsid w:val="003F3C1D"/>
    <w:rsid w:val="004015D2"/>
    <w:rsid w:val="0040337F"/>
    <w:rsid w:val="00406D04"/>
    <w:rsid w:val="004120DC"/>
    <w:rsid w:val="0041448F"/>
    <w:rsid w:val="00415E09"/>
    <w:rsid w:val="00417EF0"/>
    <w:rsid w:val="004207B5"/>
    <w:rsid w:val="00424C1F"/>
    <w:rsid w:val="00425714"/>
    <w:rsid w:val="00425DC2"/>
    <w:rsid w:val="00427418"/>
    <w:rsid w:val="00430773"/>
    <w:rsid w:val="00434D4A"/>
    <w:rsid w:val="004352DC"/>
    <w:rsid w:val="004360D3"/>
    <w:rsid w:val="004402D5"/>
    <w:rsid w:val="00440A30"/>
    <w:rsid w:val="0044272A"/>
    <w:rsid w:val="0044413C"/>
    <w:rsid w:val="004450B6"/>
    <w:rsid w:val="00446E84"/>
    <w:rsid w:val="004511DE"/>
    <w:rsid w:val="00451A24"/>
    <w:rsid w:val="00452C74"/>
    <w:rsid w:val="00455E81"/>
    <w:rsid w:val="00457B88"/>
    <w:rsid w:val="00457D92"/>
    <w:rsid w:val="0046775E"/>
    <w:rsid w:val="0047042C"/>
    <w:rsid w:val="00471DDE"/>
    <w:rsid w:val="00472667"/>
    <w:rsid w:val="00473EC2"/>
    <w:rsid w:val="00474030"/>
    <w:rsid w:val="0047409F"/>
    <w:rsid w:val="004752F6"/>
    <w:rsid w:val="00476B24"/>
    <w:rsid w:val="00480A48"/>
    <w:rsid w:val="00480D29"/>
    <w:rsid w:val="0048107A"/>
    <w:rsid w:val="00494734"/>
    <w:rsid w:val="00495615"/>
    <w:rsid w:val="00497323"/>
    <w:rsid w:val="00497BCB"/>
    <w:rsid w:val="004A0C98"/>
    <w:rsid w:val="004A1431"/>
    <w:rsid w:val="004A1CEB"/>
    <w:rsid w:val="004A2FDF"/>
    <w:rsid w:val="004A3BD7"/>
    <w:rsid w:val="004A4540"/>
    <w:rsid w:val="004A56D6"/>
    <w:rsid w:val="004A594B"/>
    <w:rsid w:val="004B1A37"/>
    <w:rsid w:val="004B22BF"/>
    <w:rsid w:val="004B7242"/>
    <w:rsid w:val="004B74AD"/>
    <w:rsid w:val="004C0014"/>
    <w:rsid w:val="004C00BD"/>
    <w:rsid w:val="004C6650"/>
    <w:rsid w:val="004D0E5E"/>
    <w:rsid w:val="004D63B7"/>
    <w:rsid w:val="004D70B8"/>
    <w:rsid w:val="004D7D42"/>
    <w:rsid w:val="004E1443"/>
    <w:rsid w:val="004E1DBA"/>
    <w:rsid w:val="004E2DAD"/>
    <w:rsid w:val="004E2ED6"/>
    <w:rsid w:val="004E55EB"/>
    <w:rsid w:val="004E65E6"/>
    <w:rsid w:val="004E7085"/>
    <w:rsid w:val="004F14B5"/>
    <w:rsid w:val="004F6578"/>
    <w:rsid w:val="004F6706"/>
    <w:rsid w:val="004F7363"/>
    <w:rsid w:val="004F7818"/>
    <w:rsid w:val="004F7C5C"/>
    <w:rsid w:val="005017FB"/>
    <w:rsid w:val="005020D8"/>
    <w:rsid w:val="00503131"/>
    <w:rsid w:val="00503524"/>
    <w:rsid w:val="005035F1"/>
    <w:rsid w:val="005039E8"/>
    <w:rsid w:val="005048D7"/>
    <w:rsid w:val="00504954"/>
    <w:rsid w:val="00507A2E"/>
    <w:rsid w:val="00507ACE"/>
    <w:rsid w:val="00507DB2"/>
    <w:rsid w:val="0051045D"/>
    <w:rsid w:val="00511085"/>
    <w:rsid w:val="005119D0"/>
    <w:rsid w:val="00513184"/>
    <w:rsid w:val="0051334E"/>
    <w:rsid w:val="005138E4"/>
    <w:rsid w:val="00513DD9"/>
    <w:rsid w:val="0051490A"/>
    <w:rsid w:val="00517AF7"/>
    <w:rsid w:val="005229CD"/>
    <w:rsid w:val="00523F93"/>
    <w:rsid w:val="00527E9D"/>
    <w:rsid w:val="0053042B"/>
    <w:rsid w:val="0053059B"/>
    <w:rsid w:val="00533940"/>
    <w:rsid w:val="005349F4"/>
    <w:rsid w:val="005357DF"/>
    <w:rsid w:val="00535C8D"/>
    <w:rsid w:val="0054076B"/>
    <w:rsid w:val="005478EE"/>
    <w:rsid w:val="00550800"/>
    <w:rsid w:val="005511D6"/>
    <w:rsid w:val="005540F0"/>
    <w:rsid w:val="005558EB"/>
    <w:rsid w:val="00555E14"/>
    <w:rsid w:val="005563D8"/>
    <w:rsid w:val="005570F3"/>
    <w:rsid w:val="005577CC"/>
    <w:rsid w:val="00560880"/>
    <w:rsid w:val="00561D06"/>
    <w:rsid w:val="00564CC4"/>
    <w:rsid w:val="00565227"/>
    <w:rsid w:val="00570E24"/>
    <w:rsid w:val="00571E8B"/>
    <w:rsid w:val="00572AE2"/>
    <w:rsid w:val="005730CA"/>
    <w:rsid w:val="00575833"/>
    <w:rsid w:val="0057615F"/>
    <w:rsid w:val="005768D5"/>
    <w:rsid w:val="00581DBE"/>
    <w:rsid w:val="00590BC6"/>
    <w:rsid w:val="00592EB1"/>
    <w:rsid w:val="005935DC"/>
    <w:rsid w:val="00595D58"/>
    <w:rsid w:val="005A0682"/>
    <w:rsid w:val="005A416B"/>
    <w:rsid w:val="005A5F99"/>
    <w:rsid w:val="005A78EB"/>
    <w:rsid w:val="005B076C"/>
    <w:rsid w:val="005B1B84"/>
    <w:rsid w:val="005B34D7"/>
    <w:rsid w:val="005B58A8"/>
    <w:rsid w:val="005B5F62"/>
    <w:rsid w:val="005B7492"/>
    <w:rsid w:val="005B7EF6"/>
    <w:rsid w:val="005C0899"/>
    <w:rsid w:val="005C2160"/>
    <w:rsid w:val="005C2522"/>
    <w:rsid w:val="005C3354"/>
    <w:rsid w:val="005C4608"/>
    <w:rsid w:val="005C46F0"/>
    <w:rsid w:val="005C7C66"/>
    <w:rsid w:val="005C7D19"/>
    <w:rsid w:val="005D0CE7"/>
    <w:rsid w:val="005D1454"/>
    <w:rsid w:val="005D2023"/>
    <w:rsid w:val="005D5009"/>
    <w:rsid w:val="005D5B6C"/>
    <w:rsid w:val="005D7C5B"/>
    <w:rsid w:val="005E0AC5"/>
    <w:rsid w:val="005E0C08"/>
    <w:rsid w:val="005E1013"/>
    <w:rsid w:val="005E21C4"/>
    <w:rsid w:val="005E2E7E"/>
    <w:rsid w:val="005E3C30"/>
    <w:rsid w:val="005E4B0E"/>
    <w:rsid w:val="005E6208"/>
    <w:rsid w:val="005E6539"/>
    <w:rsid w:val="005F0705"/>
    <w:rsid w:val="005F5C5C"/>
    <w:rsid w:val="005F6A7F"/>
    <w:rsid w:val="005F7814"/>
    <w:rsid w:val="005F7B38"/>
    <w:rsid w:val="00602C80"/>
    <w:rsid w:val="006042C9"/>
    <w:rsid w:val="0060518F"/>
    <w:rsid w:val="00606064"/>
    <w:rsid w:val="00613A1C"/>
    <w:rsid w:val="006147CA"/>
    <w:rsid w:val="006160E4"/>
    <w:rsid w:val="0062145F"/>
    <w:rsid w:val="00623B1A"/>
    <w:rsid w:val="00625118"/>
    <w:rsid w:val="00625A80"/>
    <w:rsid w:val="00626700"/>
    <w:rsid w:val="00626706"/>
    <w:rsid w:val="00630AB7"/>
    <w:rsid w:val="00633B23"/>
    <w:rsid w:val="00641B47"/>
    <w:rsid w:val="00644329"/>
    <w:rsid w:val="006447B9"/>
    <w:rsid w:val="0064558B"/>
    <w:rsid w:val="00645F4C"/>
    <w:rsid w:val="00650897"/>
    <w:rsid w:val="00651106"/>
    <w:rsid w:val="00651406"/>
    <w:rsid w:val="0065508F"/>
    <w:rsid w:val="00655805"/>
    <w:rsid w:val="00656C68"/>
    <w:rsid w:val="006571B5"/>
    <w:rsid w:val="00657EBA"/>
    <w:rsid w:val="006617A0"/>
    <w:rsid w:val="0066182C"/>
    <w:rsid w:val="006626B4"/>
    <w:rsid w:val="0066360D"/>
    <w:rsid w:val="00665619"/>
    <w:rsid w:val="0066660D"/>
    <w:rsid w:val="0067006D"/>
    <w:rsid w:val="00670F21"/>
    <w:rsid w:val="00675931"/>
    <w:rsid w:val="00675FE8"/>
    <w:rsid w:val="00676C16"/>
    <w:rsid w:val="00677C26"/>
    <w:rsid w:val="006828E4"/>
    <w:rsid w:val="0068294A"/>
    <w:rsid w:val="00683B9F"/>
    <w:rsid w:val="00685985"/>
    <w:rsid w:val="0069067A"/>
    <w:rsid w:val="00691F2B"/>
    <w:rsid w:val="00692CC6"/>
    <w:rsid w:val="006943A3"/>
    <w:rsid w:val="006A485A"/>
    <w:rsid w:val="006A4CD1"/>
    <w:rsid w:val="006A6A0C"/>
    <w:rsid w:val="006A7543"/>
    <w:rsid w:val="006B39BB"/>
    <w:rsid w:val="006B3D18"/>
    <w:rsid w:val="006B7269"/>
    <w:rsid w:val="006C2AAC"/>
    <w:rsid w:val="006C3768"/>
    <w:rsid w:val="006C450B"/>
    <w:rsid w:val="006C4E88"/>
    <w:rsid w:val="006D18E8"/>
    <w:rsid w:val="006D448D"/>
    <w:rsid w:val="006D4E66"/>
    <w:rsid w:val="006D53D6"/>
    <w:rsid w:val="006E2802"/>
    <w:rsid w:val="006E2AA2"/>
    <w:rsid w:val="006E2D05"/>
    <w:rsid w:val="006E46BB"/>
    <w:rsid w:val="006E4A20"/>
    <w:rsid w:val="006E6429"/>
    <w:rsid w:val="006F12BA"/>
    <w:rsid w:val="006F1900"/>
    <w:rsid w:val="006F2A77"/>
    <w:rsid w:val="006F654B"/>
    <w:rsid w:val="006F6DD2"/>
    <w:rsid w:val="006F7389"/>
    <w:rsid w:val="00701C08"/>
    <w:rsid w:val="007026EB"/>
    <w:rsid w:val="0070376F"/>
    <w:rsid w:val="00703F83"/>
    <w:rsid w:val="0070665A"/>
    <w:rsid w:val="007069DF"/>
    <w:rsid w:val="007100AB"/>
    <w:rsid w:val="007112F9"/>
    <w:rsid w:val="007149A9"/>
    <w:rsid w:val="0071509C"/>
    <w:rsid w:val="00717A0F"/>
    <w:rsid w:val="007225F3"/>
    <w:rsid w:val="007230DF"/>
    <w:rsid w:val="00724409"/>
    <w:rsid w:val="0072515D"/>
    <w:rsid w:val="0072538D"/>
    <w:rsid w:val="00731473"/>
    <w:rsid w:val="007323F0"/>
    <w:rsid w:val="00735DC2"/>
    <w:rsid w:val="00736959"/>
    <w:rsid w:val="00741037"/>
    <w:rsid w:val="0074328F"/>
    <w:rsid w:val="00744486"/>
    <w:rsid w:val="00746351"/>
    <w:rsid w:val="00754EBC"/>
    <w:rsid w:val="0075538A"/>
    <w:rsid w:val="00757874"/>
    <w:rsid w:val="00762983"/>
    <w:rsid w:val="0076303C"/>
    <w:rsid w:val="00763542"/>
    <w:rsid w:val="00766F3D"/>
    <w:rsid w:val="00767826"/>
    <w:rsid w:val="0077055B"/>
    <w:rsid w:val="00775730"/>
    <w:rsid w:val="00780A5F"/>
    <w:rsid w:val="00780CB3"/>
    <w:rsid w:val="007816B7"/>
    <w:rsid w:val="00783726"/>
    <w:rsid w:val="00783D5E"/>
    <w:rsid w:val="00790995"/>
    <w:rsid w:val="00790A38"/>
    <w:rsid w:val="00791D41"/>
    <w:rsid w:val="00792950"/>
    <w:rsid w:val="0079612B"/>
    <w:rsid w:val="00797503"/>
    <w:rsid w:val="007A03C2"/>
    <w:rsid w:val="007A060C"/>
    <w:rsid w:val="007A1B00"/>
    <w:rsid w:val="007A2572"/>
    <w:rsid w:val="007A2AD4"/>
    <w:rsid w:val="007A4461"/>
    <w:rsid w:val="007B5558"/>
    <w:rsid w:val="007B5AF1"/>
    <w:rsid w:val="007C4B9C"/>
    <w:rsid w:val="007C62DE"/>
    <w:rsid w:val="007C6DD5"/>
    <w:rsid w:val="007C7314"/>
    <w:rsid w:val="007D167A"/>
    <w:rsid w:val="007D2B38"/>
    <w:rsid w:val="007D3627"/>
    <w:rsid w:val="007D3E00"/>
    <w:rsid w:val="007E14ED"/>
    <w:rsid w:val="007E187A"/>
    <w:rsid w:val="007E1E28"/>
    <w:rsid w:val="007E1F6C"/>
    <w:rsid w:val="007E2019"/>
    <w:rsid w:val="007E613F"/>
    <w:rsid w:val="007E7C83"/>
    <w:rsid w:val="007F0719"/>
    <w:rsid w:val="007F1330"/>
    <w:rsid w:val="007F1485"/>
    <w:rsid w:val="007F1DFC"/>
    <w:rsid w:val="007F33E3"/>
    <w:rsid w:val="007F52B8"/>
    <w:rsid w:val="007F641D"/>
    <w:rsid w:val="007F702F"/>
    <w:rsid w:val="007F7F90"/>
    <w:rsid w:val="00804C39"/>
    <w:rsid w:val="008060A2"/>
    <w:rsid w:val="00810973"/>
    <w:rsid w:val="00810E6D"/>
    <w:rsid w:val="00811181"/>
    <w:rsid w:val="00812483"/>
    <w:rsid w:val="008130AD"/>
    <w:rsid w:val="00813BD7"/>
    <w:rsid w:val="008145F8"/>
    <w:rsid w:val="00817FFB"/>
    <w:rsid w:val="00821C0F"/>
    <w:rsid w:val="008225C9"/>
    <w:rsid w:val="00822811"/>
    <w:rsid w:val="00822960"/>
    <w:rsid w:val="00823D1A"/>
    <w:rsid w:val="0082583B"/>
    <w:rsid w:val="00826779"/>
    <w:rsid w:val="0082731E"/>
    <w:rsid w:val="00833745"/>
    <w:rsid w:val="00834E64"/>
    <w:rsid w:val="00836437"/>
    <w:rsid w:val="00837FE9"/>
    <w:rsid w:val="0084044C"/>
    <w:rsid w:val="008409AE"/>
    <w:rsid w:val="00843704"/>
    <w:rsid w:val="00844F26"/>
    <w:rsid w:val="00845234"/>
    <w:rsid w:val="008468F3"/>
    <w:rsid w:val="0084739B"/>
    <w:rsid w:val="00847E89"/>
    <w:rsid w:val="00850E47"/>
    <w:rsid w:val="00851767"/>
    <w:rsid w:val="00851784"/>
    <w:rsid w:val="00854A77"/>
    <w:rsid w:val="0085689D"/>
    <w:rsid w:val="00857B05"/>
    <w:rsid w:val="00860451"/>
    <w:rsid w:val="00861194"/>
    <w:rsid w:val="0086173B"/>
    <w:rsid w:val="00861DA5"/>
    <w:rsid w:val="00865343"/>
    <w:rsid w:val="00866019"/>
    <w:rsid w:val="0086622C"/>
    <w:rsid w:val="00867281"/>
    <w:rsid w:val="008717AB"/>
    <w:rsid w:val="00873FB3"/>
    <w:rsid w:val="0087719F"/>
    <w:rsid w:val="00877C6F"/>
    <w:rsid w:val="00884137"/>
    <w:rsid w:val="00885196"/>
    <w:rsid w:val="00893246"/>
    <w:rsid w:val="00894F74"/>
    <w:rsid w:val="00896522"/>
    <w:rsid w:val="008A0093"/>
    <w:rsid w:val="008A03F1"/>
    <w:rsid w:val="008A1B33"/>
    <w:rsid w:val="008A30FE"/>
    <w:rsid w:val="008A3362"/>
    <w:rsid w:val="008B1281"/>
    <w:rsid w:val="008B236F"/>
    <w:rsid w:val="008B35C3"/>
    <w:rsid w:val="008B4B79"/>
    <w:rsid w:val="008B6E79"/>
    <w:rsid w:val="008B788A"/>
    <w:rsid w:val="008C08A0"/>
    <w:rsid w:val="008C186F"/>
    <w:rsid w:val="008C1870"/>
    <w:rsid w:val="008C2484"/>
    <w:rsid w:val="008C3E79"/>
    <w:rsid w:val="008D0806"/>
    <w:rsid w:val="008D0BFF"/>
    <w:rsid w:val="008D2243"/>
    <w:rsid w:val="008D3720"/>
    <w:rsid w:val="008E0443"/>
    <w:rsid w:val="008E5B10"/>
    <w:rsid w:val="008E5E29"/>
    <w:rsid w:val="008F1357"/>
    <w:rsid w:val="008F3BF8"/>
    <w:rsid w:val="008F57D0"/>
    <w:rsid w:val="008F673D"/>
    <w:rsid w:val="008F6DB5"/>
    <w:rsid w:val="008F7F20"/>
    <w:rsid w:val="009011A5"/>
    <w:rsid w:val="009032D4"/>
    <w:rsid w:val="00903827"/>
    <w:rsid w:val="009101B2"/>
    <w:rsid w:val="009101FB"/>
    <w:rsid w:val="0091113D"/>
    <w:rsid w:val="00911D5C"/>
    <w:rsid w:val="00913920"/>
    <w:rsid w:val="009140F0"/>
    <w:rsid w:val="0091424C"/>
    <w:rsid w:val="009151AD"/>
    <w:rsid w:val="00915AFE"/>
    <w:rsid w:val="009203C2"/>
    <w:rsid w:val="009204D1"/>
    <w:rsid w:val="009213D9"/>
    <w:rsid w:val="0092339D"/>
    <w:rsid w:val="00927A93"/>
    <w:rsid w:val="00927DDB"/>
    <w:rsid w:val="0093117E"/>
    <w:rsid w:val="00931DB2"/>
    <w:rsid w:val="00932744"/>
    <w:rsid w:val="00933D7F"/>
    <w:rsid w:val="00934D56"/>
    <w:rsid w:val="009401CE"/>
    <w:rsid w:val="00940313"/>
    <w:rsid w:val="00941918"/>
    <w:rsid w:val="009419A7"/>
    <w:rsid w:val="00942174"/>
    <w:rsid w:val="0094222B"/>
    <w:rsid w:val="0094295B"/>
    <w:rsid w:val="009449EF"/>
    <w:rsid w:val="00945632"/>
    <w:rsid w:val="00945CA0"/>
    <w:rsid w:val="0095038F"/>
    <w:rsid w:val="00950CC1"/>
    <w:rsid w:val="009538DF"/>
    <w:rsid w:val="00956CC5"/>
    <w:rsid w:val="00956F4A"/>
    <w:rsid w:val="00957136"/>
    <w:rsid w:val="00960423"/>
    <w:rsid w:val="009607FF"/>
    <w:rsid w:val="00966030"/>
    <w:rsid w:val="00970AE7"/>
    <w:rsid w:val="00972120"/>
    <w:rsid w:val="00974410"/>
    <w:rsid w:val="009767CA"/>
    <w:rsid w:val="00980AF9"/>
    <w:rsid w:val="00981FF5"/>
    <w:rsid w:val="009855B5"/>
    <w:rsid w:val="00985B1D"/>
    <w:rsid w:val="00987198"/>
    <w:rsid w:val="00992149"/>
    <w:rsid w:val="00992197"/>
    <w:rsid w:val="0099473F"/>
    <w:rsid w:val="00995659"/>
    <w:rsid w:val="009A19EA"/>
    <w:rsid w:val="009A1E3F"/>
    <w:rsid w:val="009A2933"/>
    <w:rsid w:val="009A3E65"/>
    <w:rsid w:val="009A48D8"/>
    <w:rsid w:val="009A4CDF"/>
    <w:rsid w:val="009A59DA"/>
    <w:rsid w:val="009A6BE9"/>
    <w:rsid w:val="009B0396"/>
    <w:rsid w:val="009B1291"/>
    <w:rsid w:val="009B3B8E"/>
    <w:rsid w:val="009B3F5D"/>
    <w:rsid w:val="009B5C6B"/>
    <w:rsid w:val="009C3BF7"/>
    <w:rsid w:val="009C6528"/>
    <w:rsid w:val="009C683B"/>
    <w:rsid w:val="009C68E7"/>
    <w:rsid w:val="009D1575"/>
    <w:rsid w:val="009D3F2B"/>
    <w:rsid w:val="009D5F46"/>
    <w:rsid w:val="009D6319"/>
    <w:rsid w:val="009E1669"/>
    <w:rsid w:val="009E2677"/>
    <w:rsid w:val="009E496C"/>
    <w:rsid w:val="009E4A02"/>
    <w:rsid w:val="009E4BC1"/>
    <w:rsid w:val="009F124D"/>
    <w:rsid w:val="009F20DC"/>
    <w:rsid w:val="009F234F"/>
    <w:rsid w:val="009F6113"/>
    <w:rsid w:val="00A029AE"/>
    <w:rsid w:val="00A03B29"/>
    <w:rsid w:val="00A11825"/>
    <w:rsid w:val="00A12009"/>
    <w:rsid w:val="00A13B54"/>
    <w:rsid w:val="00A14C55"/>
    <w:rsid w:val="00A20BA8"/>
    <w:rsid w:val="00A22CF4"/>
    <w:rsid w:val="00A24674"/>
    <w:rsid w:val="00A34605"/>
    <w:rsid w:val="00A36E4D"/>
    <w:rsid w:val="00A37F71"/>
    <w:rsid w:val="00A424B9"/>
    <w:rsid w:val="00A4382B"/>
    <w:rsid w:val="00A44498"/>
    <w:rsid w:val="00A45226"/>
    <w:rsid w:val="00A4696A"/>
    <w:rsid w:val="00A475CD"/>
    <w:rsid w:val="00A53439"/>
    <w:rsid w:val="00A55496"/>
    <w:rsid w:val="00A57347"/>
    <w:rsid w:val="00A639E4"/>
    <w:rsid w:val="00A70DC2"/>
    <w:rsid w:val="00A7110B"/>
    <w:rsid w:val="00A7536C"/>
    <w:rsid w:val="00A75D11"/>
    <w:rsid w:val="00A77884"/>
    <w:rsid w:val="00A8127A"/>
    <w:rsid w:val="00A84D66"/>
    <w:rsid w:val="00A86F19"/>
    <w:rsid w:val="00A87945"/>
    <w:rsid w:val="00A93096"/>
    <w:rsid w:val="00A942FF"/>
    <w:rsid w:val="00A957B6"/>
    <w:rsid w:val="00AA12CB"/>
    <w:rsid w:val="00AA1945"/>
    <w:rsid w:val="00AA377A"/>
    <w:rsid w:val="00AA38DB"/>
    <w:rsid w:val="00AA47A8"/>
    <w:rsid w:val="00AA5871"/>
    <w:rsid w:val="00AA60BB"/>
    <w:rsid w:val="00AA6640"/>
    <w:rsid w:val="00AA7A91"/>
    <w:rsid w:val="00AB04C1"/>
    <w:rsid w:val="00AB3509"/>
    <w:rsid w:val="00AB5A55"/>
    <w:rsid w:val="00AB7490"/>
    <w:rsid w:val="00AC0478"/>
    <w:rsid w:val="00AC108B"/>
    <w:rsid w:val="00AC170D"/>
    <w:rsid w:val="00AC1E38"/>
    <w:rsid w:val="00AD5707"/>
    <w:rsid w:val="00AD6D36"/>
    <w:rsid w:val="00AE10D7"/>
    <w:rsid w:val="00AE31C7"/>
    <w:rsid w:val="00AE4D38"/>
    <w:rsid w:val="00AE52D1"/>
    <w:rsid w:val="00AE5CD1"/>
    <w:rsid w:val="00AE628B"/>
    <w:rsid w:val="00AF0973"/>
    <w:rsid w:val="00AF0D95"/>
    <w:rsid w:val="00AF2478"/>
    <w:rsid w:val="00AF27A6"/>
    <w:rsid w:val="00AF3C2C"/>
    <w:rsid w:val="00AF5B0D"/>
    <w:rsid w:val="00AF5C28"/>
    <w:rsid w:val="00AF682F"/>
    <w:rsid w:val="00B01E4A"/>
    <w:rsid w:val="00B02A88"/>
    <w:rsid w:val="00B03ECA"/>
    <w:rsid w:val="00B10CCC"/>
    <w:rsid w:val="00B11FEF"/>
    <w:rsid w:val="00B12708"/>
    <w:rsid w:val="00B16C56"/>
    <w:rsid w:val="00B267E8"/>
    <w:rsid w:val="00B26A2D"/>
    <w:rsid w:val="00B27701"/>
    <w:rsid w:val="00B27C01"/>
    <w:rsid w:val="00B32085"/>
    <w:rsid w:val="00B33E5A"/>
    <w:rsid w:val="00B40CF7"/>
    <w:rsid w:val="00B43FA9"/>
    <w:rsid w:val="00B52E0E"/>
    <w:rsid w:val="00B55537"/>
    <w:rsid w:val="00B57B07"/>
    <w:rsid w:val="00B62B24"/>
    <w:rsid w:val="00B62CD7"/>
    <w:rsid w:val="00B64465"/>
    <w:rsid w:val="00B64595"/>
    <w:rsid w:val="00B65802"/>
    <w:rsid w:val="00B6584E"/>
    <w:rsid w:val="00B66C0B"/>
    <w:rsid w:val="00B67CBE"/>
    <w:rsid w:val="00B72373"/>
    <w:rsid w:val="00B738A6"/>
    <w:rsid w:val="00B75127"/>
    <w:rsid w:val="00B755B3"/>
    <w:rsid w:val="00B77E65"/>
    <w:rsid w:val="00B81193"/>
    <w:rsid w:val="00B90231"/>
    <w:rsid w:val="00B90537"/>
    <w:rsid w:val="00B92964"/>
    <w:rsid w:val="00B935CA"/>
    <w:rsid w:val="00B951C1"/>
    <w:rsid w:val="00B97291"/>
    <w:rsid w:val="00BA36BA"/>
    <w:rsid w:val="00BA38E1"/>
    <w:rsid w:val="00BA4FF4"/>
    <w:rsid w:val="00BA5FE6"/>
    <w:rsid w:val="00BB2DFA"/>
    <w:rsid w:val="00BB7977"/>
    <w:rsid w:val="00BC1DEE"/>
    <w:rsid w:val="00BC23EC"/>
    <w:rsid w:val="00BC398E"/>
    <w:rsid w:val="00BC3E1E"/>
    <w:rsid w:val="00BC5CC4"/>
    <w:rsid w:val="00BC77A8"/>
    <w:rsid w:val="00BD2834"/>
    <w:rsid w:val="00BD53BA"/>
    <w:rsid w:val="00BD6927"/>
    <w:rsid w:val="00BD7D2F"/>
    <w:rsid w:val="00BE02AE"/>
    <w:rsid w:val="00BE03C3"/>
    <w:rsid w:val="00BE1FB8"/>
    <w:rsid w:val="00BE2D89"/>
    <w:rsid w:val="00BE2EDA"/>
    <w:rsid w:val="00BE78A7"/>
    <w:rsid w:val="00BF101B"/>
    <w:rsid w:val="00BF1064"/>
    <w:rsid w:val="00BF385C"/>
    <w:rsid w:val="00BF5D83"/>
    <w:rsid w:val="00BF68A3"/>
    <w:rsid w:val="00BF6E89"/>
    <w:rsid w:val="00BF7B32"/>
    <w:rsid w:val="00C024CF"/>
    <w:rsid w:val="00C02EC3"/>
    <w:rsid w:val="00C03C37"/>
    <w:rsid w:val="00C03DC3"/>
    <w:rsid w:val="00C07923"/>
    <w:rsid w:val="00C07CED"/>
    <w:rsid w:val="00C1010A"/>
    <w:rsid w:val="00C11BDA"/>
    <w:rsid w:val="00C11F5A"/>
    <w:rsid w:val="00C11F96"/>
    <w:rsid w:val="00C1240B"/>
    <w:rsid w:val="00C204C6"/>
    <w:rsid w:val="00C20689"/>
    <w:rsid w:val="00C225AC"/>
    <w:rsid w:val="00C30538"/>
    <w:rsid w:val="00C35353"/>
    <w:rsid w:val="00C36B53"/>
    <w:rsid w:val="00C434B0"/>
    <w:rsid w:val="00C4609A"/>
    <w:rsid w:val="00C47328"/>
    <w:rsid w:val="00C526AC"/>
    <w:rsid w:val="00C52D69"/>
    <w:rsid w:val="00C54BD7"/>
    <w:rsid w:val="00C5502D"/>
    <w:rsid w:val="00C55356"/>
    <w:rsid w:val="00C55363"/>
    <w:rsid w:val="00C56579"/>
    <w:rsid w:val="00C570EB"/>
    <w:rsid w:val="00C60C04"/>
    <w:rsid w:val="00C646A2"/>
    <w:rsid w:val="00C65D7E"/>
    <w:rsid w:val="00C65E0C"/>
    <w:rsid w:val="00C67B32"/>
    <w:rsid w:val="00C734D3"/>
    <w:rsid w:val="00C77B77"/>
    <w:rsid w:val="00C85DAD"/>
    <w:rsid w:val="00C86465"/>
    <w:rsid w:val="00C928FC"/>
    <w:rsid w:val="00C93D20"/>
    <w:rsid w:val="00C9463C"/>
    <w:rsid w:val="00CA0548"/>
    <w:rsid w:val="00CA0FEE"/>
    <w:rsid w:val="00CA1B39"/>
    <w:rsid w:val="00CA2D9C"/>
    <w:rsid w:val="00CA5729"/>
    <w:rsid w:val="00CA6802"/>
    <w:rsid w:val="00CA7D15"/>
    <w:rsid w:val="00CB06D2"/>
    <w:rsid w:val="00CB0D67"/>
    <w:rsid w:val="00CB1A11"/>
    <w:rsid w:val="00CB237B"/>
    <w:rsid w:val="00CB39E1"/>
    <w:rsid w:val="00CB5087"/>
    <w:rsid w:val="00CB5EB6"/>
    <w:rsid w:val="00CB6FF8"/>
    <w:rsid w:val="00CC12D4"/>
    <w:rsid w:val="00CC155F"/>
    <w:rsid w:val="00CC2755"/>
    <w:rsid w:val="00CC4348"/>
    <w:rsid w:val="00CC5D72"/>
    <w:rsid w:val="00CC64D2"/>
    <w:rsid w:val="00CC7ADF"/>
    <w:rsid w:val="00CD0338"/>
    <w:rsid w:val="00CD1047"/>
    <w:rsid w:val="00CD1CE9"/>
    <w:rsid w:val="00CD27F5"/>
    <w:rsid w:val="00CD3533"/>
    <w:rsid w:val="00CD610D"/>
    <w:rsid w:val="00CD7B62"/>
    <w:rsid w:val="00CE2B26"/>
    <w:rsid w:val="00CE56E5"/>
    <w:rsid w:val="00CE6601"/>
    <w:rsid w:val="00CE7CD4"/>
    <w:rsid w:val="00CF0D1C"/>
    <w:rsid w:val="00CF2461"/>
    <w:rsid w:val="00CF24FF"/>
    <w:rsid w:val="00CF54C4"/>
    <w:rsid w:val="00CF7DC8"/>
    <w:rsid w:val="00D0002B"/>
    <w:rsid w:val="00D02F2B"/>
    <w:rsid w:val="00D07301"/>
    <w:rsid w:val="00D11E3E"/>
    <w:rsid w:val="00D12441"/>
    <w:rsid w:val="00D127B8"/>
    <w:rsid w:val="00D156F2"/>
    <w:rsid w:val="00D2697B"/>
    <w:rsid w:val="00D26FC5"/>
    <w:rsid w:val="00D30336"/>
    <w:rsid w:val="00D30A23"/>
    <w:rsid w:val="00D379C0"/>
    <w:rsid w:val="00D37C5B"/>
    <w:rsid w:val="00D40EF7"/>
    <w:rsid w:val="00D4351C"/>
    <w:rsid w:val="00D43933"/>
    <w:rsid w:val="00D455CE"/>
    <w:rsid w:val="00D510D9"/>
    <w:rsid w:val="00D51914"/>
    <w:rsid w:val="00D524C4"/>
    <w:rsid w:val="00D54E6D"/>
    <w:rsid w:val="00D56A8C"/>
    <w:rsid w:val="00D61E1F"/>
    <w:rsid w:val="00D6488C"/>
    <w:rsid w:val="00D6518A"/>
    <w:rsid w:val="00D658F0"/>
    <w:rsid w:val="00D65C84"/>
    <w:rsid w:val="00D65E74"/>
    <w:rsid w:val="00D67C99"/>
    <w:rsid w:val="00D743F5"/>
    <w:rsid w:val="00D75570"/>
    <w:rsid w:val="00D81C60"/>
    <w:rsid w:val="00D834E5"/>
    <w:rsid w:val="00D86A39"/>
    <w:rsid w:val="00D90388"/>
    <w:rsid w:val="00D93050"/>
    <w:rsid w:val="00D96060"/>
    <w:rsid w:val="00DA0AAA"/>
    <w:rsid w:val="00DA184F"/>
    <w:rsid w:val="00DA1FD5"/>
    <w:rsid w:val="00DA2177"/>
    <w:rsid w:val="00DB0A6A"/>
    <w:rsid w:val="00DB1B36"/>
    <w:rsid w:val="00DB1D97"/>
    <w:rsid w:val="00DB2C10"/>
    <w:rsid w:val="00DB37C1"/>
    <w:rsid w:val="00DB5EFC"/>
    <w:rsid w:val="00DC145C"/>
    <w:rsid w:val="00DC23DC"/>
    <w:rsid w:val="00DC4D90"/>
    <w:rsid w:val="00DD3B03"/>
    <w:rsid w:val="00DD4B7A"/>
    <w:rsid w:val="00DE11DF"/>
    <w:rsid w:val="00DE1B0B"/>
    <w:rsid w:val="00DE4160"/>
    <w:rsid w:val="00DE5D5B"/>
    <w:rsid w:val="00DF0BA6"/>
    <w:rsid w:val="00DF14EF"/>
    <w:rsid w:val="00DF1F0E"/>
    <w:rsid w:val="00DF4193"/>
    <w:rsid w:val="00DF552F"/>
    <w:rsid w:val="00E02A44"/>
    <w:rsid w:val="00E03A9B"/>
    <w:rsid w:val="00E03EE6"/>
    <w:rsid w:val="00E0408D"/>
    <w:rsid w:val="00E044AA"/>
    <w:rsid w:val="00E125E9"/>
    <w:rsid w:val="00E132AC"/>
    <w:rsid w:val="00E168D9"/>
    <w:rsid w:val="00E2077A"/>
    <w:rsid w:val="00E22744"/>
    <w:rsid w:val="00E2326F"/>
    <w:rsid w:val="00E23ECE"/>
    <w:rsid w:val="00E32152"/>
    <w:rsid w:val="00E326F5"/>
    <w:rsid w:val="00E32A08"/>
    <w:rsid w:val="00E34817"/>
    <w:rsid w:val="00E35456"/>
    <w:rsid w:val="00E360EE"/>
    <w:rsid w:val="00E4128D"/>
    <w:rsid w:val="00E42BD9"/>
    <w:rsid w:val="00E45DCC"/>
    <w:rsid w:val="00E50CA6"/>
    <w:rsid w:val="00E5154B"/>
    <w:rsid w:val="00E51866"/>
    <w:rsid w:val="00E546E0"/>
    <w:rsid w:val="00E5549B"/>
    <w:rsid w:val="00E56623"/>
    <w:rsid w:val="00E60B93"/>
    <w:rsid w:val="00E63FEC"/>
    <w:rsid w:val="00E6505B"/>
    <w:rsid w:val="00E667B4"/>
    <w:rsid w:val="00E66A15"/>
    <w:rsid w:val="00E7148A"/>
    <w:rsid w:val="00E74C34"/>
    <w:rsid w:val="00E759FE"/>
    <w:rsid w:val="00E76609"/>
    <w:rsid w:val="00E76DB9"/>
    <w:rsid w:val="00E81760"/>
    <w:rsid w:val="00E85C16"/>
    <w:rsid w:val="00E8672C"/>
    <w:rsid w:val="00E91C7B"/>
    <w:rsid w:val="00E96561"/>
    <w:rsid w:val="00E972EF"/>
    <w:rsid w:val="00EA104A"/>
    <w:rsid w:val="00EA1246"/>
    <w:rsid w:val="00EA6711"/>
    <w:rsid w:val="00EB0030"/>
    <w:rsid w:val="00EB2AC3"/>
    <w:rsid w:val="00EB2FDE"/>
    <w:rsid w:val="00EB354D"/>
    <w:rsid w:val="00EB43FA"/>
    <w:rsid w:val="00EC13E5"/>
    <w:rsid w:val="00EC190C"/>
    <w:rsid w:val="00EC20D6"/>
    <w:rsid w:val="00EC74C1"/>
    <w:rsid w:val="00ED37ED"/>
    <w:rsid w:val="00ED64C5"/>
    <w:rsid w:val="00ED7E6F"/>
    <w:rsid w:val="00ED7FBC"/>
    <w:rsid w:val="00EE086C"/>
    <w:rsid w:val="00EE4C12"/>
    <w:rsid w:val="00EE5730"/>
    <w:rsid w:val="00EE72DC"/>
    <w:rsid w:val="00EE74E2"/>
    <w:rsid w:val="00EF1B65"/>
    <w:rsid w:val="00EF632E"/>
    <w:rsid w:val="00EF70C5"/>
    <w:rsid w:val="00F010A8"/>
    <w:rsid w:val="00F01385"/>
    <w:rsid w:val="00F02FDF"/>
    <w:rsid w:val="00F04081"/>
    <w:rsid w:val="00F066FB"/>
    <w:rsid w:val="00F077FA"/>
    <w:rsid w:val="00F07BF7"/>
    <w:rsid w:val="00F1075A"/>
    <w:rsid w:val="00F11864"/>
    <w:rsid w:val="00F1259A"/>
    <w:rsid w:val="00F14F16"/>
    <w:rsid w:val="00F16295"/>
    <w:rsid w:val="00F25A59"/>
    <w:rsid w:val="00F2725D"/>
    <w:rsid w:val="00F30752"/>
    <w:rsid w:val="00F30ED7"/>
    <w:rsid w:val="00F30F0B"/>
    <w:rsid w:val="00F40E0E"/>
    <w:rsid w:val="00F4365D"/>
    <w:rsid w:val="00F45CBB"/>
    <w:rsid w:val="00F4742A"/>
    <w:rsid w:val="00F4794C"/>
    <w:rsid w:val="00F51ABF"/>
    <w:rsid w:val="00F52658"/>
    <w:rsid w:val="00F530D5"/>
    <w:rsid w:val="00F5489B"/>
    <w:rsid w:val="00F60A5B"/>
    <w:rsid w:val="00F621E9"/>
    <w:rsid w:val="00F6479B"/>
    <w:rsid w:val="00F654F9"/>
    <w:rsid w:val="00F673A3"/>
    <w:rsid w:val="00F72DF2"/>
    <w:rsid w:val="00F7401C"/>
    <w:rsid w:val="00F746A2"/>
    <w:rsid w:val="00F74ED3"/>
    <w:rsid w:val="00F7539A"/>
    <w:rsid w:val="00F76320"/>
    <w:rsid w:val="00F76CD9"/>
    <w:rsid w:val="00F80ED3"/>
    <w:rsid w:val="00F82951"/>
    <w:rsid w:val="00F85296"/>
    <w:rsid w:val="00F86037"/>
    <w:rsid w:val="00F913E5"/>
    <w:rsid w:val="00F918CF"/>
    <w:rsid w:val="00F92D03"/>
    <w:rsid w:val="00F93862"/>
    <w:rsid w:val="00F96320"/>
    <w:rsid w:val="00FA1B8D"/>
    <w:rsid w:val="00FA48D0"/>
    <w:rsid w:val="00FA5258"/>
    <w:rsid w:val="00FA6BC1"/>
    <w:rsid w:val="00FA737A"/>
    <w:rsid w:val="00FB37A7"/>
    <w:rsid w:val="00FB3B2F"/>
    <w:rsid w:val="00FB4536"/>
    <w:rsid w:val="00FB545F"/>
    <w:rsid w:val="00FB5F50"/>
    <w:rsid w:val="00FC2EAD"/>
    <w:rsid w:val="00FC4D70"/>
    <w:rsid w:val="00FC6738"/>
    <w:rsid w:val="00FD09A5"/>
    <w:rsid w:val="00FD0EE9"/>
    <w:rsid w:val="00FD2EFE"/>
    <w:rsid w:val="00FD374E"/>
    <w:rsid w:val="00FD6897"/>
    <w:rsid w:val="00FE0896"/>
    <w:rsid w:val="00FE1A4E"/>
    <w:rsid w:val="00FE357F"/>
    <w:rsid w:val="00FE519B"/>
    <w:rsid w:val="00FE5823"/>
    <w:rsid w:val="00FE788B"/>
    <w:rsid w:val="00FF02A5"/>
    <w:rsid w:val="00FF281C"/>
    <w:rsid w:val="00FF5778"/>
    <w:rsid w:val="00FF5A03"/>
    <w:rsid w:val="00FF7071"/>
    <w:rsid w:val="00FF7761"/>
    <w:rsid w:val="00FF7A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46F2A9D"/>
  <w15:chartTrackingRefBased/>
  <w15:docId w15:val="{4FFCC81B-E5C6-448D-94C8-DD204BE6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apple-converted-space">
    <w:name w:val="apple-converted-space"/>
    <w:basedOn w:val="Phngmcinhcuaoanvn"/>
    <w:rsid w:val="00046BBD"/>
  </w:style>
  <w:style w:type="paragraph" w:styleId="ThutlThnVnban">
    <w:name w:val="Body Text Indent"/>
    <w:basedOn w:val="Binhthng"/>
    <w:rsid w:val="00B40CF7"/>
    <w:pPr>
      <w:spacing w:after="120"/>
      <w:ind w:left="360"/>
      <w:jc w:val="both"/>
    </w:pPr>
    <w:rPr>
      <w:color w:val="000080"/>
      <w:sz w:val="28"/>
      <w:szCs w:val="28"/>
    </w:rPr>
  </w:style>
  <w:style w:type="character" w:styleId="Siuktni">
    <w:name w:val="Hyperlink"/>
    <w:rsid w:val="00DE11DF"/>
    <w:rPr>
      <w:color w:val="0000FF"/>
      <w:u w:val="single"/>
    </w:rPr>
  </w:style>
  <w:style w:type="paragraph" w:customStyle="1" w:styleId="Char">
    <w:name w:val="Char"/>
    <w:basedOn w:val="Binhthng"/>
    <w:rsid w:val="00DE11DF"/>
    <w:pPr>
      <w:spacing w:after="160" w:line="240" w:lineRule="exact"/>
    </w:pPr>
    <w:rPr>
      <w:rFonts w:ascii="Verdana" w:eastAsia="MS Mincho" w:hAnsi="Verdana"/>
      <w:sz w:val="20"/>
      <w:szCs w:val="20"/>
    </w:rPr>
  </w:style>
  <w:style w:type="paragraph" w:customStyle="1" w:styleId="CharCharCharChar">
    <w:name w:val="Char Char Char Char"/>
    <w:basedOn w:val="Binhthng"/>
    <w:rsid w:val="00746351"/>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Binhthng"/>
    <w:next w:val="Binhthng"/>
    <w:autoRedefine/>
    <w:semiHidden/>
    <w:rsid w:val="007A2572"/>
    <w:pPr>
      <w:spacing w:before="120" w:after="120" w:line="312" w:lineRule="auto"/>
    </w:pPr>
    <w:rPr>
      <w:sz w:val="28"/>
      <w:szCs w:val="28"/>
    </w:rPr>
  </w:style>
  <w:style w:type="paragraph" w:customStyle="1" w:styleId="DefaultParagraphFontParaCharCharCharCharChar">
    <w:name w:val="Default Paragraph Font Para Char Char Char Char Char"/>
    <w:autoRedefine/>
    <w:rsid w:val="00812483"/>
    <w:pPr>
      <w:tabs>
        <w:tab w:val="left" w:pos="1152"/>
      </w:tabs>
      <w:spacing w:before="120" w:after="120" w:line="312" w:lineRule="auto"/>
    </w:pPr>
    <w:rPr>
      <w:rFonts w:ascii="Arial" w:hAnsi="Arial" w:cs="Arial"/>
      <w:sz w:val="26"/>
      <w:szCs w:val="26"/>
      <w:lang w:val="en-US" w:eastAsia="en-US"/>
    </w:rPr>
  </w:style>
  <w:style w:type="paragraph" w:styleId="Bongchuthich">
    <w:name w:val="Balloon Text"/>
    <w:basedOn w:val="Binhthng"/>
    <w:link w:val="BongchuthichChar"/>
    <w:rsid w:val="00F82951"/>
    <w:rPr>
      <w:rFonts w:ascii="Segoe UI" w:hAnsi="Segoe UI"/>
      <w:sz w:val="18"/>
      <w:szCs w:val="18"/>
    </w:rPr>
  </w:style>
  <w:style w:type="character" w:customStyle="1" w:styleId="BongchuthichChar">
    <w:name w:val="Bóng chú thích Char"/>
    <w:link w:val="Bongchuthich"/>
    <w:rsid w:val="00F82951"/>
    <w:rPr>
      <w:rFonts w:ascii="Segoe UI" w:hAnsi="Segoe UI" w:cs="Segoe UI"/>
      <w:sz w:val="18"/>
      <w:szCs w:val="18"/>
      <w:lang w:val="en-US" w:eastAsia="en-US"/>
    </w:rPr>
  </w:style>
  <w:style w:type="paragraph" w:styleId="utrang">
    <w:name w:val="header"/>
    <w:basedOn w:val="Binhthng"/>
    <w:link w:val="utrangChar"/>
    <w:uiPriority w:val="99"/>
    <w:rsid w:val="00AC108B"/>
    <w:pPr>
      <w:tabs>
        <w:tab w:val="center" w:pos="4513"/>
        <w:tab w:val="right" w:pos="9026"/>
      </w:tabs>
    </w:pPr>
  </w:style>
  <w:style w:type="character" w:customStyle="1" w:styleId="utrangChar">
    <w:name w:val="Đầu trang Char"/>
    <w:link w:val="utrang"/>
    <w:uiPriority w:val="99"/>
    <w:rsid w:val="00AC108B"/>
    <w:rPr>
      <w:sz w:val="24"/>
      <w:szCs w:val="24"/>
      <w:lang w:val="en-US" w:eastAsia="en-US"/>
    </w:rPr>
  </w:style>
  <w:style w:type="paragraph" w:styleId="Chntrang">
    <w:name w:val="footer"/>
    <w:basedOn w:val="Binhthng"/>
    <w:link w:val="ChntrangChar"/>
    <w:uiPriority w:val="99"/>
    <w:rsid w:val="00AC108B"/>
    <w:pPr>
      <w:tabs>
        <w:tab w:val="center" w:pos="4513"/>
        <w:tab w:val="right" w:pos="9026"/>
      </w:tabs>
    </w:pPr>
  </w:style>
  <w:style w:type="character" w:customStyle="1" w:styleId="ChntrangChar">
    <w:name w:val="Chân trang Char"/>
    <w:link w:val="Chntrang"/>
    <w:uiPriority w:val="99"/>
    <w:rsid w:val="00AC108B"/>
    <w:rPr>
      <w:sz w:val="24"/>
      <w:szCs w:val="24"/>
      <w:lang w:val="en-US" w:eastAsia="en-US"/>
    </w:rPr>
  </w:style>
  <w:style w:type="paragraph" w:styleId="ThngthngWeb">
    <w:name w:val="Normal (Web)"/>
    <w:basedOn w:val="Binhthng"/>
    <w:uiPriority w:val="99"/>
    <w:unhideWhenUsed/>
    <w:rsid w:val="00970AE7"/>
    <w:pPr>
      <w:spacing w:after="100" w:afterAutospacing="1"/>
    </w:pPr>
    <w:rPr>
      <w:rFonts w:ascii="Arial" w:hAnsi="Arial" w:cs="Arial"/>
    </w:rPr>
  </w:style>
  <w:style w:type="table" w:styleId="LiBang">
    <w:name w:val="Table Grid"/>
    <w:basedOn w:val="BangThngthng"/>
    <w:rsid w:val="00B10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7">
    <w:name w:val="Body text (7)_"/>
    <w:basedOn w:val="Phngmcinhcuaoanvn"/>
    <w:link w:val="Bodytext70"/>
    <w:rsid w:val="005349F4"/>
    <w:rPr>
      <w:b/>
      <w:bCs/>
      <w:shd w:val="clear" w:color="auto" w:fill="FFFFFF"/>
    </w:rPr>
  </w:style>
  <w:style w:type="paragraph" w:customStyle="1" w:styleId="Bodytext70">
    <w:name w:val="Body text (7)"/>
    <w:basedOn w:val="Binhthng"/>
    <w:link w:val="Bodytext7"/>
    <w:rsid w:val="005349F4"/>
    <w:pPr>
      <w:widowControl w:val="0"/>
      <w:shd w:val="clear" w:color="auto" w:fill="FFFFFF"/>
      <w:spacing w:line="278" w:lineRule="exact"/>
      <w:jc w:val="both"/>
    </w:pPr>
    <w:rPr>
      <w:b/>
      <w:bCs/>
      <w:sz w:val="20"/>
      <w:szCs w:val="20"/>
      <w:lang w:val="vi-VN" w:eastAsia="vi-VN"/>
    </w:rPr>
  </w:style>
  <w:style w:type="character" w:customStyle="1" w:styleId="Bodytext2Bold">
    <w:name w:val="Body text (2) + Bold"/>
    <w:basedOn w:val="Phngmcinhcuaoanvn"/>
    <w:rsid w:val="00AF5B0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paragraph" w:styleId="oancuaDanhsach">
    <w:name w:val="List Paragraph"/>
    <w:basedOn w:val="Binhthng"/>
    <w:uiPriority w:val="34"/>
    <w:qFormat/>
    <w:rsid w:val="00B77E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267828">
      <w:bodyDiv w:val="1"/>
      <w:marLeft w:val="0"/>
      <w:marRight w:val="0"/>
      <w:marTop w:val="0"/>
      <w:marBottom w:val="0"/>
      <w:divBdr>
        <w:top w:val="none" w:sz="0" w:space="0" w:color="auto"/>
        <w:left w:val="none" w:sz="0" w:space="0" w:color="auto"/>
        <w:bottom w:val="none" w:sz="0" w:space="0" w:color="auto"/>
        <w:right w:val="none" w:sz="0" w:space="0" w:color="auto"/>
      </w:divBdr>
    </w:div>
    <w:div w:id="12856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B8C03-85D0-4A3C-9A90-411AED6BB911}"/>
</file>

<file path=customXml/itemProps2.xml><?xml version="1.0" encoding="utf-8"?>
<ds:datastoreItem xmlns:ds="http://schemas.openxmlformats.org/officeDocument/2006/customXml" ds:itemID="{8FB6593F-3AAF-4947-B1EA-4B3F523CF0CC}"/>
</file>

<file path=customXml/itemProps3.xml><?xml version="1.0" encoding="utf-8"?>
<ds:datastoreItem xmlns:ds="http://schemas.openxmlformats.org/officeDocument/2006/customXml" ds:itemID="{56509CBB-522A-4E9C-BED2-31181D38A145}"/>
</file>

<file path=customXml/itemProps4.xml><?xml version="1.0" encoding="utf-8"?>
<ds:datastoreItem xmlns:ds="http://schemas.openxmlformats.org/officeDocument/2006/customXml" ds:itemID="{69B262EE-0092-4103-8D67-CF1A11B91F8D}"/>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9049</Characters>
  <Application>Microsoft Office Word</Application>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SCT Dong Nai</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Admin</dc:creator>
  <cp:keywords/>
  <cp:lastModifiedBy>Nhat Thoai Dang Tran</cp:lastModifiedBy>
  <cp:revision>2</cp:revision>
  <cp:lastPrinted>2016-09-16T00:52:00Z</cp:lastPrinted>
  <dcterms:created xsi:type="dcterms:W3CDTF">2020-07-23T08:28:00Z</dcterms:created>
  <dcterms:modified xsi:type="dcterms:W3CDTF">2020-07-23T08:28:00Z</dcterms:modified>
</cp:coreProperties>
</file>