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ayout w:type="fixed"/>
        <w:tblLook w:val="0000" w:firstRow="0" w:lastRow="0" w:firstColumn="0" w:lastColumn="0" w:noHBand="0" w:noVBand="0"/>
      </w:tblPr>
      <w:tblGrid>
        <w:gridCol w:w="7"/>
        <w:gridCol w:w="3395"/>
        <w:gridCol w:w="5670"/>
      </w:tblGrid>
      <w:tr w:rsidR="005013D3" w:rsidRPr="005013D3" w14:paraId="07E0C4F8" w14:textId="77777777" w:rsidTr="00CF2BE8">
        <w:trPr>
          <w:gridBefore w:val="1"/>
          <w:wBefore w:w="7" w:type="dxa"/>
          <w:jc w:val="center"/>
        </w:trPr>
        <w:tc>
          <w:tcPr>
            <w:tcW w:w="3395" w:type="dxa"/>
          </w:tcPr>
          <w:p w14:paraId="275CD470" w14:textId="77777777" w:rsidR="00D213ED" w:rsidRPr="005013D3" w:rsidRDefault="00D213ED" w:rsidP="00D213ED">
            <w:pPr>
              <w:pStyle w:val="Heading3"/>
              <w:keepNext w:val="0"/>
              <w:rPr>
                <w:rFonts w:ascii="Times New Roman" w:hAnsi="Times New Roman"/>
                <w:bCs/>
                <w:color w:val="000000" w:themeColor="text1"/>
                <w:szCs w:val="26"/>
              </w:rPr>
            </w:pPr>
            <w:bookmarkStart w:id="0" w:name="_GoBack"/>
            <w:bookmarkEnd w:id="0"/>
            <w:r w:rsidRPr="005013D3">
              <w:rPr>
                <w:rFonts w:ascii="Times New Roman" w:hAnsi="Times New Roman"/>
                <w:bCs/>
                <w:color w:val="000000" w:themeColor="text1"/>
                <w:szCs w:val="26"/>
              </w:rPr>
              <w:t>ỦY BAN NHÂN DÂN</w:t>
            </w:r>
          </w:p>
          <w:p w14:paraId="475B14AD" w14:textId="4EF2E5B6" w:rsidR="00D320D9" w:rsidRPr="005013D3" w:rsidRDefault="00D213ED" w:rsidP="00D213ED">
            <w:pPr>
              <w:spacing w:after="0" w:line="240" w:lineRule="auto"/>
              <w:jc w:val="center"/>
              <w:rPr>
                <w:rFonts w:ascii="Times New Roman" w:hAnsi="Times New Roman" w:cs="Times New Roman"/>
                <w:color w:val="000000" w:themeColor="text1"/>
                <w:sz w:val="26"/>
                <w:szCs w:val="26"/>
                <w:lang w:val="en-US"/>
              </w:rPr>
            </w:pPr>
            <w:r w:rsidRPr="005013D3">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527D0189">
                      <wp:simplePos x="0" y="0"/>
                      <wp:positionH relativeFrom="column">
                        <wp:posOffset>935990</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BE29D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7.5pt" to="15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" strokecolor="black [3040]"/>
                  </w:pict>
                </mc:Fallback>
              </mc:AlternateContent>
            </w:r>
            <w:r w:rsidRPr="005013D3">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5013D3" w:rsidRDefault="00D320D9" w:rsidP="001C000E">
            <w:pPr>
              <w:pStyle w:val="BodyText"/>
              <w:spacing w:after="0" w:line="240" w:lineRule="auto"/>
              <w:rPr>
                <w:rFonts w:ascii="Times New Roman" w:hAnsi="Times New Roman" w:cs="Times New Roman"/>
                <w:b/>
                <w:bCs/>
                <w:color w:val="000000" w:themeColor="text1"/>
                <w:sz w:val="26"/>
                <w:szCs w:val="26"/>
              </w:rPr>
            </w:pPr>
            <w:r w:rsidRPr="005013D3">
              <w:rPr>
                <w:rFonts w:ascii="Times New Roman" w:hAnsi="Times New Roman" w:cs="Times New Roman"/>
                <w:b/>
                <w:bCs/>
                <w:color w:val="000000" w:themeColor="text1"/>
                <w:sz w:val="26"/>
                <w:szCs w:val="26"/>
              </w:rPr>
              <w:t>CỘNG HÒA XÃ HỘI CHỦ NGHĨA VIỆT NAM</w:t>
            </w:r>
          </w:p>
          <w:p w14:paraId="6B634289" w14:textId="77777777" w:rsidR="00D320D9" w:rsidRPr="005013D3" w:rsidRDefault="00D320D9" w:rsidP="001C000E">
            <w:pPr>
              <w:spacing w:after="0" w:line="240" w:lineRule="auto"/>
              <w:jc w:val="center"/>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rPr>
              <w:t>Độc lập - Tự do - Hạnh phúc</w:t>
            </w:r>
          </w:p>
          <w:p w14:paraId="45F94BE1" w14:textId="079B0CFB" w:rsidR="00D320D9" w:rsidRPr="005013D3" w:rsidRDefault="00D320D9" w:rsidP="00B435D2">
            <w:pPr>
              <w:spacing w:after="0" w:line="240" w:lineRule="auto"/>
              <w:jc w:val="center"/>
              <w:rPr>
                <w:rFonts w:ascii="Times New Roman" w:hAnsi="Times New Roman" w:cs="Times New Roman"/>
                <w:b/>
                <w:color w:val="000000" w:themeColor="text1"/>
                <w:sz w:val="26"/>
                <w:szCs w:val="26"/>
                <w:lang w:val="en-US"/>
              </w:rPr>
            </w:pPr>
            <w:r w:rsidRPr="005013D3">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E187D3"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5013D3" w:rsidRPr="005013D3" w14:paraId="059591CC" w14:textId="77777777" w:rsidTr="00CF2BE8">
        <w:trPr>
          <w:jc w:val="center"/>
        </w:trPr>
        <w:tc>
          <w:tcPr>
            <w:tcW w:w="3402" w:type="dxa"/>
            <w:gridSpan w:val="2"/>
          </w:tcPr>
          <w:p w14:paraId="363003DD" w14:textId="734DFC57" w:rsidR="00B435D2" w:rsidRPr="005013D3" w:rsidRDefault="00B435D2" w:rsidP="00507618">
            <w:pPr>
              <w:pStyle w:val="Heading3"/>
              <w:keepNext w:val="0"/>
              <w:rPr>
                <w:rFonts w:ascii="Times New Roman" w:hAnsi="Times New Roman"/>
                <w:b w:val="0"/>
                <w:bCs/>
                <w:color w:val="000000" w:themeColor="text1"/>
                <w:szCs w:val="26"/>
              </w:rPr>
            </w:pPr>
            <w:r w:rsidRPr="005013D3">
              <w:rPr>
                <w:rFonts w:ascii="Times New Roman" w:hAnsi="Times New Roman"/>
                <w:b w:val="0"/>
                <w:bCs/>
                <w:color w:val="000000" w:themeColor="text1"/>
                <w:szCs w:val="26"/>
              </w:rPr>
              <w:t>Số:       /TTr-</w:t>
            </w:r>
            <w:r w:rsidR="00507618" w:rsidRPr="005013D3">
              <w:rPr>
                <w:rFonts w:ascii="Times New Roman" w:hAnsi="Times New Roman"/>
                <w:b w:val="0"/>
                <w:bCs/>
                <w:color w:val="000000" w:themeColor="text1"/>
                <w:szCs w:val="26"/>
              </w:rPr>
              <w:t>UBND</w:t>
            </w:r>
          </w:p>
        </w:tc>
        <w:tc>
          <w:tcPr>
            <w:tcW w:w="5670" w:type="dxa"/>
          </w:tcPr>
          <w:p w14:paraId="6B10FBB7" w14:textId="73879AB0" w:rsidR="00B435D2" w:rsidRPr="005013D3" w:rsidRDefault="00B435D2" w:rsidP="00C107A8">
            <w:pPr>
              <w:pStyle w:val="BodyText"/>
              <w:spacing w:after="0" w:line="240" w:lineRule="auto"/>
              <w:jc w:val="right"/>
              <w:rPr>
                <w:rFonts w:ascii="Times New Roman" w:hAnsi="Times New Roman" w:cs="Times New Roman"/>
                <w:color w:val="000000" w:themeColor="text1"/>
                <w:sz w:val="26"/>
                <w:szCs w:val="26"/>
              </w:rPr>
            </w:pPr>
            <w:r w:rsidRPr="005013D3">
              <w:rPr>
                <w:rFonts w:ascii="Times New Roman" w:hAnsi="Times New Roman" w:cs="Times New Roman"/>
                <w:i/>
                <w:iCs/>
                <w:color w:val="000000" w:themeColor="text1"/>
                <w:sz w:val="26"/>
                <w:szCs w:val="26"/>
                <w:lang w:val="vi-VN"/>
              </w:rPr>
              <w:t xml:space="preserve">Đồng Nai, ngày </w:t>
            </w:r>
            <w:r w:rsidRPr="005013D3">
              <w:rPr>
                <w:rFonts w:ascii="Times New Roman" w:hAnsi="Times New Roman" w:cs="Times New Roman"/>
                <w:i/>
                <w:iCs/>
                <w:color w:val="000000" w:themeColor="text1"/>
                <w:sz w:val="26"/>
                <w:szCs w:val="26"/>
              </w:rPr>
              <w:t xml:space="preserve">  </w:t>
            </w:r>
            <w:r w:rsidRPr="005013D3">
              <w:rPr>
                <w:rFonts w:ascii="Times New Roman" w:hAnsi="Times New Roman" w:cs="Times New Roman"/>
                <w:i/>
                <w:iCs/>
                <w:color w:val="000000" w:themeColor="text1"/>
                <w:sz w:val="26"/>
                <w:szCs w:val="26"/>
                <w:lang w:val="vi-VN"/>
              </w:rPr>
              <w:t xml:space="preserve">  tháng </w:t>
            </w:r>
            <w:r w:rsidRPr="005013D3">
              <w:rPr>
                <w:rFonts w:ascii="Times New Roman" w:hAnsi="Times New Roman" w:cs="Times New Roman"/>
                <w:i/>
                <w:iCs/>
                <w:color w:val="000000" w:themeColor="text1"/>
                <w:sz w:val="26"/>
                <w:szCs w:val="26"/>
              </w:rPr>
              <w:t xml:space="preserve">   </w:t>
            </w:r>
            <w:r w:rsidRPr="005013D3">
              <w:rPr>
                <w:rFonts w:ascii="Times New Roman" w:hAnsi="Times New Roman" w:cs="Times New Roman"/>
                <w:i/>
                <w:iCs/>
                <w:color w:val="000000" w:themeColor="text1"/>
                <w:sz w:val="26"/>
                <w:szCs w:val="26"/>
                <w:lang w:val="vi-VN"/>
              </w:rPr>
              <w:t xml:space="preserve"> năm 20</w:t>
            </w:r>
            <w:r w:rsidRPr="005013D3">
              <w:rPr>
                <w:rFonts w:ascii="Times New Roman" w:hAnsi="Times New Roman" w:cs="Times New Roman"/>
                <w:i/>
                <w:iCs/>
                <w:color w:val="000000" w:themeColor="text1"/>
                <w:sz w:val="26"/>
                <w:szCs w:val="26"/>
              </w:rPr>
              <w:t>22</w:t>
            </w:r>
          </w:p>
        </w:tc>
      </w:tr>
    </w:tbl>
    <w:p w14:paraId="2063903A" w14:textId="3D7E4BC0" w:rsidR="00B724F4" w:rsidRPr="005013D3" w:rsidRDefault="00987B4B" w:rsidP="00E86A8D">
      <w:pPr>
        <w:spacing w:after="0" w:line="240" w:lineRule="auto"/>
        <w:jc w:val="center"/>
        <w:rPr>
          <w:rFonts w:ascii="Times New Roman" w:hAnsi="Times New Roman" w:cs="Times New Roman"/>
          <w:b/>
          <w:color w:val="000000" w:themeColor="text1"/>
          <w:sz w:val="18"/>
          <w:szCs w:val="28"/>
        </w:rPr>
      </w:pPr>
      <w:r w:rsidRPr="005013D3">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74BF8DF4">
                <wp:simplePos x="0" y="0"/>
                <wp:positionH relativeFrom="column">
                  <wp:posOffset>774700</wp:posOffset>
                </wp:positionH>
                <wp:positionV relativeFrom="paragraph">
                  <wp:posOffset>101600</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1D7561" id="_x0000_t202" coordsize="21600,21600" o:spt="202" path="m,l,21600r21600,l21600,xe">
                <v:stroke joinstyle="miter"/>
                <v:path gradientshapeok="t" o:connecttype="rect"/>
              </v:shapetype>
              <v:shape id="Text Box 8" o:spid="_x0000_s1026" type="#_x0000_t202" style="position:absolute;left:0;text-align:left;margin-left:61pt;margin-top:8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5013D3"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5013D3">
        <w:rPr>
          <w:rFonts w:ascii="Times New Roman" w:hAnsi="Times New Roman" w:cs="Times New Roman"/>
          <w:b/>
          <w:bCs/>
          <w:color w:val="000000" w:themeColor="text1"/>
          <w:sz w:val="28"/>
          <w:szCs w:val="28"/>
          <w:lang w:val="en-US"/>
        </w:rPr>
        <w:tab/>
      </w:r>
    </w:p>
    <w:p w14:paraId="4DEED83C" w14:textId="1BB9F050" w:rsidR="00C46A22" w:rsidRPr="005013D3" w:rsidRDefault="00605460" w:rsidP="00605460">
      <w:pPr>
        <w:spacing w:after="0" w:line="240" w:lineRule="auto"/>
        <w:jc w:val="center"/>
        <w:rPr>
          <w:rFonts w:ascii="Times New Roman" w:hAnsi="Times New Roman" w:cs="Times New Roman"/>
          <w:b/>
          <w:bCs/>
          <w:color w:val="000000" w:themeColor="text1"/>
          <w:sz w:val="28"/>
          <w:szCs w:val="28"/>
          <w:lang w:val="en-US"/>
        </w:rPr>
      </w:pPr>
      <w:r w:rsidRPr="005013D3">
        <w:rPr>
          <w:rFonts w:ascii="Times New Roman" w:hAnsi="Times New Roman" w:cs="Times New Roman"/>
          <w:b/>
          <w:bCs/>
          <w:color w:val="000000" w:themeColor="text1"/>
          <w:sz w:val="28"/>
          <w:szCs w:val="28"/>
          <w:lang w:val="en-US"/>
        </w:rPr>
        <w:t>TỜ TRÌNH</w:t>
      </w:r>
    </w:p>
    <w:p w14:paraId="773F6F82" w14:textId="39EE7DF8" w:rsidR="00D469D7" w:rsidRPr="005013D3" w:rsidRDefault="00622271" w:rsidP="00AE0B25">
      <w:pPr>
        <w:spacing w:after="0" w:line="240" w:lineRule="auto"/>
        <w:jc w:val="center"/>
        <w:rPr>
          <w:rFonts w:ascii="Times New Roman" w:hAnsi="Times New Roman" w:cs="Times New Roman"/>
          <w:b/>
          <w:color w:val="000000" w:themeColor="text1"/>
          <w:sz w:val="28"/>
          <w:szCs w:val="28"/>
        </w:rPr>
      </w:pPr>
      <w:bookmarkStart w:id="1" w:name="_Hlk107584133"/>
      <w:r w:rsidRPr="005013D3">
        <w:rPr>
          <w:rFonts w:ascii="Times New Roman" w:hAnsi="Times New Roman" w:cs="Times New Roman"/>
          <w:b/>
          <w:color w:val="000000" w:themeColor="text1"/>
          <w:sz w:val="28"/>
          <w:szCs w:val="28"/>
        </w:rPr>
        <w:t>Đề nghị x</w:t>
      </w:r>
      <w:r w:rsidR="00643C28" w:rsidRPr="005013D3">
        <w:rPr>
          <w:rFonts w:ascii="Times New Roman" w:hAnsi="Times New Roman" w:cs="Times New Roman"/>
          <w:b/>
          <w:color w:val="000000" w:themeColor="text1"/>
          <w:sz w:val="28"/>
          <w:szCs w:val="28"/>
        </w:rPr>
        <w:t xml:space="preserve">ây dựng </w:t>
      </w:r>
      <w:r w:rsidR="00605460" w:rsidRPr="005013D3">
        <w:rPr>
          <w:rFonts w:ascii="Times New Roman" w:hAnsi="Times New Roman" w:cs="Times New Roman"/>
          <w:b/>
          <w:color w:val="000000" w:themeColor="text1"/>
          <w:sz w:val="28"/>
          <w:szCs w:val="28"/>
          <w:lang w:val="vi-VN"/>
        </w:rPr>
        <w:t xml:space="preserve">Nghị </w:t>
      </w:r>
      <w:r w:rsidR="00605460" w:rsidRPr="005013D3">
        <w:rPr>
          <w:rFonts w:ascii="Times New Roman" w:hAnsi="Times New Roman" w:cs="Times New Roman"/>
          <w:b/>
          <w:color w:val="000000" w:themeColor="text1"/>
          <w:sz w:val="28"/>
          <w:szCs w:val="28"/>
        </w:rPr>
        <w:t xml:space="preserve">quyết </w:t>
      </w:r>
      <w:r w:rsidR="00AE0B25" w:rsidRPr="005013D3">
        <w:rPr>
          <w:rFonts w:ascii="Times New Roman" w:hAnsi="Times New Roman" w:cs="Times New Roman"/>
          <w:b/>
          <w:bCs/>
          <w:color w:val="000000" w:themeColor="text1"/>
          <w:sz w:val="28"/>
          <w:szCs w:val="28"/>
          <w:lang w:val="en-US"/>
        </w:rPr>
        <w:t>Quy</w:t>
      </w:r>
      <w:r w:rsidR="00AE0B25" w:rsidRPr="005013D3">
        <w:rPr>
          <w:rFonts w:ascii="Times New Roman" w:hAnsi="Times New Roman" w:cs="Times New Roman"/>
          <w:b/>
          <w:color w:val="000000" w:themeColor="text1"/>
          <w:sz w:val="28"/>
          <w:szCs w:val="28"/>
        </w:rPr>
        <w:t xml:space="preserve"> định mức hỗ</w:t>
      </w:r>
      <w:r w:rsidR="00AE0B25" w:rsidRPr="005013D3">
        <w:rPr>
          <w:rFonts w:ascii="Times New Roman" w:hAnsi="Times New Roman" w:cs="Times New Roman"/>
          <w:b/>
          <w:color w:val="000000" w:themeColor="text1"/>
          <w:sz w:val="28"/>
          <w:szCs w:val="28"/>
          <w:lang w:val="vi-VN"/>
        </w:rPr>
        <w:t xml:space="preserve"> </w:t>
      </w:r>
      <w:r w:rsidR="00AE0B25" w:rsidRPr="005013D3">
        <w:rPr>
          <w:rFonts w:ascii="Times New Roman" w:hAnsi="Times New Roman" w:cs="Times New Roman"/>
          <w:b/>
          <w:color w:val="000000" w:themeColor="text1"/>
          <w:sz w:val="28"/>
          <w:szCs w:val="28"/>
          <w:lang w:val="en-US"/>
        </w:rPr>
        <w:t xml:space="preserve">trợ hoạt động </w:t>
      </w:r>
      <w:r w:rsidR="00AE0B25" w:rsidRPr="005013D3">
        <w:rPr>
          <w:rFonts w:ascii="Times New Roman" w:hAnsi="Times New Roman" w:cs="Times New Roman"/>
          <w:b/>
          <w:color w:val="000000" w:themeColor="text1"/>
          <w:sz w:val="28"/>
          <w:szCs w:val="28"/>
          <w:lang w:val="vi-VN"/>
        </w:rPr>
        <w:t>chuyển giao,</w:t>
      </w:r>
      <w:r w:rsidR="00AE0B25" w:rsidRPr="005013D3">
        <w:rPr>
          <w:rFonts w:ascii="Times New Roman" w:hAnsi="Times New Roman" w:cs="Times New Roman"/>
          <w:b/>
          <w:color w:val="000000" w:themeColor="text1"/>
          <w:sz w:val="28"/>
          <w:szCs w:val="28"/>
        </w:rPr>
        <w:t xml:space="preserve"> ứng dụng và đổi mới công nghệ trên địa bàn tỉnh Đồng Nai</w:t>
      </w:r>
      <w:r w:rsidR="007445AD" w:rsidRPr="005013D3">
        <w:rPr>
          <w:rFonts w:ascii="Times New Roman" w:hAnsi="Times New Roman" w:cs="Times New Roman"/>
          <w:b/>
          <w:color w:val="000000" w:themeColor="text1"/>
          <w:sz w:val="28"/>
          <w:szCs w:val="28"/>
        </w:rPr>
        <w:t>.</w:t>
      </w:r>
    </w:p>
    <w:bookmarkEnd w:id="1"/>
    <w:p w14:paraId="47AC2F43" w14:textId="6D44D525" w:rsidR="00605460" w:rsidRPr="005013D3" w:rsidRDefault="000E0BF3" w:rsidP="000E0BF3">
      <w:pPr>
        <w:tabs>
          <w:tab w:val="center" w:pos="4535"/>
        </w:tabs>
        <w:spacing w:after="0" w:line="240" w:lineRule="auto"/>
        <w:rPr>
          <w:rFonts w:ascii="Times New Roman" w:hAnsi="Times New Roman" w:cs="Times New Roman"/>
          <w:b/>
          <w:color w:val="000000" w:themeColor="text1"/>
          <w:lang w:val="vi-VN"/>
        </w:rPr>
      </w:pPr>
      <w:r w:rsidRPr="005013D3">
        <w:rPr>
          <w:rFonts w:ascii="Times New Roman" w:hAnsi="Times New Roman" w:cs="Times New Roman"/>
          <w:b/>
          <w:color w:val="000000" w:themeColor="text1"/>
          <w:lang w:val="vi-VN"/>
        </w:rPr>
        <w:tab/>
      </w:r>
      <w:r w:rsidR="0058573A" w:rsidRPr="005013D3">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06B3E6"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5013D3">
        <w:rPr>
          <w:rFonts w:ascii="Times New Roman" w:hAnsi="Times New Roman" w:cs="Times New Roman"/>
          <w:b/>
          <w:color w:val="000000" w:themeColor="text1"/>
          <w:lang w:val="vi-VN"/>
        </w:rPr>
        <w:tab/>
      </w:r>
    </w:p>
    <w:p w14:paraId="5CF1C7D9" w14:textId="77777777" w:rsidR="002C6CD8" w:rsidRPr="005013D3"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1C434EC4" w:rsidR="00605460" w:rsidRPr="005013D3"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5013D3">
        <w:rPr>
          <w:rFonts w:ascii="Times New Roman" w:hAnsi="Times New Roman" w:cs="Times New Roman"/>
          <w:color w:val="000000" w:themeColor="text1"/>
          <w:sz w:val="28"/>
          <w:szCs w:val="28"/>
          <w:lang w:val="vi-VN"/>
        </w:rPr>
        <w:t xml:space="preserve">Kính gửi: </w:t>
      </w:r>
      <w:r w:rsidR="00D213ED" w:rsidRPr="005013D3">
        <w:rPr>
          <w:rFonts w:ascii="Times New Roman" w:hAnsi="Times New Roman" w:cs="Times New Roman"/>
          <w:color w:val="000000" w:themeColor="text1"/>
          <w:sz w:val="28"/>
          <w:szCs w:val="28"/>
          <w:lang w:val="en-US"/>
        </w:rPr>
        <w:t xml:space="preserve">Thường trực </w:t>
      </w:r>
      <w:r w:rsidR="00D213ED" w:rsidRPr="005013D3">
        <w:rPr>
          <w:rFonts w:ascii="Times New Roman" w:hAnsi="Times New Roman" w:cs="Times New Roman"/>
          <w:color w:val="000000" w:themeColor="text1"/>
          <w:sz w:val="28"/>
          <w:szCs w:val="28"/>
        </w:rPr>
        <w:t>Hội đồng nhân dân t</w:t>
      </w:r>
      <w:r w:rsidR="00D213ED" w:rsidRPr="005013D3">
        <w:rPr>
          <w:rFonts w:ascii="Times New Roman" w:hAnsi="Times New Roman" w:cs="Times New Roman"/>
          <w:color w:val="000000" w:themeColor="text1"/>
          <w:sz w:val="28"/>
          <w:szCs w:val="28"/>
          <w:lang w:val="vi-VN"/>
        </w:rPr>
        <w:t>ỉnh</w:t>
      </w:r>
      <w:r w:rsidR="00D213ED" w:rsidRPr="005013D3">
        <w:rPr>
          <w:rFonts w:ascii="Times New Roman" w:hAnsi="Times New Roman" w:cs="Times New Roman"/>
          <w:color w:val="000000" w:themeColor="text1"/>
          <w:sz w:val="28"/>
          <w:szCs w:val="28"/>
          <w:lang w:val="en-US"/>
        </w:rPr>
        <w:t xml:space="preserve"> Đồng Nai.</w:t>
      </w:r>
    </w:p>
    <w:p w14:paraId="4431FC75" w14:textId="77777777" w:rsidR="005678DD" w:rsidRDefault="005678DD" w:rsidP="00BE2588">
      <w:pPr>
        <w:spacing w:before="60" w:after="120" w:line="240" w:lineRule="auto"/>
        <w:ind w:firstLine="567"/>
        <w:jc w:val="both"/>
        <w:rPr>
          <w:rFonts w:ascii="Times New Roman" w:hAnsi="Times New Roman" w:cs="Times New Roman"/>
          <w:color w:val="000000" w:themeColor="text1"/>
          <w:sz w:val="28"/>
          <w:szCs w:val="28"/>
          <w:lang w:val="en-US"/>
        </w:rPr>
      </w:pPr>
    </w:p>
    <w:p w14:paraId="1F234238" w14:textId="40DCD740" w:rsidR="00F32197" w:rsidRPr="005013D3" w:rsidRDefault="00F32197" w:rsidP="00BE2588">
      <w:pPr>
        <w:spacing w:before="60" w:after="120" w:line="240" w:lineRule="auto"/>
        <w:ind w:firstLine="567"/>
        <w:jc w:val="both"/>
        <w:rPr>
          <w:rFonts w:ascii="Times New Roman" w:hAnsi="Times New Roman" w:cs="Times New Roman"/>
          <w:color w:val="000000" w:themeColor="text1"/>
          <w:sz w:val="28"/>
          <w:szCs w:val="28"/>
          <w:lang w:val="en-US"/>
        </w:rPr>
      </w:pPr>
      <w:r w:rsidRPr="005013D3">
        <w:rPr>
          <w:rFonts w:ascii="Times New Roman" w:hAnsi="Times New Roman" w:cs="Times New Roman"/>
          <w:color w:val="000000" w:themeColor="text1"/>
          <w:sz w:val="28"/>
          <w:szCs w:val="28"/>
          <w:lang w:val="en-US"/>
        </w:rPr>
        <w:t xml:space="preserve">Thực hiện Luật ban hành văn bản quy phạm pháp luật, </w:t>
      </w:r>
      <w:r w:rsidR="00987B4B" w:rsidRPr="005013D3">
        <w:rPr>
          <w:rFonts w:ascii="Times New Roman" w:hAnsi="Times New Roman" w:cs="Times New Roman"/>
          <w:color w:val="000000" w:themeColor="text1"/>
          <w:sz w:val="28"/>
          <w:szCs w:val="28"/>
          <w:lang w:val="en-US"/>
        </w:rPr>
        <w:t xml:space="preserve">Ủy ban nhân dân tỉnh </w:t>
      </w:r>
      <w:r w:rsidRPr="005013D3">
        <w:rPr>
          <w:rFonts w:ascii="Times New Roman" w:hAnsi="Times New Roman" w:cs="Times New Roman"/>
          <w:color w:val="000000" w:themeColor="text1"/>
          <w:sz w:val="28"/>
          <w:szCs w:val="28"/>
          <w:lang w:val="en-US"/>
        </w:rPr>
        <w:t xml:space="preserve">trình Hội đồng nhân dân tỉnh </w:t>
      </w:r>
      <w:r w:rsidR="00336984" w:rsidRPr="005013D3">
        <w:rPr>
          <w:rFonts w:ascii="Times New Roman" w:hAnsi="Times New Roman" w:cs="Times New Roman"/>
          <w:color w:val="000000" w:themeColor="text1"/>
          <w:sz w:val="28"/>
          <w:szCs w:val="28"/>
          <w:lang w:val="en-US"/>
        </w:rPr>
        <w:t xml:space="preserve">đề nghị xây dựng </w:t>
      </w:r>
      <w:r w:rsidRPr="005013D3">
        <w:rPr>
          <w:rFonts w:ascii="Times New Roman" w:hAnsi="Times New Roman" w:cs="Times New Roman"/>
          <w:color w:val="000000" w:themeColor="text1"/>
          <w:sz w:val="28"/>
          <w:szCs w:val="28"/>
          <w:lang w:val="en-US"/>
        </w:rPr>
        <w:t xml:space="preserve">Nghị quyết </w:t>
      </w:r>
      <w:r w:rsidR="00AE0B25" w:rsidRPr="005013D3">
        <w:rPr>
          <w:rFonts w:ascii="Times New Roman" w:hAnsi="Times New Roman" w:cs="Times New Roman"/>
          <w:bCs/>
          <w:color w:val="000000" w:themeColor="text1"/>
          <w:sz w:val="28"/>
          <w:szCs w:val="28"/>
          <w:lang w:val="en-US"/>
        </w:rPr>
        <w:t>quy</w:t>
      </w:r>
      <w:r w:rsidR="00AE0B25" w:rsidRPr="005013D3">
        <w:rPr>
          <w:rFonts w:ascii="Times New Roman" w:hAnsi="Times New Roman" w:cs="Times New Roman"/>
          <w:color w:val="000000" w:themeColor="text1"/>
          <w:sz w:val="28"/>
          <w:szCs w:val="28"/>
        </w:rPr>
        <w:t xml:space="preserve"> định mức hỗ</w:t>
      </w:r>
      <w:r w:rsidR="00AE0B25" w:rsidRPr="005013D3">
        <w:rPr>
          <w:rFonts w:ascii="Times New Roman" w:hAnsi="Times New Roman" w:cs="Times New Roman"/>
          <w:color w:val="000000" w:themeColor="text1"/>
          <w:sz w:val="28"/>
          <w:szCs w:val="28"/>
          <w:lang w:val="vi-VN"/>
        </w:rPr>
        <w:t xml:space="preserve"> </w:t>
      </w:r>
      <w:r w:rsidR="00AE0B25" w:rsidRPr="005013D3">
        <w:rPr>
          <w:rFonts w:ascii="Times New Roman" w:hAnsi="Times New Roman" w:cs="Times New Roman"/>
          <w:color w:val="000000" w:themeColor="text1"/>
          <w:sz w:val="28"/>
          <w:szCs w:val="28"/>
          <w:lang w:val="en-US"/>
        </w:rPr>
        <w:t xml:space="preserve">trợ hoạt động </w:t>
      </w:r>
      <w:r w:rsidR="00AE0B25" w:rsidRPr="005013D3">
        <w:rPr>
          <w:rFonts w:ascii="Times New Roman" w:hAnsi="Times New Roman" w:cs="Times New Roman"/>
          <w:color w:val="000000" w:themeColor="text1"/>
          <w:sz w:val="28"/>
          <w:szCs w:val="28"/>
          <w:lang w:val="vi-VN"/>
        </w:rPr>
        <w:t>chuyển giao,</w:t>
      </w:r>
      <w:r w:rsidR="00AE0B25" w:rsidRPr="005013D3">
        <w:rPr>
          <w:rFonts w:ascii="Times New Roman" w:hAnsi="Times New Roman" w:cs="Times New Roman"/>
          <w:color w:val="000000" w:themeColor="text1"/>
          <w:sz w:val="28"/>
          <w:szCs w:val="28"/>
        </w:rPr>
        <w:t xml:space="preserve"> ứng dụng và đổi mới công nghệ trên địa bàn tỉnh Đồng Nai</w:t>
      </w:r>
      <w:r w:rsidRPr="005013D3">
        <w:rPr>
          <w:rFonts w:ascii="Times New Roman" w:hAnsi="Times New Roman" w:cs="Times New Roman"/>
          <w:color w:val="000000" w:themeColor="text1"/>
          <w:sz w:val="28"/>
          <w:szCs w:val="28"/>
        </w:rPr>
        <w:t xml:space="preserve"> như sau:</w:t>
      </w:r>
    </w:p>
    <w:p w14:paraId="2D79E7A9" w14:textId="77777777" w:rsidR="00B70A83" w:rsidRPr="005013D3" w:rsidRDefault="00B70A83" w:rsidP="00BE2588">
      <w:pPr>
        <w:spacing w:before="60" w:after="120" w:line="240" w:lineRule="auto"/>
        <w:jc w:val="both"/>
        <w:rPr>
          <w:rFonts w:ascii="Times New Roman" w:hAnsi="Times New Roman" w:cs="Times New Roman"/>
          <w:b/>
          <w:color w:val="000000" w:themeColor="text1"/>
          <w:sz w:val="28"/>
          <w:szCs w:val="28"/>
          <w:lang w:val="vi-VN"/>
        </w:rPr>
      </w:pPr>
      <w:r w:rsidRPr="005013D3">
        <w:rPr>
          <w:rFonts w:ascii="Times New Roman" w:hAnsi="Times New Roman" w:cs="Times New Roman"/>
          <w:b/>
          <w:color w:val="000000" w:themeColor="text1"/>
          <w:sz w:val="28"/>
          <w:szCs w:val="28"/>
          <w:lang w:val="vi-VN"/>
        </w:rPr>
        <w:t>I. SỰ CẦN THIẾT BAN HÀNH VĂN BẢN</w:t>
      </w:r>
    </w:p>
    <w:p w14:paraId="38B90FFE"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lang w:val="vi-VN"/>
        </w:rPr>
        <w:t>1. Căn cứ pháp lý xây dựng Nghị quyết</w:t>
      </w:r>
      <w:r w:rsidRPr="005013D3">
        <w:rPr>
          <w:rFonts w:ascii="Times New Roman" w:hAnsi="Times New Roman" w:cs="Times New Roman"/>
          <w:b/>
          <w:color w:val="000000" w:themeColor="text1"/>
          <w:sz w:val="28"/>
          <w:szCs w:val="28"/>
          <w:lang w:val="en-US"/>
        </w:rPr>
        <w:t xml:space="preserve"> </w:t>
      </w:r>
    </w:p>
    <w:p w14:paraId="2EA755B2"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Luật Tổ chức chính quyền địa phương ngày 19 tháng 6 năm 2015 đã được sửa đổi, bổ sung năm 2017, 2019;</w:t>
      </w:r>
    </w:p>
    <w:p w14:paraId="648F6002"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6B631E77"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Luật Ngân sách nhà nước ngày 25 tháng 6 năm 2015;</w:t>
      </w:r>
    </w:p>
    <w:p w14:paraId="5494B117"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Luật Khoa học và Công nghệ ngày 18 tháng 6 năm 2013;</w:t>
      </w:r>
    </w:p>
    <w:p w14:paraId="675AB4EA"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Luật Chuyển giao công nghệ ngày 19/6/2017;</w:t>
      </w:r>
    </w:p>
    <w:p w14:paraId="1DDB74FD" w14:textId="433089D9"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Nghị định số 08/2014/NĐ-CP ngày 27 tháng 01 năm 2014 của Chính phủ quy định chi tiết và hướng dẫn thi hành một số điều của Luật Khoa học và Công nghệ;</w:t>
      </w:r>
    </w:p>
    <w:p w14:paraId="059C7ABA" w14:textId="77777777" w:rsidR="00212289" w:rsidRPr="005013D3" w:rsidRDefault="00212289"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38252F83" w14:textId="5F1CE5A5" w:rsidR="00212289" w:rsidRPr="005013D3" w:rsidRDefault="00212289"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Nghị định số 163/2016/NĐ-CP ngày 21 tháng 12 năm 2016 của Chính phủ Quy định chi tiết thi hành một số điều của Luật Ngân sách Nhà nước;</w:t>
      </w:r>
    </w:p>
    <w:p w14:paraId="0723CAAE" w14:textId="77777777" w:rsidR="00B70A83" w:rsidRPr="005013D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Nghị định số 57/2018/ND-CP ngày 17 tháng 4 năm 2018 về cơ chế, chính sách khuyến khích doanh nghiệp đầu tư vào nông nghiệp, nông thôn;</w:t>
      </w:r>
    </w:p>
    <w:p w14:paraId="0323349B" w14:textId="01691A7F" w:rsidR="00B70A83" w:rsidRDefault="00B70A83"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Nghị định số 76/2018/NĐ-CP ngày 15 tháng 5 năm 2018 của Chính</w:t>
      </w:r>
      <w:r w:rsidRPr="005013D3">
        <w:rPr>
          <w:rFonts w:ascii="Times New Roman" w:hAnsi="Times New Roman" w:cs="Times New Roman"/>
          <w:color w:val="000000" w:themeColor="text1"/>
          <w:sz w:val="28"/>
          <w:szCs w:val="28"/>
          <w:shd w:val="clear" w:color="auto" w:fill="FFFFFF"/>
        </w:rPr>
        <w:br/>
        <w:t>phủ về việc quy định chi tiết và hướng dẫn thi hành một số điều của Luật Chuyển giao công nghệ;</w:t>
      </w:r>
    </w:p>
    <w:p w14:paraId="71B53009" w14:textId="27E75761" w:rsidR="00315CCE" w:rsidRPr="00B4762D" w:rsidRDefault="00315CCE" w:rsidP="00315CCE">
      <w:pPr>
        <w:widowControl w:val="0"/>
        <w:tabs>
          <w:tab w:val="right" w:leader="dot" w:pos="7920"/>
        </w:tabs>
        <w:spacing w:before="60" w:after="120" w:line="240" w:lineRule="auto"/>
        <w:ind w:firstLine="567"/>
        <w:jc w:val="both"/>
        <w:rPr>
          <w:rFonts w:ascii="Times New Roman" w:eastAsia="Times New Roman" w:hAnsi="Times New Roman" w:cs="Times New Roman"/>
          <w:color w:val="000000"/>
          <w:sz w:val="26"/>
          <w:szCs w:val="26"/>
        </w:rPr>
      </w:pPr>
      <w:r>
        <w:rPr>
          <w:rFonts w:ascii="Times New Roman" w:hAnsi="Times New Roman" w:cs="Times New Roman"/>
          <w:color w:val="000000" w:themeColor="text1"/>
          <w:sz w:val="28"/>
          <w:szCs w:val="28"/>
          <w:shd w:val="clear" w:color="auto" w:fill="FFFFFF"/>
        </w:rPr>
        <w:t xml:space="preserve">Căn cứ Thông tư số 02/2019/TT-BKHCN ngày 03 tháng 6 năm 2019 </w:t>
      </w:r>
      <w:bookmarkStart w:id="2" w:name="loai_1_name"/>
      <w:r>
        <w:rPr>
          <w:rFonts w:ascii="Times New Roman" w:hAnsi="Times New Roman" w:cs="Times New Roman"/>
          <w:color w:val="000000" w:themeColor="text1"/>
          <w:sz w:val="28"/>
          <w:szCs w:val="28"/>
          <w:shd w:val="clear" w:color="auto" w:fill="FFFFFF"/>
        </w:rPr>
        <w:t xml:space="preserve">về </w:t>
      </w:r>
      <w:r>
        <w:rPr>
          <w:rFonts w:ascii="Times New Roman" w:hAnsi="Times New Roman" w:cs="Times New Roman"/>
          <w:color w:val="000000" w:themeColor="text1"/>
          <w:sz w:val="28"/>
          <w:szCs w:val="28"/>
          <w:shd w:val="clear" w:color="auto" w:fill="FFFFFF"/>
        </w:rPr>
        <w:lastRenderedPageBreak/>
        <w:t xml:space="preserve">việc ban hành danh mục công nghệ hỗ trợ Doanh nghiệp nghiên cứu, chuyển giao, ứng dụng nông nghiệp công nghệ </w:t>
      </w:r>
      <w:bookmarkEnd w:id="2"/>
      <w:r>
        <w:rPr>
          <w:rFonts w:ascii="Times New Roman" w:hAnsi="Times New Roman" w:cs="Times New Roman"/>
          <w:color w:val="000000" w:themeColor="text1"/>
          <w:sz w:val="28"/>
          <w:szCs w:val="28"/>
          <w:shd w:val="clear" w:color="auto" w:fill="FFFFFF"/>
        </w:rPr>
        <w:t>cao;</w:t>
      </w:r>
    </w:p>
    <w:p w14:paraId="382A22D3" w14:textId="7FAA12ED" w:rsidR="005C102E" w:rsidRPr="005013D3" w:rsidRDefault="005C102E"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Quyết định số 1747/QĐ-TTg ngày 13 tháng 10 năm 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14:paraId="5A7B64E4" w14:textId="276FDCF6" w:rsidR="005C102E" w:rsidRPr="005013D3" w:rsidRDefault="005C102E"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Căn cứ Thông tư số 3</w:t>
      </w:r>
      <w:r w:rsidR="00257F6E" w:rsidRPr="005013D3">
        <w:rPr>
          <w:rFonts w:ascii="Times New Roman" w:hAnsi="Times New Roman" w:cs="Times New Roman"/>
          <w:color w:val="000000" w:themeColor="text1"/>
          <w:sz w:val="28"/>
          <w:szCs w:val="28"/>
          <w:shd w:val="clear" w:color="auto" w:fill="FFFFFF"/>
        </w:rPr>
        <w:t>4</w:t>
      </w:r>
      <w:r w:rsidRPr="005013D3">
        <w:rPr>
          <w:rFonts w:ascii="Times New Roman" w:hAnsi="Times New Roman" w:cs="Times New Roman"/>
          <w:color w:val="000000" w:themeColor="text1"/>
          <w:sz w:val="28"/>
          <w:szCs w:val="28"/>
          <w:shd w:val="clear" w:color="auto" w:fill="FFFFFF"/>
        </w:rPr>
        <w:t>8/2016/TT-BTC ngày 30 tháng 12 năm 2016 của Bộ Tài chính quy định quản lý tài chính thực hiện “Chương trình hỗ trợ ứng dụng, chuyển giao tiến bộ khoa học và công nghệ thúc đẩy phát triển kinh tế - xã hội nông thôn, miền núi, vùng dân tộc thiểu số giai đoạn 2016 - 2025”</w:t>
      </w:r>
      <w:r w:rsidR="007445AD" w:rsidRPr="005013D3">
        <w:rPr>
          <w:rFonts w:ascii="Times New Roman" w:hAnsi="Times New Roman" w:cs="Times New Roman"/>
          <w:color w:val="000000" w:themeColor="text1"/>
          <w:sz w:val="28"/>
          <w:szCs w:val="28"/>
          <w:shd w:val="clear" w:color="auto" w:fill="FFFFFF"/>
        </w:rPr>
        <w:t>.</w:t>
      </w:r>
    </w:p>
    <w:p w14:paraId="02D575A1"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lang w:val="vi-VN"/>
        </w:rPr>
        <w:t xml:space="preserve">2. </w:t>
      </w:r>
      <w:r w:rsidRPr="005013D3">
        <w:rPr>
          <w:rFonts w:ascii="Times New Roman" w:hAnsi="Times New Roman" w:cs="Times New Roman"/>
          <w:b/>
          <w:color w:val="000000" w:themeColor="text1"/>
          <w:sz w:val="28"/>
          <w:szCs w:val="28"/>
          <w:lang w:val="en-US"/>
        </w:rPr>
        <w:t>Sự cần thiết ban hành</w:t>
      </w:r>
    </w:p>
    <w:p w14:paraId="520E4EF8"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xml:space="preserve">Khoa học và công nghệ (KH và CN) là động lực quan trọng cho phát triển kinh tế. Do vậy để phát triển kinh tế - xã hội nhanh và vững chắc tất yếu phải quan tâm đầu tư cho Khoa học và Công nghệ. </w:t>
      </w:r>
    </w:p>
    <w:p w14:paraId="09F863C1" w14:textId="5726ECDA"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3" w:name="_Hlk112918051"/>
      <w:r w:rsidRPr="005013D3">
        <w:rPr>
          <w:rFonts w:ascii="Times New Roman" w:hAnsi="Times New Roman" w:cs="Times New Roman"/>
          <w:color w:val="000000" w:themeColor="text1"/>
          <w:sz w:val="28"/>
          <w:szCs w:val="28"/>
          <w:shd w:val="clear" w:color="auto" w:fill="FFFFFF"/>
        </w:rPr>
        <w:t>Đảng và Chính phủ đưa ra nhiều quyết sách để hướng nền kinh tế đang trong giai đoạn phát triển chủ yếu dựa vào tài nguyên và lao động rẻ để cạnh tranh sang nền kinh tế phát triển dựa trên nền tảng tri thức khoa học và công nghệ</w:t>
      </w:r>
      <w:bookmarkEnd w:id="3"/>
      <w:r w:rsidRPr="005013D3">
        <w:rPr>
          <w:rFonts w:ascii="Times New Roman" w:hAnsi="Times New Roman" w:cs="Times New Roman"/>
          <w:color w:val="000000" w:themeColor="text1"/>
          <w:sz w:val="28"/>
          <w:szCs w:val="28"/>
          <w:shd w:val="clear" w:color="auto" w:fill="FFFFFF"/>
        </w:rPr>
        <w:t>.</w:t>
      </w:r>
    </w:p>
    <w:p w14:paraId="19179D8F"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4" w:name="_Hlk112918090"/>
      <w:r w:rsidRPr="005013D3">
        <w:rPr>
          <w:rFonts w:ascii="Times New Roman" w:hAnsi="Times New Roman" w:cs="Times New Roman"/>
          <w:color w:val="000000" w:themeColor="text1"/>
          <w:sz w:val="28"/>
          <w:szCs w:val="28"/>
          <w:shd w:val="clear" w:color="auto" w:fill="FFFFFF"/>
        </w:rPr>
        <w:t xml:space="preserve">Một trong những nhiệm vụ trọng tâm Nghị quyết Đại hội đại biểu toàn quốc lần thứ XIII của Đảng đề ra: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Văn kiện Đại hội XIII của Đảng khẳng định coi khoa học công nghệ và đổi mới sáng tạo là một trong các đột phá chiến lược quan trọng nhất tiến tới phát triển nhanh, bền vững “…đẩy mạnh nghiên cứu, chuyển giao, ứng dụng và phát triển mạnh khoa học - công nghệ, đổi mới sáng tạo…”. </w:t>
      </w:r>
    </w:p>
    <w:p w14:paraId="3A044480"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Về phía chính quyền địa phương, một trong những mục tiêu tổng quát trong 05 năm tới mà Nghị quyết Đại hội đại biểu lần thứ XI Đảng bộ tỉnh Đồng Nai, nhiệm kỳ 2020 – 2025: “đẩy mạnh ứng dụng khoa học, công nghệ và đổi mới sáng tạo; tích cực chủ động tham gia cuộc Cách mạng công nghiệp lần thứ tư”</w:t>
      </w:r>
      <w:bookmarkEnd w:id="4"/>
      <w:r w:rsidRPr="005013D3">
        <w:rPr>
          <w:rFonts w:ascii="Times New Roman" w:hAnsi="Times New Roman" w:cs="Times New Roman"/>
          <w:color w:val="000000" w:themeColor="text1"/>
          <w:sz w:val="28"/>
          <w:szCs w:val="28"/>
          <w:shd w:val="clear" w:color="auto" w:fill="FFFFFF"/>
        </w:rPr>
        <w:t xml:space="preserve">. </w:t>
      </w:r>
    </w:p>
    <w:p w14:paraId="50C4BC43"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xml:space="preserve">Sau 10 năm triển khai thực hiện Nghị quyết số 20-NQ/TW của Ban chấp hành Trung ương Đảng (khóa XI) và Kế hoạch số 155-KH/TU của Ban Chấp hành Đảng bộ tỉnh (khóa IX), đã tạo được sự chuyển biến về nhận thức và vai trò, trách nhiệm của các cấp ủy đảng, chính quyền các cấp và đông đảo các tầng lớp nhân dân, có sức lan tỏa, ngày càng phát huy tác dụng tích cực trong cuộc sống. Nổi bật trong công tác triển khai và kết quả thực hiện Nghị quyết số 20-NQ/TW, Kế hoạch số 155-KH/TU, đó là: Công tác nghiên cứu, ứng dụng, phát triển khoa học và công nghệ đạt được nhiều kết quả khả quan; những tiến bộ về khoa học kỹ thuật được áp dụng rộng rãi trong các lĩnh vực, ngành nghề, nhất là trong lĩnh vực phát triển nông nghiệp công nghệ cao, phát triển và ứng dụng </w:t>
      </w:r>
      <w:r w:rsidRPr="005013D3">
        <w:rPr>
          <w:rFonts w:ascii="Times New Roman" w:hAnsi="Times New Roman" w:cs="Times New Roman"/>
          <w:color w:val="000000" w:themeColor="text1"/>
          <w:sz w:val="28"/>
          <w:szCs w:val="28"/>
          <w:shd w:val="clear" w:color="auto" w:fill="FFFFFF"/>
        </w:rPr>
        <w:lastRenderedPageBreak/>
        <w:t>công nghệ sinh học, góp phần đẩy mạnh chuyển dịch cơ cấu kinh tế của địa phương; giá trị sản phẩm công nghệ cao và sản phẩm ứng dụng công nghệ cao đã góp phần nâng cao tổng giá trị sản xuất công nghiệp; phát huy năng lực, sức sáng tạo của đội ngũ tri thức khoa học công nghệ và đẩy mạnh phát triển thị trường, hợp tác phát triển khoa học công nghệ; đẩy mạnh triển khai có hiệu quả nhiều chương trình khoa học và công nghệ của tỉnh trong từng giai đoạn; hỗ trợ các đơn vị, doanh nghiệp nâng cao năng suất lao động, cải thiện môi trường kinh doanh, nâng cao năng lực cạnh tranh quốc gia, nâng cao chất lượng sản phẩm hàng hóa và hoạt động quản lý của doanh nghiệp thông qua việc áp dụng những tiến bộ về khoa học kỹ thuật và các hệ thống quản lý tiên tiến; việc ứng dụng khoa học và công nghệ phục vụ sự nghiệp công nghiệp hóa, hiện đại hóa tại địa phương đã góp phần tăng năng suất các nhân tố tổng hợp (TFP); hoạt động khoa học và công nghệ của tỉnh được đổi mới về cơ chế quản lý, đã huy động được nhiều nguồn lực từ các ngành, các cấp và thu hút nguồn nhân lực khoa học và công nghệ ngoài tỉnh tham gia thực hiện theo các chương trình mục tiêu khoa học và công nghệ đề ra.</w:t>
      </w:r>
    </w:p>
    <w:p w14:paraId="26774769"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Bên cạnh những kết quả đã đạt được, hoạt động khoa học và công nghệ trên địa bàn tỉnh nhìn chung vẫn còn những hạn chế, đó là: việc huy động nguồn lực của xã hội vào hoạt động khoa học và công nghệ còn thấp; chưa có chính sách thu hút và giữ chân được nhân lực trình độ cao tham gia các hoạt động khoa học công nghệ trên địa bàn tỉnh; nhận thức của các cấp, các ngành về phát triển khoa học công nghệ và đổi mới sáng tạo chưa thật sự đầy đủ, chưa coi đây là một nhiệm vụ trọng tâm; sự phối hợp giữa ngành khoa học và công nghệ với các ngành liên quan chưa thực sự phát huy hiệu quả; nhiều đề tài nghiên cứu còn ở quy mô nhỏ và tính phổ biến ứng dụng còn hạn chế, chưa tạo được các đột phá lớn; đầu tư của doanh nghiệp cho khoa học và công nghệ chưa được quan tâm nhiều; cơ sở vật chất, trang thiết bị phục vụ cho nghiên cứu, triển khai về khoa học và công nghệ chưa đáp ứng yêu cầu; doanh nghiệp chưa thực sự được xác định là trung tâm, đóng vai trò quyết định trong hoạt động khoa học công nghệ; do đó chưa thực sự trở thành động lực để phát triển kinh tế - xã hội; thị trường khoa học và công nghệ chưa phát triển mạnh; việc ứng dụng, chuyển giao, đổi mới công nghệ tại doanh nghiệp còn thấp vì vậy trình độ công nghệ, chất lượng các sản phẩm chưa cao, năng lực cạnh tranh của sản phẩm còn thấp; các sản phẩm từ nông nghiệp công nghệ cao, nông nghiệp sạch thiếu thị trường tiêu thụ ổn định; tỷ trọng giá trị sản phẩm công nghệ cao và sản phẩm ứng dụng công nghệ cao trong tổng giá trị sản xuất công nghiệp của tỉnh Đồng Nai hiện rất thấp.</w:t>
      </w:r>
    </w:p>
    <w:p w14:paraId="48FB3E4B"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5" w:name="_Hlk112918112"/>
      <w:r w:rsidRPr="005013D3">
        <w:rPr>
          <w:rFonts w:ascii="Times New Roman" w:hAnsi="Times New Roman" w:cs="Times New Roman"/>
          <w:color w:val="000000" w:themeColor="text1"/>
          <w:sz w:val="28"/>
          <w:szCs w:val="28"/>
          <w:shd w:val="clear" w:color="auto" w:fill="FFFFFF"/>
        </w:rPr>
        <w:t xml:space="preserve">Trong thời gian qua, nhiều tỉnh, thành phố trên cả nước đã ban hành các cơ chế, chính sách để thúc đẩy, hỗ trợ tổ chức, doanh nghiệp trên địa bàn đổi mới công nghệ, ứng dụng tiến bộ khoa học và công nghệ. Cụ thể ở một số địa phương như sau: </w:t>
      </w:r>
      <w:r w:rsidRPr="005013D3">
        <w:rPr>
          <w:rFonts w:ascii="Times New Roman" w:hAnsi="Times New Roman" w:cs="Times New Roman"/>
          <w:color w:val="000000" w:themeColor="text1"/>
          <w:sz w:val="28"/>
          <w:szCs w:val="28"/>
          <w:lang w:val="en-US"/>
        </w:rPr>
        <w:t>Quyết định 3477/QĐ-UBND ngày 26/10/2021 về việc thông qua nội dung chính sách Hỗ trợ khoa học và công nghệ cho doanh nghiệp tỉnh Bà Rịa – Vũng Tàu giai đoạn 2022-2026</w:t>
      </w:r>
      <w:r w:rsidRPr="005013D3">
        <w:rPr>
          <w:rFonts w:ascii="Times New Roman" w:hAnsi="Times New Roman" w:cs="Times New Roman"/>
          <w:color w:val="000000" w:themeColor="text1"/>
          <w:sz w:val="28"/>
          <w:szCs w:val="28"/>
          <w:shd w:val="clear" w:color="auto" w:fill="FFFFFF"/>
        </w:rPr>
        <w:t xml:space="preserve">; Hội đồng nhân dân tỉnh Thanh Hóa ban hành Nghị quyết số 20/2021/NQ-HĐND ngày 17/7/2021 về chính sách khuyến khích phát triển khoa học và công nghệ trở thành khâu đột phá trong </w:t>
      </w:r>
      <w:r w:rsidRPr="005013D3">
        <w:rPr>
          <w:rFonts w:ascii="Times New Roman" w:hAnsi="Times New Roman" w:cs="Times New Roman"/>
          <w:color w:val="000000" w:themeColor="text1"/>
          <w:sz w:val="28"/>
          <w:szCs w:val="28"/>
          <w:shd w:val="clear" w:color="auto" w:fill="FFFFFF"/>
        </w:rPr>
        <w:lastRenderedPageBreak/>
        <w:t xml:space="preserve">phát triển kinh tế - xã hội tỉnh Thanh Hóa, giai đoạn 2021-2025; Hội đồng nhân dân tỉnh Quảng Trị ban hành Nghị quyết số 163/2021/NQ-HĐND ngày 09/12/2021 về việc </w:t>
      </w:r>
      <w:bookmarkStart w:id="6" w:name="dieu_1_name"/>
      <w:r w:rsidRPr="005013D3">
        <w:rPr>
          <w:rFonts w:ascii="Times New Roman" w:hAnsi="Times New Roman" w:cs="Times New Roman"/>
          <w:color w:val="000000" w:themeColor="text1"/>
          <w:sz w:val="28"/>
          <w:szCs w:val="28"/>
          <w:shd w:val="clear" w:color="auto" w:fill="FFFFFF"/>
        </w:rPr>
        <w:t>một số chính sách hỗ trợ ứng dụng, nhân rộng các kết quả khoa học và công nghệ trên địa bàn tỉnh giai đoạn 2022 – 2026</w:t>
      </w:r>
      <w:bookmarkEnd w:id="6"/>
      <w:r w:rsidRPr="005013D3">
        <w:rPr>
          <w:rFonts w:ascii="Times New Roman" w:hAnsi="Times New Roman" w:cs="Times New Roman"/>
          <w:color w:val="000000" w:themeColor="text1"/>
          <w:sz w:val="28"/>
          <w:szCs w:val="28"/>
          <w:shd w:val="clear" w:color="auto" w:fill="FFFFFF"/>
        </w:rPr>
        <w:t>; Hội đồng nhân dân tỉnh Ninh Thuận ban hành nghị quyết số 19/2021/NQ-HĐND ngày 11/12/2021 về chính sách hỗ trợ thu hút đầu tư nông nghiệp, ứng dụng công nghệ cao tỉnh Ninh Thuận giai đoạn 2021-2030,….</w:t>
      </w:r>
      <w:bookmarkEnd w:id="5"/>
    </w:p>
    <w:p w14:paraId="69919118" w14:textId="203D14BC"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lang w:val="vi-VN"/>
        </w:rPr>
        <w:t xml:space="preserve">Việc xây dựng Nghị quyết của Hội đồng nhân dân tỉnh </w:t>
      </w:r>
      <w:r w:rsidRPr="005013D3">
        <w:rPr>
          <w:rFonts w:ascii="Times New Roman" w:hAnsi="Times New Roman" w:cs="Times New Roman"/>
          <w:bCs/>
          <w:color w:val="000000" w:themeColor="text1"/>
          <w:sz w:val="28"/>
          <w:szCs w:val="28"/>
          <w:lang w:val="en-US"/>
        </w:rPr>
        <w:t>quy</w:t>
      </w:r>
      <w:r w:rsidRPr="005013D3">
        <w:rPr>
          <w:rFonts w:ascii="Times New Roman" w:hAnsi="Times New Roman" w:cs="Times New Roman"/>
          <w:color w:val="000000" w:themeColor="text1"/>
          <w:sz w:val="28"/>
          <w:szCs w:val="28"/>
        </w:rPr>
        <w:t xml:space="preserve"> định mức hỗ</w:t>
      </w:r>
      <w:r w:rsidRPr="005013D3">
        <w:rPr>
          <w:rFonts w:ascii="Times New Roman" w:hAnsi="Times New Roman" w:cs="Times New Roman"/>
          <w:color w:val="000000" w:themeColor="text1"/>
          <w:sz w:val="28"/>
          <w:szCs w:val="28"/>
          <w:lang w:val="vi-VN"/>
        </w:rPr>
        <w:t xml:space="preserve"> </w:t>
      </w:r>
      <w:r w:rsidRPr="005013D3">
        <w:rPr>
          <w:rFonts w:ascii="Times New Roman" w:hAnsi="Times New Roman" w:cs="Times New Roman"/>
          <w:color w:val="000000" w:themeColor="text1"/>
          <w:sz w:val="28"/>
          <w:szCs w:val="28"/>
          <w:lang w:val="en-US"/>
        </w:rPr>
        <w:t xml:space="preserve">trợ hoạt động </w:t>
      </w:r>
      <w:r w:rsidRPr="005013D3">
        <w:rPr>
          <w:rFonts w:ascii="Times New Roman" w:hAnsi="Times New Roman" w:cs="Times New Roman"/>
          <w:color w:val="000000" w:themeColor="text1"/>
          <w:sz w:val="28"/>
          <w:szCs w:val="28"/>
          <w:lang w:val="vi-VN"/>
        </w:rPr>
        <w:t>chuyển giao,</w:t>
      </w:r>
      <w:r w:rsidRPr="005013D3">
        <w:rPr>
          <w:rFonts w:ascii="Times New Roman" w:hAnsi="Times New Roman" w:cs="Times New Roman"/>
          <w:color w:val="000000" w:themeColor="text1"/>
          <w:sz w:val="28"/>
          <w:szCs w:val="28"/>
        </w:rPr>
        <w:t xml:space="preserve"> ứng dụng và đổi mới công nghệ trên địa bàn tỉnh Đồng Nai</w:t>
      </w:r>
      <w:r w:rsidRPr="005013D3">
        <w:rPr>
          <w:rFonts w:ascii="Times New Roman" w:hAnsi="Times New Roman" w:cs="Times New Roman"/>
          <w:color w:val="000000" w:themeColor="text1"/>
          <w:sz w:val="28"/>
          <w:szCs w:val="28"/>
          <w:lang w:val="vi-VN"/>
        </w:rPr>
        <w:t xml:space="preserve"> là phù hợp và đúng thẩm quyền của Hội đồng nhân dân tỉnh, được quy định tại các văn bản sau đây:</w:t>
      </w:r>
    </w:p>
    <w:p w14:paraId="10783B5C"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013D3">
        <w:rPr>
          <w:rFonts w:ascii="Times New Roman" w:hAnsi="Times New Roman" w:cs="Times New Roman"/>
          <w:color w:val="000000" w:themeColor="text1"/>
          <w:sz w:val="28"/>
          <w:szCs w:val="28"/>
          <w:lang w:val="vi-VN"/>
        </w:rPr>
        <w:t>- Khoản  2 Điều 27 Luật Ban hành văn bản quy phạm pháp luật, quy định Hội đồng nhân</w:t>
      </w:r>
      <w:r w:rsidRPr="005013D3">
        <w:rPr>
          <w:rFonts w:ascii="Times New Roman" w:hAnsi="Times New Roman" w:cs="Times New Roman"/>
          <w:color w:val="000000" w:themeColor="text1"/>
          <w:sz w:val="28"/>
          <w:szCs w:val="28"/>
        </w:rPr>
        <w:t xml:space="preserve"> dân</w:t>
      </w:r>
      <w:r w:rsidRPr="005013D3">
        <w:rPr>
          <w:rFonts w:ascii="Times New Roman" w:hAnsi="Times New Roman" w:cs="Times New Roman"/>
          <w:color w:val="000000" w:themeColor="text1"/>
          <w:sz w:val="28"/>
          <w:szCs w:val="28"/>
          <w:lang w:val="vi-VN"/>
        </w:rPr>
        <w:t xml:space="preserve"> tỉnh ban hành Nghị quyết để quy định: </w:t>
      </w:r>
      <w:r w:rsidRPr="005013D3">
        <w:rPr>
          <w:rFonts w:ascii="Times New Roman" w:hAnsi="Times New Roman" w:cs="Times New Roman"/>
          <w:color w:val="000000" w:themeColor="text1"/>
          <w:sz w:val="28"/>
          <w:szCs w:val="28"/>
          <w:lang w:val="vi-VN"/>
        </w:rPr>
        <w:br/>
      </w:r>
      <w:r w:rsidRPr="005013D3">
        <w:rPr>
          <w:rFonts w:ascii="Times New Roman" w:hAnsi="Times New Roman" w:cs="Times New Roman"/>
          <w:i/>
          <w:color w:val="000000" w:themeColor="text1"/>
          <w:sz w:val="28"/>
          <w:szCs w:val="28"/>
          <w:lang w:val="vi-VN"/>
        </w:rPr>
        <w:t>“2. Chính sách, biện pháp nhằm bảo đảm thi hành Hiến pháp, luật, văn bản quy phạm pháp luật của cơ quan nhà nước cấp trên</w:t>
      </w:r>
      <w:r w:rsidRPr="005013D3">
        <w:rPr>
          <w:rFonts w:ascii="Times New Roman" w:hAnsi="Times New Roman" w:cs="Times New Roman"/>
          <w:i/>
          <w:color w:val="000000" w:themeColor="text1"/>
          <w:sz w:val="28"/>
          <w:szCs w:val="28"/>
        </w:rPr>
        <w:t>”</w:t>
      </w:r>
      <w:r w:rsidRPr="005013D3">
        <w:rPr>
          <w:rFonts w:ascii="Times New Roman" w:hAnsi="Times New Roman" w:cs="Times New Roman"/>
          <w:i/>
          <w:color w:val="000000" w:themeColor="text1"/>
          <w:sz w:val="28"/>
          <w:szCs w:val="28"/>
          <w:lang w:val="vi-VN"/>
        </w:rPr>
        <w:t xml:space="preserve">. </w:t>
      </w:r>
    </w:p>
    <w:p w14:paraId="6F89F2A3"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013D3">
        <w:rPr>
          <w:rFonts w:ascii="Times New Roman" w:hAnsi="Times New Roman" w:cs="Times New Roman"/>
          <w:color w:val="000000" w:themeColor="text1"/>
          <w:sz w:val="28"/>
          <w:szCs w:val="28"/>
          <w:lang w:val="vi-VN"/>
        </w:rPr>
        <w:t xml:space="preserve">- Khoản 3 Điều 21 Nghị định số 163/2016/NĐ-CP ngày 21/12/2016 của Chính phủ quy định chi tiết một số điều của Luật Ngân sách Nhà nước quy định thẩm quyền của Hội đồng nhân dân cấp tỉnh </w:t>
      </w:r>
      <w:r w:rsidRPr="005013D3">
        <w:rPr>
          <w:rFonts w:ascii="Times New Roman" w:hAnsi="Times New Roman" w:cs="Times New Roman"/>
          <w:i/>
          <w:color w:val="000000" w:themeColor="text1"/>
          <w:sz w:val="28"/>
          <w:szCs w:val="28"/>
          <w:lang w:val="vi-VN"/>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Pr="005013D3">
        <w:rPr>
          <w:rFonts w:ascii="Times New Roman" w:hAnsi="Times New Roman" w:cs="Times New Roman"/>
          <w:color w:val="000000" w:themeColor="text1"/>
          <w:sz w:val="28"/>
          <w:szCs w:val="28"/>
          <w:lang w:val="vi-VN"/>
        </w:rPr>
        <w:t>.</w:t>
      </w:r>
    </w:p>
    <w:p w14:paraId="4EF697B6" w14:textId="244710B1" w:rsidR="00642659" w:rsidRPr="005013D3" w:rsidRDefault="00642659"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 </w:t>
      </w:r>
      <w:r w:rsidRPr="005013D3">
        <w:rPr>
          <w:rFonts w:ascii="Times New Roman" w:hAnsi="Times New Roman" w:cs="Times New Roman"/>
          <w:color w:val="000000" w:themeColor="text1"/>
          <w:sz w:val="28"/>
          <w:szCs w:val="28"/>
          <w:lang w:val="vi-VN"/>
        </w:rPr>
        <w:t xml:space="preserve">Tại </w:t>
      </w:r>
      <w:r w:rsidRPr="005013D3">
        <w:rPr>
          <w:rFonts w:ascii="Times New Roman" w:hAnsi="Times New Roman" w:cs="Times New Roman"/>
          <w:color w:val="000000" w:themeColor="text1"/>
          <w:sz w:val="28"/>
          <w:szCs w:val="28"/>
        </w:rPr>
        <w:t>k</w:t>
      </w:r>
      <w:r w:rsidRPr="005013D3">
        <w:rPr>
          <w:rFonts w:ascii="Times New Roman" w:hAnsi="Times New Roman" w:cs="Times New Roman"/>
          <w:color w:val="000000" w:themeColor="text1"/>
          <w:sz w:val="28"/>
          <w:szCs w:val="28"/>
          <w:lang w:val="vi-VN"/>
        </w:rPr>
        <w:t xml:space="preserve">hoản </w:t>
      </w:r>
      <w:r w:rsidRPr="005013D3">
        <w:rPr>
          <w:rFonts w:ascii="Times New Roman" w:hAnsi="Times New Roman" w:cs="Times New Roman"/>
          <w:color w:val="000000" w:themeColor="text1"/>
          <w:sz w:val="28"/>
          <w:szCs w:val="28"/>
        </w:rPr>
        <w:t>1</w:t>
      </w:r>
      <w:r w:rsidRPr="005013D3">
        <w:rPr>
          <w:rFonts w:ascii="Times New Roman" w:hAnsi="Times New Roman" w:cs="Times New Roman"/>
          <w:color w:val="000000" w:themeColor="text1"/>
          <w:sz w:val="28"/>
          <w:szCs w:val="28"/>
          <w:lang w:val="vi-VN"/>
        </w:rPr>
        <w:t xml:space="preserve"> Điều </w:t>
      </w:r>
      <w:r w:rsidRPr="005013D3">
        <w:rPr>
          <w:rFonts w:ascii="Times New Roman" w:hAnsi="Times New Roman" w:cs="Times New Roman"/>
          <w:color w:val="000000" w:themeColor="text1"/>
          <w:sz w:val="28"/>
          <w:szCs w:val="28"/>
        </w:rPr>
        <w:t>7</w:t>
      </w:r>
      <w:r w:rsidRPr="005013D3">
        <w:rPr>
          <w:rFonts w:ascii="Times New Roman" w:hAnsi="Times New Roman" w:cs="Times New Roman"/>
          <w:color w:val="000000" w:themeColor="text1"/>
          <w:sz w:val="28"/>
          <w:szCs w:val="28"/>
          <w:lang w:val="vi-VN"/>
        </w:rPr>
        <w:t xml:space="preserve">6 Luật </w:t>
      </w:r>
      <w:r w:rsidRPr="005013D3">
        <w:rPr>
          <w:rFonts w:ascii="Times New Roman" w:hAnsi="Times New Roman" w:cs="Times New Roman"/>
          <w:color w:val="000000" w:themeColor="text1"/>
          <w:sz w:val="28"/>
          <w:szCs w:val="28"/>
        </w:rPr>
        <w:t>khoa học và công nghệ</w:t>
      </w:r>
      <w:r w:rsidRPr="005013D3">
        <w:rPr>
          <w:rFonts w:ascii="Times New Roman" w:hAnsi="Times New Roman" w:cs="Times New Roman"/>
          <w:color w:val="000000" w:themeColor="text1"/>
          <w:sz w:val="28"/>
          <w:szCs w:val="28"/>
          <w:lang w:val="vi-VN"/>
        </w:rPr>
        <w:t xml:space="preserve"> ngày 1</w:t>
      </w:r>
      <w:r w:rsidRPr="005013D3">
        <w:rPr>
          <w:rFonts w:ascii="Times New Roman" w:hAnsi="Times New Roman" w:cs="Times New Roman"/>
          <w:color w:val="000000" w:themeColor="text1"/>
          <w:sz w:val="28"/>
          <w:szCs w:val="28"/>
        </w:rPr>
        <w:t>8</w:t>
      </w:r>
      <w:r w:rsidRPr="005013D3">
        <w:rPr>
          <w:rFonts w:ascii="Times New Roman" w:hAnsi="Times New Roman" w:cs="Times New Roman"/>
          <w:color w:val="000000" w:themeColor="text1"/>
          <w:sz w:val="28"/>
          <w:szCs w:val="28"/>
          <w:lang w:val="vi-VN"/>
        </w:rPr>
        <w:t>/6/201</w:t>
      </w:r>
      <w:r w:rsidRPr="005013D3">
        <w:rPr>
          <w:rFonts w:ascii="Times New Roman" w:hAnsi="Times New Roman" w:cs="Times New Roman"/>
          <w:color w:val="000000" w:themeColor="text1"/>
          <w:sz w:val="28"/>
          <w:szCs w:val="28"/>
        </w:rPr>
        <w:t>3</w:t>
      </w:r>
      <w:r w:rsidRPr="005013D3">
        <w:rPr>
          <w:rFonts w:ascii="Times New Roman" w:hAnsi="Times New Roman" w:cs="Times New Roman"/>
          <w:color w:val="000000" w:themeColor="text1"/>
          <w:sz w:val="28"/>
          <w:szCs w:val="28"/>
          <w:lang w:val="vi-VN"/>
        </w:rPr>
        <w:t xml:space="preserve"> quy định trách nhiệm của UBND cấp tỉnh </w:t>
      </w:r>
      <w:r w:rsidRPr="005013D3">
        <w:rPr>
          <w:rFonts w:ascii="Times New Roman" w:hAnsi="Times New Roman" w:cs="Times New Roman"/>
          <w:i/>
          <w:iCs/>
          <w:color w:val="000000" w:themeColor="text1"/>
          <w:sz w:val="28"/>
          <w:szCs w:val="28"/>
          <w:lang w:val="vi-VN"/>
        </w:rPr>
        <w:t>“Ban hành theo thẩm quyền hoặc trình cấp có thẩm quyền ban hành và tổ chức thực hiện văn bản quy phạm pháp luật, cơ chế, chính sách, chiến lược, kế hoạch phát triển khoa học và công nghệ”</w:t>
      </w:r>
      <w:r w:rsidRPr="005013D3">
        <w:rPr>
          <w:rFonts w:ascii="Times New Roman" w:hAnsi="Times New Roman" w:cs="Times New Roman"/>
          <w:color w:val="000000" w:themeColor="text1"/>
          <w:sz w:val="28"/>
          <w:szCs w:val="28"/>
        </w:rPr>
        <w:t>.</w:t>
      </w:r>
    </w:p>
    <w:p w14:paraId="1A2E5C97" w14:textId="1AA56CEA"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013D3">
        <w:rPr>
          <w:rFonts w:ascii="Times New Roman" w:hAnsi="Times New Roman" w:cs="Times New Roman"/>
          <w:color w:val="000000" w:themeColor="text1"/>
          <w:sz w:val="28"/>
          <w:szCs w:val="28"/>
        </w:rPr>
        <w:t xml:space="preserve">- </w:t>
      </w:r>
      <w:r w:rsidRPr="005013D3">
        <w:rPr>
          <w:rFonts w:ascii="Times New Roman" w:hAnsi="Times New Roman" w:cs="Times New Roman"/>
          <w:color w:val="000000" w:themeColor="text1"/>
          <w:sz w:val="28"/>
          <w:szCs w:val="28"/>
          <w:lang w:val="vi-VN"/>
        </w:rPr>
        <w:t xml:space="preserve">Tại </w:t>
      </w:r>
      <w:r w:rsidRPr="005013D3">
        <w:rPr>
          <w:rFonts w:ascii="Times New Roman" w:hAnsi="Times New Roman" w:cs="Times New Roman"/>
          <w:color w:val="000000" w:themeColor="text1"/>
          <w:sz w:val="28"/>
          <w:szCs w:val="28"/>
        </w:rPr>
        <w:t>k</w:t>
      </w:r>
      <w:r w:rsidRPr="005013D3">
        <w:rPr>
          <w:rFonts w:ascii="Times New Roman" w:hAnsi="Times New Roman" w:cs="Times New Roman"/>
          <w:color w:val="000000" w:themeColor="text1"/>
          <w:sz w:val="28"/>
          <w:szCs w:val="28"/>
          <w:lang w:val="vi-VN"/>
        </w:rPr>
        <w:t xml:space="preserve">hoản </w:t>
      </w:r>
      <w:r w:rsidRPr="005013D3">
        <w:rPr>
          <w:rFonts w:ascii="Times New Roman" w:hAnsi="Times New Roman" w:cs="Times New Roman"/>
          <w:color w:val="000000" w:themeColor="text1"/>
          <w:sz w:val="28"/>
          <w:szCs w:val="28"/>
        </w:rPr>
        <w:t>1</w:t>
      </w:r>
      <w:r w:rsidRPr="005013D3">
        <w:rPr>
          <w:rFonts w:ascii="Times New Roman" w:hAnsi="Times New Roman" w:cs="Times New Roman"/>
          <w:color w:val="000000" w:themeColor="text1"/>
          <w:sz w:val="28"/>
          <w:szCs w:val="28"/>
          <w:lang w:val="vi-VN"/>
        </w:rPr>
        <w:t xml:space="preserve"> Điều </w:t>
      </w:r>
      <w:r w:rsidRPr="005013D3">
        <w:rPr>
          <w:rFonts w:ascii="Times New Roman" w:hAnsi="Times New Roman" w:cs="Times New Roman"/>
          <w:color w:val="000000" w:themeColor="text1"/>
          <w:sz w:val="28"/>
          <w:szCs w:val="28"/>
        </w:rPr>
        <w:t>5</w:t>
      </w:r>
      <w:r w:rsidRPr="005013D3">
        <w:rPr>
          <w:rFonts w:ascii="Times New Roman" w:hAnsi="Times New Roman" w:cs="Times New Roman"/>
          <w:color w:val="000000" w:themeColor="text1"/>
          <w:sz w:val="28"/>
          <w:szCs w:val="28"/>
          <w:lang w:val="vi-VN"/>
        </w:rPr>
        <w:t xml:space="preserve">6 Luật </w:t>
      </w:r>
      <w:r w:rsidRPr="005013D3">
        <w:rPr>
          <w:rFonts w:ascii="Times New Roman" w:hAnsi="Times New Roman" w:cs="Times New Roman"/>
          <w:color w:val="000000" w:themeColor="text1"/>
          <w:sz w:val="28"/>
          <w:szCs w:val="28"/>
        </w:rPr>
        <w:t>chuyển giao công nghệ</w:t>
      </w:r>
      <w:r w:rsidRPr="005013D3">
        <w:rPr>
          <w:rFonts w:ascii="Times New Roman" w:hAnsi="Times New Roman" w:cs="Times New Roman"/>
          <w:color w:val="000000" w:themeColor="text1"/>
          <w:sz w:val="28"/>
          <w:szCs w:val="28"/>
          <w:lang w:val="vi-VN"/>
        </w:rPr>
        <w:t xml:space="preserve"> ngày 1</w:t>
      </w:r>
      <w:r w:rsidRPr="005013D3">
        <w:rPr>
          <w:rFonts w:ascii="Times New Roman" w:hAnsi="Times New Roman" w:cs="Times New Roman"/>
          <w:color w:val="000000" w:themeColor="text1"/>
          <w:sz w:val="28"/>
          <w:szCs w:val="28"/>
        </w:rPr>
        <w:t>9</w:t>
      </w:r>
      <w:r w:rsidRPr="005013D3">
        <w:rPr>
          <w:rFonts w:ascii="Times New Roman" w:hAnsi="Times New Roman" w:cs="Times New Roman"/>
          <w:color w:val="000000" w:themeColor="text1"/>
          <w:sz w:val="28"/>
          <w:szCs w:val="28"/>
          <w:lang w:val="vi-VN"/>
        </w:rPr>
        <w:t>/6/201</w:t>
      </w:r>
      <w:r w:rsidRPr="005013D3">
        <w:rPr>
          <w:rFonts w:ascii="Times New Roman" w:hAnsi="Times New Roman" w:cs="Times New Roman"/>
          <w:color w:val="000000" w:themeColor="text1"/>
          <w:sz w:val="28"/>
          <w:szCs w:val="28"/>
        </w:rPr>
        <w:t>7</w:t>
      </w:r>
      <w:r w:rsidRPr="005013D3">
        <w:rPr>
          <w:rFonts w:ascii="Times New Roman" w:hAnsi="Times New Roman" w:cs="Times New Roman"/>
          <w:color w:val="000000" w:themeColor="text1"/>
          <w:sz w:val="28"/>
          <w:szCs w:val="28"/>
          <w:lang w:val="vi-VN"/>
        </w:rPr>
        <w:t xml:space="preserve"> quy định trách nhiệm của UBND cấp tỉnh </w:t>
      </w:r>
      <w:r w:rsidRPr="005013D3">
        <w:rPr>
          <w:rFonts w:ascii="Times New Roman" w:hAnsi="Times New Roman" w:cs="Times New Roman"/>
          <w:i/>
          <w:color w:val="000000" w:themeColor="text1"/>
          <w:sz w:val="28"/>
          <w:szCs w:val="28"/>
          <w:lang w:val="vi-VN"/>
        </w:rPr>
        <w:t xml:space="preserve">“Ban hành theo thẩm quyền hoặc trình cấp có thẩm quyền ban hành, tổ chức thực hiện văn bản quy phạm pháp luật, cơ chế, chính sách, chiến lược, đề án, chương trình, kế hoạch </w:t>
      </w:r>
      <w:r w:rsidRPr="005013D3">
        <w:rPr>
          <w:rFonts w:ascii="Times New Roman" w:hAnsi="Times New Roman" w:cs="Times New Roman"/>
          <w:i/>
          <w:color w:val="000000" w:themeColor="text1"/>
          <w:sz w:val="28"/>
          <w:szCs w:val="28"/>
        </w:rPr>
        <w:t>về</w:t>
      </w:r>
      <w:r w:rsidRPr="005013D3">
        <w:rPr>
          <w:rFonts w:ascii="Times New Roman" w:hAnsi="Times New Roman" w:cs="Times New Roman"/>
          <w:i/>
          <w:color w:val="000000" w:themeColor="text1"/>
          <w:sz w:val="28"/>
          <w:szCs w:val="28"/>
          <w:lang w:val="vi-VN"/>
        </w:rPr>
        <w:t xml:space="preserve"> chuyển giao, ứng dụng, đổi mới công nghệ tại địa phương”</w:t>
      </w:r>
      <w:r w:rsidRPr="005013D3">
        <w:rPr>
          <w:rFonts w:ascii="Times New Roman" w:hAnsi="Times New Roman" w:cs="Times New Roman"/>
          <w:color w:val="000000" w:themeColor="text1"/>
          <w:sz w:val="28"/>
          <w:szCs w:val="28"/>
          <w:lang w:val="vi-VN"/>
        </w:rPr>
        <w:t xml:space="preserve"> và được Bộ Tư pháp thông báo tại Công văn số 2804/BTP-VĐCXDPL ngày 10/ 8/2017 về việc thông báo các nội dung giao địa phương quy định chi tiết các Luật, Nghị quyết được Quốc hội Khóa XIV thông qua tại kỳ họp thứ 3.</w:t>
      </w:r>
    </w:p>
    <w:p w14:paraId="7FA2CC9E" w14:textId="01A55240"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i/>
          <w:iCs/>
          <w:color w:val="000000" w:themeColor="text1"/>
          <w:sz w:val="28"/>
          <w:szCs w:val="28"/>
        </w:rPr>
      </w:pPr>
      <w:r w:rsidRPr="005013D3">
        <w:rPr>
          <w:rFonts w:ascii="Times New Roman" w:hAnsi="Times New Roman" w:cs="Times New Roman"/>
          <w:color w:val="000000" w:themeColor="text1"/>
          <w:sz w:val="28"/>
          <w:szCs w:val="28"/>
          <w:lang w:val="vi-VN"/>
        </w:rPr>
        <w:t>- Tại điểm a khoản 1 Điều 19 Nghị định</w:t>
      </w:r>
      <w:r w:rsidRPr="005013D3">
        <w:rPr>
          <w:rFonts w:ascii="Times New Roman" w:hAnsi="Times New Roman" w:cs="Times New Roman"/>
          <w:color w:val="000000" w:themeColor="text1"/>
          <w:sz w:val="28"/>
          <w:szCs w:val="28"/>
        </w:rPr>
        <w:t xml:space="preserve"> 57/2018/NĐ-CP ngày 17/4/2018 về cơ chế, chính sách khuyến khích doanh nghiệp đầu tư vào nông nghiệp, nông thôn, quy định trách nhiệm của Hội đồng nhân dân cấp tỉnh</w:t>
      </w:r>
      <w:r w:rsidRPr="005013D3">
        <w:rPr>
          <w:rFonts w:ascii="Times New Roman" w:hAnsi="Times New Roman" w:cs="Times New Roman"/>
          <w:i/>
          <w:iCs/>
          <w:color w:val="000000" w:themeColor="text1"/>
          <w:sz w:val="28"/>
          <w:szCs w:val="28"/>
          <w:lang w:val="vi-VN"/>
        </w:rPr>
        <w:t>“Rà soát, ban hành chính sách đặc thù khuyến khích doanh nghiệp đầu tư vào nông nghiệp, nông thôn tại địa phương, trong đó quy định chính sách tín dụng tại địa phương quy định tại Điều 8 Nghị định này; vốn cấp bù lãi suất hỗ trợ cho các dự án và mức vốn sử dụng ngân sách địa phương để đảm bảo thực hiện hỗ trợ doanh nghiệp”</w:t>
      </w:r>
      <w:r w:rsidRPr="005013D3">
        <w:rPr>
          <w:rFonts w:ascii="Times New Roman" w:hAnsi="Times New Roman" w:cs="Times New Roman"/>
          <w:i/>
          <w:iCs/>
          <w:color w:val="000000" w:themeColor="text1"/>
          <w:sz w:val="28"/>
          <w:szCs w:val="28"/>
        </w:rPr>
        <w:t>.</w:t>
      </w:r>
    </w:p>
    <w:p w14:paraId="3E511EFE" w14:textId="1323AAFA" w:rsidR="00E72BB4" w:rsidRPr="005013D3" w:rsidRDefault="00E72BB4"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lastRenderedPageBreak/>
        <w:t xml:space="preserve">- Tại điểm c khoản 4 Điều 2 </w:t>
      </w:r>
      <w:r w:rsidRPr="005013D3">
        <w:rPr>
          <w:rFonts w:ascii="Times New Roman" w:hAnsi="Times New Roman" w:cs="Times New Roman"/>
          <w:color w:val="000000" w:themeColor="text1"/>
          <w:sz w:val="28"/>
          <w:szCs w:val="28"/>
          <w:shd w:val="clear" w:color="auto" w:fill="FFFFFF"/>
        </w:rPr>
        <w:t xml:space="preserve">Quyết định số 1747/QĐ-TTg ngày 13/10/2015 của Thủ tướng Chính phủ Phê duyệt “Chương trình hỗ trợ ứng dụng, chuyển giao tiến bộ khoa học và công nghệ thúc đẩy phát triển kinh tế - xã hội nông thôn, miền núi, vùng dân tộc thiểu số giai đoạn 2016 - 2025”, </w:t>
      </w:r>
      <w:r w:rsidRPr="005013D3">
        <w:rPr>
          <w:rFonts w:ascii="Times New Roman" w:hAnsi="Times New Roman" w:cs="Times New Roman"/>
          <w:color w:val="000000" w:themeColor="text1"/>
          <w:sz w:val="28"/>
          <w:szCs w:val="28"/>
          <w:lang w:val="vi-VN"/>
        </w:rPr>
        <w:t xml:space="preserve">quy định trách nhiệm của </w:t>
      </w:r>
      <w:r w:rsidRPr="005013D3">
        <w:rPr>
          <w:rFonts w:ascii="Times New Roman" w:hAnsi="Times New Roman" w:cs="Times New Roman"/>
          <w:color w:val="000000" w:themeColor="text1"/>
          <w:sz w:val="28"/>
          <w:szCs w:val="28"/>
          <w:shd w:val="clear" w:color="auto" w:fill="FFFFFF"/>
        </w:rPr>
        <w:t xml:space="preserve">UBND cấp tỉnh “Tổ chức và huy động các nguồn lực để thực hiện Chương trình; lồng ghép nội dung các dự án thuộc Chương trình với các dự án phát triển kinh tế - xã hội khác ở địa phương; </w:t>
      </w:r>
      <w:r w:rsidRPr="005013D3">
        <w:rPr>
          <w:rFonts w:ascii="Times New Roman" w:hAnsi="Times New Roman" w:cs="Times New Roman"/>
          <w:i/>
          <w:iCs/>
          <w:color w:val="000000" w:themeColor="text1"/>
          <w:sz w:val="28"/>
          <w:szCs w:val="28"/>
          <w:shd w:val="clear" w:color="auto" w:fill="FFFFFF"/>
        </w:rPr>
        <w:t>chủ động tổ chức hỗ trợ để nhân rộng các công nghệ được chuyển giao có hiệu quả tại địa bàn</w:t>
      </w:r>
      <w:r w:rsidRPr="005013D3">
        <w:rPr>
          <w:rFonts w:ascii="Times New Roman" w:hAnsi="Times New Roman" w:cs="Times New Roman"/>
          <w:color w:val="000000" w:themeColor="text1"/>
          <w:sz w:val="28"/>
          <w:szCs w:val="28"/>
          <w:shd w:val="clear" w:color="auto" w:fill="FFFFFF"/>
        </w:rPr>
        <w:t>”</w:t>
      </w:r>
    </w:p>
    <w:p w14:paraId="2390B958"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shd w:val="clear" w:color="auto" w:fill="FFFFFF"/>
        </w:rPr>
        <w:t xml:space="preserve">Từ những lý do chính được khái quát như trên, việc xây dựng và trình Hội đồng nhân dân tỉnh xem xét và ban hành Nghị quyết </w:t>
      </w:r>
      <w:r w:rsidRPr="005013D3">
        <w:rPr>
          <w:rFonts w:ascii="Times New Roman" w:hAnsi="Times New Roman" w:cs="Times New Roman"/>
          <w:bCs/>
          <w:color w:val="000000" w:themeColor="text1"/>
          <w:sz w:val="28"/>
          <w:szCs w:val="28"/>
          <w:lang w:val="en-US"/>
        </w:rPr>
        <w:t>Quy</w:t>
      </w:r>
      <w:r w:rsidRPr="005013D3">
        <w:rPr>
          <w:rFonts w:ascii="Times New Roman" w:hAnsi="Times New Roman" w:cs="Times New Roman"/>
          <w:color w:val="000000" w:themeColor="text1"/>
          <w:sz w:val="28"/>
          <w:szCs w:val="28"/>
        </w:rPr>
        <w:t xml:space="preserve"> định mức hỗ</w:t>
      </w:r>
      <w:r w:rsidRPr="005013D3">
        <w:rPr>
          <w:rFonts w:ascii="Times New Roman" w:hAnsi="Times New Roman" w:cs="Times New Roman"/>
          <w:color w:val="000000" w:themeColor="text1"/>
          <w:sz w:val="28"/>
          <w:szCs w:val="28"/>
          <w:lang w:val="vi-VN"/>
        </w:rPr>
        <w:t xml:space="preserve"> </w:t>
      </w:r>
      <w:r w:rsidRPr="005013D3">
        <w:rPr>
          <w:rFonts w:ascii="Times New Roman" w:hAnsi="Times New Roman" w:cs="Times New Roman"/>
          <w:color w:val="000000" w:themeColor="text1"/>
          <w:sz w:val="28"/>
          <w:szCs w:val="28"/>
          <w:lang w:val="en-US"/>
        </w:rPr>
        <w:t xml:space="preserve">trợ hoạt động </w:t>
      </w:r>
      <w:r w:rsidRPr="005013D3">
        <w:rPr>
          <w:rFonts w:ascii="Times New Roman" w:hAnsi="Times New Roman" w:cs="Times New Roman"/>
          <w:color w:val="000000" w:themeColor="text1"/>
          <w:sz w:val="28"/>
          <w:szCs w:val="28"/>
          <w:lang w:val="vi-VN"/>
        </w:rPr>
        <w:t>chuyển giao,</w:t>
      </w:r>
      <w:r w:rsidRPr="005013D3">
        <w:rPr>
          <w:rFonts w:ascii="Times New Roman" w:hAnsi="Times New Roman" w:cs="Times New Roman"/>
          <w:color w:val="000000" w:themeColor="text1"/>
          <w:sz w:val="28"/>
          <w:szCs w:val="28"/>
        </w:rPr>
        <w:t xml:space="preserve"> ứng dụng và đổi mới công nghệ trên địa bàn tỉnh Đồng Nai</w:t>
      </w:r>
      <w:r w:rsidRPr="005013D3">
        <w:rPr>
          <w:rFonts w:ascii="Times New Roman" w:hAnsi="Times New Roman" w:cs="Times New Roman"/>
          <w:color w:val="000000" w:themeColor="text1"/>
          <w:sz w:val="28"/>
          <w:szCs w:val="28"/>
          <w:shd w:val="clear" w:color="auto" w:fill="FFFFFF"/>
        </w:rPr>
        <w:t xml:space="preserve"> là thật sự cần thiết và phù hợp với các chủ trương, chính sách, cơ sở pháp lý liên quan.</w:t>
      </w:r>
    </w:p>
    <w:p w14:paraId="022326AF" w14:textId="77777777" w:rsidR="00AE0B25" w:rsidRPr="005013D3" w:rsidRDefault="00AE0B25" w:rsidP="00BE2588">
      <w:pPr>
        <w:shd w:val="clear" w:color="auto" w:fill="FFFFFF"/>
        <w:spacing w:before="60" w:after="120" w:line="240" w:lineRule="auto"/>
        <w:jc w:val="both"/>
        <w:rPr>
          <w:rFonts w:ascii="Times New Roman" w:hAnsi="Times New Roman" w:cs="Times New Roman"/>
          <w:b/>
          <w:iCs/>
          <w:color w:val="000000" w:themeColor="text1"/>
          <w:position w:val="12"/>
          <w:sz w:val="28"/>
          <w:szCs w:val="28"/>
          <w:lang w:val="vi-VN"/>
        </w:rPr>
      </w:pPr>
      <w:r w:rsidRPr="005013D3">
        <w:rPr>
          <w:rFonts w:ascii="Times New Roman" w:hAnsi="Times New Roman" w:cs="Times New Roman"/>
          <w:b/>
          <w:iCs/>
          <w:color w:val="000000" w:themeColor="text1"/>
          <w:position w:val="12"/>
          <w:sz w:val="28"/>
          <w:szCs w:val="28"/>
          <w:lang w:val="vi-VN"/>
        </w:rPr>
        <w:t>II. MỤC ĐÍCH, QUAN ĐIỂM XÂY DỰNG NGHỊ QUYẾT</w:t>
      </w:r>
    </w:p>
    <w:p w14:paraId="198FC684"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iCs/>
          <w:color w:val="000000" w:themeColor="text1"/>
          <w:position w:val="12"/>
          <w:sz w:val="28"/>
          <w:szCs w:val="28"/>
          <w:lang w:val="en-US"/>
        </w:rPr>
      </w:pPr>
      <w:r w:rsidRPr="005013D3">
        <w:rPr>
          <w:rFonts w:ascii="Times New Roman" w:hAnsi="Times New Roman" w:cs="Times New Roman"/>
          <w:b/>
          <w:iCs/>
          <w:color w:val="000000" w:themeColor="text1"/>
          <w:position w:val="12"/>
          <w:sz w:val="28"/>
          <w:szCs w:val="28"/>
          <w:lang w:val="en-US"/>
        </w:rPr>
        <w:t xml:space="preserve">1. </w:t>
      </w:r>
      <w:r w:rsidRPr="005013D3">
        <w:rPr>
          <w:rFonts w:ascii="Times New Roman" w:hAnsi="Times New Roman" w:cs="Times New Roman"/>
          <w:b/>
          <w:iCs/>
          <w:color w:val="000000" w:themeColor="text1"/>
          <w:position w:val="12"/>
          <w:sz w:val="28"/>
          <w:szCs w:val="28"/>
          <w:lang w:val="vi-VN"/>
        </w:rPr>
        <w:t>Mục đích</w:t>
      </w:r>
    </w:p>
    <w:p w14:paraId="3BBF7F9C"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7" w:name="_Hlk112918177"/>
      <w:r w:rsidRPr="005013D3">
        <w:rPr>
          <w:rFonts w:ascii="Times New Roman" w:hAnsi="Times New Roman" w:cs="Times New Roman"/>
          <w:color w:val="000000" w:themeColor="text1"/>
          <w:sz w:val="28"/>
          <w:szCs w:val="28"/>
          <w:shd w:val="clear" w:color="auto" w:fill="FFFFFF"/>
        </w:rPr>
        <w:t xml:space="preserve">- Nâng cao nhận thức và năng lực của các tổ chức, cá nhân về ứng dụng tiến bộ KH&amp;CN trong sản xuất, kinh doanh và bảo vệ môi trường. Tạo sự chuyển biến về năng suất, chất lượng, hiệu quả trong hoạt động sản xuất nông lâm thủy sản, công nghiệp và tiểu thủ công nghiệp. Tăng hàm lượng KH&amp;CN trong các sản phẩm chủ lực của tỉnh. </w:t>
      </w:r>
    </w:p>
    <w:p w14:paraId="3C8F635B"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Triển khai hỗ trợ cho các tổ chức, cá nhân có nhu cầu thực hiện những dự án về ứng dụng, đổi mới nâng cao trình độ công nghệ; chuyển giao công nghệ, sản xuất thử nghiệm và nhân rộng mô hình; hỗ trợ các cá nhân, tổ chức, các doanh nghiệp sản xuất kinh doanh phát huy sáng kiến cải tiến kỹ thuật, xây dựng các mô hình điểm ứng dụng khoa học và công nghệ; phối hợp thực hiện nhiệm vụ khoa học và công nghệ, nhất là các nhiệm vụ thuộc chương trình “hỗ trợ ứng dụng, chuyển giao tiến bộ khoa học và công nghệ thúc đẩy phát triển kinh tế - xã hội nông thôn, miền núi, vùng dân tộc thiểu số giai đoạn 2016-2025” theo quyết định số 1747/QĐ-TTg ngày 13/10/2015; ứng dụng công nghệ tiên tiến, công nghệ cao trong nông nghiệp, sản xuất đảm bảo an toàn vệ sinh thực phẩm và bảo vệ môi trường thúc đẩy góp phần phát triển kinh tế - xã hội.</w:t>
      </w:r>
    </w:p>
    <w:p w14:paraId="63E3722C" w14:textId="225351AA"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xml:space="preserve">- Tạo hành lang pháp lý minh bạch, rõ ràng, đồng bộ, thống nhất về nội dung hỗ trợ ngân sách nhà nước trong </w:t>
      </w:r>
      <w:r w:rsidR="00E72BB4" w:rsidRPr="005013D3">
        <w:rPr>
          <w:rFonts w:ascii="Times New Roman" w:hAnsi="Times New Roman" w:cs="Times New Roman"/>
          <w:color w:val="000000" w:themeColor="text1"/>
          <w:sz w:val="28"/>
          <w:szCs w:val="28"/>
          <w:shd w:val="clear" w:color="auto" w:fill="FFFFFF"/>
        </w:rPr>
        <w:t xml:space="preserve">hoạt động </w:t>
      </w:r>
      <w:r w:rsidR="00E72BB4" w:rsidRPr="005013D3">
        <w:rPr>
          <w:rFonts w:ascii="Times New Roman" w:hAnsi="Times New Roman" w:cs="Times New Roman"/>
          <w:color w:val="000000" w:themeColor="text1"/>
          <w:sz w:val="28"/>
          <w:szCs w:val="28"/>
          <w:lang w:val="vi-VN"/>
        </w:rPr>
        <w:t>chuyển giao,</w:t>
      </w:r>
      <w:r w:rsidR="00E72BB4" w:rsidRPr="005013D3">
        <w:rPr>
          <w:rFonts w:ascii="Times New Roman" w:hAnsi="Times New Roman" w:cs="Times New Roman"/>
          <w:color w:val="000000" w:themeColor="text1"/>
          <w:sz w:val="28"/>
          <w:szCs w:val="28"/>
        </w:rPr>
        <w:t xml:space="preserve"> ứng dụng và đổi mới công nghệ trên địa bàn tỉnh Đồng Nai</w:t>
      </w:r>
      <w:r w:rsidRPr="005013D3">
        <w:rPr>
          <w:rFonts w:ascii="Times New Roman" w:hAnsi="Times New Roman" w:cs="Times New Roman"/>
          <w:color w:val="000000" w:themeColor="text1"/>
          <w:sz w:val="28"/>
          <w:szCs w:val="28"/>
          <w:shd w:val="clear" w:color="auto" w:fill="FFFFFF"/>
        </w:rPr>
        <w:t>.</w:t>
      </w:r>
    </w:p>
    <w:p w14:paraId="1D30C119" w14:textId="6AED6A07" w:rsidR="005013D3" w:rsidRPr="00DB4AA5" w:rsidRDefault="00AE0B25" w:rsidP="00DB4AA5">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Thông qua chính sách hỗ trợ đẩy mạnh công tác thông tin, tuyên truyền về khoa học và công nghệ, phổ biến chủ trương, đường lối của Đảng, chính sách, pháp luật của Nhà nước; phổ biến tiến bộ khoa học và công nghệ, các điển hình tiên tiến trong sản xuất, kinh doanh thông qua hệ thống truyền thông đại chúng, hội nghị, hội thảo, diễn đàn…. và các hình thức thông tin tuyên truyền khác để huy động tổ chức, cá nhân đầu tư vào nghiên cứu và phát triển, đổi mới công nghệ nhằm nâng cao năng suất, chất lượng sản phẩm, tạo ra sản phẩm mới đáp ứng nhu cầu của thị trường, tăng sức cạnh tranh của doanh nghiệp.</w:t>
      </w:r>
      <w:bookmarkEnd w:id="7"/>
    </w:p>
    <w:p w14:paraId="3E41D6FA"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lang w:val="vi-VN"/>
        </w:rPr>
        <w:lastRenderedPageBreak/>
        <w:t>2. Quan điểm xây dựng Nghị quyết</w:t>
      </w:r>
    </w:p>
    <w:p w14:paraId="7EE0FA6D"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xml:space="preserve">- Nghị quyết </w:t>
      </w:r>
      <w:r w:rsidRPr="005013D3">
        <w:rPr>
          <w:rFonts w:ascii="Times New Roman" w:hAnsi="Times New Roman" w:cs="Times New Roman"/>
          <w:bCs/>
          <w:color w:val="000000" w:themeColor="text1"/>
          <w:sz w:val="28"/>
          <w:szCs w:val="28"/>
          <w:lang w:val="en-US"/>
        </w:rPr>
        <w:t>quy</w:t>
      </w:r>
      <w:r w:rsidRPr="005013D3">
        <w:rPr>
          <w:rFonts w:ascii="Times New Roman" w:hAnsi="Times New Roman" w:cs="Times New Roman"/>
          <w:color w:val="000000" w:themeColor="text1"/>
          <w:sz w:val="28"/>
          <w:szCs w:val="28"/>
        </w:rPr>
        <w:t xml:space="preserve"> định mức hỗ</w:t>
      </w:r>
      <w:r w:rsidRPr="005013D3">
        <w:rPr>
          <w:rFonts w:ascii="Times New Roman" w:hAnsi="Times New Roman" w:cs="Times New Roman"/>
          <w:color w:val="000000" w:themeColor="text1"/>
          <w:sz w:val="28"/>
          <w:szCs w:val="28"/>
          <w:lang w:val="vi-VN"/>
        </w:rPr>
        <w:t xml:space="preserve"> </w:t>
      </w:r>
      <w:r w:rsidRPr="005013D3">
        <w:rPr>
          <w:rFonts w:ascii="Times New Roman" w:hAnsi="Times New Roman" w:cs="Times New Roman"/>
          <w:color w:val="000000" w:themeColor="text1"/>
          <w:sz w:val="28"/>
          <w:szCs w:val="28"/>
          <w:lang w:val="en-US"/>
        </w:rPr>
        <w:t xml:space="preserve">trợ hoạt động </w:t>
      </w:r>
      <w:r w:rsidRPr="005013D3">
        <w:rPr>
          <w:rFonts w:ascii="Times New Roman" w:hAnsi="Times New Roman" w:cs="Times New Roman"/>
          <w:color w:val="000000" w:themeColor="text1"/>
          <w:sz w:val="28"/>
          <w:szCs w:val="28"/>
          <w:lang w:val="vi-VN"/>
        </w:rPr>
        <w:t>chuyển giao,</w:t>
      </w:r>
      <w:r w:rsidRPr="005013D3">
        <w:rPr>
          <w:rFonts w:ascii="Times New Roman" w:hAnsi="Times New Roman" w:cs="Times New Roman"/>
          <w:color w:val="000000" w:themeColor="text1"/>
          <w:sz w:val="28"/>
          <w:szCs w:val="28"/>
        </w:rPr>
        <w:t xml:space="preserve"> ứng dụng và đổi mới công nghệ trên địa bàn tỉnh Đồng Nai </w:t>
      </w:r>
      <w:r w:rsidRPr="005013D3">
        <w:rPr>
          <w:rFonts w:ascii="Times New Roman" w:hAnsi="Times New Roman" w:cs="Times New Roman"/>
          <w:color w:val="000000" w:themeColor="text1"/>
          <w:sz w:val="28"/>
          <w:szCs w:val="28"/>
          <w:shd w:val="clear" w:color="auto" w:fill="FFFFFF"/>
        </w:rPr>
        <w:t>hướng vào các mục tiêu phát triển kinh tế - xã hội, đề cao vai trò và tính chủ động của doanh nghiệp trong các hoạt động khoa học và công nghệ.</w:t>
      </w:r>
    </w:p>
    <w:p w14:paraId="17F41DFD" w14:textId="4D41B400"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Đảm bảo tính hợp hiến, hợp pháp, thống nhất và phù hợp với các quan điểm, định hướng của Đảng, chính sách pháp luật hiện hành của Nhà nước trong việc thúc đẩy hoạt động chuyển giao, ứng dụng, đổi mới công nghệ; nâng cao năng suất chất lượng sản phẩ</w:t>
      </w:r>
      <w:r w:rsidR="00265638" w:rsidRPr="005013D3">
        <w:rPr>
          <w:rFonts w:ascii="Times New Roman" w:hAnsi="Times New Roman" w:cs="Times New Roman"/>
          <w:color w:val="000000" w:themeColor="text1"/>
          <w:sz w:val="28"/>
          <w:szCs w:val="28"/>
          <w:shd w:val="clear" w:color="auto" w:fill="FFFFFF"/>
        </w:rPr>
        <w:t>m</w:t>
      </w:r>
      <w:r w:rsidRPr="005013D3">
        <w:rPr>
          <w:rFonts w:ascii="Times New Roman" w:hAnsi="Times New Roman" w:cs="Times New Roman"/>
          <w:color w:val="000000" w:themeColor="text1"/>
          <w:sz w:val="28"/>
          <w:szCs w:val="28"/>
          <w:shd w:val="clear" w:color="auto" w:fill="FFFFFF"/>
        </w:rPr>
        <w:t xml:space="preserve">…, nhằm tiếp tục đẩy mạnh phát triển kinh tế - xã hội dựa trên nền tảng của tiến bộ khoa học, công nghệ và đổi mới sáng tạo. </w:t>
      </w:r>
    </w:p>
    <w:p w14:paraId="0B2F2617"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Đẩy mạnh nghiên cứu ứng dụng; kết quả hoạt động, sản phẩm khoa học và công nghệ phải gắn với thực tế sản xuất và đời sống. Coi doanh nghiệp và các đơn vị dịch vụ công là trung tâm của đổi mới ứng dụng và chuyển giao công nghệ, là nguồn cầu quan trọng của thị trường khoa học và công nghệ.</w:t>
      </w:r>
    </w:p>
    <w:p w14:paraId="2AD4F628"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013D3">
        <w:rPr>
          <w:rFonts w:ascii="Times New Roman" w:hAnsi="Times New Roman" w:cs="Times New Roman"/>
          <w:color w:val="000000" w:themeColor="text1"/>
          <w:sz w:val="28"/>
          <w:szCs w:val="28"/>
          <w:shd w:val="clear" w:color="auto" w:fill="FFFFFF"/>
        </w:rPr>
        <w:t>- Các nội dung hỗ trợ của chính sách không trùng lắp với các chương trình,</w:t>
      </w:r>
      <w:r w:rsidRPr="005013D3">
        <w:rPr>
          <w:rFonts w:ascii="Times New Roman" w:hAnsi="Times New Roman" w:cs="Times New Roman"/>
          <w:color w:val="000000" w:themeColor="text1"/>
          <w:sz w:val="28"/>
          <w:szCs w:val="28"/>
          <w:shd w:val="clear" w:color="auto" w:fill="FFFFFF"/>
        </w:rPr>
        <w:br/>
        <w:t>dự án khác trên địa bàn tỉnh. Thủ tục thực hiện đơn giản để đối tượng được hỗ trợ dễ dàng tiếp cận và tham gia, qua đó có thể tạo nên làn sóng nghiên cứu phát triển và đổi mới trong sản xuất, kinh doanh trên địa bàn tỉnh góp phần tăng khả năng thích ứng với thị trường trong thời kỳ hội nhập.</w:t>
      </w:r>
    </w:p>
    <w:p w14:paraId="46F4200B" w14:textId="77777777" w:rsidR="00AE0B25" w:rsidRPr="005013D3" w:rsidRDefault="00AE0B25" w:rsidP="00BE2588">
      <w:pPr>
        <w:spacing w:before="60" w:after="120" w:line="240" w:lineRule="auto"/>
        <w:jc w:val="both"/>
        <w:rPr>
          <w:rFonts w:ascii="Times New Roman" w:hAnsi="Times New Roman" w:cs="Times New Roman"/>
          <w:b/>
          <w:color w:val="000000" w:themeColor="text1"/>
          <w:sz w:val="28"/>
          <w:szCs w:val="28"/>
          <w:lang w:val="vi-VN"/>
        </w:rPr>
      </w:pPr>
      <w:r w:rsidRPr="005013D3">
        <w:rPr>
          <w:rFonts w:ascii="Times New Roman" w:hAnsi="Times New Roman" w:cs="Times New Roman"/>
          <w:b/>
          <w:color w:val="000000" w:themeColor="text1"/>
          <w:sz w:val="28"/>
          <w:szCs w:val="28"/>
          <w:lang w:val="vi-VN"/>
        </w:rPr>
        <w:t>III. PHẠM VI ĐIỀU CHỈNH, ĐỐI TƯỢNG ÁP DỤNG</w:t>
      </w:r>
    </w:p>
    <w:p w14:paraId="1E7E12BA"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lang w:val="vi-VN"/>
        </w:rPr>
        <w:t>1. Phạm vi điều chỉnh</w:t>
      </w:r>
    </w:p>
    <w:p w14:paraId="65A11D0B" w14:textId="2058DD9A" w:rsidR="00AE0B25" w:rsidRPr="005013D3" w:rsidRDefault="000B62AA" w:rsidP="00BE2588">
      <w:pPr>
        <w:spacing w:before="60" w:after="120" w:line="240" w:lineRule="auto"/>
        <w:ind w:firstLine="567"/>
        <w:jc w:val="both"/>
        <w:rPr>
          <w:rFonts w:ascii="Times New Roman" w:hAnsi="Times New Roman" w:cs="Times New Roman"/>
          <w:color w:val="000000" w:themeColor="text1"/>
          <w:sz w:val="28"/>
          <w:szCs w:val="28"/>
        </w:rPr>
      </w:pPr>
      <w:bookmarkStart w:id="8" w:name="_Hlk112917769"/>
      <w:r w:rsidRPr="005013D3">
        <w:rPr>
          <w:rFonts w:ascii="Times New Roman" w:hAnsi="Times New Roman" w:cs="Times New Roman"/>
          <w:color w:val="000000" w:themeColor="text1"/>
          <w:sz w:val="28"/>
          <w:szCs w:val="28"/>
          <w:lang w:val="nl-NL"/>
        </w:rPr>
        <w:t>Nghị quyết này quy định</w:t>
      </w:r>
      <w:r w:rsidRPr="005013D3">
        <w:rPr>
          <w:rFonts w:ascii="Times New Roman" w:hAnsi="Times New Roman" w:cs="Times New Roman"/>
          <w:color w:val="000000" w:themeColor="text1"/>
          <w:sz w:val="28"/>
          <w:szCs w:val="28"/>
        </w:rPr>
        <w:t xml:space="preserve"> nội dung chi</w:t>
      </w:r>
      <w:r w:rsidR="001B492D" w:rsidRPr="005013D3">
        <w:rPr>
          <w:rFonts w:ascii="Times New Roman" w:hAnsi="Times New Roman" w:cs="Times New Roman"/>
          <w:color w:val="000000" w:themeColor="text1"/>
          <w:sz w:val="28"/>
          <w:szCs w:val="28"/>
        </w:rPr>
        <w:t>,</w:t>
      </w:r>
      <w:r w:rsidRPr="005013D3">
        <w:rPr>
          <w:rFonts w:ascii="Times New Roman" w:hAnsi="Times New Roman" w:cs="Times New Roman"/>
          <w:color w:val="000000" w:themeColor="text1"/>
          <w:sz w:val="28"/>
          <w:szCs w:val="28"/>
        </w:rPr>
        <w:t xml:space="preserve"> mức chi hỗ trợ </w:t>
      </w:r>
      <w:r w:rsidR="00E76696" w:rsidRPr="005013D3">
        <w:rPr>
          <w:rFonts w:ascii="Times New Roman" w:hAnsi="Times New Roman" w:cs="Times New Roman"/>
          <w:color w:val="000000" w:themeColor="text1"/>
          <w:sz w:val="28"/>
          <w:szCs w:val="28"/>
          <w:lang w:val="en-US"/>
        </w:rPr>
        <w:t xml:space="preserve">hoạt động </w:t>
      </w:r>
      <w:r w:rsidR="00E76696" w:rsidRPr="005013D3">
        <w:rPr>
          <w:rFonts w:ascii="Times New Roman" w:hAnsi="Times New Roman" w:cs="Times New Roman"/>
          <w:color w:val="000000" w:themeColor="text1"/>
          <w:sz w:val="28"/>
          <w:szCs w:val="28"/>
          <w:lang w:val="vi-VN"/>
        </w:rPr>
        <w:t>chuyển giao,</w:t>
      </w:r>
      <w:r w:rsidR="00E76696" w:rsidRPr="005013D3">
        <w:rPr>
          <w:rFonts w:ascii="Times New Roman" w:hAnsi="Times New Roman" w:cs="Times New Roman"/>
          <w:color w:val="000000" w:themeColor="text1"/>
          <w:sz w:val="28"/>
          <w:szCs w:val="28"/>
        </w:rPr>
        <w:t xml:space="preserve"> ứng dụng và đổi mới công nghệ trên địa bàn tỉnh Đồng Nai</w:t>
      </w:r>
      <w:bookmarkEnd w:id="8"/>
      <w:r w:rsidR="00913216" w:rsidRPr="005013D3">
        <w:rPr>
          <w:rFonts w:ascii="Times New Roman" w:hAnsi="Times New Roman" w:cs="Times New Roman"/>
          <w:color w:val="000000" w:themeColor="text1"/>
          <w:sz w:val="28"/>
          <w:szCs w:val="28"/>
        </w:rPr>
        <w:t>.</w:t>
      </w:r>
    </w:p>
    <w:p w14:paraId="70E42707"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lang w:val="vi-VN"/>
        </w:rPr>
        <w:t>2. Đối tượng áp dụng</w:t>
      </w:r>
      <w:r w:rsidRPr="005013D3">
        <w:rPr>
          <w:rFonts w:ascii="Times New Roman" w:hAnsi="Times New Roman" w:cs="Times New Roman"/>
          <w:b/>
          <w:color w:val="000000" w:themeColor="text1"/>
          <w:sz w:val="28"/>
          <w:szCs w:val="28"/>
          <w:lang w:val="en-US"/>
        </w:rPr>
        <w:t xml:space="preserve"> </w:t>
      </w:r>
      <w:bookmarkStart w:id="9" w:name="_Hlk99703767"/>
    </w:p>
    <w:bookmarkEnd w:id="9"/>
    <w:p w14:paraId="47FA324B" w14:textId="04280159" w:rsidR="000B62AA" w:rsidRPr="005013D3" w:rsidRDefault="000B62AA" w:rsidP="00BE2588">
      <w:pPr>
        <w:spacing w:before="60" w:after="120" w:line="240" w:lineRule="auto"/>
        <w:ind w:firstLine="567"/>
        <w:jc w:val="both"/>
        <w:rPr>
          <w:rFonts w:ascii="Times New Roman" w:eastAsia="Times New Roman" w:hAnsi="Times New Roman" w:cs="Times New Roman"/>
          <w:color w:val="000000" w:themeColor="text1"/>
          <w:sz w:val="28"/>
          <w:szCs w:val="28"/>
          <w:lang w:val="en-US" w:eastAsia="en-US"/>
        </w:rPr>
      </w:pPr>
      <w:r w:rsidRPr="005013D3">
        <w:rPr>
          <w:rFonts w:ascii="Times New Roman" w:hAnsi="Times New Roman" w:cs="Times New Roman"/>
          <w:color w:val="000000" w:themeColor="text1"/>
          <w:sz w:val="28"/>
          <w:szCs w:val="28"/>
        </w:rPr>
        <w:t xml:space="preserve">a) </w:t>
      </w:r>
      <w:r w:rsidR="00C96AAF" w:rsidRPr="005013D3">
        <w:rPr>
          <w:rFonts w:ascii="Times New Roman" w:hAnsi="Times New Roman" w:cs="Times New Roman"/>
          <w:color w:val="000000" w:themeColor="text1"/>
          <w:sz w:val="28"/>
          <w:szCs w:val="28"/>
        </w:rPr>
        <w:t>C</w:t>
      </w:r>
      <w:r w:rsidR="00E76696" w:rsidRPr="005013D3">
        <w:rPr>
          <w:rFonts w:ascii="Times New Roman" w:hAnsi="Times New Roman" w:cs="Times New Roman"/>
          <w:color w:val="000000" w:themeColor="text1"/>
          <w:sz w:val="28"/>
          <w:szCs w:val="28"/>
        </w:rPr>
        <w:t xml:space="preserve">ác </w:t>
      </w:r>
      <w:r w:rsidR="00C96AAF" w:rsidRPr="005013D3">
        <w:rPr>
          <w:rFonts w:ascii="Times New Roman" w:hAnsi="Times New Roman" w:cs="Times New Roman"/>
          <w:color w:val="000000" w:themeColor="text1"/>
          <w:sz w:val="28"/>
          <w:szCs w:val="28"/>
        </w:rPr>
        <w:t>tổ chức khoa học và công nghệ</w:t>
      </w:r>
      <w:r w:rsidR="001B492D" w:rsidRPr="005013D3">
        <w:rPr>
          <w:rFonts w:ascii="Times New Roman" w:hAnsi="Times New Roman" w:cs="Times New Roman"/>
          <w:color w:val="000000" w:themeColor="text1"/>
          <w:sz w:val="28"/>
          <w:szCs w:val="28"/>
        </w:rPr>
        <w:t>,</w:t>
      </w:r>
      <w:r w:rsidR="00C96AAF" w:rsidRPr="005013D3">
        <w:rPr>
          <w:rFonts w:ascii="Times New Roman" w:hAnsi="Times New Roman" w:cs="Times New Roman"/>
          <w:color w:val="000000" w:themeColor="text1"/>
          <w:sz w:val="28"/>
          <w:szCs w:val="28"/>
        </w:rPr>
        <w:t xml:space="preserve"> </w:t>
      </w:r>
      <w:r w:rsidR="001B492D" w:rsidRPr="005013D3">
        <w:rPr>
          <w:rFonts w:ascii="Times New Roman" w:hAnsi="Times New Roman" w:cs="Times New Roman"/>
          <w:color w:val="000000" w:themeColor="text1"/>
          <w:sz w:val="28"/>
          <w:szCs w:val="28"/>
        </w:rPr>
        <w:t>c</w:t>
      </w:r>
      <w:r w:rsidR="00C96AAF" w:rsidRPr="005013D3">
        <w:rPr>
          <w:rFonts w:ascii="Times New Roman" w:hAnsi="Times New Roman" w:cs="Times New Roman"/>
          <w:color w:val="000000" w:themeColor="text1"/>
          <w:sz w:val="28"/>
          <w:szCs w:val="28"/>
        </w:rPr>
        <w:t>á nhân hoạt động khoa học và công nghệ</w:t>
      </w:r>
      <w:r w:rsidR="001B492D" w:rsidRPr="005013D3">
        <w:rPr>
          <w:rFonts w:ascii="Times New Roman" w:hAnsi="Times New Roman" w:cs="Times New Roman"/>
          <w:color w:val="000000" w:themeColor="text1"/>
          <w:sz w:val="28"/>
          <w:szCs w:val="28"/>
        </w:rPr>
        <w:t>,</w:t>
      </w:r>
      <w:r w:rsidR="00C96AAF" w:rsidRPr="005013D3">
        <w:rPr>
          <w:rFonts w:ascii="Times New Roman" w:hAnsi="Times New Roman" w:cs="Times New Roman"/>
          <w:color w:val="000000" w:themeColor="text1"/>
          <w:sz w:val="28"/>
          <w:szCs w:val="28"/>
        </w:rPr>
        <w:t xml:space="preserve"> </w:t>
      </w:r>
      <w:r w:rsidR="00E76696" w:rsidRPr="005013D3">
        <w:rPr>
          <w:rFonts w:ascii="Times New Roman" w:hAnsi="Times New Roman" w:cs="Times New Roman"/>
          <w:color w:val="000000" w:themeColor="text1"/>
          <w:sz w:val="28"/>
          <w:szCs w:val="28"/>
        </w:rPr>
        <w:t>doanh nghiệp có đăng ký và hoạt động sản xuất, kinh doanh theo quy định của pháp luật Việt Nam</w:t>
      </w:r>
      <w:r w:rsidR="001B492D" w:rsidRPr="005013D3">
        <w:rPr>
          <w:rFonts w:ascii="Times New Roman" w:hAnsi="Times New Roman" w:cs="Times New Roman"/>
          <w:color w:val="000000" w:themeColor="text1"/>
          <w:sz w:val="28"/>
          <w:szCs w:val="28"/>
        </w:rPr>
        <w:t>,</w:t>
      </w:r>
      <w:r w:rsidR="00E76696" w:rsidRPr="005013D3">
        <w:rPr>
          <w:rFonts w:ascii="Times New Roman" w:hAnsi="Times New Roman" w:cs="Times New Roman"/>
          <w:color w:val="000000" w:themeColor="text1"/>
          <w:sz w:val="28"/>
          <w:szCs w:val="28"/>
        </w:rPr>
        <w:t xml:space="preserve"> đang hoạt động sản xuất, kinh doanh tại Đồng Nai</w:t>
      </w:r>
      <w:r w:rsidRPr="005013D3">
        <w:rPr>
          <w:rFonts w:ascii="Times New Roman" w:eastAsia="Times New Roman" w:hAnsi="Times New Roman" w:cs="Times New Roman"/>
          <w:color w:val="000000" w:themeColor="text1"/>
          <w:sz w:val="28"/>
          <w:szCs w:val="28"/>
          <w:lang w:val="en-US" w:eastAsia="en-US"/>
        </w:rPr>
        <w:t>.</w:t>
      </w:r>
    </w:p>
    <w:p w14:paraId="0B6A50B3" w14:textId="38647A52" w:rsidR="00C96AAF" w:rsidRPr="005013D3" w:rsidRDefault="00C96AA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eastAsia="Times New Roman" w:hAnsi="Times New Roman" w:cs="Times New Roman"/>
          <w:color w:val="000000" w:themeColor="text1"/>
          <w:sz w:val="28"/>
          <w:szCs w:val="28"/>
          <w:lang w:val="en-US" w:eastAsia="en-US"/>
        </w:rPr>
        <w:t>b) Các t</w:t>
      </w:r>
      <w:r w:rsidRPr="005013D3">
        <w:rPr>
          <w:rFonts w:ascii="Times New Roman" w:hAnsi="Times New Roman" w:cs="Times New Roman"/>
          <w:color w:val="000000" w:themeColor="text1"/>
          <w:sz w:val="28"/>
          <w:szCs w:val="28"/>
          <w:lang w:val="en-US"/>
        </w:rPr>
        <w:t xml:space="preserve">ổ chức khoa học và công nghệ sở hữu kết quả nghiên cứu khoa học và phát triển công nghệ </w:t>
      </w:r>
      <w:r w:rsidRPr="005013D3">
        <w:rPr>
          <w:rFonts w:ascii="Times New Roman" w:eastAsia="Times New Roman" w:hAnsi="Times New Roman" w:cs="Times New Roman"/>
          <w:bCs/>
          <w:color w:val="000000" w:themeColor="text1"/>
          <w:sz w:val="28"/>
          <w:szCs w:val="28"/>
          <w:lang w:val="nb-NO" w:eastAsia="vi-VN"/>
        </w:rPr>
        <w:t>có hoạt động liên kết với tổ chức ứng dụng, chuyển giao công nghệ trên địa bàn tỉnh Đồng Nai.</w:t>
      </w:r>
    </w:p>
    <w:p w14:paraId="31E82CE9" w14:textId="48E44DEC" w:rsidR="00AE0B25" w:rsidRPr="005013D3" w:rsidRDefault="000B62AA" w:rsidP="00BE2588">
      <w:pPr>
        <w:widowControl w:val="0"/>
        <w:tabs>
          <w:tab w:val="right" w:leader="dot" w:pos="7920"/>
        </w:tabs>
        <w:spacing w:before="60" w:after="120" w:line="240" w:lineRule="auto"/>
        <w:ind w:firstLine="567"/>
        <w:jc w:val="both"/>
        <w:rPr>
          <w:rFonts w:ascii="Times New Roman" w:hAnsi="Times New Roman" w:cs="Times New Roman"/>
          <w:b/>
          <w:bCs/>
          <w:color w:val="000000" w:themeColor="text1"/>
          <w:sz w:val="28"/>
          <w:szCs w:val="28"/>
        </w:rPr>
      </w:pPr>
      <w:r w:rsidRPr="005013D3">
        <w:rPr>
          <w:rFonts w:ascii="Times New Roman" w:hAnsi="Times New Roman" w:cs="Times New Roman"/>
          <w:color w:val="000000" w:themeColor="text1"/>
          <w:sz w:val="28"/>
          <w:szCs w:val="28"/>
        </w:rPr>
        <w:t>b) Quy định này không áp dụng đối với các tổ chức, doanh nghiệp, cá nhân có vốn đầu tư của nước ngoài</w:t>
      </w:r>
      <w:r w:rsidR="00AE0B25" w:rsidRPr="005013D3">
        <w:rPr>
          <w:rFonts w:ascii="Times New Roman" w:hAnsi="Times New Roman" w:cs="Times New Roman"/>
          <w:color w:val="000000" w:themeColor="text1"/>
          <w:sz w:val="28"/>
          <w:szCs w:val="28"/>
        </w:rPr>
        <w:t>.</w:t>
      </w:r>
    </w:p>
    <w:p w14:paraId="330FB971" w14:textId="77777777" w:rsidR="00AE0B25" w:rsidRPr="005013D3" w:rsidRDefault="00AE0B25" w:rsidP="00BE2588">
      <w:pPr>
        <w:widowControl w:val="0"/>
        <w:tabs>
          <w:tab w:val="right" w:leader="dot" w:pos="7920"/>
        </w:tabs>
        <w:spacing w:before="60" w:after="120" w:line="240" w:lineRule="auto"/>
        <w:jc w:val="both"/>
        <w:rPr>
          <w:rFonts w:ascii="Times New Roman" w:hAnsi="Times New Roman" w:cs="Times New Roman"/>
          <w:b/>
          <w:color w:val="000000" w:themeColor="text1"/>
          <w:sz w:val="28"/>
          <w:szCs w:val="28"/>
        </w:rPr>
      </w:pPr>
      <w:r w:rsidRPr="005013D3">
        <w:rPr>
          <w:rFonts w:ascii="Times New Roman" w:hAnsi="Times New Roman" w:cs="Times New Roman"/>
          <w:b/>
          <w:color w:val="000000" w:themeColor="text1"/>
          <w:sz w:val="28"/>
          <w:szCs w:val="28"/>
        </w:rPr>
        <w:t xml:space="preserve">IV. MỤC TIÊU, NỘI DUNG CỦA CHÍNH SÁCH, GIẢI PHÁP THỰC HIỆN CHÍNH SÁCH TRONG ĐỀ NGHỊ XÂY DỰNG NGHỊ QUYẾT </w:t>
      </w:r>
    </w:p>
    <w:p w14:paraId="71B5E9B6" w14:textId="77777777" w:rsidR="00925C3F" w:rsidRPr="005013D3" w:rsidRDefault="00925C3F" w:rsidP="00BE2588">
      <w:pPr>
        <w:spacing w:before="60" w:after="120" w:line="240" w:lineRule="auto"/>
        <w:ind w:firstLine="567"/>
        <w:jc w:val="both"/>
        <w:rPr>
          <w:rFonts w:ascii="Times New Roman" w:eastAsia="Times New Roman" w:hAnsi="Times New Roman" w:cs="Times New Roman"/>
          <w:b/>
          <w:bCs/>
          <w:color w:val="000000" w:themeColor="text1"/>
          <w:sz w:val="28"/>
          <w:szCs w:val="28"/>
          <w:lang w:val="en-US" w:eastAsia="en-US"/>
        </w:rPr>
      </w:pPr>
      <w:r w:rsidRPr="005013D3">
        <w:rPr>
          <w:rFonts w:ascii="Times New Roman" w:hAnsi="Times New Roman" w:cs="Times New Roman"/>
          <w:b/>
          <w:color w:val="000000" w:themeColor="text1"/>
          <w:sz w:val="28"/>
          <w:szCs w:val="28"/>
        </w:rPr>
        <w:t xml:space="preserve">1. Chính sách 1: </w:t>
      </w:r>
      <w:bookmarkStart w:id="10" w:name="_Hlk112918191"/>
      <w:r w:rsidRPr="005013D3">
        <w:rPr>
          <w:rFonts w:ascii="Times New Roman" w:eastAsia="Times New Roman" w:hAnsi="Times New Roman" w:cs="Times New Roman"/>
          <w:b/>
          <w:bCs/>
          <w:color w:val="000000" w:themeColor="text1"/>
          <w:sz w:val="28"/>
          <w:szCs w:val="28"/>
          <w:lang w:val="nb-NO" w:eastAsia="vi-VN"/>
        </w:rPr>
        <w:t>Hỗ trợ tổ chức khoa học và công nghệ có hoạt động liên kết với tổ chức ứng dụng, chuyển giao công nghệ để hoàn thiện kết quả nghiên cứu khoa học và phát triển công nghệ</w:t>
      </w:r>
      <w:bookmarkEnd w:id="10"/>
    </w:p>
    <w:p w14:paraId="6AD3E493"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lang w:val="en-US"/>
        </w:rPr>
      </w:pPr>
      <w:r w:rsidRPr="005013D3">
        <w:rPr>
          <w:rFonts w:ascii="Times New Roman" w:hAnsi="Times New Roman" w:cs="Times New Roman"/>
          <w:color w:val="000000" w:themeColor="text1"/>
          <w:sz w:val="28"/>
          <w:szCs w:val="28"/>
        </w:rPr>
        <w:t>a</w:t>
      </w:r>
      <w:r w:rsidRPr="005013D3">
        <w:rPr>
          <w:rFonts w:ascii="Times New Roman" w:hAnsi="Times New Roman" w:cs="Times New Roman"/>
          <w:color w:val="000000" w:themeColor="text1"/>
          <w:sz w:val="28"/>
          <w:szCs w:val="28"/>
          <w:lang w:val="vi-VN"/>
        </w:rPr>
        <w:t>) Mục tiêu của chính sách:</w:t>
      </w:r>
      <w:r w:rsidRPr="005013D3">
        <w:rPr>
          <w:rFonts w:ascii="Times New Roman" w:hAnsi="Times New Roman" w:cs="Times New Roman"/>
          <w:color w:val="000000" w:themeColor="text1"/>
          <w:sz w:val="28"/>
          <w:szCs w:val="28"/>
          <w:lang w:val="en-US"/>
        </w:rPr>
        <w:t xml:space="preserve"> Hỗ trợ cho các tổ chức khoa học và công nghệ để </w:t>
      </w:r>
      <w:r w:rsidRPr="005013D3">
        <w:rPr>
          <w:rFonts w:ascii="Times New Roman" w:hAnsi="Times New Roman" w:cs="Times New Roman"/>
          <w:color w:val="000000" w:themeColor="text1"/>
          <w:sz w:val="28"/>
          <w:szCs w:val="28"/>
          <w:lang w:val="vi-VN"/>
        </w:rPr>
        <w:t>hoàn thiện kết quả nghiên cứu khoa học và phát triển công nghệ phù hợp đặc thù của tỉnh Đồng Nai.</w:t>
      </w:r>
    </w:p>
    <w:p w14:paraId="5DF4C62C" w14:textId="14BC9E51" w:rsidR="00925C3F" w:rsidRPr="005013D3" w:rsidRDefault="00925C3F" w:rsidP="00BE2588">
      <w:pPr>
        <w:spacing w:before="60" w:after="120" w:line="240" w:lineRule="auto"/>
        <w:ind w:firstLine="567"/>
        <w:jc w:val="both"/>
        <w:rPr>
          <w:rFonts w:ascii="Times New Roman" w:eastAsia="Times New Roman" w:hAnsi="Times New Roman" w:cs="Times New Roman"/>
          <w:b/>
          <w:bCs/>
          <w:color w:val="000000" w:themeColor="text1"/>
          <w:sz w:val="28"/>
          <w:szCs w:val="28"/>
          <w:lang w:val="nb-NO" w:eastAsia="vi-VN"/>
        </w:rPr>
      </w:pPr>
      <w:r w:rsidRPr="005013D3">
        <w:rPr>
          <w:rFonts w:ascii="Times New Roman" w:hAnsi="Times New Roman" w:cs="Times New Roman"/>
          <w:color w:val="000000" w:themeColor="text1"/>
          <w:sz w:val="28"/>
          <w:szCs w:val="28"/>
          <w:lang w:val="vi-VN"/>
        </w:rPr>
        <w:lastRenderedPageBreak/>
        <w:t xml:space="preserve">b) Nội dung hỗ trợ: </w:t>
      </w:r>
      <w:bookmarkStart w:id="11" w:name="_Hlk112918306"/>
      <w:r w:rsidRPr="005013D3">
        <w:rPr>
          <w:rFonts w:ascii="Times New Roman" w:hAnsi="Times New Roman" w:cs="Times New Roman"/>
          <w:color w:val="000000" w:themeColor="text1"/>
          <w:sz w:val="28"/>
          <w:szCs w:val="28"/>
          <w:lang w:val="en-US"/>
        </w:rPr>
        <w:t>Tổ chức khoa học và công nghệ sở hữu kết quả nghiên cứu khoa học và phát triể</w:t>
      </w:r>
      <w:r w:rsidR="00990918" w:rsidRPr="005013D3">
        <w:rPr>
          <w:rFonts w:ascii="Times New Roman" w:hAnsi="Times New Roman" w:cs="Times New Roman"/>
          <w:color w:val="000000" w:themeColor="text1"/>
          <w:sz w:val="28"/>
          <w:szCs w:val="28"/>
          <w:lang w:val="en-US"/>
        </w:rPr>
        <w:t xml:space="preserve">n </w:t>
      </w:r>
      <w:r w:rsidRPr="005013D3">
        <w:rPr>
          <w:rFonts w:ascii="Times New Roman" w:hAnsi="Times New Roman" w:cs="Times New Roman"/>
          <w:color w:val="000000" w:themeColor="text1"/>
          <w:sz w:val="28"/>
          <w:szCs w:val="28"/>
          <w:lang w:val="en-US"/>
        </w:rPr>
        <w:t xml:space="preserve">công nghệ </w:t>
      </w:r>
      <w:r w:rsidRPr="005013D3">
        <w:rPr>
          <w:rFonts w:ascii="Times New Roman" w:eastAsia="Times New Roman" w:hAnsi="Times New Roman" w:cs="Times New Roman"/>
          <w:bCs/>
          <w:color w:val="000000" w:themeColor="text1"/>
          <w:sz w:val="28"/>
          <w:szCs w:val="28"/>
          <w:lang w:val="nb-NO" w:eastAsia="vi-VN"/>
        </w:rPr>
        <w:t xml:space="preserve">có hoạt động liên kết với tổ chức ứng dụng, chuyển giao công nghệ </w:t>
      </w:r>
      <w:r w:rsidR="001B492D" w:rsidRPr="005013D3">
        <w:rPr>
          <w:rFonts w:ascii="Times New Roman" w:eastAsia="Times New Roman" w:hAnsi="Times New Roman" w:cs="Times New Roman"/>
          <w:bCs/>
          <w:color w:val="000000" w:themeColor="text1"/>
          <w:sz w:val="28"/>
          <w:szCs w:val="28"/>
          <w:lang w:val="nb-NO" w:eastAsia="vi-VN"/>
        </w:rPr>
        <w:t>trên địa bàn tỉnh Đồng Nai</w:t>
      </w:r>
      <w:r w:rsidRPr="005013D3">
        <w:rPr>
          <w:rFonts w:ascii="Times New Roman" w:eastAsia="Times New Roman" w:hAnsi="Times New Roman" w:cs="Times New Roman"/>
          <w:bCs/>
          <w:color w:val="000000" w:themeColor="text1"/>
          <w:sz w:val="28"/>
          <w:szCs w:val="28"/>
          <w:lang w:val="nb-NO" w:eastAsia="vi-VN"/>
        </w:rPr>
        <w:t xml:space="preserve"> được hỗ trợ thông qua nhiệm vụ khoa học và công nghệ</w:t>
      </w:r>
      <w:r w:rsidR="001B492D" w:rsidRPr="005013D3">
        <w:rPr>
          <w:rFonts w:ascii="Times New Roman" w:eastAsia="Times New Roman" w:hAnsi="Times New Roman" w:cs="Times New Roman"/>
          <w:bCs/>
          <w:color w:val="000000" w:themeColor="text1"/>
          <w:sz w:val="28"/>
          <w:szCs w:val="28"/>
          <w:lang w:val="nb-NO" w:eastAsia="vi-VN"/>
        </w:rPr>
        <w:t>,</w:t>
      </w:r>
      <w:r w:rsidRPr="005013D3">
        <w:rPr>
          <w:rFonts w:ascii="Times New Roman" w:eastAsia="Times New Roman" w:hAnsi="Times New Roman" w:cs="Times New Roman"/>
          <w:bCs/>
          <w:color w:val="000000" w:themeColor="text1"/>
          <w:sz w:val="28"/>
          <w:szCs w:val="28"/>
          <w:lang w:val="nb-NO" w:eastAsia="vi-VN"/>
        </w:rPr>
        <w:t xml:space="preserve"> </w:t>
      </w:r>
      <w:r w:rsidR="001B492D" w:rsidRPr="005013D3">
        <w:rPr>
          <w:rFonts w:ascii="Times New Roman" w:eastAsia="Times New Roman" w:hAnsi="Times New Roman" w:cs="Times New Roman"/>
          <w:bCs/>
          <w:color w:val="000000" w:themeColor="text1"/>
          <w:sz w:val="28"/>
          <w:szCs w:val="28"/>
          <w:lang w:val="nb-NO" w:eastAsia="vi-VN"/>
        </w:rPr>
        <w:t>bao gồm</w:t>
      </w:r>
      <w:r w:rsidRPr="005013D3">
        <w:rPr>
          <w:rFonts w:ascii="Times New Roman" w:eastAsia="Times New Roman" w:hAnsi="Times New Roman" w:cs="Times New Roman"/>
          <w:bCs/>
          <w:color w:val="000000" w:themeColor="text1"/>
          <w:sz w:val="28"/>
          <w:szCs w:val="28"/>
          <w:lang w:val="nb-NO" w:eastAsia="vi-VN"/>
        </w:rPr>
        <w:t>:</w:t>
      </w:r>
    </w:p>
    <w:p w14:paraId="1263800C"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lang w:val="vi-VN"/>
        </w:rPr>
      </w:pPr>
      <w:r w:rsidRPr="005013D3">
        <w:rPr>
          <w:rFonts w:ascii="Times New Roman" w:hAnsi="Times New Roman" w:cs="Times New Roman"/>
          <w:color w:val="000000" w:themeColor="text1"/>
          <w:sz w:val="28"/>
          <w:szCs w:val="28"/>
          <w:lang w:val="vi-VN"/>
        </w:rPr>
        <w:t>- Tìm kiếm, thuê chuyên gia để phân tích, đánh giá kết quả nghiên cứu khoa học và phát triển công nghệ bảo đảm ứng dụng, chuyển giao theo đặc thù của Đồng Nai;</w:t>
      </w:r>
    </w:p>
    <w:p w14:paraId="0E33FBB8"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lang w:val="vi-VN"/>
        </w:rPr>
      </w:pPr>
      <w:r w:rsidRPr="005013D3">
        <w:rPr>
          <w:rFonts w:ascii="Times New Roman" w:hAnsi="Times New Roman" w:cs="Times New Roman"/>
          <w:color w:val="000000" w:themeColor="text1"/>
          <w:sz w:val="28"/>
          <w:szCs w:val="28"/>
          <w:lang w:val="vi-VN"/>
        </w:rPr>
        <w:t>- Nghiên cứu thử nghiệm, khảo nghiệm để hoàn thiện kết quả nghiên cứu khoa học và phát triển công nghệ; xây dựng quy trình công nghệ và dây chuyền sản xuất;</w:t>
      </w:r>
      <w:bookmarkEnd w:id="11"/>
    </w:p>
    <w:p w14:paraId="7B4C6D86"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lang w:val="en-US"/>
        </w:rPr>
      </w:pPr>
      <w:bookmarkStart w:id="12" w:name="_Hlk112918347"/>
      <w:r w:rsidRPr="005013D3">
        <w:rPr>
          <w:rFonts w:ascii="Times New Roman" w:hAnsi="Times New Roman" w:cs="Times New Roman"/>
          <w:color w:val="000000" w:themeColor="text1"/>
          <w:sz w:val="28"/>
          <w:szCs w:val="28"/>
          <w:lang w:val="vi-VN"/>
        </w:rPr>
        <w:t>Mức hỗ trợ: 30% tổng kinh phí</w:t>
      </w:r>
      <w:r w:rsidRPr="005013D3">
        <w:rPr>
          <w:rFonts w:ascii="Times New Roman" w:hAnsi="Times New Roman" w:cs="Times New Roman"/>
          <w:color w:val="000000" w:themeColor="text1"/>
          <w:sz w:val="28"/>
          <w:szCs w:val="28"/>
          <w:lang w:val="en-US"/>
        </w:rPr>
        <w:t xml:space="preserve"> để thực hiện</w:t>
      </w:r>
      <w:r w:rsidRPr="005013D3">
        <w:rPr>
          <w:rFonts w:ascii="Times New Roman" w:hAnsi="Times New Roman" w:cs="Times New Roman"/>
          <w:color w:val="000000" w:themeColor="text1"/>
          <w:sz w:val="28"/>
          <w:szCs w:val="28"/>
          <w:lang w:val="vi-VN"/>
        </w:rPr>
        <w:t>, nhưng không quá 01tỷ đồng/</w:t>
      </w:r>
      <w:r w:rsidRPr="005013D3">
        <w:rPr>
          <w:rFonts w:ascii="Times New Roman" w:hAnsi="Times New Roman" w:cs="Times New Roman"/>
          <w:color w:val="000000" w:themeColor="text1"/>
          <w:sz w:val="28"/>
          <w:szCs w:val="28"/>
          <w:lang w:val="en-US"/>
        </w:rPr>
        <w:t>dự án</w:t>
      </w:r>
      <w:r w:rsidRPr="005013D3">
        <w:rPr>
          <w:rFonts w:ascii="Times New Roman" w:hAnsi="Times New Roman" w:cs="Times New Roman"/>
          <w:color w:val="000000" w:themeColor="text1"/>
          <w:sz w:val="28"/>
          <w:szCs w:val="28"/>
          <w:lang w:val="vi-VN"/>
        </w:rPr>
        <w:t>.</w:t>
      </w:r>
      <w:bookmarkEnd w:id="12"/>
      <w:r w:rsidRPr="005013D3">
        <w:rPr>
          <w:rFonts w:ascii="Times New Roman" w:hAnsi="Times New Roman" w:cs="Times New Roman"/>
          <w:color w:val="000000" w:themeColor="text1"/>
          <w:sz w:val="28"/>
          <w:szCs w:val="28"/>
          <w:lang w:val="en-US"/>
        </w:rPr>
        <w:t xml:space="preserve"> </w:t>
      </w:r>
    </w:p>
    <w:p w14:paraId="3E12A9E9" w14:textId="77777777" w:rsidR="00925C3F" w:rsidRPr="005013D3" w:rsidRDefault="00925C3F" w:rsidP="00BE2588">
      <w:pPr>
        <w:spacing w:before="60" w:after="120" w:line="240" w:lineRule="auto"/>
        <w:ind w:firstLine="567"/>
        <w:jc w:val="both"/>
        <w:rPr>
          <w:rStyle w:val="Vnbnnidung2"/>
          <w:rFonts w:ascii="Times New Roman" w:hAnsi="Times New Roman" w:cs="Times New Roman"/>
          <w:bCs/>
          <w:color w:val="000000" w:themeColor="text1"/>
          <w:sz w:val="28"/>
          <w:szCs w:val="28"/>
          <w:lang w:val="it-IT" w:eastAsia="vi-VN"/>
        </w:rPr>
      </w:pPr>
      <w:r w:rsidRPr="005013D3">
        <w:rPr>
          <w:rFonts w:ascii="Times New Roman" w:hAnsi="Times New Roman" w:cs="Times New Roman"/>
          <w:color w:val="000000" w:themeColor="text1"/>
          <w:sz w:val="28"/>
          <w:szCs w:val="28"/>
          <w:lang w:val="vi-VN"/>
        </w:rPr>
        <w:t>c) Giải pháp thực hiện chính sách đã được lựa chọn: hỗ trợ kinh phí thông qua nhiệm vụ khoa học và công nghệ.</w:t>
      </w:r>
    </w:p>
    <w:p w14:paraId="6D0D2FA0"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b/>
          <w:color w:val="000000" w:themeColor="text1"/>
          <w:sz w:val="28"/>
          <w:szCs w:val="28"/>
        </w:rPr>
        <w:t>2. Chính sách 2: Hỗ trợ đối với nhiệm vụ khoa học và công nghệ liên kết</w:t>
      </w:r>
    </w:p>
    <w:p w14:paraId="2DE9011E"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a) Mục tiêu của chính sách: hỗ trợ cho các doanh nghiệp để đổi mới, nâng cao trình độ công nghệ, năng suất, chất lượng và sức cạnh tranh của sản phẩm, hàng hóa.</w:t>
      </w:r>
    </w:p>
    <w:p w14:paraId="5EDC9644" w14:textId="77777777" w:rsidR="00925C3F" w:rsidRPr="005013D3" w:rsidRDefault="00925C3F"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b) Nội dung của chính sách: Doanh nghiệp </w:t>
      </w:r>
      <w:bookmarkStart w:id="13" w:name="_Hlk112918803"/>
      <w:r w:rsidRPr="005013D3">
        <w:rPr>
          <w:rFonts w:ascii="Times New Roman" w:hAnsi="Times New Roman" w:cs="Times New Roman"/>
          <w:color w:val="000000" w:themeColor="text1"/>
          <w:sz w:val="28"/>
          <w:szCs w:val="28"/>
        </w:rPr>
        <w:t>liên kết với các tổ chức khoa học và công nghệ, các nhà khoa học để xác định, thực hiện nhiệm vụ khoa học và công nghệ phục vụ cho đổi mới nâng cao trình độ công nghệ, năng suất chất lượng và sức cạnh tranh của sản phẩm, hàng hóa của doanh nghiệp</w:t>
      </w:r>
      <w:bookmarkEnd w:id="13"/>
      <w:r w:rsidRPr="005013D3">
        <w:rPr>
          <w:rFonts w:ascii="Times New Roman" w:hAnsi="Times New Roman" w:cs="Times New Roman"/>
          <w:color w:val="000000" w:themeColor="text1"/>
          <w:sz w:val="28"/>
          <w:szCs w:val="28"/>
        </w:rPr>
        <w:t>.</w:t>
      </w:r>
    </w:p>
    <w:p w14:paraId="20C90D31" w14:textId="2C9C3FC2"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eastAsia="Times New Roman" w:hAnsi="Times New Roman" w:cs="Times New Roman"/>
          <w:color w:val="000000" w:themeColor="text1"/>
          <w:sz w:val="28"/>
          <w:szCs w:val="28"/>
          <w:lang w:val="en-US" w:eastAsia="en-US"/>
        </w:rPr>
        <w:t xml:space="preserve">Mức hỗ trợ: </w:t>
      </w:r>
      <w:r w:rsidRPr="005013D3">
        <w:rPr>
          <w:rFonts w:ascii="Times New Roman" w:hAnsi="Times New Roman" w:cs="Times New Roman"/>
          <w:color w:val="000000" w:themeColor="text1"/>
          <w:sz w:val="28"/>
          <w:szCs w:val="28"/>
        </w:rPr>
        <w:t xml:space="preserve">30% </w:t>
      </w:r>
      <w:bookmarkStart w:id="14" w:name="_Hlk112918875"/>
      <w:r w:rsidRPr="005013D3">
        <w:rPr>
          <w:rFonts w:ascii="Times New Roman" w:hAnsi="Times New Roman" w:cs="Times New Roman"/>
          <w:color w:val="000000" w:themeColor="text1"/>
          <w:sz w:val="28"/>
          <w:szCs w:val="28"/>
        </w:rPr>
        <w:t>vốn đầu tư cho dự án khoa học và công nghệ của doanh nghiệp, nhưng không quá 01 tỷ đồng/dự án</w:t>
      </w:r>
      <w:r w:rsidRPr="005013D3">
        <w:rPr>
          <w:rFonts w:ascii="Times New Roman" w:eastAsia="Times New Roman" w:hAnsi="Times New Roman" w:cs="Times New Roman"/>
          <w:color w:val="000000" w:themeColor="text1"/>
          <w:sz w:val="28"/>
          <w:szCs w:val="28"/>
          <w:lang w:val="nb-NO" w:eastAsia="vi-VN"/>
        </w:rPr>
        <w:t xml:space="preserve"> </w:t>
      </w:r>
      <w:bookmarkEnd w:id="14"/>
    </w:p>
    <w:p w14:paraId="5C0BDB21" w14:textId="77777777" w:rsidR="00925C3F" w:rsidRPr="005013D3" w:rsidRDefault="00925C3F" w:rsidP="00BE2588">
      <w:pPr>
        <w:spacing w:before="60" w:after="120" w:line="240" w:lineRule="auto"/>
        <w:ind w:firstLine="567"/>
        <w:jc w:val="both"/>
        <w:rPr>
          <w:rFonts w:ascii="Times New Roman" w:hAnsi="Times New Roman" w:cs="Times New Roman"/>
          <w:b/>
          <w:color w:val="000000" w:themeColor="text1"/>
          <w:sz w:val="28"/>
          <w:szCs w:val="28"/>
        </w:rPr>
      </w:pPr>
      <w:r w:rsidRPr="005013D3">
        <w:rPr>
          <w:rFonts w:ascii="Times New Roman" w:hAnsi="Times New Roman" w:cs="Times New Roman"/>
          <w:color w:val="000000" w:themeColor="text1"/>
          <w:sz w:val="28"/>
          <w:szCs w:val="28"/>
        </w:rPr>
        <w:t xml:space="preserve">c) Giải pháp thực hiện chính sách đã được lựa chọn: </w:t>
      </w:r>
      <w:r w:rsidRPr="005013D3">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p>
    <w:p w14:paraId="4DE26205" w14:textId="77777777" w:rsidR="00925C3F" w:rsidRPr="005013D3" w:rsidRDefault="00925C3F" w:rsidP="00BE2588">
      <w:pPr>
        <w:spacing w:before="60" w:after="120" w:line="240" w:lineRule="auto"/>
        <w:ind w:firstLine="567"/>
        <w:jc w:val="both"/>
        <w:rPr>
          <w:rFonts w:ascii="Times New Roman" w:hAnsi="Times New Roman" w:cs="Times New Roman"/>
          <w:b/>
          <w:color w:val="000000" w:themeColor="text1"/>
          <w:sz w:val="28"/>
          <w:szCs w:val="28"/>
          <w:lang w:val="vi-VN"/>
        </w:rPr>
      </w:pPr>
      <w:r w:rsidRPr="005013D3">
        <w:rPr>
          <w:rFonts w:ascii="Times New Roman" w:hAnsi="Times New Roman" w:cs="Times New Roman"/>
          <w:b/>
          <w:color w:val="000000" w:themeColor="text1"/>
          <w:sz w:val="28"/>
          <w:szCs w:val="28"/>
        </w:rPr>
        <w:t xml:space="preserve">3. Chính sách 3: </w:t>
      </w:r>
      <w:bookmarkStart w:id="15" w:name="_Hlk112919088"/>
      <w:r w:rsidRPr="005013D3">
        <w:rPr>
          <w:rFonts w:ascii="Times New Roman" w:eastAsia="Times New Roman" w:hAnsi="Times New Roman" w:cs="Times New Roman"/>
          <w:b/>
          <w:bCs/>
          <w:color w:val="000000" w:themeColor="text1"/>
          <w:sz w:val="28"/>
          <w:szCs w:val="28"/>
          <w:lang w:val="en-US" w:eastAsia="en-US"/>
        </w:rPr>
        <w:t>Hỗ trợ chuyển giao, ứng dụng tiến bộ khoa học và công nghệ thúc đẩy phát triển kinh tế - xã hội nông thôn, nông thôn miền núi, dân tộc thiểu số</w:t>
      </w:r>
      <w:bookmarkEnd w:id="15"/>
    </w:p>
    <w:p w14:paraId="00D73C47" w14:textId="19DF0EDD"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a) Mục tiêu của chính sách: </w:t>
      </w:r>
      <w:bookmarkStart w:id="16" w:name="_Hlk112919172"/>
      <w:r w:rsidR="00DA1D72" w:rsidRPr="005013D3">
        <w:rPr>
          <w:rFonts w:ascii="Times New Roman" w:hAnsi="Times New Roman" w:cs="Times New Roman"/>
          <w:color w:val="000000" w:themeColor="text1"/>
          <w:sz w:val="28"/>
          <w:szCs w:val="28"/>
        </w:rPr>
        <w:t xml:space="preserve">nhân rộng các mô hình </w:t>
      </w:r>
      <w:r w:rsidR="00CA799F" w:rsidRPr="005013D3">
        <w:rPr>
          <w:rFonts w:ascii="Times New Roman" w:hAnsi="Times New Roman" w:cs="Times New Roman"/>
          <w:color w:val="000000" w:themeColor="text1"/>
          <w:sz w:val="28"/>
          <w:szCs w:val="28"/>
        </w:rPr>
        <w:t>ứng dụng, c</w:t>
      </w:r>
      <w:r w:rsidRPr="005013D3">
        <w:rPr>
          <w:rFonts w:ascii="Times New Roman" w:hAnsi="Times New Roman" w:cs="Times New Roman"/>
          <w:color w:val="000000" w:themeColor="text1"/>
          <w:sz w:val="28"/>
          <w:szCs w:val="28"/>
        </w:rPr>
        <w:t>huyển giao</w:t>
      </w:r>
      <w:r w:rsidR="00CA799F" w:rsidRPr="005013D3">
        <w:rPr>
          <w:rFonts w:ascii="Times New Roman" w:hAnsi="Times New Roman" w:cs="Times New Roman"/>
          <w:color w:val="000000" w:themeColor="text1"/>
          <w:sz w:val="28"/>
          <w:szCs w:val="28"/>
        </w:rPr>
        <w:t xml:space="preserve"> </w:t>
      </w:r>
      <w:r w:rsidRPr="005013D3">
        <w:rPr>
          <w:rFonts w:ascii="Times New Roman" w:hAnsi="Times New Roman" w:cs="Times New Roman"/>
          <w:color w:val="000000" w:themeColor="text1"/>
          <w:sz w:val="28"/>
          <w:szCs w:val="28"/>
        </w:rPr>
        <w:t xml:space="preserve">tiến bộ khoa học và công nghệ có hiệu quả, có quy mô phù hợp với </w:t>
      </w:r>
      <w:r w:rsidR="00DA1D72" w:rsidRPr="005013D3">
        <w:rPr>
          <w:rFonts w:ascii="Times New Roman" w:hAnsi="Times New Roman" w:cs="Times New Roman"/>
          <w:color w:val="000000" w:themeColor="text1"/>
          <w:sz w:val="28"/>
          <w:szCs w:val="28"/>
        </w:rPr>
        <w:t xml:space="preserve">từng </w:t>
      </w:r>
      <w:r w:rsidRPr="005013D3">
        <w:rPr>
          <w:rFonts w:ascii="Times New Roman" w:hAnsi="Times New Roman" w:cs="Times New Roman"/>
          <w:color w:val="000000" w:themeColor="text1"/>
          <w:sz w:val="28"/>
          <w:szCs w:val="28"/>
        </w:rPr>
        <w:t>địa bàn nông thôn, miền núi, vùng dân tộc thiểu số; chuyể</w:t>
      </w:r>
      <w:r w:rsidR="00DB4AA5">
        <w:rPr>
          <w:rFonts w:ascii="Times New Roman" w:hAnsi="Times New Roman" w:cs="Times New Roman"/>
          <w:color w:val="000000" w:themeColor="text1"/>
          <w:sz w:val="28"/>
          <w:szCs w:val="28"/>
        </w:rPr>
        <w:t xml:space="preserve">n giao </w:t>
      </w:r>
      <w:r w:rsidRPr="005013D3">
        <w:rPr>
          <w:rFonts w:ascii="Times New Roman" w:hAnsi="Times New Roman" w:cs="Times New Roman"/>
          <w:color w:val="000000" w:themeColor="text1"/>
          <w:sz w:val="28"/>
          <w:szCs w:val="28"/>
        </w:rPr>
        <w:t>công nghệ</w:t>
      </w:r>
      <w:r w:rsidR="00DB4AA5">
        <w:rPr>
          <w:rFonts w:ascii="Times New Roman" w:hAnsi="Times New Roman" w:cs="Times New Roman"/>
          <w:color w:val="000000" w:themeColor="text1"/>
          <w:sz w:val="28"/>
          <w:szCs w:val="28"/>
        </w:rPr>
        <w:t>, quy trình kỹ thuật mới, thiết bị, giống cây trồng, vật nuôi, vật tư</w:t>
      </w:r>
      <w:r w:rsidRPr="005013D3">
        <w:rPr>
          <w:rFonts w:ascii="Times New Roman" w:hAnsi="Times New Roman" w:cs="Times New Roman"/>
          <w:color w:val="000000" w:themeColor="text1"/>
          <w:sz w:val="28"/>
          <w:szCs w:val="28"/>
        </w:rPr>
        <w:t xml:space="preserve"> mới phù hợp với từng vùng miền, thúc đẩy phát triển kinh tế - xã hội nông thôn, miền núi, vùng dân tộc thiểu số để tăng thu nhập, giảm nghèo, làm giàu góp phần chuyển dịch cơ cấu kinh tế nông nghiệp theo hướng sản xuất hàng hóa, nâng cao năng suất, chất lượng</w:t>
      </w:r>
      <w:bookmarkEnd w:id="16"/>
      <w:r w:rsidRPr="005013D3">
        <w:rPr>
          <w:rFonts w:ascii="Times New Roman" w:hAnsi="Times New Roman" w:cs="Times New Roman"/>
          <w:color w:val="000000" w:themeColor="text1"/>
          <w:sz w:val="28"/>
          <w:szCs w:val="28"/>
        </w:rPr>
        <w:t>.</w:t>
      </w:r>
    </w:p>
    <w:p w14:paraId="5C3016D4" w14:textId="751FEF2B"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lastRenderedPageBreak/>
        <w:t xml:space="preserve">b) Nội dung của chính sách: </w:t>
      </w:r>
      <w:bookmarkStart w:id="17" w:name="_Hlk112917942"/>
      <w:bookmarkStart w:id="18" w:name="_Hlk112919208"/>
      <w:r w:rsidR="00B77CEC" w:rsidRPr="005013D3">
        <w:rPr>
          <w:rFonts w:ascii="Times New Roman" w:hAnsi="Times New Roman" w:cs="Times New Roman"/>
          <w:color w:val="000000" w:themeColor="text1"/>
          <w:sz w:val="28"/>
          <w:szCs w:val="28"/>
        </w:rPr>
        <w:t>Thực hiện dự án</w:t>
      </w:r>
      <w:bookmarkEnd w:id="17"/>
      <w:r w:rsidR="00B77CEC" w:rsidRPr="005013D3">
        <w:rPr>
          <w:rFonts w:ascii="Times New Roman" w:hAnsi="Times New Roman" w:cs="Times New Roman"/>
          <w:color w:val="000000" w:themeColor="text1"/>
          <w:sz w:val="28"/>
          <w:szCs w:val="28"/>
        </w:rPr>
        <w:t xml:space="preserve"> chuyển giao, ứng dụng tiến bộ khoa học và công nghệ thông qua các mô hình cụ thể phù hợp với từng vùng nông thôn, miền núi, dân tộc thiểu số trong tỉnh</w:t>
      </w:r>
      <w:bookmarkEnd w:id="18"/>
      <w:r w:rsidRPr="005013D3">
        <w:rPr>
          <w:rFonts w:ascii="Times New Roman" w:hAnsi="Times New Roman" w:cs="Times New Roman"/>
          <w:color w:val="000000" w:themeColor="text1"/>
          <w:sz w:val="28"/>
          <w:szCs w:val="28"/>
        </w:rPr>
        <w:t xml:space="preserve">. </w:t>
      </w:r>
    </w:p>
    <w:p w14:paraId="3BE8B535" w14:textId="4D3C7058"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Mức hỗ trợ</w:t>
      </w:r>
      <w:r w:rsidR="00802C28" w:rsidRPr="005013D3">
        <w:rPr>
          <w:rFonts w:ascii="Times New Roman" w:hAnsi="Times New Roman" w:cs="Times New Roman"/>
          <w:color w:val="000000" w:themeColor="text1"/>
          <w:sz w:val="28"/>
          <w:szCs w:val="28"/>
        </w:rPr>
        <w:t>:</w:t>
      </w:r>
      <w:r w:rsidRPr="005013D3">
        <w:rPr>
          <w:rFonts w:ascii="Times New Roman" w:hAnsi="Times New Roman" w:cs="Times New Roman"/>
          <w:color w:val="000000" w:themeColor="text1"/>
          <w:sz w:val="28"/>
          <w:szCs w:val="28"/>
        </w:rPr>
        <w:t xml:space="preserve"> 50% tổng giá trị hợp đồng, nhưng không quá 01 tỷ đồng/dự án. </w:t>
      </w:r>
    </w:p>
    <w:p w14:paraId="697C90A9" w14:textId="185BB1DA"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c) Giải pháp thực hiện chính sách đã được lựa chọn: </w:t>
      </w:r>
      <w:r w:rsidR="0003785F" w:rsidRPr="005013D3">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r w:rsidRPr="005013D3">
        <w:rPr>
          <w:rFonts w:ascii="Times New Roman" w:hAnsi="Times New Roman" w:cs="Times New Roman"/>
          <w:color w:val="000000" w:themeColor="text1"/>
          <w:sz w:val="28"/>
          <w:szCs w:val="28"/>
        </w:rPr>
        <w:t>.</w:t>
      </w:r>
    </w:p>
    <w:p w14:paraId="6AC69E80" w14:textId="77777777" w:rsidR="00925C3F" w:rsidRPr="005013D3" w:rsidRDefault="00925C3F" w:rsidP="00BE2588">
      <w:pPr>
        <w:spacing w:before="60" w:after="120" w:line="240" w:lineRule="auto"/>
        <w:ind w:firstLine="567"/>
        <w:jc w:val="both"/>
        <w:rPr>
          <w:rFonts w:ascii="Times New Roman" w:hAnsi="Times New Roman" w:cs="Times New Roman"/>
          <w:b/>
          <w:color w:val="000000" w:themeColor="text1"/>
          <w:sz w:val="28"/>
          <w:szCs w:val="28"/>
        </w:rPr>
      </w:pPr>
      <w:r w:rsidRPr="005013D3">
        <w:rPr>
          <w:rFonts w:ascii="Times New Roman" w:hAnsi="Times New Roman" w:cs="Times New Roman"/>
          <w:b/>
          <w:color w:val="000000" w:themeColor="text1"/>
          <w:sz w:val="28"/>
          <w:szCs w:val="28"/>
        </w:rPr>
        <w:t xml:space="preserve">4. Chính sách 4: </w:t>
      </w:r>
      <w:bookmarkStart w:id="19" w:name="_Hlk112919437"/>
      <w:r w:rsidRPr="005013D3">
        <w:rPr>
          <w:rFonts w:ascii="Times New Roman" w:eastAsia="Times New Roman" w:hAnsi="Times New Roman" w:cs="Times New Roman"/>
          <w:b/>
          <w:bCs/>
          <w:color w:val="000000" w:themeColor="text1"/>
          <w:sz w:val="28"/>
          <w:szCs w:val="28"/>
          <w:lang w:val="en-US" w:eastAsia="en-US"/>
        </w:rPr>
        <w:t>Hỗ trợ nghiên cứu, chuyển giao, ứng dụng nông nghiệp công nghệ cao</w:t>
      </w:r>
      <w:bookmarkEnd w:id="19"/>
    </w:p>
    <w:p w14:paraId="60BB7F0C" w14:textId="75BE8242"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a) Mục tiêu của chính sách: hỗ trợ doanh nghiệp để nghiên cứu, ứng dụng nông nghiệp công nghệ cao, đổi mới công nghệ nhằm </w:t>
      </w:r>
      <w:bookmarkStart w:id="20" w:name="_Hlk112919529"/>
      <w:r w:rsidRPr="005013D3">
        <w:rPr>
          <w:rFonts w:ascii="Times New Roman" w:hAnsi="Times New Roman" w:cs="Times New Roman"/>
          <w:color w:val="000000" w:themeColor="text1"/>
          <w:sz w:val="28"/>
          <w:szCs w:val="28"/>
        </w:rPr>
        <w:t xml:space="preserve">thúc đẩy năng suất lao động, đặc biệt trong lĩnh vực nông </w:t>
      </w:r>
      <w:r w:rsidR="0013286B" w:rsidRPr="005013D3">
        <w:rPr>
          <w:rFonts w:ascii="Times New Roman" w:hAnsi="Times New Roman" w:cs="Times New Roman"/>
          <w:color w:val="000000" w:themeColor="text1"/>
          <w:sz w:val="28"/>
          <w:szCs w:val="28"/>
        </w:rPr>
        <w:t xml:space="preserve">nghiệp công </w:t>
      </w:r>
      <w:r w:rsidRPr="005013D3">
        <w:rPr>
          <w:rFonts w:ascii="Times New Roman" w:hAnsi="Times New Roman" w:cs="Times New Roman"/>
          <w:color w:val="000000" w:themeColor="text1"/>
          <w:sz w:val="28"/>
          <w:szCs w:val="28"/>
        </w:rPr>
        <w:t>nghệ cao góp phần nâng cao năng suất, chất lượng sản phẩm hàng hóa.</w:t>
      </w:r>
      <w:bookmarkEnd w:id="20"/>
    </w:p>
    <w:p w14:paraId="1405D471" w14:textId="77777777" w:rsidR="00925C3F" w:rsidRPr="005013D3"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b) Nội dung của chính sách: hỗ trợ kinh phí thực hiện đề tài nghiên cứu khoa học, mua bản quyền công nghệ, mua công nghệ hoặc mua kết quả nghiên cứu khoa học và phát triển công nghệ để tạo ra sản phẩm mới, cải tiến công nghệ, công nghệ giảm thiểu ô nhiễm môi trường, công nghệ tiết kiệm nguyên liệu, nhiên liệu, tiết kiệm năng lượng. </w:t>
      </w:r>
    </w:p>
    <w:p w14:paraId="3EB3A7CD" w14:textId="77777777" w:rsidR="00925C3F" w:rsidRDefault="00925C3F" w:rsidP="00BE2588">
      <w:pPr>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Mức hỗ trợ: 80% kinh phí thực hiện, nhưng không quá 300 triệu đồng/đề tài/bản quyền/công nghệ.</w:t>
      </w:r>
    </w:p>
    <w:p w14:paraId="7B00B9E9" w14:textId="3A103B85" w:rsidR="00FA0298" w:rsidRPr="005013D3" w:rsidRDefault="00FA0298" w:rsidP="00BE2588">
      <w:pPr>
        <w:spacing w:before="6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Trường hợp đề tài nghiên cứu khoa học được ứng dụng trong thực tế thì được thanh toán bằng mức hỗ trợ; trường hợp đề tài nghiên cứu khoa học không được áp dụng trong thực tế thì được thanh toán bằng 50% mức hỗ trợ</w:t>
      </w:r>
      <w:r w:rsidR="0005296B">
        <w:rPr>
          <w:rFonts w:ascii="Times New Roman" w:hAnsi="Times New Roman" w:cs="Times New Roman"/>
          <w:color w:val="000000" w:themeColor="text1"/>
          <w:sz w:val="28"/>
          <w:szCs w:val="28"/>
        </w:rPr>
        <w:t>.</w:t>
      </w:r>
    </w:p>
    <w:p w14:paraId="4603FDD7" w14:textId="673A0002" w:rsidR="00AE0B25" w:rsidRPr="005013D3" w:rsidRDefault="00925C3F" w:rsidP="00BE2588">
      <w:pPr>
        <w:widowControl w:val="0"/>
        <w:tabs>
          <w:tab w:val="right" w:leader="dot" w:pos="7920"/>
        </w:tabs>
        <w:spacing w:before="60" w:after="120" w:line="240" w:lineRule="auto"/>
        <w:ind w:firstLine="567"/>
        <w:jc w:val="both"/>
        <w:rPr>
          <w:rFonts w:ascii="Times New Roman" w:hAnsi="Times New Roman" w:cs="Times New Roman"/>
          <w:i/>
          <w:iCs/>
          <w:color w:val="000000" w:themeColor="text1"/>
          <w:sz w:val="28"/>
          <w:szCs w:val="28"/>
        </w:rPr>
      </w:pPr>
      <w:r w:rsidRPr="005013D3">
        <w:rPr>
          <w:rFonts w:ascii="Times New Roman" w:hAnsi="Times New Roman" w:cs="Times New Roman"/>
          <w:color w:val="000000" w:themeColor="text1"/>
          <w:sz w:val="28"/>
          <w:szCs w:val="28"/>
        </w:rPr>
        <w:t>c) Giải pháp thực hiện chính sách đã được lựa chọn: hỗ trợ kinh phí thông qua nhiệm vụ khoa học và công nghệ</w:t>
      </w:r>
      <w:r w:rsidR="00AE0B25" w:rsidRPr="005013D3">
        <w:rPr>
          <w:rFonts w:ascii="Times New Roman" w:hAnsi="Times New Roman" w:cs="Times New Roman"/>
          <w:color w:val="000000" w:themeColor="text1"/>
          <w:sz w:val="28"/>
          <w:szCs w:val="28"/>
        </w:rPr>
        <w:t xml:space="preserve">. </w:t>
      </w:r>
    </w:p>
    <w:p w14:paraId="4CCD2294" w14:textId="77777777" w:rsidR="00AE0B25" w:rsidRPr="005013D3" w:rsidRDefault="00AE0B25" w:rsidP="00BE2588">
      <w:pPr>
        <w:spacing w:before="60" w:after="120" w:line="240" w:lineRule="auto"/>
        <w:jc w:val="both"/>
        <w:rPr>
          <w:rFonts w:ascii="Times New Roman" w:hAnsi="Times New Roman" w:cs="Times New Roman"/>
          <w:b/>
          <w:iCs/>
          <w:color w:val="000000" w:themeColor="text1"/>
          <w:position w:val="12"/>
          <w:sz w:val="28"/>
          <w:szCs w:val="28"/>
          <w:lang w:val="vi-VN"/>
        </w:rPr>
      </w:pPr>
      <w:r w:rsidRPr="005013D3">
        <w:rPr>
          <w:rFonts w:ascii="Times New Roman" w:hAnsi="Times New Roman" w:cs="Times New Roman"/>
          <w:b/>
          <w:iCs/>
          <w:color w:val="000000" w:themeColor="text1"/>
          <w:position w:val="12"/>
          <w:sz w:val="28"/>
          <w:szCs w:val="28"/>
          <w:lang w:val="vi-VN"/>
        </w:rPr>
        <w:t>V. DỰ KIẾN NGUỒN LỰC, ĐIỀU KIỆN ĐẢM BẢO CHO VIỆC THI HÀNH NGHỊ QUYẾT SAU KHI ĐƯỢC THÔNG QUA</w:t>
      </w:r>
    </w:p>
    <w:p w14:paraId="74B4620D"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rPr>
      </w:pPr>
      <w:r w:rsidRPr="005013D3">
        <w:rPr>
          <w:rFonts w:ascii="Times New Roman" w:hAnsi="Times New Roman" w:cs="Times New Roman"/>
          <w:b/>
          <w:color w:val="000000" w:themeColor="text1"/>
          <w:sz w:val="28"/>
          <w:szCs w:val="28"/>
        </w:rPr>
        <w:t>1. Về nguồn lực</w:t>
      </w:r>
    </w:p>
    <w:p w14:paraId="47228834"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Việc tham mưu ban hành Nghị quyết này đảm bảo không phát sinh biên chế trong các cơ quan, đơn vị liên quan. Cơ quan chủ trì thực hiện các chính sách là Sở Khoa học và Công nghệ có trách nhiệm đảm bảo cơ bản đủ cán bộ, công chức, viên chức có năng lực, trình độ trong tổng biên chế được giao để hướng dẫn việc thực hiện các chính sách.</w:t>
      </w:r>
    </w:p>
    <w:p w14:paraId="12D019EC" w14:textId="77777777"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rPr>
      </w:pPr>
      <w:r w:rsidRPr="005013D3">
        <w:rPr>
          <w:rFonts w:ascii="Times New Roman" w:hAnsi="Times New Roman" w:cs="Times New Roman"/>
          <w:b/>
          <w:color w:val="000000" w:themeColor="text1"/>
          <w:sz w:val="28"/>
          <w:szCs w:val="28"/>
        </w:rPr>
        <w:t>2. Nguồn kinh phí</w:t>
      </w:r>
    </w:p>
    <w:p w14:paraId="547F1CD8" w14:textId="1A17F670" w:rsidR="00AE0B2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 Kinh phí thực hiện từ ngân sách nhà nước được bố trí hàng năm vào kinh phí sự nghiệp khoa học và công nghệ của tỉnh. </w:t>
      </w:r>
    </w:p>
    <w:p w14:paraId="783DA0E7" w14:textId="2B826775" w:rsidR="007276B5" w:rsidRPr="005013D3" w:rsidRDefault="00AE0B25"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Việc lập dự toán ngân sách nhà nước, chấp hành ngân sách nhà nước và quyết toán ngân sách nhà nước thực hiện theo quy định của Luật Ngân sách nhà nước, Luật Đầu tư công và Luật Kế toán và các Luật, văn bản dưới Luật hướng dẫn thi hành.</w:t>
      </w:r>
    </w:p>
    <w:p w14:paraId="43665ABF" w14:textId="68A4F115" w:rsidR="00605460" w:rsidRPr="005013D3" w:rsidRDefault="00605460" w:rsidP="00BE2588">
      <w:pPr>
        <w:spacing w:before="60" w:after="120" w:line="240" w:lineRule="auto"/>
        <w:jc w:val="both"/>
        <w:rPr>
          <w:rFonts w:ascii="Times New Roman" w:hAnsi="Times New Roman" w:cs="Times New Roman"/>
          <w:b/>
          <w:iCs/>
          <w:color w:val="000000" w:themeColor="text1"/>
          <w:position w:val="12"/>
          <w:sz w:val="28"/>
          <w:szCs w:val="28"/>
          <w:lang w:val="vi-VN"/>
        </w:rPr>
      </w:pPr>
      <w:r w:rsidRPr="005013D3">
        <w:rPr>
          <w:rFonts w:ascii="Times New Roman" w:hAnsi="Times New Roman" w:cs="Times New Roman"/>
          <w:b/>
          <w:iCs/>
          <w:color w:val="000000" w:themeColor="text1"/>
          <w:position w:val="12"/>
          <w:sz w:val="28"/>
          <w:szCs w:val="28"/>
          <w:lang w:val="vi-VN"/>
        </w:rPr>
        <w:lastRenderedPageBreak/>
        <w:t>V</w:t>
      </w:r>
      <w:r w:rsidR="0006226E" w:rsidRPr="005013D3">
        <w:rPr>
          <w:rFonts w:ascii="Times New Roman" w:hAnsi="Times New Roman" w:cs="Times New Roman"/>
          <w:b/>
          <w:iCs/>
          <w:color w:val="000000" w:themeColor="text1"/>
          <w:position w:val="12"/>
          <w:sz w:val="28"/>
          <w:szCs w:val="28"/>
          <w:lang w:val="en-US"/>
        </w:rPr>
        <w:t>I</w:t>
      </w:r>
      <w:r w:rsidRPr="005013D3">
        <w:rPr>
          <w:rFonts w:ascii="Times New Roman" w:hAnsi="Times New Roman" w:cs="Times New Roman"/>
          <w:b/>
          <w:iCs/>
          <w:color w:val="000000" w:themeColor="text1"/>
          <w:position w:val="12"/>
          <w:sz w:val="28"/>
          <w:szCs w:val="28"/>
          <w:lang w:val="vi-VN"/>
        </w:rPr>
        <w:t xml:space="preserve">. THỜI GIAN </w:t>
      </w:r>
      <w:r w:rsidR="00622A2B" w:rsidRPr="005013D3">
        <w:rPr>
          <w:rFonts w:ascii="Times New Roman" w:hAnsi="Times New Roman" w:cs="Times New Roman"/>
          <w:b/>
          <w:iCs/>
          <w:color w:val="000000" w:themeColor="text1"/>
          <w:position w:val="12"/>
          <w:sz w:val="28"/>
          <w:szCs w:val="28"/>
          <w:lang w:val="vi-VN"/>
        </w:rPr>
        <w:t>DỰ KIẾN</w:t>
      </w:r>
      <w:r w:rsidR="00622A2B" w:rsidRPr="005013D3">
        <w:rPr>
          <w:rFonts w:ascii="Times New Roman" w:hAnsi="Times New Roman" w:cs="Times New Roman"/>
          <w:b/>
          <w:iCs/>
          <w:color w:val="000000" w:themeColor="text1"/>
          <w:position w:val="12"/>
          <w:sz w:val="28"/>
          <w:szCs w:val="28"/>
          <w:lang w:val="en-US"/>
        </w:rPr>
        <w:t xml:space="preserve"> </w:t>
      </w:r>
      <w:r w:rsidRPr="005013D3">
        <w:rPr>
          <w:rFonts w:ascii="Times New Roman" w:hAnsi="Times New Roman" w:cs="Times New Roman"/>
          <w:b/>
          <w:iCs/>
          <w:color w:val="000000" w:themeColor="text1"/>
          <w:position w:val="12"/>
          <w:sz w:val="28"/>
          <w:szCs w:val="28"/>
          <w:lang w:val="vi-VN"/>
        </w:rPr>
        <w:t>TRÌNH THÔNG QUA NGHỊ QUYẾT</w:t>
      </w:r>
    </w:p>
    <w:p w14:paraId="48B4253B" w14:textId="50B75BF0" w:rsidR="00605460" w:rsidRPr="005013D3" w:rsidRDefault="00605460"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Thời gian dự kiến </w:t>
      </w:r>
      <w:r w:rsidR="0056683A" w:rsidRPr="005013D3">
        <w:rPr>
          <w:rFonts w:ascii="Times New Roman" w:hAnsi="Times New Roman" w:cs="Times New Roman"/>
          <w:color w:val="000000" w:themeColor="text1"/>
          <w:sz w:val="28"/>
          <w:szCs w:val="28"/>
        </w:rPr>
        <w:t xml:space="preserve">thông qua </w:t>
      </w:r>
      <w:r w:rsidR="00240A92" w:rsidRPr="005013D3">
        <w:rPr>
          <w:rFonts w:ascii="Times New Roman" w:hAnsi="Times New Roman" w:cs="Times New Roman"/>
          <w:color w:val="000000" w:themeColor="text1"/>
          <w:sz w:val="28"/>
          <w:szCs w:val="28"/>
        </w:rPr>
        <w:t xml:space="preserve">Nghị quyết </w:t>
      </w:r>
      <w:r w:rsidR="00FB29F4" w:rsidRPr="005013D3">
        <w:rPr>
          <w:rFonts w:ascii="Times New Roman" w:hAnsi="Times New Roman" w:cs="Times New Roman"/>
          <w:color w:val="000000" w:themeColor="text1"/>
          <w:sz w:val="28"/>
          <w:szCs w:val="28"/>
        </w:rPr>
        <w:t>Quy định mức hỗ trợ hoạt động chuyển giao, ứng dụng và đổi mới công nghệ trên địa bàn tỉnh Đồng Nai</w:t>
      </w:r>
      <w:r w:rsidR="006F42DE" w:rsidRPr="005013D3">
        <w:rPr>
          <w:rFonts w:ascii="Times New Roman" w:hAnsi="Times New Roman" w:cs="Times New Roman"/>
          <w:color w:val="000000" w:themeColor="text1"/>
          <w:sz w:val="28"/>
          <w:szCs w:val="28"/>
        </w:rPr>
        <w:t xml:space="preserve"> </w:t>
      </w:r>
      <w:r w:rsidR="0056683A" w:rsidRPr="005013D3">
        <w:rPr>
          <w:rFonts w:ascii="Times New Roman" w:hAnsi="Times New Roman" w:cs="Times New Roman"/>
          <w:color w:val="000000" w:themeColor="text1"/>
          <w:sz w:val="28"/>
          <w:szCs w:val="28"/>
        </w:rPr>
        <w:t xml:space="preserve">trình </w:t>
      </w:r>
      <w:r w:rsidRPr="005013D3">
        <w:rPr>
          <w:rFonts w:ascii="Times New Roman" w:hAnsi="Times New Roman" w:cs="Times New Roman"/>
          <w:color w:val="000000" w:themeColor="text1"/>
          <w:sz w:val="28"/>
          <w:szCs w:val="28"/>
        </w:rPr>
        <w:t>H</w:t>
      </w:r>
      <w:r w:rsidR="006F42DE" w:rsidRPr="005013D3">
        <w:rPr>
          <w:rFonts w:ascii="Times New Roman" w:hAnsi="Times New Roman" w:cs="Times New Roman"/>
          <w:color w:val="000000" w:themeColor="text1"/>
          <w:sz w:val="28"/>
          <w:szCs w:val="28"/>
        </w:rPr>
        <w:t>ội đồng nhân dân</w:t>
      </w:r>
      <w:r w:rsidRPr="005013D3">
        <w:rPr>
          <w:rFonts w:ascii="Times New Roman" w:hAnsi="Times New Roman" w:cs="Times New Roman"/>
          <w:color w:val="000000" w:themeColor="text1"/>
          <w:sz w:val="28"/>
          <w:szCs w:val="28"/>
        </w:rPr>
        <w:t xml:space="preserve"> tỉnh</w:t>
      </w:r>
      <w:r w:rsidR="0056683A" w:rsidRPr="005013D3">
        <w:rPr>
          <w:rFonts w:ascii="Times New Roman" w:hAnsi="Times New Roman" w:cs="Times New Roman"/>
          <w:color w:val="000000" w:themeColor="text1"/>
          <w:sz w:val="28"/>
          <w:szCs w:val="28"/>
        </w:rPr>
        <w:t xml:space="preserve"> </w:t>
      </w:r>
      <w:r w:rsidR="00EC799D" w:rsidRPr="005013D3">
        <w:rPr>
          <w:rFonts w:ascii="Times New Roman" w:hAnsi="Times New Roman" w:cs="Times New Roman"/>
          <w:color w:val="000000" w:themeColor="text1"/>
          <w:sz w:val="28"/>
          <w:szCs w:val="28"/>
        </w:rPr>
        <w:t xml:space="preserve">vào </w:t>
      </w:r>
      <w:r w:rsidR="001E40C9" w:rsidRPr="005013D3">
        <w:rPr>
          <w:rFonts w:ascii="Times New Roman" w:hAnsi="Times New Roman" w:cs="Times New Roman"/>
          <w:color w:val="000000" w:themeColor="text1"/>
          <w:sz w:val="28"/>
          <w:szCs w:val="28"/>
        </w:rPr>
        <w:t>Quý</w:t>
      </w:r>
      <w:r w:rsidR="0003785F" w:rsidRPr="005013D3">
        <w:rPr>
          <w:rFonts w:ascii="Times New Roman" w:hAnsi="Times New Roman" w:cs="Times New Roman"/>
          <w:color w:val="000000" w:themeColor="text1"/>
          <w:sz w:val="28"/>
          <w:szCs w:val="28"/>
        </w:rPr>
        <w:t xml:space="preserve"> IV</w:t>
      </w:r>
      <w:r w:rsidR="00C75A26" w:rsidRPr="005013D3">
        <w:rPr>
          <w:rFonts w:ascii="Times New Roman" w:hAnsi="Times New Roman" w:cs="Times New Roman"/>
          <w:color w:val="000000" w:themeColor="text1"/>
          <w:sz w:val="28"/>
          <w:szCs w:val="28"/>
        </w:rPr>
        <w:t xml:space="preserve"> </w:t>
      </w:r>
      <w:r w:rsidR="0056683A" w:rsidRPr="005013D3">
        <w:rPr>
          <w:rFonts w:ascii="Times New Roman" w:hAnsi="Times New Roman" w:cs="Times New Roman"/>
          <w:color w:val="000000" w:themeColor="text1"/>
          <w:sz w:val="28"/>
          <w:szCs w:val="28"/>
        </w:rPr>
        <w:t>năm 202</w:t>
      </w:r>
      <w:r w:rsidR="00C75A26" w:rsidRPr="005013D3">
        <w:rPr>
          <w:rFonts w:ascii="Times New Roman" w:hAnsi="Times New Roman" w:cs="Times New Roman"/>
          <w:color w:val="000000" w:themeColor="text1"/>
          <w:sz w:val="28"/>
          <w:szCs w:val="28"/>
        </w:rPr>
        <w:t>2</w:t>
      </w:r>
      <w:r w:rsidR="0056683A" w:rsidRPr="005013D3">
        <w:rPr>
          <w:rFonts w:ascii="Times New Roman" w:hAnsi="Times New Roman" w:cs="Times New Roman"/>
          <w:color w:val="000000" w:themeColor="text1"/>
          <w:sz w:val="28"/>
          <w:szCs w:val="28"/>
        </w:rPr>
        <w:t>.</w:t>
      </w:r>
    </w:p>
    <w:p w14:paraId="190E2FA2" w14:textId="25F59F32" w:rsidR="006F42DE" w:rsidRPr="005013D3" w:rsidRDefault="00605460" w:rsidP="00BE2588">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013D3">
        <w:rPr>
          <w:rFonts w:ascii="Times New Roman" w:hAnsi="Times New Roman" w:cs="Times New Roman"/>
          <w:color w:val="000000" w:themeColor="text1"/>
          <w:sz w:val="28"/>
          <w:szCs w:val="28"/>
        </w:rPr>
        <w:t xml:space="preserve">Trên đây là </w:t>
      </w:r>
      <w:r w:rsidR="0006226E" w:rsidRPr="005013D3">
        <w:rPr>
          <w:rFonts w:ascii="Times New Roman" w:hAnsi="Times New Roman" w:cs="Times New Roman"/>
          <w:color w:val="000000" w:themeColor="text1"/>
          <w:sz w:val="28"/>
          <w:szCs w:val="28"/>
        </w:rPr>
        <w:t>T</w:t>
      </w:r>
      <w:r w:rsidRPr="005013D3">
        <w:rPr>
          <w:rFonts w:ascii="Times New Roman" w:hAnsi="Times New Roman" w:cs="Times New Roman"/>
          <w:color w:val="000000" w:themeColor="text1"/>
          <w:sz w:val="28"/>
          <w:szCs w:val="28"/>
        </w:rPr>
        <w:t xml:space="preserve">ờ trình </w:t>
      </w:r>
      <w:r w:rsidR="00C04E40" w:rsidRPr="005013D3">
        <w:rPr>
          <w:rFonts w:ascii="Times New Roman" w:hAnsi="Times New Roman" w:cs="Times New Roman"/>
          <w:color w:val="000000" w:themeColor="text1"/>
          <w:sz w:val="28"/>
          <w:szCs w:val="28"/>
        </w:rPr>
        <w:t xml:space="preserve">đề nghị </w:t>
      </w:r>
      <w:r w:rsidR="00643C28" w:rsidRPr="005013D3">
        <w:rPr>
          <w:rFonts w:ascii="Times New Roman" w:hAnsi="Times New Roman" w:cs="Times New Roman"/>
          <w:color w:val="000000" w:themeColor="text1"/>
          <w:sz w:val="28"/>
          <w:szCs w:val="28"/>
        </w:rPr>
        <w:t>xây dựng</w:t>
      </w:r>
      <w:r w:rsidRPr="005013D3">
        <w:rPr>
          <w:rFonts w:ascii="Times New Roman" w:hAnsi="Times New Roman" w:cs="Times New Roman"/>
          <w:color w:val="000000" w:themeColor="text1"/>
          <w:sz w:val="28"/>
          <w:szCs w:val="28"/>
        </w:rPr>
        <w:t xml:space="preserve"> Nghị quyết </w:t>
      </w:r>
      <w:r w:rsidR="00FB29F4" w:rsidRPr="005013D3">
        <w:rPr>
          <w:rFonts w:ascii="Times New Roman" w:hAnsi="Times New Roman" w:cs="Times New Roman"/>
          <w:color w:val="000000" w:themeColor="text1"/>
          <w:sz w:val="28"/>
          <w:szCs w:val="28"/>
        </w:rPr>
        <w:t>Quy định mức hỗ trợ hoạt động chuyển giao, ứng dụng và đổi mới công nghệ trên địa bàn tỉnh Đồng Nai</w:t>
      </w:r>
      <w:r w:rsidR="00C656FF" w:rsidRPr="005013D3">
        <w:rPr>
          <w:rFonts w:ascii="Times New Roman" w:hAnsi="Times New Roman" w:cs="Times New Roman"/>
          <w:color w:val="000000" w:themeColor="text1"/>
          <w:sz w:val="28"/>
          <w:szCs w:val="28"/>
        </w:rPr>
        <w:t xml:space="preserve">. </w:t>
      </w:r>
      <w:r w:rsidR="00987B4B" w:rsidRPr="005013D3">
        <w:rPr>
          <w:rFonts w:ascii="Times New Roman" w:hAnsi="Times New Roman" w:cs="Times New Roman"/>
          <w:color w:val="000000" w:themeColor="text1"/>
          <w:sz w:val="28"/>
          <w:szCs w:val="28"/>
        </w:rPr>
        <w:t>Ủy ban nhân dân tỉnh</w:t>
      </w:r>
      <w:r w:rsidR="00364304" w:rsidRPr="005013D3">
        <w:rPr>
          <w:rFonts w:ascii="Times New Roman" w:hAnsi="Times New Roman" w:cs="Times New Roman"/>
          <w:color w:val="000000" w:themeColor="text1"/>
          <w:sz w:val="28"/>
          <w:szCs w:val="28"/>
        </w:rPr>
        <w:t xml:space="preserve"> kính trình </w:t>
      </w:r>
      <w:r w:rsidR="00987B4B" w:rsidRPr="005013D3">
        <w:rPr>
          <w:rFonts w:ascii="Times New Roman" w:hAnsi="Times New Roman" w:cs="Times New Roman"/>
          <w:color w:val="000000" w:themeColor="text1"/>
          <w:sz w:val="28"/>
          <w:szCs w:val="28"/>
        </w:rPr>
        <w:t xml:space="preserve">Hội đồng </w:t>
      </w:r>
      <w:r w:rsidR="00C656FF" w:rsidRPr="005013D3">
        <w:rPr>
          <w:rFonts w:ascii="Times New Roman" w:hAnsi="Times New Roman" w:cs="Times New Roman"/>
          <w:color w:val="000000" w:themeColor="text1"/>
          <w:sz w:val="28"/>
          <w:szCs w:val="28"/>
        </w:rPr>
        <w:t>nhân dân tỉnh</w:t>
      </w:r>
      <w:r w:rsidR="001614AB" w:rsidRPr="005013D3">
        <w:rPr>
          <w:rFonts w:ascii="Times New Roman" w:hAnsi="Times New Roman" w:cs="Times New Roman"/>
          <w:color w:val="000000" w:themeColor="text1"/>
          <w:sz w:val="28"/>
          <w:szCs w:val="28"/>
        </w:rPr>
        <w:t xml:space="preserve"> xem xét</w:t>
      </w:r>
      <w:r w:rsidR="00364304" w:rsidRPr="005013D3">
        <w:rPr>
          <w:rFonts w:ascii="Times New Roman" w:hAnsi="Times New Roman" w:cs="Times New Roman"/>
          <w:color w:val="000000" w:themeColor="text1"/>
          <w:sz w:val="28"/>
          <w:szCs w:val="28"/>
        </w:rPr>
        <w:t xml:space="preserve"> và chỉ đạo</w:t>
      </w:r>
      <w:r w:rsidRPr="005013D3">
        <w:rPr>
          <w:rFonts w:ascii="Times New Roman" w:hAnsi="Times New Roman" w:cs="Times New Roman"/>
          <w:color w:val="000000" w:themeColor="text1"/>
          <w:sz w:val="28"/>
          <w:szCs w:val="28"/>
        </w:rPr>
        <w:t>.</w:t>
      </w:r>
      <w:r w:rsidR="003418BF" w:rsidRPr="005013D3">
        <w:rPr>
          <w:rFonts w:ascii="Times New Roman" w:hAnsi="Times New Roman" w:cs="Times New Roman"/>
          <w:color w:val="000000" w:themeColor="text1"/>
          <w:sz w:val="28"/>
          <w:szCs w:val="28"/>
        </w:rPr>
        <w:t>/.</w:t>
      </w:r>
    </w:p>
    <w:p w14:paraId="0EE52E53" w14:textId="65914B98" w:rsidR="006F42DE" w:rsidRPr="005013D3" w:rsidRDefault="00A036BB" w:rsidP="00BE2588">
      <w:pPr>
        <w:spacing w:before="60" w:after="120" w:line="240" w:lineRule="auto"/>
        <w:ind w:firstLine="567"/>
        <w:jc w:val="both"/>
        <w:rPr>
          <w:rFonts w:ascii="Times New Roman" w:hAnsi="Times New Roman" w:cs="Times New Roman"/>
          <w:i/>
          <w:color w:val="000000" w:themeColor="text1"/>
          <w:position w:val="12"/>
          <w:sz w:val="28"/>
          <w:szCs w:val="28"/>
          <w:lang w:val="en-US"/>
        </w:rPr>
      </w:pPr>
      <w:r w:rsidRPr="005013D3">
        <w:rPr>
          <w:rFonts w:ascii="Times New Roman" w:hAnsi="Times New Roman" w:cs="Times New Roman"/>
          <w:i/>
          <w:color w:val="000000" w:themeColor="text1"/>
          <w:position w:val="12"/>
          <w:sz w:val="28"/>
          <w:szCs w:val="28"/>
          <w:lang w:val="en-US"/>
        </w:rPr>
        <w:t>(</w:t>
      </w:r>
      <w:r w:rsidR="0052259C" w:rsidRPr="005013D3">
        <w:rPr>
          <w:rFonts w:ascii="Times New Roman" w:hAnsi="Times New Roman" w:cs="Times New Roman"/>
          <w:i/>
          <w:color w:val="000000" w:themeColor="text1"/>
          <w:position w:val="12"/>
          <w:sz w:val="28"/>
          <w:szCs w:val="28"/>
          <w:lang w:val="en-US"/>
        </w:rPr>
        <w:t>Xin g</w:t>
      </w:r>
      <w:r w:rsidRPr="005013D3">
        <w:rPr>
          <w:rFonts w:ascii="Times New Roman" w:hAnsi="Times New Roman" w:cs="Times New Roman"/>
          <w:i/>
          <w:color w:val="000000" w:themeColor="text1"/>
          <w:position w:val="12"/>
          <w:sz w:val="28"/>
          <w:szCs w:val="28"/>
          <w:lang w:val="en-US"/>
        </w:rPr>
        <w:t>ửi kèm theo: dự thảo Nghị quyết).</w:t>
      </w:r>
    </w:p>
    <w:p w14:paraId="120E000E" w14:textId="77777777" w:rsidR="00097828" w:rsidRPr="005013D3" w:rsidRDefault="00097828" w:rsidP="007E48C9">
      <w:pPr>
        <w:spacing w:before="60" w:after="120" w:line="240" w:lineRule="auto"/>
        <w:ind w:firstLine="567"/>
        <w:jc w:val="both"/>
        <w:rPr>
          <w:rFonts w:ascii="Times New Roman" w:hAnsi="Times New Roman" w:cs="Times New Roman"/>
          <w:i/>
          <w:color w:val="000000" w:themeColor="text1"/>
          <w:position w:val="12"/>
          <w:sz w:val="28"/>
          <w:szCs w:val="28"/>
          <w:lang w:val="en-US"/>
        </w:rPr>
      </w:pPr>
    </w:p>
    <w:p w14:paraId="546C5383" w14:textId="77777777" w:rsidR="00605460" w:rsidRPr="005013D3"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822570" w:rsidRPr="005013D3" w14:paraId="05254459" w14:textId="77777777" w:rsidTr="00A90FFE">
        <w:trPr>
          <w:jc w:val="center"/>
        </w:trPr>
        <w:tc>
          <w:tcPr>
            <w:tcW w:w="4962" w:type="dxa"/>
          </w:tcPr>
          <w:p w14:paraId="48E495D8" w14:textId="77777777" w:rsidR="00822570" w:rsidRPr="005013D3" w:rsidRDefault="00822570" w:rsidP="00A90FFE">
            <w:pPr>
              <w:jc w:val="both"/>
              <w:rPr>
                <w:rFonts w:ascii="Times New Roman" w:hAnsi="Times New Roman" w:cs="Times New Roman"/>
                <w:b/>
                <w:i/>
                <w:iCs/>
                <w:color w:val="000000" w:themeColor="text1"/>
                <w:position w:val="12"/>
                <w:sz w:val="24"/>
                <w:szCs w:val="24"/>
                <w:lang w:val="vi-VN"/>
              </w:rPr>
            </w:pPr>
            <w:r w:rsidRPr="005013D3">
              <w:rPr>
                <w:rFonts w:ascii="Times New Roman" w:hAnsi="Times New Roman" w:cs="Times New Roman"/>
                <w:b/>
                <w:i/>
                <w:iCs/>
                <w:color w:val="000000" w:themeColor="text1"/>
                <w:position w:val="12"/>
                <w:sz w:val="24"/>
                <w:szCs w:val="24"/>
                <w:lang w:val="vi-VN"/>
              </w:rPr>
              <w:t>Nơi nhận:</w:t>
            </w:r>
          </w:p>
          <w:p w14:paraId="04555D5C" w14:textId="77777777" w:rsidR="00822570" w:rsidRPr="005013D3" w:rsidRDefault="00822570" w:rsidP="00A90FFE">
            <w:pPr>
              <w:jc w:val="both"/>
              <w:rPr>
                <w:rFonts w:ascii="Times New Roman" w:hAnsi="Times New Roman" w:cs="Times New Roman"/>
                <w:iCs/>
                <w:color w:val="000000" w:themeColor="text1"/>
                <w:position w:val="12"/>
                <w:sz w:val="24"/>
                <w:szCs w:val="24"/>
                <w:lang w:val="vi-VN"/>
              </w:rPr>
            </w:pPr>
            <w:r w:rsidRPr="005013D3">
              <w:rPr>
                <w:rFonts w:ascii="Times New Roman" w:hAnsi="Times New Roman" w:cs="Times New Roman"/>
                <w:iCs/>
                <w:color w:val="000000" w:themeColor="text1"/>
                <w:position w:val="12"/>
                <w:sz w:val="24"/>
                <w:szCs w:val="24"/>
                <w:lang w:val="vi-VN"/>
              </w:rPr>
              <w:t>- Như trên;</w:t>
            </w:r>
          </w:p>
          <w:p w14:paraId="59EB3663"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Chủ tịch và các Phó Chủ tịch UBND tỉnh;</w:t>
            </w:r>
          </w:p>
          <w:p w14:paraId="2F925500"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Các Sở: KH&amp;CN, Tài chính, Tư pháp;</w:t>
            </w:r>
          </w:p>
          <w:p w14:paraId="1BD39D18"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Chánh, Phó Văn phòng UBND tỉnh;</w:t>
            </w:r>
          </w:p>
          <w:p w14:paraId="203E6F1F" w14:textId="77777777" w:rsidR="00822570" w:rsidRPr="005013D3" w:rsidRDefault="00822570" w:rsidP="00A90FFE">
            <w:pPr>
              <w:jc w:val="both"/>
              <w:rPr>
                <w:rFonts w:ascii="Times New Roman" w:hAnsi="Times New Roman" w:cs="Times New Roman"/>
                <w:iCs/>
                <w:color w:val="000000" w:themeColor="text1"/>
                <w:position w:val="12"/>
                <w:sz w:val="24"/>
                <w:szCs w:val="24"/>
              </w:rPr>
            </w:pPr>
            <w:r w:rsidRPr="005013D3">
              <w:rPr>
                <w:rFonts w:ascii="Times New Roman" w:hAnsi="Times New Roman" w:cs="Times New Roman"/>
                <w:iCs/>
                <w:color w:val="000000" w:themeColor="text1"/>
                <w:position w:val="12"/>
                <w:sz w:val="24"/>
                <w:szCs w:val="24"/>
              </w:rPr>
              <w:t>- Lưu: VT.</w:t>
            </w:r>
          </w:p>
        </w:tc>
        <w:tc>
          <w:tcPr>
            <w:tcW w:w="4536" w:type="dxa"/>
          </w:tcPr>
          <w:p w14:paraId="1639C418" w14:textId="77777777" w:rsidR="00822570" w:rsidRPr="005013D3" w:rsidRDefault="00822570" w:rsidP="00A90FFE">
            <w:pPr>
              <w:jc w:val="center"/>
              <w:rPr>
                <w:rFonts w:ascii="Times New Roman" w:hAnsi="Times New Roman" w:cs="Times New Roman"/>
                <w:b/>
                <w:iCs/>
                <w:color w:val="000000" w:themeColor="text1"/>
                <w:position w:val="12"/>
                <w:sz w:val="26"/>
                <w:szCs w:val="26"/>
                <w:lang w:val="vi-VN"/>
              </w:rPr>
            </w:pPr>
            <w:r w:rsidRPr="005013D3">
              <w:rPr>
                <w:rFonts w:ascii="Times New Roman" w:hAnsi="Times New Roman" w:cs="Times New Roman"/>
                <w:b/>
                <w:iCs/>
                <w:color w:val="000000" w:themeColor="text1"/>
                <w:position w:val="12"/>
                <w:sz w:val="26"/>
                <w:szCs w:val="26"/>
                <w:lang w:val="vi-VN"/>
              </w:rPr>
              <w:t>TM</w:t>
            </w:r>
            <w:r w:rsidRPr="005013D3">
              <w:rPr>
                <w:rFonts w:ascii="Times New Roman" w:hAnsi="Times New Roman" w:cs="Times New Roman"/>
                <w:b/>
                <w:iCs/>
                <w:color w:val="000000" w:themeColor="text1"/>
                <w:position w:val="12"/>
                <w:sz w:val="26"/>
                <w:szCs w:val="26"/>
                <w:lang w:val="en-US"/>
              </w:rPr>
              <w:t>.</w:t>
            </w:r>
            <w:r w:rsidRPr="005013D3">
              <w:rPr>
                <w:rFonts w:ascii="Times New Roman" w:hAnsi="Times New Roman" w:cs="Times New Roman"/>
                <w:b/>
                <w:iCs/>
                <w:color w:val="000000" w:themeColor="text1"/>
                <w:position w:val="12"/>
                <w:sz w:val="26"/>
                <w:szCs w:val="26"/>
                <w:lang w:val="vi-VN"/>
              </w:rPr>
              <w:t>ỦY BAN NHÂN DÂN</w:t>
            </w:r>
          </w:p>
          <w:p w14:paraId="4124794D" w14:textId="77777777" w:rsidR="00822570" w:rsidRPr="005013D3" w:rsidRDefault="00822570" w:rsidP="00A90FFE">
            <w:pPr>
              <w:jc w:val="center"/>
              <w:rPr>
                <w:rFonts w:ascii="Times New Roman" w:hAnsi="Times New Roman" w:cs="Times New Roman"/>
                <w:b/>
                <w:iCs/>
                <w:color w:val="000000" w:themeColor="text1"/>
                <w:position w:val="12"/>
                <w:sz w:val="26"/>
                <w:szCs w:val="26"/>
                <w:lang w:val="vi-VN"/>
              </w:rPr>
            </w:pPr>
            <w:r w:rsidRPr="005013D3">
              <w:rPr>
                <w:rFonts w:ascii="Times New Roman" w:hAnsi="Times New Roman" w:cs="Times New Roman"/>
                <w:b/>
                <w:iCs/>
                <w:color w:val="000000" w:themeColor="text1"/>
                <w:position w:val="12"/>
                <w:sz w:val="26"/>
                <w:szCs w:val="26"/>
                <w:lang w:val="vi-VN"/>
              </w:rPr>
              <w:t>CHỦ TỊCH</w:t>
            </w:r>
          </w:p>
          <w:p w14:paraId="2F4E5BBC"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C221030"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71D3F9EB"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C27AF91"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713FEDD" w14:textId="77777777" w:rsidR="00822570" w:rsidRPr="005013D3" w:rsidRDefault="00822570" w:rsidP="00A90FFE">
            <w:pPr>
              <w:jc w:val="center"/>
              <w:rPr>
                <w:rFonts w:ascii="Times New Roman" w:hAnsi="Times New Roman" w:cs="Times New Roman"/>
                <w:b/>
                <w:bCs/>
                <w:iCs/>
                <w:color w:val="000000" w:themeColor="text1"/>
                <w:position w:val="12"/>
                <w:sz w:val="28"/>
                <w:szCs w:val="28"/>
                <w:lang w:val="en-US"/>
              </w:rPr>
            </w:pPr>
            <w:r w:rsidRPr="005013D3">
              <w:rPr>
                <w:rFonts w:ascii="Times New Roman" w:hAnsi="Times New Roman" w:cs="Times New Roman"/>
                <w:b/>
                <w:bCs/>
                <w:iCs/>
                <w:color w:val="000000" w:themeColor="text1"/>
                <w:position w:val="12"/>
                <w:sz w:val="28"/>
                <w:szCs w:val="28"/>
                <w:lang w:val="en-US"/>
              </w:rPr>
              <w:t>Cao Tiến Dũng</w:t>
            </w:r>
          </w:p>
        </w:tc>
      </w:tr>
    </w:tbl>
    <w:p w14:paraId="50FF397C" w14:textId="7E91A1FF" w:rsidR="00605460" w:rsidRPr="005013D3" w:rsidRDefault="00605460" w:rsidP="00C46A22">
      <w:pPr>
        <w:spacing w:after="0" w:line="240" w:lineRule="auto"/>
        <w:jc w:val="both"/>
        <w:rPr>
          <w:rFonts w:ascii="Times New Roman" w:hAnsi="Times New Roman" w:cs="Times New Roman"/>
          <w:color w:val="000000" w:themeColor="text1"/>
          <w:sz w:val="20"/>
          <w:szCs w:val="20"/>
          <w:lang w:val="en-US"/>
        </w:rPr>
      </w:pPr>
    </w:p>
    <w:sectPr w:rsidR="00605460" w:rsidRPr="005013D3" w:rsidSect="00925C3F">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EA720" w14:textId="77777777" w:rsidR="00F345F2" w:rsidRDefault="00F345F2" w:rsidP="00550EF9">
      <w:pPr>
        <w:spacing w:after="0" w:line="240" w:lineRule="auto"/>
      </w:pPr>
      <w:r>
        <w:separator/>
      </w:r>
    </w:p>
  </w:endnote>
  <w:endnote w:type="continuationSeparator" w:id="0">
    <w:p w14:paraId="1868EBC8" w14:textId="77777777" w:rsidR="00F345F2" w:rsidRDefault="00F345F2"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5AB57" w14:textId="77777777" w:rsidR="00F345F2" w:rsidRDefault="00F345F2" w:rsidP="00550EF9">
      <w:pPr>
        <w:spacing w:after="0" w:line="240" w:lineRule="auto"/>
      </w:pPr>
      <w:r>
        <w:separator/>
      </w:r>
    </w:p>
  </w:footnote>
  <w:footnote w:type="continuationSeparator" w:id="0">
    <w:p w14:paraId="1681948F" w14:textId="77777777" w:rsidR="00F345F2" w:rsidRDefault="00F345F2" w:rsidP="00550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09FD"/>
    <w:rsid w:val="00000A64"/>
    <w:rsid w:val="00001BFD"/>
    <w:rsid w:val="00002749"/>
    <w:rsid w:val="00002D70"/>
    <w:rsid w:val="00003BF8"/>
    <w:rsid w:val="00003E11"/>
    <w:rsid w:val="00004593"/>
    <w:rsid w:val="00005780"/>
    <w:rsid w:val="00010DE1"/>
    <w:rsid w:val="00021CBC"/>
    <w:rsid w:val="00022506"/>
    <w:rsid w:val="000232A0"/>
    <w:rsid w:val="00023E5C"/>
    <w:rsid w:val="00030761"/>
    <w:rsid w:val="0003785F"/>
    <w:rsid w:val="00041247"/>
    <w:rsid w:val="00042A4C"/>
    <w:rsid w:val="000451BE"/>
    <w:rsid w:val="0005296B"/>
    <w:rsid w:val="00052D62"/>
    <w:rsid w:val="00054E99"/>
    <w:rsid w:val="000568F9"/>
    <w:rsid w:val="00060146"/>
    <w:rsid w:val="0006226E"/>
    <w:rsid w:val="000653E1"/>
    <w:rsid w:val="000713A8"/>
    <w:rsid w:val="00071E00"/>
    <w:rsid w:val="00084D35"/>
    <w:rsid w:val="00086B60"/>
    <w:rsid w:val="00092060"/>
    <w:rsid w:val="00093910"/>
    <w:rsid w:val="0009570B"/>
    <w:rsid w:val="00097828"/>
    <w:rsid w:val="000A02BA"/>
    <w:rsid w:val="000A5C89"/>
    <w:rsid w:val="000B3DE9"/>
    <w:rsid w:val="000B548B"/>
    <w:rsid w:val="000B62AA"/>
    <w:rsid w:val="000D27C3"/>
    <w:rsid w:val="000E0BF3"/>
    <w:rsid w:val="000E2CD8"/>
    <w:rsid w:val="000F204C"/>
    <w:rsid w:val="000F3FFF"/>
    <w:rsid w:val="000F76C7"/>
    <w:rsid w:val="001014BC"/>
    <w:rsid w:val="0010278C"/>
    <w:rsid w:val="0011344C"/>
    <w:rsid w:val="001156D3"/>
    <w:rsid w:val="00123B62"/>
    <w:rsid w:val="001274A8"/>
    <w:rsid w:val="00127FCB"/>
    <w:rsid w:val="0013270B"/>
    <w:rsid w:val="0013286B"/>
    <w:rsid w:val="001402DA"/>
    <w:rsid w:val="00146903"/>
    <w:rsid w:val="001614AB"/>
    <w:rsid w:val="001626FD"/>
    <w:rsid w:val="00165D24"/>
    <w:rsid w:val="00175A86"/>
    <w:rsid w:val="001808E4"/>
    <w:rsid w:val="001838C9"/>
    <w:rsid w:val="001902E4"/>
    <w:rsid w:val="001907C5"/>
    <w:rsid w:val="00193C0C"/>
    <w:rsid w:val="001A06F4"/>
    <w:rsid w:val="001B38C2"/>
    <w:rsid w:val="001B3B5D"/>
    <w:rsid w:val="001B492D"/>
    <w:rsid w:val="001C000E"/>
    <w:rsid w:val="001C2336"/>
    <w:rsid w:val="001C4E5B"/>
    <w:rsid w:val="001D725E"/>
    <w:rsid w:val="001E0E06"/>
    <w:rsid w:val="001E1C13"/>
    <w:rsid w:val="001E1D2B"/>
    <w:rsid w:val="001E2F6F"/>
    <w:rsid w:val="001E40C9"/>
    <w:rsid w:val="001E5D76"/>
    <w:rsid w:val="001F138C"/>
    <w:rsid w:val="001F64D3"/>
    <w:rsid w:val="00200F09"/>
    <w:rsid w:val="00201845"/>
    <w:rsid w:val="00201A18"/>
    <w:rsid w:val="002049BE"/>
    <w:rsid w:val="00212289"/>
    <w:rsid w:val="00221F7F"/>
    <w:rsid w:val="00222FAB"/>
    <w:rsid w:val="00226AA4"/>
    <w:rsid w:val="00231F98"/>
    <w:rsid w:val="00234165"/>
    <w:rsid w:val="00236A03"/>
    <w:rsid w:val="00240A92"/>
    <w:rsid w:val="00242923"/>
    <w:rsid w:val="00243B06"/>
    <w:rsid w:val="0024454D"/>
    <w:rsid w:val="00250D46"/>
    <w:rsid w:val="00252A8D"/>
    <w:rsid w:val="00253F07"/>
    <w:rsid w:val="0025784E"/>
    <w:rsid w:val="00257F6E"/>
    <w:rsid w:val="00262075"/>
    <w:rsid w:val="0026382C"/>
    <w:rsid w:val="00264252"/>
    <w:rsid w:val="00265638"/>
    <w:rsid w:val="002734F7"/>
    <w:rsid w:val="002742D5"/>
    <w:rsid w:val="00283EC9"/>
    <w:rsid w:val="00287626"/>
    <w:rsid w:val="00287D2A"/>
    <w:rsid w:val="00290744"/>
    <w:rsid w:val="002936DE"/>
    <w:rsid w:val="0029465D"/>
    <w:rsid w:val="0029702A"/>
    <w:rsid w:val="002A47EA"/>
    <w:rsid w:val="002A77FC"/>
    <w:rsid w:val="002B331A"/>
    <w:rsid w:val="002B5433"/>
    <w:rsid w:val="002C3CBF"/>
    <w:rsid w:val="002C6201"/>
    <w:rsid w:val="002C6CD8"/>
    <w:rsid w:val="002D7D13"/>
    <w:rsid w:val="002E420D"/>
    <w:rsid w:val="002E6A2F"/>
    <w:rsid w:val="002F0FB6"/>
    <w:rsid w:val="002F55F9"/>
    <w:rsid w:val="002F72D8"/>
    <w:rsid w:val="002F75AC"/>
    <w:rsid w:val="0030155A"/>
    <w:rsid w:val="0030368D"/>
    <w:rsid w:val="00303DAA"/>
    <w:rsid w:val="003051FC"/>
    <w:rsid w:val="00306B4F"/>
    <w:rsid w:val="00306DF7"/>
    <w:rsid w:val="00306EE9"/>
    <w:rsid w:val="00311FE4"/>
    <w:rsid w:val="003148A1"/>
    <w:rsid w:val="003150BA"/>
    <w:rsid w:val="00315CCE"/>
    <w:rsid w:val="00320160"/>
    <w:rsid w:val="00322B34"/>
    <w:rsid w:val="00324A76"/>
    <w:rsid w:val="00324B7F"/>
    <w:rsid w:val="00330FF0"/>
    <w:rsid w:val="00332C41"/>
    <w:rsid w:val="00336984"/>
    <w:rsid w:val="003418BF"/>
    <w:rsid w:val="00356E4B"/>
    <w:rsid w:val="00364097"/>
    <w:rsid w:val="00364304"/>
    <w:rsid w:val="00366964"/>
    <w:rsid w:val="00371E9A"/>
    <w:rsid w:val="00375DD3"/>
    <w:rsid w:val="00376972"/>
    <w:rsid w:val="003811B7"/>
    <w:rsid w:val="00382368"/>
    <w:rsid w:val="00396C12"/>
    <w:rsid w:val="00396C6A"/>
    <w:rsid w:val="003B0E70"/>
    <w:rsid w:val="003B1349"/>
    <w:rsid w:val="003B228F"/>
    <w:rsid w:val="003B2E14"/>
    <w:rsid w:val="003B38A8"/>
    <w:rsid w:val="003B530B"/>
    <w:rsid w:val="003B653B"/>
    <w:rsid w:val="003D2C50"/>
    <w:rsid w:val="003D59E2"/>
    <w:rsid w:val="003D5ADC"/>
    <w:rsid w:val="003D6F26"/>
    <w:rsid w:val="003E14E5"/>
    <w:rsid w:val="003E2FC1"/>
    <w:rsid w:val="003F187D"/>
    <w:rsid w:val="003F2CDB"/>
    <w:rsid w:val="003F7D50"/>
    <w:rsid w:val="004068D8"/>
    <w:rsid w:val="0041054B"/>
    <w:rsid w:val="0041438B"/>
    <w:rsid w:val="00415A92"/>
    <w:rsid w:val="00415D14"/>
    <w:rsid w:val="00415DF6"/>
    <w:rsid w:val="004207E9"/>
    <w:rsid w:val="004235B6"/>
    <w:rsid w:val="00426CC3"/>
    <w:rsid w:val="00434BE1"/>
    <w:rsid w:val="00435D77"/>
    <w:rsid w:val="0044017B"/>
    <w:rsid w:val="0044176A"/>
    <w:rsid w:val="004418C3"/>
    <w:rsid w:val="00442DE5"/>
    <w:rsid w:val="004475A6"/>
    <w:rsid w:val="00447A0E"/>
    <w:rsid w:val="0045718B"/>
    <w:rsid w:val="004629CB"/>
    <w:rsid w:val="00465F9D"/>
    <w:rsid w:val="00472105"/>
    <w:rsid w:val="00472B5F"/>
    <w:rsid w:val="0047386D"/>
    <w:rsid w:val="00474724"/>
    <w:rsid w:val="0047569D"/>
    <w:rsid w:val="00476016"/>
    <w:rsid w:val="00493B87"/>
    <w:rsid w:val="00494B98"/>
    <w:rsid w:val="00494E18"/>
    <w:rsid w:val="004A1A1F"/>
    <w:rsid w:val="004A27D4"/>
    <w:rsid w:val="004A5A3B"/>
    <w:rsid w:val="004A6164"/>
    <w:rsid w:val="004A6FE2"/>
    <w:rsid w:val="004A7A8D"/>
    <w:rsid w:val="004B4CC4"/>
    <w:rsid w:val="004C770F"/>
    <w:rsid w:val="004C7AE2"/>
    <w:rsid w:val="004D7204"/>
    <w:rsid w:val="004D7ABC"/>
    <w:rsid w:val="004E7907"/>
    <w:rsid w:val="004F19A0"/>
    <w:rsid w:val="004F2DDE"/>
    <w:rsid w:val="004F30CD"/>
    <w:rsid w:val="00500084"/>
    <w:rsid w:val="005000D1"/>
    <w:rsid w:val="005013D3"/>
    <w:rsid w:val="0050258E"/>
    <w:rsid w:val="00507618"/>
    <w:rsid w:val="00510FDC"/>
    <w:rsid w:val="0051565F"/>
    <w:rsid w:val="0052136D"/>
    <w:rsid w:val="0052259C"/>
    <w:rsid w:val="005256EF"/>
    <w:rsid w:val="005301BF"/>
    <w:rsid w:val="00536CD8"/>
    <w:rsid w:val="00536DD4"/>
    <w:rsid w:val="00537507"/>
    <w:rsid w:val="005427BC"/>
    <w:rsid w:val="0054311D"/>
    <w:rsid w:val="005448EC"/>
    <w:rsid w:val="00544900"/>
    <w:rsid w:val="00546A7B"/>
    <w:rsid w:val="00550EF9"/>
    <w:rsid w:val="00552D05"/>
    <w:rsid w:val="0055367C"/>
    <w:rsid w:val="00554341"/>
    <w:rsid w:val="0055481E"/>
    <w:rsid w:val="00563B6F"/>
    <w:rsid w:val="00564B40"/>
    <w:rsid w:val="005665A9"/>
    <w:rsid w:val="0056683A"/>
    <w:rsid w:val="005678DD"/>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155C"/>
    <w:rsid w:val="005D4648"/>
    <w:rsid w:val="005E33A8"/>
    <w:rsid w:val="005E3449"/>
    <w:rsid w:val="005E3A32"/>
    <w:rsid w:val="005E5803"/>
    <w:rsid w:val="005F2209"/>
    <w:rsid w:val="005F6FFE"/>
    <w:rsid w:val="00600F37"/>
    <w:rsid w:val="00601B0E"/>
    <w:rsid w:val="00601DE5"/>
    <w:rsid w:val="006021AC"/>
    <w:rsid w:val="00602593"/>
    <w:rsid w:val="00605460"/>
    <w:rsid w:val="00613E0A"/>
    <w:rsid w:val="006218CF"/>
    <w:rsid w:val="00622271"/>
    <w:rsid w:val="00622A2B"/>
    <w:rsid w:val="0062386A"/>
    <w:rsid w:val="00627540"/>
    <w:rsid w:val="00631E6E"/>
    <w:rsid w:val="00634E5A"/>
    <w:rsid w:val="00642659"/>
    <w:rsid w:val="00643C28"/>
    <w:rsid w:val="00643C9D"/>
    <w:rsid w:val="006454FF"/>
    <w:rsid w:val="006460F7"/>
    <w:rsid w:val="00646705"/>
    <w:rsid w:val="006502EB"/>
    <w:rsid w:val="006554BB"/>
    <w:rsid w:val="006611C7"/>
    <w:rsid w:val="00661627"/>
    <w:rsid w:val="00662EB6"/>
    <w:rsid w:val="0066597F"/>
    <w:rsid w:val="0067209D"/>
    <w:rsid w:val="006723BB"/>
    <w:rsid w:val="00672517"/>
    <w:rsid w:val="006733B4"/>
    <w:rsid w:val="00674D49"/>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0F2C"/>
    <w:rsid w:val="00704335"/>
    <w:rsid w:val="00705EC8"/>
    <w:rsid w:val="00706225"/>
    <w:rsid w:val="007066BC"/>
    <w:rsid w:val="00712183"/>
    <w:rsid w:val="007276B5"/>
    <w:rsid w:val="007352CA"/>
    <w:rsid w:val="007445AD"/>
    <w:rsid w:val="00746A19"/>
    <w:rsid w:val="00747446"/>
    <w:rsid w:val="00747691"/>
    <w:rsid w:val="0075280B"/>
    <w:rsid w:val="00762B5C"/>
    <w:rsid w:val="00763C01"/>
    <w:rsid w:val="00767147"/>
    <w:rsid w:val="00776739"/>
    <w:rsid w:val="00776C2D"/>
    <w:rsid w:val="007773BD"/>
    <w:rsid w:val="00786224"/>
    <w:rsid w:val="007A56EF"/>
    <w:rsid w:val="007A74CC"/>
    <w:rsid w:val="007B4D5B"/>
    <w:rsid w:val="007C08F7"/>
    <w:rsid w:val="007C2D5B"/>
    <w:rsid w:val="007C4A59"/>
    <w:rsid w:val="007C744C"/>
    <w:rsid w:val="007C7479"/>
    <w:rsid w:val="007D3F2E"/>
    <w:rsid w:val="007D41D7"/>
    <w:rsid w:val="007D5D71"/>
    <w:rsid w:val="007D6729"/>
    <w:rsid w:val="007E48C9"/>
    <w:rsid w:val="007E6BA9"/>
    <w:rsid w:val="007F27A9"/>
    <w:rsid w:val="007F5C3A"/>
    <w:rsid w:val="00802B7F"/>
    <w:rsid w:val="00802C28"/>
    <w:rsid w:val="00802E95"/>
    <w:rsid w:val="008075D1"/>
    <w:rsid w:val="00807A38"/>
    <w:rsid w:val="00807D2C"/>
    <w:rsid w:val="008144DE"/>
    <w:rsid w:val="00822570"/>
    <w:rsid w:val="00822661"/>
    <w:rsid w:val="00823C96"/>
    <w:rsid w:val="00834E1F"/>
    <w:rsid w:val="00836FFC"/>
    <w:rsid w:val="00852677"/>
    <w:rsid w:val="0086493D"/>
    <w:rsid w:val="00870550"/>
    <w:rsid w:val="00872755"/>
    <w:rsid w:val="008847A5"/>
    <w:rsid w:val="00893C86"/>
    <w:rsid w:val="00895EE9"/>
    <w:rsid w:val="00896C48"/>
    <w:rsid w:val="008A4D01"/>
    <w:rsid w:val="008A66E9"/>
    <w:rsid w:val="008B2038"/>
    <w:rsid w:val="008B26EF"/>
    <w:rsid w:val="008B3E47"/>
    <w:rsid w:val="008B5D82"/>
    <w:rsid w:val="008B6972"/>
    <w:rsid w:val="008C0C40"/>
    <w:rsid w:val="008C2961"/>
    <w:rsid w:val="008C2ED3"/>
    <w:rsid w:val="008C4E08"/>
    <w:rsid w:val="008C641D"/>
    <w:rsid w:val="008D6A4A"/>
    <w:rsid w:val="008D7053"/>
    <w:rsid w:val="008E17E4"/>
    <w:rsid w:val="008E1915"/>
    <w:rsid w:val="008F1B91"/>
    <w:rsid w:val="008F2DFB"/>
    <w:rsid w:val="008F3C50"/>
    <w:rsid w:val="008F4AA4"/>
    <w:rsid w:val="008F5050"/>
    <w:rsid w:val="008F5630"/>
    <w:rsid w:val="008F656E"/>
    <w:rsid w:val="00900F25"/>
    <w:rsid w:val="00913216"/>
    <w:rsid w:val="00921050"/>
    <w:rsid w:val="00922EAE"/>
    <w:rsid w:val="009236A1"/>
    <w:rsid w:val="00925C3F"/>
    <w:rsid w:val="00927EE3"/>
    <w:rsid w:val="00930435"/>
    <w:rsid w:val="0093550F"/>
    <w:rsid w:val="009416DE"/>
    <w:rsid w:val="00944F79"/>
    <w:rsid w:val="009504F1"/>
    <w:rsid w:val="00950D32"/>
    <w:rsid w:val="00950F9E"/>
    <w:rsid w:val="00954431"/>
    <w:rsid w:val="00955480"/>
    <w:rsid w:val="00955BFD"/>
    <w:rsid w:val="009562F5"/>
    <w:rsid w:val="0095747A"/>
    <w:rsid w:val="00961F52"/>
    <w:rsid w:val="00963D2E"/>
    <w:rsid w:val="0096501C"/>
    <w:rsid w:val="00966D9C"/>
    <w:rsid w:val="009676C8"/>
    <w:rsid w:val="009740C5"/>
    <w:rsid w:val="00982BD1"/>
    <w:rsid w:val="009852A1"/>
    <w:rsid w:val="00987B4B"/>
    <w:rsid w:val="009908B0"/>
    <w:rsid w:val="00990918"/>
    <w:rsid w:val="009910B9"/>
    <w:rsid w:val="00991AD5"/>
    <w:rsid w:val="009A04DB"/>
    <w:rsid w:val="009A1ED7"/>
    <w:rsid w:val="009A20C0"/>
    <w:rsid w:val="009A64A2"/>
    <w:rsid w:val="009C0456"/>
    <w:rsid w:val="009D0DD9"/>
    <w:rsid w:val="009D3B26"/>
    <w:rsid w:val="009D7F14"/>
    <w:rsid w:val="009E0585"/>
    <w:rsid w:val="009E2D20"/>
    <w:rsid w:val="009E3BD0"/>
    <w:rsid w:val="009E5127"/>
    <w:rsid w:val="009E5735"/>
    <w:rsid w:val="009E65BF"/>
    <w:rsid w:val="009F42C5"/>
    <w:rsid w:val="009F70AD"/>
    <w:rsid w:val="009F7A03"/>
    <w:rsid w:val="009F7BD5"/>
    <w:rsid w:val="00A036BB"/>
    <w:rsid w:val="00A06E05"/>
    <w:rsid w:val="00A21894"/>
    <w:rsid w:val="00A23402"/>
    <w:rsid w:val="00A263A8"/>
    <w:rsid w:val="00A46739"/>
    <w:rsid w:val="00A46ADD"/>
    <w:rsid w:val="00A5118F"/>
    <w:rsid w:val="00A512E1"/>
    <w:rsid w:val="00A5181C"/>
    <w:rsid w:val="00A52953"/>
    <w:rsid w:val="00A5376F"/>
    <w:rsid w:val="00A56B0F"/>
    <w:rsid w:val="00A71244"/>
    <w:rsid w:val="00A71618"/>
    <w:rsid w:val="00A74A97"/>
    <w:rsid w:val="00A80AC8"/>
    <w:rsid w:val="00A850D3"/>
    <w:rsid w:val="00A852C4"/>
    <w:rsid w:val="00A8743B"/>
    <w:rsid w:val="00A876E4"/>
    <w:rsid w:val="00A92CA6"/>
    <w:rsid w:val="00A955E9"/>
    <w:rsid w:val="00A96956"/>
    <w:rsid w:val="00AA110E"/>
    <w:rsid w:val="00AA22F8"/>
    <w:rsid w:val="00AA4E4B"/>
    <w:rsid w:val="00AB6279"/>
    <w:rsid w:val="00AC0EC8"/>
    <w:rsid w:val="00AC16B8"/>
    <w:rsid w:val="00AC1F46"/>
    <w:rsid w:val="00AC5C34"/>
    <w:rsid w:val="00AC6AD0"/>
    <w:rsid w:val="00AD4CC2"/>
    <w:rsid w:val="00AD6336"/>
    <w:rsid w:val="00AD73AD"/>
    <w:rsid w:val="00AE0B25"/>
    <w:rsid w:val="00AE36C1"/>
    <w:rsid w:val="00AE4322"/>
    <w:rsid w:val="00AF6C46"/>
    <w:rsid w:val="00B003EA"/>
    <w:rsid w:val="00B01D38"/>
    <w:rsid w:val="00B02E57"/>
    <w:rsid w:val="00B057F7"/>
    <w:rsid w:val="00B141A5"/>
    <w:rsid w:val="00B17BCE"/>
    <w:rsid w:val="00B242E4"/>
    <w:rsid w:val="00B245E6"/>
    <w:rsid w:val="00B2784D"/>
    <w:rsid w:val="00B30C00"/>
    <w:rsid w:val="00B318AA"/>
    <w:rsid w:val="00B36ACC"/>
    <w:rsid w:val="00B37F46"/>
    <w:rsid w:val="00B435D2"/>
    <w:rsid w:val="00B541B9"/>
    <w:rsid w:val="00B61E41"/>
    <w:rsid w:val="00B65B02"/>
    <w:rsid w:val="00B70A83"/>
    <w:rsid w:val="00B70BED"/>
    <w:rsid w:val="00B724F4"/>
    <w:rsid w:val="00B77878"/>
    <w:rsid w:val="00B77C22"/>
    <w:rsid w:val="00B77CEC"/>
    <w:rsid w:val="00B811A5"/>
    <w:rsid w:val="00B81472"/>
    <w:rsid w:val="00B8402D"/>
    <w:rsid w:val="00B87F14"/>
    <w:rsid w:val="00B90BFC"/>
    <w:rsid w:val="00B966BC"/>
    <w:rsid w:val="00B9676F"/>
    <w:rsid w:val="00B96A44"/>
    <w:rsid w:val="00BA1554"/>
    <w:rsid w:val="00BA29F7"/>
    <w:rsid w:val="00BA3EC2"/>
    <w:rsid w:val="00BB30AA"/>
    <w:rsid w:val="00BB79C6"/>
    <w:rsid w:val="00BC296A"/>
    <w:rsid w:val="00BC4336"/>
    <w:rsid w:val="00BE00B2"/>
    <w:rsid w:val="00BE0A01"/>
    <w:rsid w:val="00BE19B9"/>
    <w:rsid w:val="00BE2588"/>
    <w:rsid w:val="00BF028F"/>
    <w:rsid w:val="00BF076F"/>
    <w:rsid w:val="00BF39E5"/>
    <w:rsid w:val="00BF7989"/>
    <w:rsid w:val="00C03072"/>
    <w:rsid w:val="00C0412B"/>
    <w:rsid w:val="00C04E40"/>
    <w:rsid w:val="00C07C21"/>
    <w:rsid w:val="00C107A8"/>
    <w:rsid w:val="00C13BBE"/>
    <w:rsid w:val="00C2174B"/>
    <w:rsid w:val="00C24618"/>
    <w:rsid w:val="00C25556"/>
    <w:rsid w:val="00C27D21"/>
    <w:rsid w:val="00C311FC"/>
    <w:rsid w:val="00C31BDF"/>
    <w:rsid w:val="00C329CB"/>
    <w:rsid w:val="00C32BB5"/>
    <w:rsid w:val="00C34DA7"/>
    <w:rsid w:val="00C402F0"/>
    <w:rsid w:val="00C426B8"/>
    <w:rsid w:val="00C46569"/>
    <w:rsid w:val="00C46A22"/>
    <w:rsid w:val="00C46B1E"/>
    <w:rsid w:val="00C548AB"/>
    <w:rsid w:val="00C57420"/>
    <w:rsid w:val="00C63918"/>
    <w:rsid w:val="00C63BDB"/>
    <w:rsid w:val="00C656FF"/>
    <w:rsid w:val="00C71D24"/>
    <w:rsid w:val="00C75A26"/>
    <w:rsid w:val="00C80BFF"/>
    <w:rsid w:val="00C81371"/>
    <w:rsid w:val="00C84A78"/>
    <w:rsid w:val="00C86526"/>
    <w:rsid w:val="00C90529"/>
    <w:rsid w:val="00C93C7D"/>
    <w:rsid w:val="00C94287"/>
    <w:rsid w:val="00C96AAF"/>
    <w:rsid w:val="00CA3939"/>
    <w:rsid w:val="00CA3F59"/>
    <w:rsid w:val="00CA799F"/>
    <w:rsid w:val="00CB4721"/>
    <w:rsid w:val="00CB58FF"/>
    <w:rsid w:val="00CB620A"/>
    <w:rsid w:val="00CD21D2"/>
    <w:rsid w:val="00CE16B9"/>
    <w:rsid w:val="00CE170E"/>
    <w:rsid w:val="00CE1716"/>
    <w:rsid w:val="00CE6591"/>
    <w:rsid w:val="00CE7BA0"/>
    <w:rsid w:val="00CF2B4C"/>
    <w:rsid w:val="00CF2B7F"/>
    <w:rsid w:val="00CF2BE8"/>
    <w:rsid w:val="00CF53B4"/>
    <w:rsid w:val="00CF69BD"/>
    <w:rsid w:val="00CF7E95"/>
    <w:rsid w:val="00D02A1C"/>
    <w:rsid w:val="00D05C69"/>
    <w:rsid w:val="00D0626E"/>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235B"/>
    <w:rsid w:val="00D65D3D"/>
    <w:rsid w:val="00D66F62"/>
    <w:rsid w:val="00D71FC0"/>
    <w:rsid w:val="00D7470F"/>
    <w:rsid w:val="00D77367"/>
    <w:rsid w:val="00D81723"/>
    <w:rsid w:val="00D858A4"/>
    <w:rsid w:val="00D868E7"/>
    <w:rsid w:val="00D90FC6"/>
    <w:rsid w:val="00DA0505"/>
    <w:rsid w:val="00DA053F"/>
    <w:rsid w:val="00DA1CC8"/>
    <w:rsid w:val="00DA1D72"/>
    <w:rsid w:val="00DA7B3D"/>
    <w:rsid w:val="00DB4AA5"/>
    <w:rsid w:val="00DB6C83"/>
    <w:rsid w:val="00DC7D91"/>
    <w:rsid w:val="00DD2897"/>
    <w:rsid w:val="00DD657F"/>
    <w:rsid w:val="00DD7708"/>
    <w:rsid w:val="00DE58B6"/>
    <w:rsid w:val="00DE7E0A"/>
    <w:rsid w:val="00DF05C0"/>
    <w:rsid w:val="00DF2978"/>
    <w:rsid w:val="00DF3247"/>
    <w:rsid w:val="00E135B0"/>
    <w:rsid w:val="00E14C2E"/>
    <w:rsid w:val="00E25A41"/>
    <w:rsid w:val="00E31203"/>
    <w:rsid w:val="00E33E6B"/>
    <w:rsid w:val="00E36AA8"/>
    <w:rsid w:val="00E377AC"/>
    <w:rsid w:val="00E41B12"/>
    <w:rsid w:val="00E473E1"/>
    <w:rsid w:val="00E47432"/>
    <w:rsid w:val="00E50597"/>
    <w:rsid w:val="00E56707"/>
    <w:rsid w:val="00E57A87"/>
    <w:rsid w:val="00E6010B"/>
    <w:rsid w:val="00E631E8"/>
    <w:rsid w:val="00E66653"/>
    <w:rsid w:val="00E6718E"/>
    <w:rsid w:val="00E70144"/>
    <w:rsid w:val="00E72942"/>
    <w:rsid w:val="00E72BB4"/>
    <w:rsid w:val="00E74F52"/>
    <w:rsid w:val="00E76696"/>
    <w:rsid w:val="00E81746"/>
    <w:rsid w:val="00E817FF"/>
    <w:rsid w:val="00E82EE5"/>
    <w:rsid w:val="00E8373E"/>
    <w:rsid w:val="00E8487C"/>
    <w:rsid w:val="00E86A8D"/>
    <w:rsid w:val="00E92966"/>
    <w:rsid w:val="00E95D90"/>
    <w:rsid w:val="00EA01A0"/>
    <w:rsid w:val="00EA28DA"/>
    <w:rsid w:val="00EA39EB"/>
    <w:rsid w:val="00EB380D"/>
    <w:rsid w:val="00EC799D"/>
    <w:rsid w:val="00ED53DD"/>
    <w:rsid w:val="00ED5E79"/>
    <w:rsid w:val="00ED72F6"/>
    <w:rsid w:val="00EE1083"/>
    <w:rsid w:val="00EE571A"/>
    <w:rsid w:val="00EF03F9"/>
    <w:rsid w:val="00EF0E08"/>
    <w:rsid w:val="00EF2EBB"/>
    <w:rsid w:val="00EF63EE"/>
    <w:rsid w:val="00EF7C7B"/>
    <w:rsid w:val="00F01BE1"/>
    <w:rsid w:val="00F01C9E"/>
    <w:rsid w:val="00F02AF8"/>
    <w:rsid w:val="00F06C67"/>
    <w:rsid w:val="00F216B6"/>
    <w:rsid w:val="00F2576C"/>
    <w:rsid w:val="00F30FF0"/>
    <w:rsid w:val="00F31731"/>
    <w:rsid w:val="00F319A3"/>
    <w:rsid w:val="00F31A9B"/>
    <w:rsid w:val="00F32056"/>
    <w:rsid w:val="00F32197"/>
    <w:rsid w:val="00F345F2"/>
    <w:rsid w:val="00F37889"/>
    <w:rsid w:val="00F37F3D"/>
    <w:rsid w:val="00F42004"/>
    <w:rsid w:val="00F44AED"/>
    <w:rsid w:val="00F4512B"/>
    <w:rsid w:val="00F50088"/>
    <w:rsid w:val="00F51458"/>
    <w:rsid w:val="00F60583"/>
    <w:rsid w:val="00F63D24"/>
    <w:rsid w:val="00F65D82"/>
    <w:rsid w:val="00F70816"/>
    <w:rsid w:val="00F711B3"/>
    <w:rsid w:val="00F803E2"/>
    <w:rsid w:val="00F80DF7"/>
    <w:rsid w:val="00F813B9"/>
    <w:rsid w:val="00F835ED"/>
    <w:rsid w:val="00F867F8"/>
    <w:rsid w:val="00F8763B"/>
    <w:rsid w:val="00F9391C"/>
    <w:rsid w:val="00F95C84"/>
    <w:rsid w:val="00FA0298"/>
    <w:rsid w:val="00FA5117"/>
    <w:rsid w:val="00FA5976"/>
    <w:rsid w:val="00FB29F4"/>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EFDB4-F3D3-42B8-BA67-E529DE14E66A}"/>
</file>

<file path=customXml/itemProps2.xml><?xml version="1.0" encoding="utf-8"?>
<ds:datastoreItem xmlns:ds="http://schemas.openxmlformats.org/officeDocument/2006/customXml" ds:itemID="{E808369D-C497-4558-B798-F1CEB43F1858}"/>
</file>

<file path=customXml/itemProps3.xml><?xml version="1.0" encoding="utf-8"?>
<ds:datastoreItem xmlns:ds="http://schemas.openxmlformats.org/officeDocument/2006/customXml" ds:itemID="{65FF26D3-7842-41A3-996D-6684C507E9F8}"/>
</file>

<file path=customXml/itemProps4.xml><?xml version="1.0" encoding="utf-8"?>
<ds:datastoreItem xmlns:ds="http://schemas.openxmlformats.org/officeDocument/2006/customXml" ds:itemID="{BF43D88D-4D43-42F0-8B1F-A60D3214976A}"/>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2</cp:revision>
  <cp:lastPrinted>2022-07-25T10:17:00Z</cp:lastPrinted>
  <dcterms:created xsi:type="dcterms:W3CDTF">2022-09-07T03:30:00Z</dcterms:created>
  <dcterms:modified xsi:type="dcterms:W3CDTF">2022-09-07T03:30:00Z</dcterms:modified>
</cp:coreProperties>
</file>