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CellSpacing w:w="0" w:type="dxa"/>
        <w:tblInd w:w="108" w:type="dxa"/>
        <w:shd w:val="clear" w:color="auto" w:fill="FFFFFF"/>
        <w:tblCellMar>
          <w:left w:w="0" w:type="dxa"/>
          <w:right w:w="0" w:type="dxa"/>
        </w:tblCellMar>
        <w:tblLook w:val="04A0" w:firstRow="1" w:lastRow="0" w:firstColumn="1" w:lastColumn="0" w:noHBand="0" w:noVBand="1"/>
      </w:tblPr>
      <w:tblGrid>
        <w:gridCol w:w="3294"/>
        <w:gridCol w:w="5670"/>
      </w:tblGrid>
      <w:tr w:rsidR="00485C13" w:rsidRPr="00485C13" w14:paraId="236DBDC1" w14:textId="77777777" w:rsidTr="00900946">
        <w:trPr>
          <w:tblCellSpacing w:w="0" w:type="dxa"/>
        </w:trPr>
        <w:tc>
          <w:tcPr>
            <w:tcW w:w="3294" w:type="dxa"/>
            <w:shd w:val="clear" w:color="auto" w:fill="FFFFFF"/>
            <w:tcMar>
              <w:top w:w="0" w:type="dxa"/>
              <w:left w:w="108" w:type="dxa"/>
              <w:bottom w:w="0" w:type="dxa"/>
              <w:right w:w="108" w:type="dxa"/>
            </w:tcMar>
            <w:hideMark/>
          </w:tcPr>
          <w:p w14:paraId="1C089A12" w14:textId="2EC6AAC4" w:rsidR="00656C7E" w:rsidRPr="00485C13" w:rsidRDefault="00137955">
            <w:pPr>
              <w:pStyle w:val="Heading1"/>
              <w:spacing w:line="240" w:lineRule="auto"/>
              <w:rPr>
                <w:rFonts w:eastAsia="Times New Roman"/>
                <w:sz w:val="26"/>
                <w:szCs w:val="28"/>
              </w:rPr>
            </w:pPr>
            <w:r w:rsidRPr="00485C13">
              <w:rPr>
                <w:rFonts w:eastAsia="Calibri"/>
                <w:noProof/>
                <w:lang w:eastAsia="en-US"/>
              </w:rPr>
              <mc:AlternateContent>
                <mc:Choice Requires="wps">
                  <w:drawing>
                    <wp:anchor distT="0" distB="0" distL="114300" distR="114300" simplePos="0" relativeHeight="251660288" behindDoc="0" locked="0" layoutInCell="1" allowOverlap="1" wp14:anchorId="0A85253C" wp14:editId="30F21756">
                      <wp:simplePos x="0" y="0"/>
                      <wp:positionH relativeFrom="column">
                        <wp:posOffset>644261</wp:posOffset>
                      </wp:positionH>
                      <wp:positionV relativeFrom="paragraph">
                        <wp:posOffset>401320</wp:posOffset>
                      </wp:positionV>
                      <wp:extent cx="672861" cy="0"/>
                      <wp:effectExtent l="0" t="0" r="13335" b="19050"/>
                      <wp:wrapNone/>
                      <wp:docPr id="1" name="Straight Connector 2"/>
                      <wp:cNvGraphicFramePr/>
                      <a:graphic xmlns:a="http://schemas.openxmlformats.org/drawingml/2006/main">
                        <a:graphicData uri="http://schemas.microsoft.com/office/word/2010/wordprocessingShape">
                          <wps:wsp>
                            <wps:cNvCnPr/>
                            <wps:spPr>
                              <a:xfrm>
                                <a:off x="0" y="0"/>
                                <a:ext cx="67286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1.6pt" to="103.7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" strokecolor="#4a7ebb"/>
                  </w:pict>
                </mc:Fallback>
              </mc:AlternateContent>
            </w:r>
            <w:r w:rsidRPr="00485C13">
              <w:rPr>
                <w:rFonts w:eastAsia="Times New Roman"/>
                <w:sz w:val="26"/>
                <w:szCs w:val="28"/>
                <w:lang w:val="vi-VN"/>
              </w:rPr>
              <w:t>ỦY BAN NHÂN DÂN</w:t>
            </w:r>
            <w:r w:rsidRPr="00485C13">
              <w:rPr>
                <w:rFonts w:eastAsia="Times New Roman"/>
                <w:sz w:val="26"/>
                <w:szCs w:val="28"/>
                <w:lang w:val="vi-VN"/>
              </w:rPr>
              <w:br/>
            </w:r>
            <w:r w:rsidR="00B0380A">
              <w:rPr>
                <w:rFonts w:eastAsia="Times New Roman"/>
                <w:sz w:val="26"/>
                <w:szCs w:val="28"/>
                <w:lang w:val="vi-VN"/>
              </w:rPr>
              <w:t>TH</w:t>
            </w:r>
            <w:r w:rsidR="00B0380A">
              <w:rPr>
                <w:rFonts w:eastAsia="Times New Roman"/>
                <w:sz w:val="26"/>
                <w:szCs w:val="28"/>
              </w:rPr>
              <w:t>ÀNH PHỐ ĐỒNG NAI</w:t>
            </w:r>
          </w:p>
        </w:tc>
        <w:tc>
          <w:tcPr>
            <w:tcW w:w="5670" w:type="dxa"/>
            <w:shd w:val="clear" w:color="auto" w:fill="FFFFFF"/>
            <w:tcMar>
              <w:top w:w="0" w:type="dxa"/>
              <w:left w:w="108" w:type="dxa"/>
              <w:bottom w:w="0" w:type="dxa"/>
              <w:right w:w="108" w:type="dxa"/>
            </w:tcMar>
            <w:hideMark/>
          </w:tcPr>
          <w:p w14:paraId="110B5AF1" w14:textId="77777777" w:rsidR="00656C7E" w:rsidRPr="00485C13" w:rsidRDefault="00137955">
            <w:pPr>
              <w:pStyle w:val="Heading1"/>
              <w:spacing w:line="240" w:lineRule="auto"/>
              <w:rPr>
                <w:rFonts w:eastAsia="Times New Roman"/>
                <w:sz w:val="26"/>
                <w:szCs w:val="28"/>
              </w:rPr>
            </w:pPr>
            <w:r w:rsidRPr="00485C13">
              <w:rPr>
                <w:rFonts w:eastAsia="Times New Roman"/>
                <w:sz w:val="26"/>
                <w:szCs w:val="28"/>
                <w:lang w:val="vi-VN"/>
              </w:rPr>
              <w:t>CỘNG HÒA XÃ HỘI CHỦ NGHĨA VIỆT NAM</w:t>
            </w:r>
            <w:r w:rsidRPr="00485C13">
              <w:rPr>
                <w:rFonts w:eastAsia="Times New Roman"/>
                <w:sz w:val="26"/>
                <w:szCs w:val="28"/>
                <w:lang w:val="vi-VN"/>
              </w:rPr>
              <w:br/>
            </w:r>
            <w:r w:rsidRPr="00485C13">
              <w:rPr>
                <w:rFonts w:eastAsia="Times New Roman"/>
                <w:sz w:val="28"/>
                <w:szCs w:val="28"/>
                <w:lang w:val="vi-VN"/>
              </w:rPr>
              <w:t>Độc lập - Tự do - Hạnh phúc</w:t>
            </w:r>
          </w:p>
          <w:p w14:paraId="7BAC7E14" w14:textId="77777777" w:rsidR="00656C7E" w:rsidRPr="00485C13" w:rsidRDefault="00137955">
            <w:pPr>
              <w:pStyle w:val="Heading1"/>
              <w:spacing w:line="240" w:lineRule="auto"/>
              <w:rPr>
                <w:rFonts w:eastAsia="Times New Roman"/>
                <w:sz w:val="26"/>
                <w:szCs w:val="28"/>
              </w:rPr>
            </w:pPr>
            <w:r w:rsidRPr="00485C13">
              <w:rPr>
                <w:rFonts w:eastAsia="Calibri"/>
                <w:noProof/>
                <w:lang w:eastAsia="en-US"/>
              </w:rPr>
              <mc:AlternateContent>
                <mc:Choice Requires="wps">
                  <w:drawing>
                    <wp:anchor distT="0" distB="0" distL="114300" distR="114300" simplePos="0" relativeHeight="251659264" behindDoc="0" locked="0" layoutInCell="1" allowOverlap="1" wp14:anchorId="5275FBFB" wp14:editId="76F63E2D">
                      <wp:simplePos x="0" y="0"/>
                      <wp:positionH relativeFrom="column">
                        <wp:posOffset>694690</wp:posOffset>
                      </wp:positionH>
                      <wp:positionV relativeFrom="paragraph">
                        <wp:posOffset>23495</wp:posOffset>
                      </wp:positionV>
                      <wp:extent cx="2070339" cy="0"/>
                      <wp:effectExtent l="0" t="0" r="25400" b="19050"/>
                      <wp:wrapNone/>
                      <wp:docPr id="2" name="Straight Connector 1"/>
                      <wp:cNvGraphicFramePr/>
                      <a:graphic xmlns:a="http://schemas.openxmlformats.org/drawingml/2006/main">
                        <a:graphicData uri="http://schemas.microsoft.com/office/word/2010/wordprocessingShape">
                          <wps:wsp>
                            <wps:cNvCnPr/>
                            <wps:spPr>
                              <a:xfrm>
                                <a:off x="0" y="0"/>
                                <a:ext cx="20703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49A3F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4.7pt,1.85pt" to="21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" strokecolor="#4a7ebb"/>
                  </w:pict>
                </mc:Fallback>
              </mc:AlternateContent>
            </w:r>
          </w:p>
        </w:tc>
      </w:tr>
      <w:tr w:rsidR="00485C13" w:rsidRPr="00485C13" w14:paraId="556B0799" w14:textId="77777777" w:rsidTr="00900946">
        <w:trPr>
          <w:tblCellSpacing w:w="0" w:type="dxa"/>
        </w:trPr>
        <w:tc>
          <w:tcPr>
            <w:tcW w:w="3294" w:type="dxa"/>
            <w:shd w:val="clear" w:color="auto" w:fill="FFFFFF"/>
            <w:tcMar>
              <w:top w:w="0" w:type="dxa"/>
              <w:left w:w="108" w:type="dxa"/>
              <w:bottom w:w="0" w:type="dxa"/>
              <w:right w:w="108" w:type="dxa"/>
            </w:tcMar>
            <w:hideMark/>
          </w:tcPr>
          <w:p w14:paraId="44154B96" w14:textId="77777777" w:rsidR="00656C7E" w:rsidRPr="00485C13" w:rsidRDefault="00656C7E">
            <w:pPr>
              <w:spacing w:after="0" w:line="240" w:lineRule="auto"/>
              <w:contextualSpacing/>
              <w:jc w:val="center"/>
              <w:rPr>
                <w:rFonts w:eastAsia="Times New Roman" w:cs="Times New Roman"/>
                <w:sz w:val="14"/>
                <w:szCs w:val="14"/>
              </w:rPr>
            </w:pPr>
          </w:p>
          <w:p w14:paraId="0001955C" w14:textId="74D2C657" w:rsidR="00656C7E" w:rsidRPr="00485C13" w:rsidRDefault="00137955" w:rsidP="00670C40">
            <w:pPr>
              <w:spacing w:after="0" w:line="240" w:lineRule="auto"/>
              <w:contextualSpacing/>
              <w:rPr>
                <w:rFonts w:eastAsia="Times New Roman" w:cs="Times New Roman"/>
                <w:szCs w:val="28"/>
              </w:rPr>
            </w:pPr>
            <w:r w:rsidRPr="00485C13">
              <w:rPr>
                <w:rFonts w:eastAsia="Times New Roman" w:cs="Times New Roman"/>
                <w:szCs w:val="28"/>
                <w:lang w:val="vi-VN"/>
              </w:rPr>
              <w:t xml:space="preserve">Số: </w:t>
            </w:r>
            <w:r w:rsidRPr="00485C13">
              <w:rPr>
                <w:rFonts w:eastAsia="Times New Roman" w:cs="Times New Roman"/>
                <w:szCs w:val="28"/>
              </w:rPr>
              <w:t xml:space="preserve">    </w:t>
            </w:r>
            <w:r w:rsidR="00B0380A">
              <w:rPr>
                <w:rFonts w:eastAsia="Times New Roman" w:cs="Times New Roman"/>
                <w:szCs w:val="28"/>
              </w:rPr>
              <w:t xml:space="preserve"> </w:t>
            </w:r>
            <w:r w:rsidRPr="00485C13">
              <w:rPr>
                <w:rFonts w:eastAsia="Times New Roman" w:cs="Times New Roman"/>
                <w:szCs w:val="28"/>
              </w:rPr>
              <w:t xml:space="preserve">   </w:t>
            </w:r>
            <w:r w:rsidRPr="00485C13">
              <w:rPr>
                <w:rFonts w:eastAsia="Times New Roman" w:cs="Times New Roman"/>
                <w:szCs w:val="28"/>
                <w:lang w:val="vi-VN"/>
              </w:rPr>
              <w:t>/202</w:t>
            </w:r>
            <w:r w:rsidR="00B0380A">
              <w:rPr>
                <w:rFonts w:eastAsia="Times New Roman" w:cs="Times New Roman"/>
                <w:szCs w:val="28"/>
                <w:lang w:val="vi-VN"/>
              </w:rPr>
              <w:t>6</w:t>
            </w:r>
            <w:r w:rsidRPr="00485C13">
              <w:rPr>
                <w:rFonts w:eastAsia="Times New Roman" w:cs="Times New Roman"/>
                <w:szCs w:val="28"/>
                <w:lang w:val="vi-VN"/>
              </w:rPr>
              <w:t>/QĐ-UBND</w:t>
            </w:r>
          </w:p>
        </w:tc>
        <w:tc>
          <w:tcPr>
            <w:tcW w:w="5670" w:type="dxa"/>
            <w:shd w:val="clear" w:color="auto" w:fill="FFFFFF"/>
            <w:tcMar>
              <w:top w:w="0" w:type="dxa"/>
              <w:left w:w="108" w:type="dxa"/>
              <w:bottom w:w="0" w:type="dxa"/>
              <w:right w:w="108" w:type="dxa"/>
            </w:tcMar>
            <w:hideMark/>
          </w:tcPr>
          <w:p w14:paraId="57CB920F" w14:textId="77777777" w:rsidR="00656C7E" w:rsidRPr="00485C13" w:rsidRDefault="00137955" w:rsidP="00900946">
            <w:pPr>
              <w:spacing w:after="0" w:line="240" w:lineRule="auto"/>
              <w:ind w:right="513"/>
              <w:contextualSpacing/>
              <w:jc w:val="center"/>
              <w:rPr>
                <w:rFonts w:eastAsia="Times New Roman" w:cs="Times New Roman"/>
                <w:i/>
                <w:iCs/>
                <w:sz w:val="10"/>
                <w:szCs w:val="10"/>
              </w:rPr>
            </w:pPr>
            <w:r w:rsidRPr="00485C13">
              <w:rPr>
                <w:rFonts w:eastAsia="Times New Roman" w:cs="Times New Roman"/>
                <w:i/>
                <w:iCs/>
                <w:sz w:val="2"/>
                <w:szCs w:val="2"/>
              </w:rPr>
              <w:t xml:space="preserve"> </w:t>
            </w:r>
            <w:r w:rsidRPr="00485C13">
              <w:rPr>
                <w:rFonts w:eastAsia="Times New Roman" w:cs="Times New Roman"/>
                <w:i/>
                <w:iCs/>
                <w:sz w:val="10"/>
                <w:szCs w:val="10"/>
              </w:rPr>
              <w:t xml:space="preserve">     </w:t>
            </w:r>
          </w:p>
          <w:p w14:paraId="37AF26AA" w14:textId="6427F1D8" w:rsidR="00656C7E" w:rsidRPr="00485C13" w:rsidRDefault="00137955">
            <w:pPr>
              <w:spacing w:after="0" w:line="240" w:lineRule="auto"/>
              <w:contextualSpacing/>
              <w:jc w:val="center"/>
              <w:rPr>
                <w:rFonts w:eastAsia="Times New Roman" w:cs="Times New Roman"/>
                <w:szCs w:val="28"/>
              </w:rPr>
            </w:pPr>
            <w:r w:rsidRPr="00485C13">
              <w:rPr>
                <w:rFonts w:eastAsia="Times New Roman" w:cs="Times New Roman"/>
                <w:i/>
                <w:iCs/>
                <w:szCs w:val="28"/>
              </w:rPr>
              <w:t xml:space="preserve"> </w:t>
            </w:r>
            <w:r w:rsidR="00B0380A">
              <w:rPr>
                <w:rFonts w:eastAsia="Times New Roman" w:cs="Times New Roman"/>
                <w:i/>
                <w:iCs/>
                <w:szCs w:val="28"/>
              </w:rPr>
              <w:t>Đồng Nai</w:t>
            </w:r>
            <w:r w:rsidRPr="00485C13">
              <w:rPr>
                <w:rFonts w:eastAsia="Times New Roman" w:cs="Times New Roman"/>
                <w:i/>
                <w:iCs/>
                <w:szCs w:val="28"/>
                <w:lang w:val="vi-VN"/>
              </w:rPr>
              <w:t xml:space="preserve">, ngày </w:t>
            </w:r>
            <w:r w:rsidRPr="00485C13">
              <w:rPr>
                <w:rFonts w:eastAsia="Times New Roman" w:cs="Times New Roman"/>
                <w:i/>
                <w:iCs/>
                <w:szCs w:val="28"/>
              </w:rPr>
              <w:t xml:space="preserve">     </w:t>
            </w:r>
            <w:r w:rsidRPr="00485C13">
              <w:rPr>
                <w:rFonts w:eastAsia="Times New Roman" w:cs="Times New Roman"/>
                <w:i/>
                <w:iCs/>
                <w:szCs w:val="28"/>
                <w:lang w:val="vi-VN"/>
              </w:rPr>
              <w:t xml:space="preserve"> tháng</w:t>
            </w:r>
            <w:r w:rsidRPr="00485C13">
              <w:rPr>
                <w:rFonts w:eastAsia="Times New Roman" w:cs="Times New Roman"/>
                <w:i/>
                <w:iCs/>
                <w:szCs w:val="28"/>
              </w:rPr>
              <w:t xml:space="preserve">    </w:t>
            </w:r>
            <w:r w:rsidRPr="00485C13">
              <w:rPr>
                <w:rFonts w:eastAsia="Times New Roman" w:cs="Times New Roman"/>
                <w:i/>
                <w:iCs/>
                <w:szCs w:val="28"/>
                <w:lang w:val="vi-VN"/>
              </w:rPr>
              <w:t xml:space="preserve"> năm 202</w:t>
            </w:r>
            <w:r w:rsidR="00B0380A">
              <w:rPr>
                <w:rFonts w:eastAsia="Times New Roman" w:cs="Times New Roman"/>
                <w:i/>
                <w:iCs/>
                <w:szCs w:val="28"/>
              </w:rPr>
              <w:t>6</w:t>
            </w:r>
          </w:p>
        </w:tc>
      </w:tr>
    </w:tbl>
    <w:bookmarkStart w:id="0" w:name="loai_1"/>
    <w:p w14:paraId="7A0E47C3" w14:textId="50D7FEE7" w:rsidR="00F26D2A" w:rsidRPr="00485C13" w:rsidRDefault="00697B1D">
      <w:pPr>
        <w:shd w:val="clear" w:color="auto" w:fill="FFFFFF"/>
        <w:spacing w:after="0" w:line="240" w:lineRule="auto"/>
        <w:contextualSpacing/>
        <w:rPr>
          <w:rFonts w:eastAsia="Times New Roman" w:cs="Times New Roman"/>
          <w:b/>
          <w:bCs/>
          <w:sz w:val="6"/>
          <w:szCs w:val="8"/>
          <w:u w:val="single"/>
        </w:rPr>
      </w:pPr>
      <w:r>
        <w:rPr>
          <w:rFonts w:eastAsia="Times New Roman" w:cs="Times New Roman"/>
          <w:b/>
          <w:bCs/>
          <w:noProof/>
          <w:sz w:val="6"/>
          <w:szCs w:val="8"/>
          <w:u w:val="single"/>
        </w:rPr>
        <mc:AlternateContent>
          <mc:Choice Requires="wps">
            <w:drawing>
              <wp:anchor distT="0" distB="0" distL="114300" distR="114300" simplePos="0" relativeHeight="251661312" behindDoc="0" locked="0" layoutInCell="1" allowOverlap="1" wp14:anchorId="095AD18B" wp14:editId="3ECCC830">
                <wp:simplePos x="0" y="0"/>
                <wp:positionH relativeFrom="column">
                  <wp:posOffset>-576636</wp:posOffset>
                </wp:positionH>
                <wp:positionV relativeFrom="paragraph">
                  <wp:posOffset>95154</wp:posOffset>
                </wp:positionV>
                <wp:extent cx="1215342" cy="491924"/>
                <wp:effectExtent l="0" t="0" r="23495" b="22860"/>
                <wp:wrapNone/>
                <wp:docPr id="4" name="Rectangle 4"/>
                <wp:cNvGraphicFramePr/>
                <a:graphic xmlns:a="http://schemas.openxmlformats.org/drawingml/2006/main">
                  <a:graphicData uri="http://schemas.microsoft.com/office/word/2010/wordprocessingShape">
                    <wps:wsp>
                      <wps:cNvSpPr/>
                      <wps:spPr>
                        <a:xfrm>
                          <a:off x="0" y="0"/>
                          <a:ext cx="1215342" cy="49192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FE88FA" w14:textId="170017FA" w:rsidR="00697B1D" w:rsidRPr="00697B1D" w:rsidRDefault="00697B1D" w:rsidP="00697B1D">
                            <w:pPr>
                              <w:shd w:val="clear" w:color="auto" w:fill="FFFFFF"/>
                              <w:spacing w:after="0" w:line="240" w:lineRule="auto"/>
                              <w:contextualSpacing/>
                              <w:jc w:val="center"/>
                              <w:rPr>
                                <w:rFonts w:eastAsia="Times New Roman" w:cs="Times New Roman"/>
                                <w:b/>
                                <w:bCs/>
                                <w:sz w:val="32"/>
                                <w:szCs w:val="32"/>
                              </w:rPr>
                            </w:pPr>
                            <w:r w:rsidRPr="00697B1D">
                              <w:rPr>
                                <w:rFonts w:eastAsia="Times New Roman" w:cs="Times New Roman"/>
                                <w:b/>
                                <w:bCs/>
                                <w:sz w:val="32"/>
                                <w:szCs w:val="3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5AD18B" id="Rectangle 4" o:spid="_x0000_s1026" style="position:absolute;margin-left:-45.4pt;margin-top:7.5pt;width:95.7pt;height:3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" fillcolor="white [3201]" strokecolor="black [3213]">
                <v:textbox>
                  <w:txbxContent>
                    <w:p w14:paraId="2AFE88FA" w14:textId="170017FA" w:rsidR="00697B1D" w:rsidRPr="00697B1D" w:rsidRDefault="00697B1D" w:rsidP="00697B1D">
                      <w:pPr>
                        <w:shd w:val="clear" w:color="auto" w:fill="FFFFFF"/>
                        <w:spacing w:after="0" w:line="240" w:lineRule="auto"/>
                        <w:contextualSpacing/>
                        <w:jc w:val="center"/>
                        <w:rPr>
                          <w:rFonts w:eastAsia="Times New Roman" w:cs="Times New Roman"/>
                          <w:b/>
                          <w:bCs/>
                          <w:sz w:val="32"/>
                          <w:szCs w:val="32"/>
                        </w:rPr>
                      </w:pPr>
                      <w:r w:rsidRPr="00697B1D">
                        <w:rPr>
                          <w:rFonts w:eastAsia="Times New Roman" w:cs="Times New Roman"/>
                          <w:b/>
                          <w:bCs/>
                          <w:sz w:val="32"/>
                          <w:szCs w:val="32"/>
                        </w:rPr>
                        <w:t>DỰ THẢO</w:t>
                      </w:r>
                    </w:p>
                  </w:txbxContent>
                </v:textbox>
              </v:rect>
            </w:pict>
          </mc:Fallback>
        </mc:AlternateContent>
      </w:r>
    </w:p>
    <w:p w14:paraId="3428BCF5" w14:textId="77777777" w:rsidR="002C2B73" w:rsidRDefault="002C2B73" w:rsidP="00570718">
      <w:pPr>
        <w:shd w:val="clear" w:color="auto" w:fill="FFFFFF"/>
        <w:spacing w:after="0" w:line="240" w:lineRule="auto"/>
        <w:contextualSpacing/>
        <w:jc w:val="center"/>
        <w:rPr>
          <w:rFonts w:eastAsia="Times New Roman" w:cs="Times New Roman"/>
          <w:b/>
          <w:bCs/>
          <w:sz w:val="26"/>
          <w:szCs w:val="26"/>
        </w:rPr>
      </w:pPr>
    </w:p>
    <w:p w14:paraId="4265E1D4" w14:textId="77777777" w:rsidR="00697B1D" w:rsidRPr="00697B1D" w:rsidRDefault="00697B1D" w:rsidP="00570718">
      <w:pPr>
        <w:shd w:val="clear" w:color="auto" w:fill="FFFFFF"/>
        <w:spacing w:after="0" w:line="240" w:lineRule="auto"/>
        <w:contextualSpacing/>
        <w:jc w:val="center"/>
        <w:rPr>
          <w:rFonts w:eastAsia="Times New Roman" w:cs="Times New Roman"/>
          <w:b/>
          <w:bCs/>
          <w:sz w:val="26"/>
          <w:szCs w:val="26"/>
        </w:rPr>
      </w:pPr>
    </w:p>
    <w:p w14:paraId="182EB53B" w14:textId="168CD735" w:rsidR="00656C7E" w:rsidRPr="00485C13" w:rsidRDefault="00137955" w:rsidP="00570718">
      <w:pPr>
        <w:shd w:val="clear" w:color="auto" w:fill="FFFFFF"/>
        <w:spacing w:after="0" w:line="240" w:lineRule="auto"/>
        <w:contextualSpacing/>
        <w:jc w:val="center"/>
        <w:rPr>
          <w:rFonts w:eastAsia="Times New Roman" w:cs="Times New Roman"/>
          <w:b/>
          <w:bCs/>
          <w:szCs w:val="28"/>
        </w:rPr>
      </w:pPr>
      <w:r w:rsidRPr="00485C13">
        <w:rPr>
          <w:rFonts w:eastAsia="Times New Roman" w:cs="Times New Roman"/>
          <w:b/>
          <w:bCs/>
          <w:szCs w:val="28"/>
          <w:lang w:val="vi-VN"/>
        </w:rPr>
        <w:t>QUYẾT ĐỊNH</w:t>
      </w:r>
      <w:bookmarkEnd w:id="0"/>
    </w:p>
    <w:p w14:paraId="71AC02DD" w14:textId="5EEDA03D" w:rsidR="002A534F" w:rsidRDefault="00137955" w:rsidP="002A534F">
      <w:pPr>
        <w:shd w:val="clear" w:color="auto" w:fill="FFFFFF"/>
        <w:spacing w:after="0" w:line="240" w:lineRule="auto"/>
        <w:contextualSpacing/>
        <w:jc w:val="center"/>
        <w:rPr>
          <w:rFonts w:eastAsia="Times New Roman" w:cs="Times New Roman"/>
          <w:b/>
          <w:bCs/>
          <w:szCs w:val="28"/>
        </w:rPr>
      </w:pPr>
      <w:r w:rsidRPr="00485C13">
        <w:rPr>
          <w:rFonts w:eastAsia="Times New Roman" w:cs="Times New Roman"/>
          <w:b/>
          <w:bCs/>
          <w:szCs w:val="28"/>
        </w:rPr>
        <w:t xml:space="preserve">Ban hành </w:t>
      </w:r>
      <w:bookmarkStart w:id="1" w:name="_Hlk230187594"/>
      <w:bookmarkStart w:id="2" w:name="_Hlk172185977"/>
      <w:r w:rsidR="002A534F" w:rsidRPr="002A534F">
        <w:rPr>
          <w:rFonts w:eastAsia="Times New Roman" w:cs="Times New Roman"/>
          <w:b/>
          <w:bCs/>
          <w:szCs w:val="28"/>
        </w:rPr>
        <w:t>Quy chế</w:t>
      </w:r>
      <w:r w:rsidR="002A534F">
        <w:rPr>
          <w:rFonts w:eastAsia="Times New Roman" w:cs="Times New Roman"/>
          <w:b/>
          <w:bCs/>
          <w:szCs w:val="28"/>
        </w:rPr>
        <w:t xml:space="preserve"> </w:t>
      </w:r>
      <w:r w:rsidR="002A534F" w:rsidRPr="002A534F">
        <w:rPr>
          <w:rFonts w:eastAsia="Times New Roman" w:cs="Times New Roman"/>
          <w:b/>
          <w:bCs/>
          <w:szCs w:val="28"/>
        </w:rPr>
        <w:t>phối hợp quản lý nhà nước về bảo</w:t>
      </w:r>
      <w:r w:rsidR="002A534F">
        <w:rPr>
          <w:rFonts w:eastAsia="Times New Roman" w:cs="Times New Roman"/>
          <w:b/>
          <w:bCs/>
          <w:szCs w:val="28"/>
        </w:rPr>
        <w:t xml:space="preserve"> </w:t>
      </w:r>
      <w:r w:rsidR="002A534F" w:rsidRPr="002A534F">
        <w:rPr>
          <w:rFonts w:eastAsia="Times New Roman" w:cs="Times New Roman"/>
          <w:b/>
          <w:bCs/>
          <w:szCs w:val="28"/>
        </w:rPr>
        <w:t>vệ quyền lợi người tiêu dùng và</w:t>
      </w:r>
      <w:r w:rsidR="002A534F">
        <w:rPr>
          <w:rFonts w:eastAsia="Times New Roman" w:cs="Times New Roman"/>
          <w:b/>
          <w:bCs/>
          <w:szCs w:val="28"/>
        </w:rPr>
        <w:t xml:space="preserve"> </w:t>
      </w:r>
      <w:r w:rsidR="002A534F" w:rsidRPr="002A534F">
        <w:rPr>
          <w:rFonts w:eastAsia="Times New Roman" w:cs="Times New Roman"/>
          <w:b/>
          <w:bCs/>
          <w:szCs w:val="28"/>
        </w:rPr>
        <w:t>tiếp nhận, giải quyết phản ánh, yêu</w:t>
      </w:r>
      <w:r w:rsidR="002A534F">
        <w:rPr>
          <w:rFonts w:eastAsia="Times New Roman" w:cs="Times New Roman"/>
          <w:b/>
          <w:bCs/>
          <w:szCs w:val="28"/>
        </w:rPr>
        <w:t xml:space="preserve"> </w:t>
      </w:r>
      <w:r w:rsidR="002A534F" w:rsidRPr="002A534F">
        <w:rPr>
          <w:rFonts w:eastAsia="Times New Roman" w:cs="Times New Roman"/>
          <w:b/>
          <w:bCs/>
          <w:szCs w:val="28"/>
        </w:rPr>
        <w:t>cầu, khiếu nại của người tiêu dùng</w:t>
      </w:r>
      <w:r w:rsidR="002A534F">
        <w:rPr>
          <w:rFonts w:eastAsia="Times New Roman" w:cs="Times New Roman"/>
          <w:b/>
          <w:bCs/>
          <w:szCs w:val="28"/>
        </w:rPr>
        <w:t xml:space="preserve"> </w:t>
      </w:r>
      <w:r w:rsidR="002A534F" w:rsidRPr="002A534F">
        <w:rPr>
          <w:rFonts w:eastAsia="Times New Roman" w:cs="Times New Roman"/>
          <w:b/>
          <w:bCs/>
          <w:szCs w:val="28"/>
        </w:rPr>
        <w:t>trên địa bàn thành phố</w:t>
      </w:r>
      <w:r w:rsidR="002A534F">
        <w:rPr>
          <w:rFonts w:eastAsia="Times New Roman" w:cs="Times New Roman"/>
          <w:b/>
          <w:bCs/>
          <w:szCs w:val="28"/>
        </w:rPr>
        <w:t xml:space="preserve"> Đồng Nai</w:t>
      </w:r>
      <w:bookmarkEnd w:id="1"/>
    </w:p>
    <w:bookmarkEnd w:id="2"/>
    <w:p w14:paraId="2A97BB1E" w14:textId="77777777" w:rsidR="00656C7E" w:rsidRPr="00485C13" w:rsidRDefault="00137955">
      <w:pPr>
        <w:shd w:val="clear" w:color="auto" w:fill="FFFFFF"/>
        <w:spacing w:after="0" w:line="240" w:lineRule="auto"/>
        <w:contextualSpacing/>
        <w:jc w:val="center"/>
        <w:rPr>
          <w:rFonts w:eastAsia="Times New Roman" w:cs="Times New Roman"/>
          <w:b/>
          <w:bCs/>
          <w:sz w:val="32"/>
          <w:szCs w:val="28"/>
        </w:rPr>
      </w:pPr>
      <w:r w:rsidRPr="00485C13">
        <w:rPr>
          <w:rFonts w:eastAsia="Calibri" w:cs="Times New Roman"/>
          <w:b/>
          <w:noProof/>
        </w:rPr>
        <mc:AlternateContent>
          <mc:Choice Requires="wps">
            <w:drawing>
              <wp:anchor distT="0" distB="0" distL="114300" distR="114300" simplePos="0" relativeHeight="251659776" behindDoc="0" locked="0" layoutInCell="1" allowOverlap="1" wp14:anchorId="1BDAD95E" wp14:editId="06BE4131">
                <wp:simplePos x="0" y="0"/>
                <wp:positionH relativeFrom="margin">
                  <wp:posOffset>2280285</wp:posOffset>
                </wp:positionH>
                <wp:positionV relativeFrom="paragraph">
                  <wp:posOffset>36830</wp:posOffset>
                </wp:positionV>
                <wp:extent cx="11731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731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7C19AE"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2.9pt" to="271.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" strokecolor="black [3040]">
                <w10:wrap anchorx="margin"/>
              </v:line>
            </w:pict>
          </mc:Fallback>
        </mc:AlternateContent>
      </w:r>
    </w:p>
    <w:p w14:paraId="19F22A98" w14:textId="63F5756F" w:rsidR="00656C7E" w:rsidRPr="00B0380A" w:rsidRDefault="00137955">
      <w:pPr>
        <w:shd w:val="clear" w:color="auto" w:fill="FFFFFF"/>
        <w:spacing w:after="0" w:line="240" w:lineRule="auto"/>
        <w:contextualSpacing/>
        <w:jc w:val="center"/>
        <w:rPr>
          <w:rFonts w:eastAsia="Times New Roman" w:cs="Times New Roman"/>
          <w:b/>
          <w:bCs/>
          <w:szCs w:val="28"/>
        </w:rPr>
      </w:pPr>
      <w:r w:rsidRPr="00485C13">
        <w:rPr>
          <w:rFonts w:eastAsia="Times New Roman" w:cs="Times New Roman"/>
          <w:b/>
          <w:bCs/>
          <w:szCs w:val="28"/>
          <w:lang w:val="vi-VN"/>
        </w:rPr>
        <w:t xml:space="preserve">ỦY BAN NHÂN DÂN </w:t>
      </w:r>
      <w:r w:rsidR="00B0380A">
        <w:rPr>
          <w:rFonts w:eastAsia="Times New Roman" w:cs="Times New Roman"/>
          <w:b/>
          <w:bCs/>
          <w:szCs w:val="28"/>
        </w:rPr>
        <w:t>THÀNH PHỐ ĐỒNG NAI</w:t>
      </w:r>
    </w:p>
    <w:p w14:paraId="7A58C1A3" w14:textId="77777777" w:rsidR="00656C7E" w:rsidRPr="00485C13" w:rsidRDefault="00656C7E">
      <w:pPr>
        <w:shd w:val="clear" w:color="auto" w:fill="FFFFFF"/>
        <w:spacing w:after="0" w:line="240" w:lineRule="auto"/>
        <w:contextualSpacing/>
        <w:jc w:val="center"/>
        <w:rPr>
          <w:rFonts w:eastAsia="Times New Roman" w:cs="Times New Roman"/>
          <w:b/>
          <w:bCs/>
          <w:sz w:val="16"/>
          <w:szCs w:val="16"/>
        </w:rPr>
      </w:pPr>
    </w:p>
    <w:p w14:paraId="2B8EAA19" w14:textId="77777777" w:rsidR="002A534F" w:rsidRDefault="002A534F" w:rsidP="00697B1D">
      <w:pPr>
        <w:spacing w:before="120" w:after="120"/>
        <w:ind w:firstLine="680"/>
        <w:jc w:val="both"/>
        <w:rPr>
          <w:rFonts w:eastAsia="Calibri" w:cs="Times New Roman"/>
          <w:i/>
          <w:iCs/>
          <w:spacing w:val="-6"/>
          <w:szCs w:val="28"/>
        </w:rPr>
      </w:pPr>
      <w:r w:rsidRPr="002A534F">
        <w:rPr>
          <w:rFonts w:eastAsia="Calibri" w:cs="Times New Roman"/>
          <w:i/>
          <w:iCs/>
          <w:spacing w:val="-6"/>
          <w:szCs w:val="28"/>
        </w:rPr>
        <w:t>Căn cứ Luật Tổ chức chính quyền địa phương số 72/2025/QH15;</w:t>
      </w:r>
    </w:p>
    <w:p w14:paraId="65D5B32B" w14:textId="77777777" w:rsidR="002A534F" w:rsidRDefault="002A534F" w:rsidP="00697B1D">
      <w:pPr>
        <w:spacing w:before="120" w:after="120"/>
        <w:ind w:firstLine="680"/>
        <w:jc w:val="both"/>
        <w:rPr>
          <w:rFonts w:eastAsia="Calibri" w:cs="Times New Roman"/>
          <w:i/>
          <w:iCs/>
          <w:spacing w:val="-6"/>
          <w:szCs w:val="28"/>
        </w:rPr>
      </w:pPr>
      <w:r w:rsidRPr="002A534F">
        <w:rPr>
          <w:rFonts w:eastAsia="Calibri" w:cs="Times New Roman"/>
          <w:i/>
          <w:iCs/>
          <w:spacing w:val="-6"/>
          <w:szCs w:val="28"/>
        </w:rPr>
        <w:t>Căn cứ Luật Bảo vệ quyền lợi người tiêu dùng số 19/2023/QH15;</w:t>
      </w:r>
    </w:p>
    <w:p w14:paraId="178778B6" w14:textId="23479F69" w:rsidR="002A534F" w:rsidRPr="002A534F" w:rsidRDefault="002A534F" w:rsidP="00697B1D">
      <w:pPr>
        <w:spacing w:before="120" w:after="120"/>
        <w:ind w:firstLine="680"/>
        <w:jc w:val="both"/>
        <w:rPr>
          <w:rFonts w:eastAsia="Calibri" w:cs="Times New Roman"/>
          <w:i/>
          <w:iCs/>
          <w:spacing w:val="-6"/>
          <w:szCs w:val="28"/>
        </w:rPr>
      </w:pPr>
      <w:r w:rsidRPr="002A534F">
        <w:rPr>
          <w:rFonts w:eastAsia="Calibri" w:cs="Times New Roman"/>
          <w:i/>
          <w:iCs/>
          <w:spacing w:val="-6"/>
          <w:szCs w:val="28"/>
        </w:rPr>
        <w:t>Căn cứ Nghị định số 55/2024/NĐ-CP ngày 16 tháng 5 năm 2024</w:t>
      </w:r>
      <w:r>
        <w:rPr>
          <w:rFonts w:eastAsia="Calibri" w:cs="Times New Roman"/>
          <w:i/>
          <w:iCs/>
          <w:spacing w:val="-6"/>
          <w:szCs w:val="28"/>
        </w:rPr>
        <w:t xml:space="preserve"> </w:t>
      </w:r>
      <w:r w:rsidRPr="002A534F">
        <w:rPr>
          <w:rFonts w:eastAsia="Calibri" w:cs="Times New Roman"/>
          <w:i/>
          <w:iCs/>
          <w:spacing w:val="-6"/>
          <w:szCs w:val="28"/>
        </w:rPr>
        <w:t>của Chính phủ quy định chi tiết một số điều của Luật Bảo vệ quyền lợi người</w:t>
      </w:r>
      <w:r>
        <w:rPr>
          <w:rFonts w:eastAsia="Calibri" w:cs="Times New Roman"/>
          <w:i/>
          <w:iCs/>
          <w:spacing w:val="-6"/>
          <w:szCs w:val="28"/>
        </w:rPr>
        <w:t xml:space="preserve"> </w:t>
      </w:r>
      <w:r w:rsidRPr="002A534F">
        <w:rPr>
          <w:rFonts w:eastAsia="Calibri" w:cs="Times New Roman"/>
          <w:i/>
          <w:iCs/>
          <w:spacing w:val="-6"/>
          <w:szCs w:val="28"/>
        </w:rPr>
        <w:t>tiêu dùng;</w:t>
      </w:r>
    </w:p>
    <w:p w14:paraId="281CD3A5" w14:textId="72915E7D" w:rsidR="002A534F" w:rsidRPr="002A534F" w:rsidRDefault="002A534F" w:rsidP="00697B1D">
      <w:pPr>
        <w:spacing w:before="120" w:after="120"/>
        <w:ind w:firstLine="680"/>
        <w:jc w:val="both"/>
        <w:rPr>
          <w:rFonts w:eastAsia="Calibri" w:cs="Times New Roman"/>
          <w:i/>
          <w:iCs/>
          <w:spacing w:val="-6"/>
          <w:szCs w:val="28"/>
        </w:rPr>
      </w:pPr>
      <w:r w:rsidRPr="002A534F">
        <w:rPr>
          <w:rFonts w:eastAsia="Calibri" w:cs="Times New Roman"/>
          <w:i/>
          <w:iCs/>
          <w:spacing w:val="-6"/>
          <w:szCs w:val="28"/>
        </w:rPr>
        <w:t xml:space="preserve">Theo đề nghị của Giám đốc Sở Công Thương tại Tờ trình số </w:t>
      </w:r>
      <w:r>
        <w:rPr>
          <w:rFonts w:eastAsia="Calibri" w:cs="Times New Roman"/>
          <w:i/>
          <w:iCs/>
          <w:spacing w:val="-6"/>
          <w:szCs w:val="28"/>
        </w:rPr>
        <w:t>……….</w:t>
      </w:r>
      <w:r w:rsidRPr="002A534F">
        <w:rPr>
          <w:rFonts w:eastAsia="Calibri" w:cs="Times New Roman"/>
          <w:i/>
          <w:iCs/>
          <w:spacing w:val="-6"/>
          <w:szCs w:val="28"/>
        </w:rPr>
        <w:t>/TTr-SCT</w:t>
      </w:r>
      <w:r>
        <w:rPr>
          <w:rFonts w:eastAsia="Calibri" w:cs="Times New Roman"/>
          <w:i/>
          <w:iCs/>
          <w:spacing w:val="-6"/>
          <w:szCs w:val="28"/>
        </w:rPr>
        <w:t xml:space="preserve"> </w:t>
      </w:r>
      <w:r w:rsidRPr="002A534F">
        <w:rPr>
          <w:rFonts w:eastAsia="Calibri" w:cs="Times New Roman"/>
          <w:i/>
          <w:iCs/>
          <w:spacing w:val="-6"/>
          <w:szCs w:val="28"/>
        </w:rPr>
        <w:t>ngày 28 tháng 11 năm 2025 dự thảo Quyết định ban hành Quy chế phối hợp quản lý nhà nước về bảo vệ quyền lợi người tiêu dùng và tiếp nhận, giải quyết phản ánh, yêu cầu, khiếu nại của người tiêu dùng trên địa bàn thành phố Đồng Nai;</w:t>
      </w:r>
    </w:p>
    <w:p w14:paraId="58EF105E" w14:textId="3C5213AE" w:rsidR="002A534F" w:rsidRPr="002A534F" w:rsidRDefault="002A534F" w:rsidP="00697B1D">
      <w:pPr>
        <w:spacing w:before="120" w:after="120"/>
        <w:ind w:firstLine="680"/>
        <w:jc w:val="both"/>
        <w:rPr>
          <w:rFonts w:eastAsia="Calibri" w:cs="Times New Roman"/>
          <w:i/>
          <w:iCs/>
          <w:spacing w:val="-6"/>
          <w:szCs w:val="28"/>
        </w:rPr>
      </w:pPr>
      <w:r w:rsidRPr="002A534F">
        <w:rPr>
          <w:rFonts w:eastAsia="Calibri" w:cs="Times New Roman"/>
          <w:i/>
          <w:iCs/>
          <w:spacing w:val="-6"/>
          <w:szCs w:val="28"/>
        </w:rPr>
        <w:t xml:space="preserve">Ủy ban nhân dân </w:t>
      </w:r>
      <w:r>
        <w:rPr>
          <w:rFonts w:eastAsia="Calibri" w:cs="Times New Roman"/>
          <w:i/>
          <w:iCs/>
          <w:spacing w:val="-6"/>
          <w:szCs w:val="28"/>
        </w:rPr>
        <w:t>thành phố</w:t>
      </w:r>
      <w:r w:rsidRPr="002A534F">
        <w:rPr>
          <w:rFonts w:eastAsia="Calibri" w:cs="Times New Roman"/>
          <w:i/>
          <w:iCs/>
          <w:spacing w:val="-6"/>
          <w:szCs w:val="28"/>
        </w:rPr>
        <w:t xml:space="preserve"> ban hành Quyết định Quy chế phối hợp quản lý</w:t>
      </w:r>
      <w:r>
        <w:rPr>
          <w:rFonts w:eastAsia="Calibri" w:cs="Times New Roman"/>
          <w:i/>
          <w:iCs/>
          <w:spacing w:val="-6"/>
          <w:szCs w:val="28"/>
        </w:rPr>
        <w:t xml:space="preserve"> </w:t>
      </w:r>
      <w:r w:rsidRPr="002A534F">
        <w:rPr>
          <w:rFonts w:eastAsia="Calibri" w:cs="Times New Roman"/>
          <w:i/>
          <w:iCs/>
          <w:spacing w:val="-6"/>
          <w:szCs w:val="28"/>
        </w:rPr>
        <w:t>nhà nước về bảo vệ quyền lợi người tiêu dùng và tiếp nhận, giải quyết phản ánh,</w:t>
      </w:r>
      <w:r>
        <w:rPr>
          <w:rFonts w:eastAsia="Calibri" w:cs="Times New Roman"/>
          <w:i/>
          <w:iCs/>
          <w:spacing w:val="-6"/>
          <w:szCs w:val="28"/>
        </w:rPr>
        <w:t xml:space="preserve"> </w:t>
      </w:r>
      <w:r w:rsidRPr="002A534F">
        <w:rPr>
          <w:rFonts w:eastAsia="Calibri" w:cs="Times New Roman"/>
          <w:i/>
          <w:iCs/>
          <w:spacing w:val="-6"/>
          <w:szCs w:val="28"/>
        </w:rPr>
        <w:t xml:space="preserve">yêu cầu, khiếu nại của người tiêu dùng trên địa bàn </w:t>
      </w:r>
      <w:r>
        <w:rPr>
          <w:rFonts w:eastAsia="Calibri" w:cs="Times New Roman"/>
          <w:i/>
          <w:iCs/>
          <w:spacing w:val="-6"/>
          <w:szCs w:val="28"/>
        </w:rPr>
        <w:t>thành phố Đồng Nai</w:t>
      </w:r>
      <w:r w:rsidRPr="002A534F">
        <w:rPr>
          <w:rFonts w:eastAsia="Calibri" w:cs="Times New Roman"/>
          <w:i/>
          <w:iCs/>
          <w:spacing w:val="-6"/>
          <w:szCs w:val="28"/>
        </w:rPr>
        <w:t>.</w:t>
      </w:r>
    </w:p>
    <w:p w14:paraId="6C36BC40" w14:textId="44D6871C" w:rsidR="002A534F" w:rsidRPr="002A534F" w:rsidRDefault="002A534F" w:rsidP="00697B1D">
      <w:pPr>
        <w:spacing w:before="120" w:after="120"/>
        <w:ind w:firstLine="680"/>
        <w:jc w:val="both"/>
        <w:rPr>
          <w:rFonts w:eastAsia="Calibri" w:cs="Times New Roman"/>
          <w:spacing w:val="-6"/>
          <w:szCs w:val="28"/>
        </w:rPr>
      </w:pPr>
      <w:r w:rsidRPr="00697B1D">
        <w:rPr>
          <w:rFonts w:eastAsia="Calibri" w:cs="Times New Roman"/>
          <w:b/>
          <w:bCs/>
          <w:spacing w:val="-6"/>
          <w:szCs w:val="28"/>
        </w:rPr>
        <w:t>Điều 1.</w:t>
      </w:r>
      <w:r w:rsidRPr="002A534F">
        <w:rPr>
          <w:rFonts w:eastAsia="Calibri" w:cs="Times New Roman"/>
          <w:spacing w:val="-6"/>
          <w:szCs w:val="28"/>
        </w:rPr>
        <w:t xml:space="preserve"> Ban hành kèm theo Quyết định này </w:t>
      </w:r>
      <w:r w:rsidR="00222FF0" w:rsidRPr="00222FF0">
        <w:rPr>
          <w:rFonts w:eastAsia="Calibri" w:cs="Times New Roman"/>
          <w:spacing w:val="-6"/>
          <w:szCs w:val="28"/>
        </w:rPr>
        <w:t>Quy chế phối hợp quản lý nhà nước về bảo vệ quyền lợi người tiêu dùng và tiếp nhận, giải quyết phản ánh, yêu cầu, khiếu nại của người tiêu dùng trên địa bàn thành phố Đồng Nai</w:t>
      </w:r>
      <w:r w:rsidRPr="002A534F">
        <w:rPr>
          <w:rFonts w:eastAsia="Calibri" w:cs="Times New Roman"/>
          <w:spacing w:val="-6"/>
          <w:szCs w:val="28"/>
        </w:rPr>
        <w:t>.</w:t>
      </w:r>
    </w:p>
    <w:p w14:paraId="0AE0CE7A" w14:textId="77777777" w:rsidR="002A534F" w:rsidRPr="00697B1D" w:rsidRDefault="002A534F" w:rsidP="00697B1D">
      <w:pPr>
        <w:spacing w:before="120" w:after="120"/>
        <w:ind w:firstLine="680"/>
        <w:jc w:val="both"/>
        <w:rPr>
          <w:rFonts w:eastAsia="Calibri" w:cs="Times New Roman"/>
          <w:b/>
          <w:bCs/>
          <w:spacing w:val="-6"/>
          <w:szCs w:val="28"/>
        </w:rPr>
      </w:pPr>
      <w:r w:rsidRPr="00697B1D">
        <w:rPr>
          <w:rFonts w:eastAsia="Calibri" w:cs="Times New Roman"/>
          <w:b/>
          <w:bCs/>
          <w:spacing w:val="-6"/>
          <w:szCs w:val="28"/>
        </w:rPr>
        <w:t>Điều 2. Hiệu lực thi hành</w:t>
      </w:r>
    </w:p>
    <w:p w14:paraId="6D5DCF19" w14:textId="6172BAFB" w:rsidR="002A534F" w:rsidRPr="002A534F" w:rsidRDefault="002A534F" w:rsidP="00697B1D">
      <w:pPr>
        <w:spacing w:before="120" w:after="120"/>
        <w:ind w:firstLine="680"/>
        <w:jc w:val="both"/>
        <w:rPr>
          <w:rFonts w:eastAsia="Calibri" w:cs="Times New Roman"/>
          <w:spacing w:val="-6"/>
          <w:szCs w:val="28"/>
        </w:rPr>
      </w:pPr>
      <w:r w:rsidRPr="002A534F">
        <w:rPr>
          <w:rFonts w:eastAsia="Calibri" w:cs="Times New Roman"/>
          <w:spacing w:val="-6"/>
          <w:szCs w:val="28"/>
        </w:rPr>
        <w:t xml:space="preserve">1. Quyết định này có hiệu lực thi hành kể từ ngày </w:t>
      </w:r>
      <w:r w:rsidR="00222FF0">
        <w:rPr>
          <w:rFonts w:eastAsia="Calibri" w:cs="Times New Roman"/>
          <w:spacing w:val="-6"/>
          <w:szCs w:val="28"/>
        </w:rPr>
        <w:t>15</w:t>
      </w:r>
      <w:r w:rsidRPr="002A534F">
        <w:rPr>
          <w:rFonts w:eastAsia="Calibri" w:cs="Times New Roman"/>
          <w:spacing w:val="-6"/>
          <w:szCs w:val="28"/>
        </w:rPr>
        <w:t xml:space="preserve"> tháng </w:t>
      </w:r>
      <w:r w:rsidR="00222FF0">
        <w:rPr>
          <w:rFonts w:eastAsia="Calibri" w:cs="Times New Roman"/>
          <w:spacing w:val="-6"/>
          <w:szCs w:val="28"/>
        </w:rPr>
        <w:t>6</w:t>
      </w:r>
      <w:r w:rsidRPr="002A534F">
        <w:rPr>
          <w:rFonts w:eastAsia="Calibri" w:cs="Times New Roman"/>
          <w:spacing w:val="-6"/>
          <w:szCs w:val="28"/>
        </w:rPr>
        <w:t xml:space="preserve"> năm 2026.</w:t>
      </w:r>
    </w:p>
    <w:p w14:paraId="193AA325" w14:textId="581F4001" w:rsidR="00697B1D" w:rsidRDefault="002A534F" w:rsidP="00697B1D">
      <w:pPr>
        <w:spacing w:before="120" w:after="120"/>
        <w:ind w:firstLine="680"/>
        <w:jc w:val="both"/>
        <w:rPr>
          <w:rFonts w:eastAsia="Calibri" w:cs="Times New Roman"/>
          <w:spacing w:val="-6"/>
          <w:szCs w:val="28"/>
        </w:rPr>
      </w:pPr>
      <w:r w:rsidRPr="002A534F">
        <w:rPr>
          <w:rFonts w:eastAsia="Calibri" w:cs="Times New Roman"/>
          <w:spacing w:val="-6"/>
          <w:szCs w:val="28"/>
        </w:rPr>
        <w:t xml:space="preserve">2. </w:t>
      </w:r>
      <w:r w:rsidR="00697B1D">
        <w:rPr>
          <w:rFonts w:eastAsia="Calibri" w:cs="Times New Roman"/>
          <w:spacing w:val="-6"/>
          <w:szCs w:val="28"/>
        </w:rPr>
        <w:t xml:space="preserve">Bãi bỏ khoản </w:t>
      </w:r>
      <w:r w:rsidR="00697B1D" w:rsidRPr="00697B1D">
        <w:rPr>
          <w:rFonts w:eastAsia="Calibri" w:cs="Times New Roman"/>
          <w:spacing w:val="-6"/>
          <w:szCs w:val="28"/>
        </w:rPr>
        <w:t>khoản 23, Điều 1</w:t>
      </w:r>
      <w:r w:rsidR="00697B1D">
        <w:rPr>
          <w:rFonts w:eastAsia="Calibri" w:cs="Times New Roman"/>
          <w:spacing w:val="-6"/>
          <w:szCs w:val="28"/>
        </w:rPr>
        <w:t xml:space="preserve"> </w:t>
      </w:r>
      <w:r w:rsidR="00697B1D" w:rsidRPr="00697B1D">
        <w:rPr>
          <w:rFonts w:eastAsia="Calibri" w:cs="Times New Roman"/>
          <w:spacing w:val="-6"/>
          <w:szCs w:val="28"/>
        </w:rPr>
        <w:t xml:space="preserve">Quyết định số 452/QĐ-UBND </w:t>
      </w:r>
      <w:r w:rsidR="00697B1D">
        <w:rPr>
          <w:rFonts w:eastAsia="Calibri" w:cs="Times New Roman"/>
          <w:spacing w:val="-6"/>
          <w:szCs w:val="28"/>
        </w:rPr>
        <w:t>n</w:t>
      </w:r>
      <w:r w:rsidR="00697B1D" w:rsidRPr="00697B1D">
        <w:rPr>
          <w:rFonts w:eastAsia="Calibri" w:cs="Times New Roman"/>
          <w:spacing w:val="-6"/>
          <w:szCs w:val="28"/>
        </w:rPr>
        <w:t>gày 21/7/2025</w:t>
      </w:r>
      <w:r w:rsidR="00697B1D">
        <w:rPr>
          <w:rFonts w:eastAsia="Calibri" w:cs="Times New Roman"/>
          <w:spacing w:val="-6"/>
          <w:szCs w:val="28"/>
        </w:rPr>
        <w:t xml:space="preserve"> của</w:t>
      </w:r>
      <w:r w:rsidR="00697B1D" w:rsidRPr="00697B1D">
        <w:rPr>
          <w:rFonts w:eastAsia="Calibri" w:cs="Times New Roman"/>
          <w:spacing w:val="-6"/>
          <w:szCs w:val="28"/>
        </w:rPr>
        <w:t xml:space="preserve"> </w:t>
      </w:r>
      <w:r w:rsidR="00697B1D">
        <w:rPr>
          <w:rFonts w:eastAsia="Calibri" w:cs="Times New Roman"/>
          <w:spacing w:val="-6"/>
          <w:szCs w:val="28"/>
        </w:rPr>
        <w:t>Ủy ban nhân dân</w:t>
      </w:r>
      <w:r w:rsidR="00697B1D" w:rsidRPr="00697B1D">
        <w:rPr>
          <w:rFonts w:eastAsia="Calibri" w:cs="Times New Roman"/>
          <w:spacing w:val="-6"/>
          <w:szCs w:val="28"/>
        </w:rPr>
        <w:t xml:space="preserve"> tỉnh Đồng Nai </w:t>
      </w:r>
      <w:r w:rsidR="00697B1D" w:rsidRPr="00933B73">
        <w:rPr>
          <w:rFonts w:eastAsia="Calibri" w:cs="Times New Roman"/>
          <w:i/>
          <w:iCs/>
          <w:spacing w:val="-6"/>
          <w:szCs w:val="28"/>
        </w:rPr>
        <w:t>(nay là thành phố Đồng Nai)</w:t>
      </w:r>
      <w:r w:rsidR="00697B1D">
        <w:rPr>
          <w:rFonts w:eastAsia="Calibri" w:cs="Times New Roman"/>
          <w:spacing w:val="-6"/>
          <w:szCs w:val="28"/>
        </w:rPr>
        <w:t xml:space="preserve"> </w:t>
      </w:r>
      <w:r w:rsidR="00697B1D" w:rsidRPr="00697B1D">
        <w:rPr>
          <w:rFonts w:eastAsia="Calibri" w:cs="Times New Roman"/>
          <w:spacing w:val="-6"/>
          <w:szCs w:val="28"/>
        </w:rPr>
        <w:t>về việc áp dụng, bãi bỏ văn bản quy phạm pháp luật và một số Quyết định cá biệt của Ủy ban nhân dân tỉnh Đồng Nai và Ủy ban nhân dân tỉnh Bình Phước thuộc lĩnh vực công thương trên địa bàn tỉnh Đồng Nai</w:t>
      </w:r>
      <w:r w:rsidR="00697B1D">
        <w:rPr>
          <w:rFonts w:eastAsia="Calibri" w:cs="Times New Roman"/>
          <w:spacing w:val="-6"/>
          <w:szCs w:val="28"/>
        </w:rPr>
        <w:t>.</w:t>
      </w:r>
    </w:p>
    <w:p w14:paraId="402DF661" w14:textId="77777777" w:rsidR="002A534F" w:rsidRPr="00697B1D" w:rsidRDefault="002A534F" w:rsidP="00697B1D">
      <w:pPr>
        <w:spacing w:before="120" w:after="120"/>
        <w:ind w:firstLine="680"/>
        <w:jc w:val="both"/>
        <w:rPr>
          <w:rFonts w:eastAsia="Calibri" w:cs="Times New Roman"/>
          <w:b/>
          <w:bCs/>
          <w:spacing w:val="-6"/>
          <w:szCs w:val="28"/>
        </w:rPr>
      </w:pPr>
      <w:r w:rsidRPr="00697B1D">
        <w:rPr>
          <w:rFonts w:eastAsia="Calibri" w:cs="Times New Roman"/>
          <w:b/>
          <w:bCs/>
          <w:spacing w:val="-6"/>
          <w:szCs w:val="28"/>
        </w:rPr>
        <w:t>Điều 3. Trách nhiệm thực hiện</w:t>
      </w:r>
    </w:p>
    <w:p w14:paraId="46C90FE3" w14:textId="41AA9ED5" w:rsidR="002A534F" w:rsidRPr="002A534F" w:rsidRDefault="002A534F" w:rsidP="00697B1D">
      <w:pPr>
        <w:spacing w:before="120" w:after="120"/>
        <w:ind w:firstLine="680"/>
        <w:jc w:val="both"/>
        <w:rPr>
          <w:rFonts w:eastAsia="Calibri" w:cs="Times New Roman"/>
          <w:spacing w:val="-6"/>
          <w:szCs w:val="28"/>
        </w:rPr>
      </w:pPr>
      <w:r w:rsidRPr="002A534F">
        <w:rPr>
          <w:rFonts w:eastAsia="Calibri" w:cs="Times New Roman"/>
          <w:spacing w:val="-6"/>
          <w:szCs w:val="28"/>
        </w:rPr>
        <w:t xml:space="preserve">Chánh Văn phòng Ủy ban nhân dân </w:t>
      </w:r>
      <w:r w:rsidR="00697B1D">
        <w:rPr>
          <w:rFonts w:eastAsia="Calibri" w:cs="Times New Roman"/>
          <w:spacing w:val="-6"/>
          <w:szCs w:val="28"/>
        </w:rPr>
        <w:t>thành phố</w:t>
      </w:r>
      <w:r w:rsidRPr="002A534F">
        <w:rPr>
          <w:rFonts w:eastAsia="Calibri" w:cs="Times New Roman"/>
          <w:spacing w:val="-6"/>
          <w:szCs w:val="28"/>
        </w:rPr>
        <w:t>; Giám đốc Sở Công Thương;</w:t>
      </w:r>
      <w:r w:rsidR="00697B1D">
        <w:rPr>
          <w:rFonts w:eastAsia="Calibri" w:cs="Times New Roman"/>
          <w:spacing w:val="-6"/>
          <w:szCs w:val="28"/>
        </w:rPr>
        <w:t xml:space="preserve"> </w:t>
      </w:r>
      <w:r w:rsidRPr="002A534F">
        <w:rPr>
          <w:rFonts w:eastAsia="Calibri" w:cs="Times New Roman"/>
          <w:spacing w:val="-6"/>
          <w:szCs w:val="28"/>
        </w:rPr>
        <w:t xml:space="preserve">Thủ trưởng các sở, ban, ngành, đoàn thể thuộc </w:t>
      </w:r>
      <w:r w:rsidR="00697B1D">
        <w:rPr>
          <w:rFonts w:eastAsia="Calibri" w:cs="Times New Roman"/>
          <w:spacing w:val="-6"/>
          <w:szCs w:val="28"/>
        </w:rPr>
        <w:t>thành phố</w:t>
      </w:r>
      <w:r w:rsidRPr="002A534F">
        <w:rPr>
          <w:rFonts w:eastAsia="Calibri" w:cs="Times New Roman"/>
          <w:spacing w:val="-6"/>
          <w:szCs w:val="28"/>
        </w:rPr>
        <w:t>; Chủ tịch Ủy ban nhân dân</w:t>
      </w:r>
      <w:r w:rsidR="00697B1D">
        <w:rPr>
          <w:rFonts w:eastAsia="Calibri" w:cs="Times New Roman"/>
          <w:spacing w:val="-6"/>
          <w:szCs w:val="28"/>
        </w:rPr>
        <w:t xml:space="preserve"> </w:t>
      </w:r>
      <w:r w:rsidRPr="002A534F">
        <w:rPr>
          <w:rFonts w:eastAsia="Calibri" w:cs="Times New Roman"/>
          <w:spacing w:val="-6"/>
          <w:szCs w:val="28"/>
        </w:rPr>
        <w:lastRenderedPageBreak/>
        <w:t>các xã, phường và các tổ chức, cá nhân có liên quan chịu trách nhiệm thi hành</w:t>
      </w:r>
      <w:r w:rsidR="00697B1D">
        <w:rPr>
          <w:rFonts w:eastAsia="Calibri" w:cs="Times New Roman"/>
          <w:spacing w:val="-6"/>
          <w:szCs w:val="28"/>
        </w:rPr>
        <w:t xml:space="preserve"> </w:t>
      </w:r>
      <w:r w:rsidRPr="002A534F">
        <w:rPr>
          <w:rFonts w:eastAsia="Calibri" w:cs="Times New Roman"/>
          <w:spacing w:val="-6"/>
          <w:szCs w:val="28"/>
        </w:rPr>
        <w:t>Quyết định này./.</w:t>
      </w:r>
    </w:p>
    <w:p w14:paraId="37AE0FE9" w14:textId="77777777" w:rsidR="00656C7E" w:rsidRPr="00485C13" w:rsidRDefault="00656C7E">
      <w:pPr>
        <w:shd w:val="clear" w:color="auto" w:fill="FFFFFF"/>
        <w:spacing w:after="0" w:line="240" w:lineRule="auto"/>
        <w:ind w:firstLine="680"/>
        <w:jc w:val="both"/>
        <w:rPr>
          <w:rFonts w:eastAsia="Times New Roman" w:cs="Times New Roman"/>
          <w:sz w:val="8"/>
          <w:szCs w:val="28"/>
        </w:rPr>
      </w:pPr>
    </w:p>
    <w:p w14:paraId="2BA51E89" w14:textId="77777777" w:rsidR="00656C7E" w:rsidRPr="00485C13" w:rsidRDefault="00656C7E">
      <w:pPr>
        <w:shd w:val="clear" w:color="auto" w:fill="FFFFFF"/>
        <w:spacing w:before="120" w:after="0" w:line="240" w:lineRule="auto"/>
        <w:ind w:firstLine="709"/>
        <w:jc w:val="both"/>
        <w:rPr>
          <w:rFonts w:eastAsia="Times New Roman" w:cs="Times New Roman"/>
          <w:sz w:val="2"/>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8"/>
        <w:gridCol w:w="4016"/>
      </w:tblGrid>
      <w:tr w:rsidR="00485C13" w:rsidRPr="00485C13" w14:paraId="6A7913E5" w14:textId="77777777" w:rsidTr="00E75A9B">
        <w:trPr>
          <w:tblCellSpacing w:w="0" w:type="dxa"/>
        </w:trPr>
        <w:tc>
          <w:tcPr>
            <w:tcW w:w="4678" w:type="dxa"/>
            <w:shd w:val="clear" w:color="auto" w:fill="FFFFFF"/>
            <w:tcMar>
              <w:top w:w="0" w:type="dxa"/>
              <w:left w:w="108" w:type="dxa"/>
              <w:bottom w:w="0" w:type="dxa"/>
              <w:right w:w="108" w:type="dxa"/>
            </w:tcMar>
            <w:hideMark/>
          </w:tcPr>
          <w:p w14:paraId="41FE286A" w14:textId="313275E2" w:rsidR="00C42C09" w:rsidRPr="00485C13" w:rsidRDefault="00137955" w:rsidP="00581D5E">
            <w:pPr>
              <w:spacing w:after="0" w:line="240" w:lineRule="auto"/>
              <w:rPr>
                <w:rFonts w:eastAsia="Times New Roman" w:cs="Times New Roman"/>
                <w:sz w:val="22"/>
              </w:rPr>
            </w:pPr>
            <w:r w:rsidRPr="00485C13">
              <w:rPr>
                <w:rFonts w:eastAsia="Times New Roman" w:cs="Times New Roman"/>
                <w:b/>
                <w:bCs/>
                <w:i/>
                <w:iCs/>
                <w:sz w:val="24"/>
                <w:szCs w:val="28"/>
                <w:lang w:val="vi-VN"/>
              </w:rPr>
              <w:t>Nơi nhận:</w:t>
            </w:r>
          </w:p>
          <w:p w14:paraId="296F6353" w14:textId="417D098F" w:rsidR="002E5857" w:rsidRDefault="002E5857" w:rsidP="00697B1D">
            <w:pPr>
              <w:spacing w:after="0" w:line="240" w:lineRule="auto"/>
              <w:rPr>
                <w:rFonts w:eastAsia="Times New Roman" w:cs="Times New Roman"/>
                <w:sz w:val="22"/>
              </w:rPr>
            </w:pPr>
            <w:r>
              <w:rPr>
                <w:rFonts w:eastAsia="Times New Roman" w:cs="Times New Roman"/>
                <w:sz w:val="22"/>
              </w:rPr>
              <w:t>- Như Điều 3;</w:t>
            </w:r>
          </w:p>
          <w:p w14:paraId="75BF2F00" w14:textId="6606AEDE" w:rsidR="00697B1D" w:rsidRPr="00697B1D" w:rsidRDefault="00581D5E" w:rsidP="00697B1D">
            <w:pPr>
              <w:spacing w:after="0" w:line="240" w:lineRule="auto"/>
              <w:rPr>
                <w:rFonts w:eastAsia="Times New Roman" w:cs="Times New Roman"/>
                <w:sz w:val="22"/>
              </w:rPr>
            </w:pPr>
            <w:r w:rsidRPr="00485C13">
              <w:rPr>
                <w:rFonts w:eastAsia="Times New Roman" w:cs="Times New Roman"/>
                <w:sz w:val="22"/>
              </w:rPr>
              <w:t xml:space="preserve">- </w:t>
            </w:r>
            <w:r w:rsidR="00697B1D" w:rsidRPr="00697B1D">
              <w:rPr>
                <w:rFonts w:eastAsia="Times New Roman" w:cs="Times New Roman"/>
                <w:sz w:val="22"/>
              </w:rPr>
              <w:t>Bộ Công Thương;</w:t>
            </w:r>
          </w:p>
          <w:p w14:paraId="427B0B43" w14:textId="77777777"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Cục Kiểm tra Văn bản và Quản lý xử lý</w:t>
            </w:r>
          </w:p>
          <w:p w14:paraId="056BD15A" w14:textId="77777777"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VPHC - Bộ Tư pháp;</w:t>
            </w:r>
          </w:p>
          <w:p w14:paraId="144B0C2A" w14:textId="622B5CCE"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Thường trực T</w:t>
            </w:r>
            <w:r>
              <w:rPr>
                <w:rFonts w:eastAsia="Times New Roman" w:cs="Times New Roman"/>
                <w:sz w:val="22"/>
              </w:rPr>
              <w:t>hành</w:t>
            </w:r>
            <w:r w:rsidRPr="00697B1D">
              <w:rPr>
                <w:rFonts w:eastAsia="Times New Roman" w:cs="Times New Roman"/>
                <w:sz w:val="22"/>
              </w:rPr>
              <w:t xml:space="preserve"> ủy;</w:t>
            </w:r>
          </w:p>
          <w:p w14:paraId="1E1E7004" w14:textId="7DB895AF" w:rsidR="00697B1D" w:rsidRDefault="00697B1D" w:rsidP="00697B1D">
            <w:pPr>
              <w:spacing w:after="0" w:line="240" w:lineRule="auto"/>
              <w:rPr>
                <w:rFonts w:eastAsia="Times New Roman" w:cs="Times New Roman"/>
                <w:sz w:val="22"/>
              </w:rPr>
            </w:pPr>
            <w:r w:rsidRPr="00697B1D">
              <w:rPr>
                <w:rFonts w:eastAsia="Times New Roman" w:cs="Times New Roman"/>
                <w:sz w:val="22"/>
              </w:rPr>
              <w:t xml:space="preserve">- Thường trực HĐND </w:t>
            </w:r>
            <w:r>
              <w:rPr>
                <w:rFonts w:eastAsia="Times New Roman" w:cs="Times New Roman"/>
                <w:sz w:val="22"/>
              </w:rPr>
              <w:t>thành phố</w:t>
            </w:r>
            <w:r w:rsidRPr="00697B1D">
              <w:rPr>
                <w:rFonts w:eastAsia="Times New Roman" w:cs="Times New Roman"/>
                <w:sz w:val="22"/>
              </w:rPr>
              <w:t>;</w:t>
            </w:r>
          </w:p>
          <w:p w14:paraId="2336B4E1" w14:textId="77777777" w:rsidR="002E5857" w:rsidRPr="002E5857" w:rsidRDefault="002E5857" w:rsidP="002E5857">
            <w:pPr>
              <w:spacing w:after="0" w:line="240" w:lineRule="auto"/>
              <w:rPr>
                <w:rFonts w:eastAsia="Times New Roman" w:cs="Times New Roman"/>
                <w:sz w:val="22"/>
              </w:rPr>
            </w:pPr>
            <w:r w:rsidRPr="002E5857">
              <w:rPr>
                <w:rFonts w:eastAsia="Times New Roman" w:cs="Times New Roman"/>
                <w:sz w:val="22"/>
              </w:rPr>
              <w:t>- UBMTTQVN thành phố;</w:t>
            </w:r>
          </w:p>
          <w:p w14:paraId="5DCB49DA" w14:textId="04C5EE17" w:rsidR="002E5857" w:rsidRPr="00697B1D" w:rsidRDefault="002E5857" w:rsidP="002E5857">
            <w:pPr>
              <w:spacing w:after="0" w:line="240" w:lineRule="auto"/>
              <w:rPr>
                <w:rFonts w:eastAsia="Times New Roman" w:cs="Times New Roman"/>
                <w:sz w:val="22"/>
              </w:rPr>
            </w:pPr>
            <w:r w:rsidRPr="002E5857">
              <w:rPr>
                <w:rFonts w:eastAsia="Times New Roman" w:cs="Times New Roman"/>
                <w:sz w:val="22"/>
              </w:rPr>
              <w:t>- VP. Đoàn ĐBQH&amp;HĐND thành phố;</w:t>
            </w:r>
          </w:p>
          <w:p w14:paraId="10BC0B3E" w14:textId="42DC8E52"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xml:space="preserve">- Chủ tịch, các Phó Chủ tịch UBND </w:t>
            </w:r>
            <w:r>
              <w:rPr>
                <w:rFonts w:eastAsia="Times New Roman" w:cs="Times New Roman"/>
                <w:sz w:val="22"/>
              </w:rPr>
              <w:t>thành phố</w:t>
            </w:r>
            <w:r w:rsidRPr="00697B1D">
              <w:rPr>
                <w:rFonts w:eastAsia="Times New Roman" w:cs="Times New Roman"/>
                <w:sz w:val="22"/>
              </w:rPr>
              <w:t>;</w:t>
            </w:r>
          </w:p>
          <w:p w14:paraId="19080F6F" w14:textId="2AEA8905"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xml:space="preserve">- Lãnh đạo Văn phòng UBND </w:t>
            </w:r>
            <w:r>
              <w:rPr>
                <w:rFonts w:eastAsia="Times New Roman" w:cs="Times New Roman"/>
                <w:sz w:val="22"/>
              </w:rPr>
              <w:t>thành phố</w:t>
            </w:r>
            <w:r w:rsidRPr="00697B1D">
              <w:rPr>
                <w:rFonts w:eastAsia="Times New Roman" w:cs="Times New Roman"/>
                <w:sz w:val="22"/>
              </w:rPr>
              <w:t>;</w:t>
            </w:r>
          </w:p>
          <w:p w14:paraId="6544DADB" w14:textId="67FABC67"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xml:space="preserve">- Các sở, ban, ngành thuộc </w:t>
            </w:r>
            <w:r>
              <w:rPr>
                <w:rFonts w:eastAsia="Times New Roman" w:cs="Times New Roman"/>
                <w:sz w:val="22"/>
              </w:rPr>
              <w:t>thành phố</w:t>
            </w:r>
            <w:r w:rsidRPr="00697B1D">
              <w:rPr>
                <w:rFonts w:eastAsia="Times New Roman" w:cs="Times New Roman"/>
                <w:sz w:val="22"/>
              </w:rPr>
              <w:t>;</w:t>
            </w:r>
          </w:p>
          <w:p w14:paraId="1D8CF2FB" w14:textId="28CC3BA9" w:rsidR="00697B1D" w:rsidRPr="00697B1D" w:rsidRDefault="00697B1D" w:rsidP="00697B1D">
            <w:pPr>
              <w:spacing w:after="0" w:line="240" w:lineRule="auto"/>
              <w:rPr>
                <w:rFonts w:eastAsia="Times New Roman" w:cs="Times New Roman"/>
                <w:sz w:val="22"/>
              </w:rPr>
            </w:pPr>
            <w:r w:rsidRPr="00697B1D">
              <w:rPr>
                <w:rFonts w:eastAsia="Times New Roman" w:cs="Times New Roman"/>
                <w:sz w:val="22"/>
              </w:rPr>
              <w:t>- Chủ t</w:t>
            </w:r>
            <w:r>
              <w:rPr>
                <w:rFonts w:eastAsia="Times New Roman" w:cs="Times New Roman"/>
                <w:sz w:val="22"/>
              </w:rPr>
              <w:t>ị</w:t>
            </w:r>
            <w:r w:rsidRPr="00697B1D">
              <w:rPr>
                <w:rFonts w:eastAsia="Times New Roman" w:cs="Times New Roman"/>
                <w:sz w:val="22"/>
              </w:rPr>
              <w:t>ch UBND các xã, phường;</w:t>
            </w:r>
          </w:p>
          <w:p w14:paraId="43523E7B" w14:textId="57519144" w:rsidR="00697B1D" w:rsidRDefault="00697B1D" w:rsidP="00697B1D">
            <w:pPr>
              <w:spacing w:after="0" w:line="240" w:lineRule="auto"/>
              <w:rPr>
                <w:rFonts w:eastAsia="Times New Roman" w:cs="Times New Roman"/>
                <w:sz w:val="22"/>
              </w:rPr>
            </w:pPr>
            <w:r w:rsidRPr="00697B1D">
              <w:rPr>
                <w:rFonts w:eastAsia="Times New Roman" w:cs="Times New Roman"/>
                <w:sz w:val="22"/>
              </w:rPr>
              <w:t xml:space="preserve">- </w:t>
            </w:r>
            <w:r>
              <w:rPr>
                <w:rFonts w:eastAsia="Times New Roman" w:cs="Times New Roman"/>
                <w:sz w:val="22"/>
              </w:rPr>
              <w:t>Cổng thông tinh điện tử thành phố</w:t>
            </w:r>
            <w:r w:rsidRPr="00697B1D">
              <w:rPr>
                <w:rFonts w:eastAsia="Times New Roman" w:cs="Times New Roman"/>
                <w:sz w:val="22"/>
              </w:rPr>
              <w:t>;</w:t>
            </w:r>
          </w:p>
          <w:p w14:paraId="457B4503" w14:textId="6C793467" w:rsidR="002E5857" w:rsidRPr="00697B1D" w:rsidRDefault="002E5857" w:rsidP="00697B1D">
            <w:pPr>
              <w:spacing w:after="0" w:line="240" w:lineRule="auto"/>
              <w:rPr>
                <w:rFonts w:eastAsia="Times New Roman" w:cs="Times New Roman"/>
                <w:sz w:val="22"/>
              </w:rPr>
            </w:pPr>
            <w:r>
              <w:rPr>
                <w:rFonts w:eastAsia="Times New Roman" w:cs="Times New Roman"/>
                <w:sz w:val="22"/>
              </w:rPr>
              <w:t xml:space="preserve">- </w:t>
            </w:r>
            <w:r w:rsidRPr="00B2263F">
              <w:rPr>
                <w:sz w:val="22"/>
                <w:lang w:eastAsia="vi-VN"/>
              </w:rPr>
              <w:t xml:space="preserve">- Công báo điện tử </w:t>
            </w:r>
            <w:r w:rsidRPr="00B2263F">
              <w:rPr>
                <w:sz w:val="22"/>
                <w:lang w:val="vi-VN" w:eastAsia="vi-VN"/>
              </w:rPr>
              <w:t>t</w:t>
            </w:r>
            <w:r>
              <w:rPr>
                <w:sz w:val="22"/>
                <w:lang w:eastAsia="vi-VN"/>
              </w:rPr>
              <w:t>hành phố</w:t>
            </w:r>
            <w:r w:rsidRPr="00B2263F">
              <w:rPr>
                <w:sz w:val="22"/>
                <w:lang w:eastAsia="vi-VN"/>
              </w:rPr>
              <w:t>;</w:t>
            </w:r>
          </w:p>
          <w:p w14:paraId="1F553AD4" w14:textId="34DD3F83" w:rsidR="00656C7E" w:rsidRPr="00485C13" w:rsidRDefault="00697B1D" w:rsidP="00C446E8">
            <w:pPr>
              <w:spacing w:after="0" w:line="240" w:lineRule="auto"/>
              <w:rPr>
                <w:rFonts w:eastAsia="Times New Roman" w:cs="Times New Roman"/>
                <w:sz w:val="22"/>
              </w:rPr>
            </w:pPr>
            <w:r w:rsidRPr="00697B1D">
              <w:rPr>
                <w:rFonts w:eastAsia="Times New Roman" w:cs="Times New Roman"/>
                <w:sz w:val="22"/>
              </w:rPr>
              <w:t xml:space="preserve">- Lưu: VT, </w:t>
            </w:r>
            <w:r>
              <w:rPr>
                <w:rFonts w:eastAsia="Times New Roman" w:cs="Times New Roman"/>
                <w:sz w:val="22"/>
              </w:rPr>
              <w:t>VP, KTN, KTNS.</w:t>
            </w:r>
          </w:p>
        </w:tc>
        <w:tc>
          <w:tcPr>
            <w:tcW w:w="4016" w:type="dxa"/>
            <w:shd w:val="clear" w:color="auto" w:fill="FFFFFF"/>
            <w:tcMar>
              <w:top w:w="0" w:type="dxa"/>
              <w:left w:w="108" w:type="dxa"/>
              <w:bottom w:w="0" w:type="dxa"/>
              <w:right w:w="108" w:type="dxa"/>
            </w:tcMar>
          </w:tcPr>
          <w:p w14:paraId="23BEA9D0" w14:textId="134C54B0" w:rsidR="00656C7E" w:rsidRPr="00485C13" w:rsidRDefault="00137955" w:rsidP="009B0DC1">
            <w:pPr>
              <w:spacing w:after="0" w:line="240" w:lineRule="auto"/>
              <w:jc w:val="center"/>
              <w:rPr>
                <w:rFonts w:eastAsia="Calibri" w:cs="Times New Roman"/>
                <w:b/>
                <w:sz w:val="26"/>
                <w:szCs w:val="28"/>
                <w:lang w:val="nl-NL"/>
              </w:rPr>
            </w:pPr>
            <w:r w:rsidRPr="00485C13">
              <w:rPr>
                <w:rFonts w:eastAsia="Times New Roman" w:cs="Times New Roman"/>
                <w:b/>
                <w:bCs/>
                <w:sz w:val="26"/>
                <w:szCs w:val="28"/>
                <w:lang w:val="vi-VN"/>
              </w:rPr>
              <w:t>TM. ỦY BAN NHÂN DÂN</w:t>
            </w:r>
            <w:r w:rsidRPr="00485C13">
              <w:rPr>
                <w:rFonts w:eastAsia="Times New Roman" w:cs="Times New Roman"/>
                <w:b/>
                <w:bCs/>
                <w:sz w:val="26"/>
                <w:szCs w:val="28"/>
                <w:lang w:val="vi-VN"/>
              </w:rPr>
              <w:br/>
            </w:r>
            <w:r w:rsidR="00763F76" w:rsidRPr="00485C13">
              <w:rPr>
                <w:rFonts w:eastAsia="Calibri" w:cs="Times New Roman"/>
                <w:b/>
                <w:sz w:val="26"/>
                <w:szCs w:val="28"/>
                <w:lang w:val="nl-NL"/>
              </w:rPr>
              <w:t>KT.</w:t>
            </w:r>
            <w:r w:rsidRPr="00485C13">
              <w:rPr>
                <w:rFonts w:eastAsia="Calibri" w:cs="Times New Roman"/>
                <w:b/>
                <w:sz w:val="26"/>
                <w:szCs w:val="28"/>
                <w:lang w:val="nl-NL"/>
              </w:rPr>
              <w:t>CHỦ TỊCH</w:t>
            </w:r>
          </w:p>
          <w:p w14:paraId="227992BB" w14:textId="77777777" w:rsidR="00656C7E" w:rsidRDefault="00763F76" w:rsidP="00643A93">
            <w:pPr>
              <w:spacing w:after="0" w:line="240" w:lineRule="auto"/>
              <w:jc w:val="center"/>
              <w:rPr>
                <w:rFonts w:eastAsia="Calibri" w:cs="Times New Roman"/>
                <w:b/>
                <w:sz w:val="26"/>
                <w:szCs w:val="28"/>
                <w:lang w:val="nl-NL"/>
              </w:rPr>
            </w:pPr>
            <w:r w:rsidRPr="00485C13">
              <w:rPr>
                <w:rFonts w:eastAsia="Calibri" w:cs="Times New Roman"/>
                <w:b/>
                <w:sz w:val="26"/>
                <w:szCs w:val="28"/>
                <w:lang w:val="nl-NL"/>
              </w:rPr>
              <w:t>PHÓ CHỦ TỊCH</w:t>
            </w:r>
          </w:p>
          <w:p w14:paraId="45F7352B" w14:textId="77777777" w:rsidR="00697B1D" w:rsidRDefault="00697B1D" w:rsidP="00643A93">
            <w:pPr>
              <w:spacing w:after="0" w:line="240" w:lineRule="auto"/>
              <w:jc w:val="center"/>
              <w:rPr>
                <w:rFonts w:eastAsia="Calibri" w:cs="Times New Roman"/>
                <w:b/>
                <w:sz w:val="26"/>
                <w:szCs w:val="28"/>
                <w:lang w:val="nl-NL"/>
              </w:rPr>
            </w:pPr>
          </w:p>
          <w:p w14:paraId="4A6DFD2F" w14:textId="77777777" w:rsidR="00697B1D" w:rsidRDefault="00697B1D" w:rsidP="00643A93">
            <w:pPr>
              <w:spacing w:after="0" w:line="240" w:lineRule="auto"/>
              <w:jc w:val="center"/>
              <w:rPr>
                <w:rFonts w:eastAsia="Calibri" w:cs="Times New Roman"/>
                <w:b/>
                <w:sz w:val="26"/>
                <w:szCs w:val="28"/>
                <w:lang w:val="nl-NL"/>
              </w:rPr>
            </w:pPr>
          </w:p>
          <w:p w14:paraId="4F6B98E4" w14:textId="77777777" w:rsidR="00697B1D" w:rsidRDefault="00697B1D" w:rsidP="00643A93">
            <w:pPr>
              <w:spacing w:after="0" w:line="240" w:lineRule="auto"/>
              <w:jc w:val="center"/>
              <w:rPr>
                <w:rFonts w:eastAsia="Calibri" w:cs="Times New Roman"/>
                <w:b/>
                <w:sz w:val="26"/>
                <w:szCs w:val="28"/>
                <w:lang w:val="nl-NL"/>
              </w:rPr>
            </w:pPr>
          </w:p>
          <w:p w14:paraId="582A7218" w14:textId="77777777" w:rsidR="00697B1D" w:rsidRDefault="00697B1D" w:rsidP="00643A93">
            <w:pPr>
              <w:spacing w:after="0" w:line="240" w:lineRule="auto"/>
              <w:jc w:val="center"/>
              <w:rPr>
                <w:rFonts w:eastAsia="Calibri" w:cs="Times New Roman"/>
                <w:b/>
                <w:sz w:val="26"/>
                <w:szCs w:val="28"/>
                <w:lang w:val="nl-NL"/>
              </w:rPr>
            </w:pPr>
          </w:p>
          <w:p w14:paraId="290F3796" w14:textId="77777777" w:rsidR="00697B1D" w:rsidRDefault="00697B1D" w:rsidP="00643A93">
            <w:pPr>
              <w:spacing w:after="0" w:line="240" w:lineRule="auto"/>
              <w:jc w:val="center"/>
              <w:rPr>
                <w:rFonts w:eastAsia="Calibri" w:cs="Times New Roman"/>
                <w:b/>
                <w:sz w:val="26"/>
                <w:szCs w:val="28"/>
                <w:lang w:val="nl-NL"/>
              </w:rPr>
            </w:pPr>
          </w:p>
          <w:p w14:paraId="187F6602" w14:textId="261ADE3A" w:rsidR="00697B1D" w:rsidRPr="00485C13" w:rsidRDefault="00697B1D" w:rsidP="00643A93">
            <w:pPr>
              <w:spacing w:after="0" w:line="240" w:lineRule="auto"/>
              <w:jc w:val="center"/>
              <w:rPr>
                <w:rFonts w:eastAsia="Times New Roman" w:cs="Times New Roman"/>
                <w:szCs w:val="28"/>
              </w:rPr>
            </w:pPr>
            <w:r>
              <w:rPr>
                <w:rFonts w:eastAsia="Calibri" w:cs="Times New Roman"/>
                <w:b/>
                <w:sz w:val="26"/>
                <w:szCs w:val="28"/>
                <w:lang w:val="nl-NL"/>
              </w:rPr>
              <w:t>Nguyễn Kim Long</w:t>
            </w:r>
          </w:p>
        </w:tc>
      </w:tr>
    </w:tbl>
    <w:p w14:paraId="2109A82A" w14:textId="77777777" w:rsidR="00656C7E" w:rsidRPr="00485C13" w:rsidRDefault="00656C7E">
      <w:pPr>
        <w:jc w:val="both"/>
        <w:rPr>
          <w:rFonts w:cs="Times New Roman"/>
          <w:szCs w:val="28"/>
        </w:rPr>
      </w:pPr>
    </w:p>
    <w:sectPr w:rsidR="00656C7E" w:rsidRPr="00485C1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4461" w14:textId="77777777" w:rsidR="00694479" w:rsidRDefault="00694479">
      <w:pPr>
        <w:spacing w:after="0" w:line="240" w:lineRule="auto"/>
      </w:pPr>
      <w:r>
        <w:separator/>
      </w:r>
    </w:p>
  </w:endnote>
  <w:endnote w:type="continuationSeparator" w:id="0">
    <w:p w14:paraId="63BB482B" w14:textId="77777777" w:rsidR="00694479" w:rsidRDefault="0069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9E78" w14:textId="77777777" w:rsidR="00694479" w:rsidRDefault="00694479">
      <w:pPr>
        <w:spacing w:after="0" w:line="240" w:lineRule="auto"/>
      </w:pPr>
      <w:r>
        <w:separator/>
      </w:r>
    </w:p>
  </w:footnote>
  <w:footnote w:type="continuationSeparator" w:id="0">
    <w:p w14:paraId="28DEB12B" w14:textId="77777777" w:rsidR="00694479" w:rsidRDefault="0069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37777"/>
      <w:docPartObj>
        <w:docPartGallery w:val="Page Numbers (Top of Page)"/>
        <w:docPartUnique/>
      </w:docPartObj>
    </w:sdtPr>
    <w:sdtEndPr>
      <w:rPr>
        <w:noProof/>
        <w:sz w:val="26"/>
        <w:szCs w:val="26"/>
      </w:rPr>
    </w:sdtEndPr>
    <w:sdtContent>
      <w:p w14:paraId="107B1D90" w14:textId="13F09345" w:rsidR="00656C7E" w:rsidRDefault="00137955">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4B2963">
          <w:rPr>
            <w:noProof/>
            <w:sz w:val="26"/>
            <w:szCs w:val="26"/>
          </w:rPr>
          <w:t>2</w:t>
        </w:r>
        <w:r>
          <w:rPr>
            <w:noProof/>
            <w:sz w:val="26"/>
            <w:szCs w:val="26"/>
          </w:rPr>
          <w:fldChar w:fldCharType="end"/>
        </w:r>
      </w:p>
    </w:sdtContent>
  </w:sdt>
  <w:p w14:paraId="5E29E4A5" w14:textId="77777777" w:rsidR="00656C7E" w:rsidRDefault="0065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169"/>
    <w:multiLevelType w:val="hybridMultilevel"/>
    <w:tmpl w:val="2268644C"/>
    <w:lvl w:ilvl="0" w:tplc="1B2CB8FA">
      <w:start w:val="1"/>
      <w:numFmt w:val="decimal"/>
      <w:lvlText w:val="%1."/>
      <w:lvlJc w:val="left"/>
      <w:pPr>
        <w:ind w:left="101" w:hanging="291"/>
      </w:pPr>
      <w:rPr>
        <w:rFonts w:ascii="Times New Roman" w:eastAsia="Times New Roman" w:hAnsi="Times New Roman" w:cs="Times New Roman" w:hint="default"/>
        <w:b w:val="0"/>
        <w:bCs w:val="0"/>
        <w:i w:val="0"/>
        <w:iCs w:val="0"/>
        <w:spacing w:val="0"/>
        <w:w w:val="99"/>
        <w:sz w:val="28"/>
        <w:szCs w:val="28"/>
        <w:lang w:val="vi" w:eastAsia="en-US" w:bidi="ar-SA"/>
      </w:rPr>
    </w:lvl>
    <w:lvl w:ilvl="1" w:tplc="C1CE7A0A">
      <w:numFmt w:val="bullet"/>
      <w:lvlText w:val="•"/>
      <w:lvlJc w:val="left"/>
      <w:pPr>
        <w:ind w:left="1046" w:hanging="291"/>
      </w:pPr>
      <w:rPr>
        <w:rFonts w:hint="default"/>
        <w:lang w:val="vi" w:eastAsia="en-US" w:bidi="ar-SA"/>
      </w:rPr>
    </w:lvl>
    <w:lvl w:ilvl="2" w:tplc="75C47096">
      <w:numFmt w:val="bullet"/>
      <w:lvlText w:val="•"/>
      <w:lvlJc w:val="left"/>
      <w:pPr>
        <w:ind w:left="1992" w:hanging="291"/>
      </w:pPr>
      <w:rPr>
        <w:rFonts w:hint="default"/>
        <w:lang w:val="vi" w:eastAsia="en-US" w:bidi="ar-SA"/>
      </w:rPr>
    </w:lvl>
    <w:lvl w:ilvl="3" w:tplc="89EEF87E">
      <w:numFmt w:val="bullet"/>
      <w:lvlText w:val="•"/>
      <w:lvlJc w:val="left"/>
      <w:pPr>
        <w:ind w:left="2939" w:hanging="291"/>
      </w:pPr>
      <w:rPr>
        <w:rFonts w:hint="default"/>
        <w:lang w:val="vi" w:eastAsia="en-US" w:bidi="ar-SA"/>
      </w:rPr>
    </w:lvl>
    <w:lvl w:ilvl="4" w:tplc="86A4C224">
      <w:numFmt w:val="bullet"/>
      <w:lvlText w:val="•"/>
      <w:lvlJc w:val="left"/>
      <w:pPr>
        <w:ind w:left="3885" w:hanging="291"/>
      </w:pPr>
      <w:rPr>
        <w:rFonts w:hint="default"/>
        <w:lang w:val="vi" w:eastAsia="en-US" w:bidi="ar-SA"/>
      </w:rPr>
    </w:lvl>
    <w:lvl w:ilvl="5" w:tplc="814007F8">
      <w:numFmt w:val="bullet"/>
      <w:lvlText w:val="•"/>
      <w:lvlJc w:val="left"/>
      <w:pPr>
        <w:ind w:left="4832" w:hanging="291"/>
      </w:pPr>
      <w:rPr>
        <w:rFonts w:hint="default"/>
        <w:lang w:val="vi" w:eastAsia="en-US" w:bidi="ar-SA"/>
      </w:rPr>
    </w:lvl>
    <w:lvl w:ilvl="6" w:tplc="3334B92C">
      <w:numFmt w:val="bullet"/>
      <w:lvlText w:val="•"/>
      <w:lvlJc w:val="left"/>
      <w:pPr>
        <w:ind w:left="5778" w:hanging="291"/>
      </w:pPr>
      <w:rPr>
        <w:rFonts w:hint="default"/>
        <w:lang w:val="vi" w:eastAsia="en-US" w:bidi="ar-SA"/>
      </w:rPr>
    </w:lvl>
    <w:lvl w:ilvl="7" w:tplc="46CC7F04">
      <w:numFmt w:val="bullet"/>
      <w:lvlText w:val="•"/>
      <w:lvlJc w:val="left"/>
      <w:pPr>
        <w:ind w:left="6725" w:hanging="291"/>
      </w:pPr>
      <w:rPr>
        <w:rFonts w:hint="default"/>
        <w:lang w:val="vi" w:eastAsia="en-US" w:bidi="ar-SA"/>
      </w:rPr>
    </w:lvl>
    <w:lvl w:ilvl="8" w:tplc="5DDAC8E2">
      <w:numFmt w:val="bullet"/>
      <w:lvlText w:val="•"/>
      <w:lvlJc w:val="left"/>
      <w:pPr>
        <w:ind w:left="7671" w:hanging="291"/>
      </w:pPr>
      <w:rPr>
        <w:rFonts w:hint="default"/>
        <w:lang w:val="vi" w:eastAsia="en-US" w:bidi="ar-SA"/>
      </w:rPr>
    </w:lvl>
  </w:abstractNum>
  <w:abstractNum w:abstractNumId="1" w15:restartNumberingAfterBreak="0">
    <w:nsid w:val="2EFC44C2"/>
    <w:multiLevelType w:val="hybridMultilevel"/>
    <w:tmpl w:val="1F82067E"/>
    <w:lvl w:ilvl="0" w:tplc="8AF69E88">
      <w:start w:val="1"/>
      <w:numFmt w:val="decimal"/>
      <w:lvlText w:val="%1."/>
      <w:lvlJc w:val="left"/>
      <w:pPr>
        <w:ind w:left="834"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5590D498">
      <w:start w:val="1"/>
      <w:numFmt w:val="lowerLetter"/>
      <w:lvlText w:val="%2)"/>
      <w:lvlJc w:val="left"/>
      <w:pPr>
        <w:ind w:left="101" w:hanging="340"/>
      </w:pPr>
      <w:rPr>
        <w:rFonts w:ascii="Times New Roman" w:eastAsia="Times New Roman" w:hAnsi="Times New Roman" w:cs="Times New Roman" w:hint="default"/>
        <w:b w:val="0"/>
        <w:bCs w:val="0"/>
        <w:i w:val="0"/>
        <w:iCs w:val="0"/>
        <w:spacing w:val="0"/>
        <w:w w:val="99"/>
        <w:sz w:val="28"/>
        <w:szCs w:val="28"/>
        <w:lang w:val="vi" w:eastAsia="en-US" w:bidi="ar-SA"/>
      </w:rPr>
    </w:lvl>
    <w:lvl w:ilvl="2" w:tplc="60B2F266">
      <w:numFmt w:val="bullet"/>
      <w:lvlText w:val="•"/>
      <w:lvlJc w:val="left"/>
      <w:pPr>
        <w:ind w:left="1809" w:hanging="340"/>
      </w:pPr>
      <w:rPr>
        <w:rFonts w:hint="default"/>
        <w:lang w:val="vi" w:eastAsia="en-US" w:bidi="ar-SA"/>
      </w:rPr>
    </w:lvl>
    <w:lvl w:ilvl="3" w:tplc="E32A4CBA">
      <w:numFmt w:val="bullet"/>
      <w:lvlText w:val="•"/>
      <w:lvlJc w:val="left"/>
      <w:pPr>
        <w:ind w:left="2778" w:hanging="340"/>
      </w:pPr>
      <w:rPr>
        <w:rFonts w:hint="default"/>
        <w:lang w:val="vi" w:eastAsia="en-US" w:bidi="ar-SA"/>
      </w:rPr>
    </w:lvl>
    <w:lvl w:ilvl="4" w:tplc="DF6AA682">
      <w:numFmt w:val="bullet"/>
      <w:lvlText w:val="•"/>
      <w:lvlJc w:val="left"/>
      <w:pPr>
        <w:ind w:left="3748" w:hanging="340"/>
      </w:pPr>
      <w:rPr>
        <w:rFonts w:hint="default"/>
        <w:lang w:val="vi" w:eastAsia="en-US" w:bidi="ar-SA"/>
      </w:rPr>
    </w:lvl>
    <w:lvl w:ilvl="5" w:tplc="752211F8">
      <w:numFmt w:val="bullet"/>
      <w:lvlText w:val="•"/>
      <w:lvlJc w:val="left"/>
      <w:pPr>
        <w:ind w:left="4717" w:hanging="340"/>
      </w:pPr>
      <w:rPr>
        <w:rFonts w:hint="default"/>
        <w:lang w:val="vi" w:eastAsia="en-US" w:bidi="ar-SA"/>
      </w:rPr>
    </w:lvl>
    <w:lvl w:ilvl="6" w:tplc="A6C0998A">
      <w:numFmt w:val="bullet"/>
      <w:lvlText w:val="•"/>
      <w:lvlJc w:val="left"/>
      <w:pPr>
        <w:ind w:left="5686" w:hanging="340"/>
      </w:pPr>
      <w:rPr>
        <w:rFonts w:hint="default"/>
        <w:lang w:val="vi" w:eastAsia="en-US" w:bidi="ar-SA"/>
      </w:rPr>
    </w:lvl>
    <w:lvl w:ilvl="7" w:tplc="DFFE97EE">
      <w:numFmt w:val="bullet"/>
      <w:lvlText w:val="•"/>
      <w:lvlJc w:val="left"/>
      <w:pPr>
        <w:ind w:left="6656" w:hanging="340"/>
      </w:pPr>
      <w:rPr>
        <w:rFonts w:hint="default"/>
        <w:lang w:val="vi" w:eastAsia="en-US" w:bidi="ar-SA"/>
      </w:rPr>
    </w:lvl>
    <w:lvl w:ilvl="8" w:tplc="FB2C90BA">
      <w:numFmt w:val="bullet"/>
      <w:lvlText w:val="•"/>
      <w:lvlJc w:val="left"/>
      <w:pPr>
        <w:ind w:left="7625" w:hanging="340"/>
      </w:pPr>
      <w:rPr>
        <w:rFonts w:hint="default"/>
        <w:lang w:val="vi" w:eastAsia="en-US" w:bidi="ar-SA"/>
      </w:rPr>
    </w:lvl>
  </w:abstractNum>
  <w:abstractNum w:abstractNumId="2" w15:restartNumberingAfterBreak="0">
    <w:nsid w:val="710A628C"/>
    <w:multiLevelType w:val="hybridMultilevel"/>
    <w:tmpl w:val="CE924166"/>
    <w:lvl w:ilvl="0" w:tplc="431C0C26">
      <w:start w:val="1"/>
      <w:numFmt w:val="decimal"/>
      <w:lvlText w:val="%1."/>
      <w:lvlJc w:val="left"/>
      <w:pPr>
        <w:ind w:left="857" w:hanging="303"/>
      </w:pPr>
      <w:rPr>
        <w:rFonts w:ascii="Times New Roman" w:eastAsia="Times New Roman" w:hAnsi="Times New Roman" w:cs="Times New Roman" w:hint="default"/>
        <w:b w:val="0"/>
        <w:bCs w:val="0"/>
        <w:i w:val="0"/>
        <w:iCs w:val="0"/>
        <w:spacing w:val="0"/>
        <w:w w:val="99"/>
        <w:sz w:val="28"/>
        <w:szCs w:val="28"/>
        <w:lang w:val="vi" w:eastAsia="en-US" w:bidi="ar-SA"/>
      </w:rPr>
    </w:lvl>
    <w:lvl w:ilvl="1" w:tplc="5C84C188">
      <w:numFmt w:val="bullet"/>
      <w:lvlText w:val="•"/>
      <w:lvlJc w:val="left"/>
      <w:pPr>
        <w:ind w:left="1730" w:hanging="303"/>
      </w:pPr>
      <w:rPr>
        <w:rFonts w:hint="default"/>
        <w:lang w:val="vi" w:eastAsia="en-US" w:bidi="ar-SA"/>
      </w:rPr>
    </w:lvl>
    <w:lvl w:ilvl="2" w:tplc="EECA3AEA">
      <w:numFmt w:val="bullet"/>
      <w:lvlText w:val="•"/>
      <w:lvlJc w:val="left"/>
      <w:pPr>
        <w:ind w:left="2600" w:hanging="303"/>
      </w:pPr>
      <w:rPr>
        <w:rFonts w:hint="default"/>
        <w:lang w:val="vi" w:eastAsia="en-US" w:bidi="ar-SA"/>
      </w:rPr>
    </w:lvl>
    <w:lvl w:ilvl="3" w:tplc="9566ECFC">
      <w:numFmt w:val="bullet"/>
      <w:lvlText w:val="•"/>
      <w:lvlJc w:val="left"/>
      <w:pPr>
        <w:ind w:left="3471" w:hanging="303"/>
      </w:pPr>
      <w:rPr>
        <w:rFonts w:hint="default"/>
        <w:lang w:val="vi" w:eastAsia="en-US" w:bidi="ar-SA"/>
      </w:rPr>
    </w:lvl>
    <w:lvl w:ilvl="4" w:tplc="45C4F774">
      <w:numFmt w:val="bullet"/>
      <w:lvlText w:val="•"/>
      <w:lvlJc w:val="left"/>
      <w:pPr>
        <w:ind w:left="4341" w:hanging="303"/>
      </w:pPr>
      <w:rPr>
        <w:rFonts w:hint="default"/>
        <w:lang w:val="vi" w:eastAsia="en-US" w:bidi="ar-SA"/>
      </w:rPr>
    </w:lvl>
    <w:lvl w:ilvl="5" w:tplc="CE22A5B6">
      <w:numFmt w:val="bullet"/>
      <w:lvlText w:val="•"/>
      <w:lvlJc w:val="left"/>
      <w:pPr>
        <w:ind w:left="5212" w:hanging="303"/>
      </w:pPr>
      <w:rPr>
        <w:rFonts w:hint="default"/>
        <w:lang w:val="vi" w:eastAsia="en-US" w:bidi="ar-SA"/>
      </w:rPr>
    </w:lvl>
    <w:lvl w:ilvl="6" w:tplc="C742D7C0">
      <w:numFmt w:val="bullet"/>
      <w:lvlText w:val="•"/>
      <w:lvlJc w:val="left"/>
      <w:pPr>
        <w:ind w:left="6082" w:hanging="303"/>
      </w:pPr>
      <w:rPr>
        <w:rFonts w:hint="default"/>
        <w:lang w:val="vi" w:eastAsia="en-US" w:bidi="ar-SA"/>
      </w:rPr>
    </w:lvl>
    <w:lvl w:ilvl="7" w:tplc="68562420">
      <w:numFmt w:val="bullet"/>
      <w:lvlText w:val="•"/>
      <w:lvlJc w:val="left"/>
      <w:pPr>
        <w:ind w:left="6953" w:hanging="303"/>
      </w:pPr>
      <w:rPr>
        <w:rFonts w:hint="default"/>
        <w:lang w:val="vi" w:eastAsia="en-US" w:bidi="ar-SA"/>
      </w:rPr>
    </w:lvl>
    <w:lvl w:ilvl="8" w:tplc="574467E0">
      <w:numFmt w:val="bullet"/>
      <w:lvlText w:val="•"/>
      <w:lvlJc w:val="left"/>
      <w:pPr>
        <w:ind w:left="7823" w:hanging="303"/>
      </w:pPr>
      <w:rPr>
        <w:rFonts w:hint="default"/>
        <w:lang w:val="vi" w:eastAsia="en-US" w:bidi="ar-SA"/>
      </w:rPr>
    </w:lvl>
  </w:abstractNum>
  <w:num w:numId="1" w16cid:durableId="1823424449">
    <w:abstractNumId w:val="0"/>
  </w:num>
  <w:num w:numId="2" w16cid:durableId="196164659">
    <w:abstractNumId w:val="2"/>
  </w:num>
  <w:num w:numId="3" w16cid:durableId="140610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7E"/>
    <w:rsid w:val="0001659B"/>
    <w:rsid w:val="00020DDE"/>
    <w:rsid w:val="00025105"/>
    <w:rsid w:val="000507DA"/>
    <w:rsid w:val="000601CB"/>
    <w:rsid w:val="00095BBD"/>
    <w:rsid w:val="000A30B5"/>
    <w:rsid w:val="000A5AFE"/>
    <w:rsid w:val="000C006E"/>
    <w:rsid w:val="000C2B84"/>
    <w:rsid w:val="000E2FDC"/>
    <w:rsid w:val="000E3B87"/>
    <w:rsid w:val="00107FE5"/>
    <w:rsid w:val="00113614"/>
    <w:rsid w:val="00116FB5"/>
    <w:rsid w:val="00136DE7"/>
    <w:rsid w:val="00137955"/>
    <w:rsid w:val="00141D11"/>
    <w:rsid w:val="001442F7"/>
    <w:rsid w:val="00170141"/>
    <w:rsid w:val="0017350B"/>
    <w:rsid w:val="001813EA"/>
    <w:rsid w:val="001834E6"/>
    <w:rsid w:val="0018590D"/>
    <w:rsid w:val="00190AC1"/>
    <w:rsid w:val="001A6FA6"/>
    <w:rsid w:val="001D037C"/>
    <w:rsid w:val="001E76A9"/>
    <w:rsid w:val="00202521"/>
    <w:rsid w:val="00222FF0"/>
    <w:rsid w:val="00240E8A"/>
    <w:rsid w:val="00240EED"/>
    <w:rsid w:val="00244C51"/>
    <w:rsid w:val="00255DE8"/>
    <w:rsid w:val="00274B29"/>
    <w:rsid w:val="00277850"/>
    <w:rsid w:val="0029460B"/>
    <w:rsid w:val="002A108D"/>
    <w:rsid w:val="002A534F"/>
    <w:rsid w:val="002C2B73"/>
    <w:rsid w:val="002C30FD"/>
    <w:rsid w:val="002E5857"/>
    <w:rsid w:val="002F029D"/>
    <w:rsid w:val="002F6B0D"/>
    <w:rsid w:val="00306CE1"/>
    <w:rsid w:val="00341572"/>
    <w:rsid w:val="00355562"/>
    <w:rsid w:val="003574CA"/>
    <w:rsid w:val="00360D1A"/>
    <w:rsid w:val="003A0FDA"/>
    <w:rsid w:val="003C7A2D"/>
    <w:rsid w:val="00420D8F"/>
    <w:rsid w:val="00433923"/>
    <w:rsid w:val="00444A0A"/>
    <w:rsid w:val="0044730C"/>
    <w:rsid w:val="00455B30"/>
    <w:rsid w:val="00460D3A"/>
    <w:rsid w:val="004641F8"/>
    <w:rsid w:val="0047321D"/>
    <w:rsid w:val="004742A9"/>
    <w:rsid w:val="00482AEE"/>
    <w:rsid w:val="00485C13"/>
    <w:rsid w:val="00486590"/>
    <w:rsid w:val="004959E9"/>
    <w:rsid w:val="004A2A3D"/>
    <w:rsid w:val="004A2D31"/>
    <w:rsid w:val="004B079D"/>
    <w:rsid w:val="004B2963"/>
    <w:rsid w:val="004D409E"/>
    <w:rsid w:val="004F3B59"/>
    <w:rsid w:val="004F5861"/>
    <w:rsid w:val="005161BE"/>
    <w:rsid w:val="00522A50"/>
    <w:rsid w:val="00535AE9"/>
    <w:rsid w:val="00557D17"/>
    <w:rsid w:val="0056055B"/>
    <w:rsid w:val="0057008B"/>
    <w:rsid w:val="00570718"/>
    <w:rsid w:val="0057188C"/>
    <w:rsid w:val="00581D5E"/>
    <w:rsid w:val="0059262E"/>
    <w:rsid w:val="00592E25"/>
    <w:rsid w:val="005B1BDB"/>
    <w:rsid w:val="005B389D"/>
    <w:rsid w:val="005B4504"/>
    <w:rsid w:val="005B4548"/>
    <w:rsid w:val="005B72ED"/>
    <w:rsid w:val="005C0766"/>
    <w:rsid w:val="005F484B"/>
    <w:rsid w:val="0062422D"/>
    <w:rsid w:val="00627D1C"/>
    <w:rsid w:val="00632A10"/>
    <w:rsid w:val="00643A93"/>
    <w:rsid w:val="0065292A"/>
    <w:rsid w:val="00656C7E"/>
    <w:rsid w:val="006650EA"/>
    <w:rsid w:val="00670C40"/>
    <w:rsid w:val="00670E11"/>
    <w:rsid w:val="00670F0A"/>
    <w:rsid w:val="0067251D"/>
    <w:rsid w:val="00687651"/>
    <w:rsid w:val="00694479"/>
    <w:rsid w:val="00695EB4"/>
    <w:rsid w:val="00697B1D"/>
    <w:rsid w:val="006A5C87"/>
    <w:rsid w:val="006B333C"/>
    <w:rsid w:val="006D15AE"/>
    <w:rsid w:val="006E7BF8"/>
    <w:rsid w:val="006F39ED"/>
    <w:rsid w:val="0070242D"/>
    <w:rsid w:val="0070742B"/>
    <w:rsid w:val="0071580B"/>
    <w:rsid w:val="00725D97"/>
    <w:rsid w:val="00751DEF"/>
    <w:rsid w:val="00760ED9"/>
    <w:rsid w:val="00763F76"/>
    <w:rsid w:val="0076513F"/>
    <w:rsid w:val="0078779D"/>
    <w:rsid w:val="007B2E27"/>
    <w:rsid w:val="007E11D1"/>
    <w:rsid w:val="007E2800"/>
    <w:rsid w:val="007E28B4"/>
    <w:rsid w:val="007E2EC9"/>
    <w:rsid w:val="0083061B"/>
    <w:rsid w:val="00852C4C"/>
    <w:rsid w:val="00856DF3"/>
    <w:rsid w:val="00871F3E"/>
    <w:rsid w:val="00872457"/>
    <w:rsid w:val="0088395F"/>
    <w:rsid w:val="008921FF"/>
    <w:rsid w:val="00892686"/>
    <w:rsid w:val="00893E72"/>
    <w:rsid w:val="008D1739"/>
    <w:rsid w:val="008D3599"/>
    <w:rsid w:val="008D396A"/>
    <w:rsid w:val="008D6254"/>
    <w:rsid w:val="008D7F9E"/>
    <w:rsid w:val="008F57A1"/>
    <w:rsid w:val="00900946"/>
    <w:rsid w:val="0090332F"/>
    <w:rsid w:val="009046C1"/>
    <w:rsid w:val="00932F22"/>
    <w:rsid w:val="00933B73"/>
    <w:rsid w:val="00943E0C"/>
    <w:rsid w:val="00951590"/>
    <w:rsid w:val="00956DBB"/>
    <w:rsid w:val="00961EE0"/>
    <w:rsid w:val="0098116C"/>
    <w:rsid w:val="00994A26"/>
    <w:rsid w:val="009B0DC1"/>
    <w:rsid w:val="009B65DB"/>
    <w:rsid w:val="009C26EC"/>
    <w:rsid w:val="00A221F3"/>
    <w:rsid w:val="00A22275"/>
    <w:rsid w:val="00A404E4"/>
    <w:rsid w:val="00A4237A"/>
    <w:rsid w:val="00A729F1"/>
    <w:rsid w:val="00A8711A"/>
    <w:rsid w:val="00AB352D"/>
    <w:rsid w:val="00AB4929"/>
    <w:rsid w:val="00AC128E"/>
    <w:rsid w:val="00AE6927"/>
    <w:rsid w:val="00B01DCF"/>
    <w:rsid w:val="00B0380A"/>
    <w:rsid w:val="00B1571C"/>
    <w:rsid w:val="00B2327D"/>
    <w:rsid w:val="00B26DED"/>
    <w:rsid w:val="00B3334A"/>
    <w:rsid w:val="00B37CD1"/>
    <w:rsid w:val="00B56F4E"/>
    <w:rsid w:val="00B60677"/>
    <w:rsid w:val="00B64E32"/>
    <w:rsid w:val="00B67267"/>
    <w:rsid w:val="00B755E0"/>
    <w:rsid w:val="00BA031D"/>
    <w:rsid w:val="00BA5DDC"/>
    <w:rsid w:val="00BE1F26"/>
    <w:rsid w:val="00BE6EE4"/>
    <w:rsid w:val="00C063C4"/>
    <w:rsid w:val="00C15D5C"/>
    <w:rsid w:val="00C249CD"/>
    <w:rsid w:val="00C3143F"/>
    <w:rsid w:val="00C42C09"/>
    <w:rsid w:val="00C431C7"/>
    <w:rsid w:val="00C446E8"/>
    <w:rsid w:val="00C54C6B"/>
    <w:rsid w:val="00C60F11"/>
    <w:rsid w:val="00C74C72"/>
    <w:rsid w:val="00C76FA2"/>
    <w:rsid w:val="00C76FB4"/>
    <w:rsid w:val="00C8005F"/>
    <w:rsid w:val="00C84942"/>
    <w:rsid w:val="00C93D01"/>
    <w:rsid w:val="00CA43F3"/>
    <w:rsid w:val="00CA68DB"/>
    <w:rsid w:val="00CB4B92"/>
    <w:rsid w:val="00CB7CB8"/>
    <w:rsid w:val="00CC0BF7"/>
    <w:rsid w:val="00CC417B"/>
    <w:rsid w:val="00CE0FE4"/>
    <w:rsid w:val="00CE4C0A"/>
    <w:rsid w:val="00CE74A3"/>
    <w:rsid w:val="00CE75A2"/>
    <w:rsid w:val="00CF2DB5"/>
    <w:rsid w:val="00D20798"/>
    <w:rsid w:val="00D36CBD"/>
    <w:rsid w:val="00D3769E"/>
    <w:rsid w:val="00D37D42"/>
    <w:rsid w:val="00D57356"/>
    <w:rsid w:val="00D83C4E"/>
    <w:rsid w:val="00D863E3"/>
    <w:rsid w:val="00DA29AE"/>
    <w:rsid w:val="00DC2B88"/>
    <w:rsid w:val="00DC2CEA"/>
    <w:rsid w:val="00DC68F0"/>
    <w:rsid w:val="00DC7550"/>
    <w:rsid w:val="00DD34C0"/>
    <w:rsid w:val="00DE0924"/>
    <w:rsid w:val="00DE38A3"/>
    <w:rsid w:val="00DE3986"/>
    <w:rsid w:val="00E07BE4"/>
    <w:rsid w:val="00E111A2"/>
    <w:rsid w:val="00E4125A"/>
    <w:rsid w:val="00E5140C"/>
    <w:rsid w:val="00E75A9B"/>
    <w:rsid w:val="00E86DCD"/>
    <w:rsid w:val="00E9124E"/>
    <w:rsid w:val="00EA7085"/>
    <w:rsid w:val="00EB51FE"/>
    <w:rsid w:val="00EB627D"/>
    <w:rsid w:val="00EB7572"/>
    <w:rsid w:val="00F26D2A"/>
    <w:rsid w:val="00F329E2"/>
    <w:rsid w:val="00F34DDC"/>
    <w:rsid w:val="00F351ED"/>
    <w:rsid w:val="00F40B0B"/>
    <w:rsid w:val="00F40CFE"/>
    <w:rsid w:val="00F4570D"/>
    <w:rsid w:val="00F76EAB"/>
    <w:rsid w:val="00F84418"/>
    <w:rsid w:val="00FA1D97"/>
    <w:rsid w:val="00FD134D"/>
    <w:rsid w:val="00FF037D"/>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FA66"/>
  <w15:docId w15:val="{85F006DF-6E82-48EE-A66C-9E5C3996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widowControl w:val="0"/>
      <w:spacing w:after="0" w:line="420" w:lineRule="exact"/>
      <w:jc w:val="center"/>
      <w:outlineLvl w:val="0"/>
    </w:pPr>
    <w:rPr>
      <w:rFonts w:eastAsia="MS Mincho" w:cs="Times New Roman"/>
      <w:b/>
      <w:bCs/>
      <w:kern w:val="2"/>
      <w:sz w:val="32"/>
      <w:szCs w:val="24"/>
      <w:lang w:eastAsia="ja-JP"/>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Pr>
      <w:rFonts w:eastAsia="MS Mincho" w:cs="Times New Roman"/>
      <w:b/>
      <w:bCs/>
      <w:kern w:val="2"/>
      <w:sz w:val="32"/>
      <w:szCs w:val="24"/>
      <w:lang w:eastAsia="ja-JP"/>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character" w:customStyle="1" w:styleId="NormalWebChar">
    <w:name w:val="Normal (Web) Char"/>
    <w:link w:val="NormalWeb"/>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BodyTextIndent2">
    <w:name w:val="Body Text Indent 2"/>
    <w:basedOn w:val="Normal"/>
    <w:link w:val="BodyTextIndent2Char"/>
    <w:pPr>
      <w:spacing w:after="0" w:line="240" w:lineRule="auto"/>
      <w:ind w:firstLine="567"/>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rPr>
      <w:rFonts w:ascii=".VnTime" w:eastAsia="Times New Roman" w:hAnsi=".VnTime" w:cs="Times New Roman"/>
      <w:szCs w:val="2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449">
      <w:bodyDiv w:val="1"/>
      <w:marLeft w:val="0"/>
      <w:marRight w:val="0"/>
      <w:marTop w:val="0"/>
      <w:marBottom w:val="0"/>
      <w:divBdr>
        <w:top w:val="none" w:sz="0" w:space="0" w:color="auto"/>
        <w:left w:val="none" w:sz="0" w:space="0" w:color="auto"/>
        <w:bottom w:val="none" w:sz="0" w:space="0" w:color="auto"/>
        <w:right w:val="none" w:sz="0" w:space="0" w:color="auto"/>
      </w:divBdr>
    </w:div>
    <w:div w:id="76682066">
      <w:bodyDiv w:val="1"/>
      <w:marLeft w:val="0"/>
      <w:marRight w:val="0"/>
      <w:marTop w:val="0"/>
      <w:marBottom w:val="0"/>
      <w:divBdr>
        <w:top w:val="none" w:sz="0" w:space="0" w:color="auto"/>
        <w:left w:val="none" w:sz="0" w:space="0" w:color="auto"/>
        <w:bottom w:val="none" w:sz="0" w:space="0" w:color="auto"/>
        <w:right w:val="none" w:sz="0" w:space="0" w:color="auto"/>
      </w:divBdr>
    </w:div>
    <w:div w:id="298582703">
      <w:bodyDiv w:val="1"/>
      <w:marLeft w:val="0"/>
      <w:marRight w:val="0"/>
      <w:marTop w:val="0"/>
      <w:marBottom w:val="0"/>
      <w:divBdr>
        <w:top w:val="none" w:sz="0" w:space="0" w:color="auto"/>
        <w:left w:val="none" w:sz="0" w:space="0" w:color="auto"/>
        <w:bottom w:val="none" w:sz="0" w:space="0" w:color="auto"/>
        <w:right w:val="none" w:sz="0" w:space="0" w:color="auto"/>
      </w:divBdr>
    </w:div>
    <w:div w:id="532965428">
      <w:bodyDiv w:val="1"/>
      <w:marLeft w:val="0"/>
      <w:marRight w:val="0"/>
      <w:marTop w:val="0"/>
      <w:marBottom w:val="0"/>
      <w:divBdr>
        <w:top w:val="none" w:sz="0" w:space="0" w:color="auto"/>
        <w:left w:val="none" w:sz="0" w:space="0" w:color="auto"/>
        <w:bottom w:val="none" w:sz="0" w:space="0" w:color="auto"/>
        <w:right w:val="none" w:sz="0" w:space="0" w:color="auto"/>
      </w:divBdr>
    </w:div>
    <w:div w:id="549266134">
      <w:bodyDiv w:val="1"/>
      <w:marLeft w:val="0"/>
      <w:marRight w:val="0"/>
      <w:marTop w:val="0"/>
      <w:marBottom w:val="0"/>
      <w:divBdr>
        <w:top w:val="none" w:sz="0" w:space="0" w:color="auto"/>
        <w:left w:val="none" w:sz="0" w:space="0" w:color="auto"/>
        <w:bottom w:val="none" w:sz="0" w:space="0" w:color="auto"/>
        <w:right w:val="none" w:sz="0" w:space="0" w:color="auto"/>
      </w:divBdr>
    </w:div>
    <w:div w:id="874120508">
      <w:bodyDiv w:val="1"/>
      <w:marLeft w:val="0"/>
      <w:marRight w:val="0"/>
      <w:marTop w:val="0"/>
      <w:marBottom w:val="0"/>
      <w:divBdr>
        <w:top w:val="none" w:sz="0" w:space="0" w:color="auto"/>
        <w:left w:val="none" w:sz="0" w:space="0" w:color="auto"/>
        <w:bottom w:val="none" w:sz="0" w:space="0" w:color="auto"/>
        <w:right w:val="none" w:sz="0" w:space="0" w:color="auto"/>
      </w:divBdr>
    </w:div>
    <w:div w:id="918054034">
      <w:bodyDiv w:val="1"/>
      <w:marLeft w:val="0"/>
      <w:marRight w:val="0"/>
      <w:marTop w:val="0"/>
      <w:marBottom w:val="0"/>
      <w:divBdr>
        <w:top w:val="none" w:sz="0" w:space="0" w:color="auto"/>
        <w:left w:val="none" w:sz="0" w:space="0" w:color="auto"/>
        <w:bottom w:val="none" w:sz="0" w:space="0" w:color="auto"/>
        <w:right w:val="none" w:sz="0" w:space="0" w:color="auto"/>
      </w:divBdr>
    </w:div>
    <w:div w:id="1229465096">
      <w:bodyDiv w:val="1"/>
      <w:marLeft w:val="0"/>
      <w:marRight w:val="0"/>
      <w:marTop w:val="0"/>
      <w:marBottom w:val="0"/>
      <w:divBdr>
        <w:top w:val="none" w:sz="0" w:space="0" w:color="auto"/>
        <w:left w:val="none" w:sz="0" w:space="0" w:color="auto"/>
        <w:bottom w:val="none" w:sz="0" w:space="0" w:color="auto"/>
        <w:right w:val="none" w:sz="0" w:space="0" w:color="auto"/>
      </w:divBdr>
    </w:div>
    <w:div w:id="1260795942">
      <w:bodyDiv w:val="1"/>
      <w:marLeft w:val="0"/>
      <w:marRight w:val="0"/>
      <w:marTop w:val="0"/>
      <w:marBottom w:val="0"/>
      <w:divBdr>
        <w:top w:val="none" w:sz="0" w:space="0" w:color="auto"/>
        <w:left w:val="none" w:sz="0" w:space="0" w:color="auto"/>
        <w:bottom w:val="none" w:sz="0" w:space="0" w:color="auto"/>
        <w:right w:val="none" w:sz="0" w:space="0" w:color="auto"/>
      </w:divBdr>
    </w:div>
    <w:div w:id="1266308712">
      <w:bodyDiv w:val="1"/>
      <w:marLeft w:val="0"/>
      <w:marRight w:val="0"/>
      <w:marTop w:val="0"/>
      <w:marBottom w:val="0"/>
      <w:divBdr>
        <w:top w:val="none" w:sz="0" w:space="0" w:color="auto"/>
        <w:left w:val="none" w:sz="0" w:space="0" w:color="auto"/>
        <w:bottom w:val="none" w:sz="0" w:space="0" w:color="auto"/>
        <w:right w:val="none" w:sz="0" w:space="0" w:color="auto"/>
      </w:divBdr>
    </w:div>
    <w:div w:id="1537229248">
      <w:bodyDiv w:val="1"/>
      <w:marLeft w:val="0"/>
      <w:marRight w:val="0"/>
      <w:marTop w:val="0"/>
      <w:marBottom w:val="0"/>
      <w:divBdr>
        <w:top w:val="none" w:sz="0" w:space="0" w:color="auto"/>
        <w:left w:val="none" w:sz="0" w:space="0" w:color="auto"/>
        <w:bottom w:val="none" w:sz="0" w:space="0" w:color="auto"/>
        <w:right w:val="none" w:sz="0" w:space="0" w:color="auto"/>
      </w:divBdr>
    </w:div>
    <w:div w:id="1543665059">
      <w:bodyDiv w:val="1"/>
      <w:marLeft w:val="0"/>
      <w:marRight w:val="0"/>
      <w:marTop w:val="0"/>
      <w:marBottom w:val="0"/>
      <w:divBdr>
        <w:top w:val="none" w:sz="0" w:space="0" w:color="auto"/>
        <w:left w:val="none" w:sz="0" w:space="0" w:color="auto"/>
        <w:bottom w:val="none" w:sz="0" w:space="0" w:color="auto"/>
        <w:right w:val="none" w:sz="0" w:space="0" w:color="auto"/>
      </w:divBdr>
    </w:div>
    <w:div w:id="1607693054">
      <w:bodyDiv w:val="1"/>
      <w:marLeft w:val="0"/>
      <w:marRight w:val="0"/>
      <w:marTop w:val="0"/>
      <w:marBottom w:val="0"/>
      <w:divBdr>
        <w:top w:val="none" w:sz="0" w:space="0" w:color="auto"/>
        <w:left w:val="none" w:sz="0" w:space="0" w:color="auto"/>
        <w:bottom w:val="none" w:sz="0" w:space="0" w:color="auto"/>
        <w:right w:val="none" w:sz="0" w:space="0" w:color="auto"/>
      </w:divBdr>
    </w:div>
    <w:div w:id="1715697612">
      <w:bodyDiv w:val="1"/>
      <w:marLeft w:val="0"/>
      <w:marRight w:val="0"/>
      <w:marTop w:val="0"/>
      <w:marBottom w:val="0"/>
      <w:divBdr>
        <w:top w:val="none" w:sz="0" w:space="0" w:color="auto"/>
        <w:left w:val="none" w:sz="0" w:space="0" w:color="auto"/>
        <w:bottom w:val="none" w:sz="0" w:space="0" w:color="auto"/>
        <w:right w:val="none" w:sz="0" w:space="0" w:color="auto"/>
      </w:divBdr>
    </w:div>
    <w:div w:id="1899045594">
      <w:bodyDiv w:val="1"/>
      <w:marLeft w:val="0"/>
      <w:marRight w:val="0"/>
      <w:marTop w:val="0"/>
      <w:marBottom w:val="0"/>
      <w:divBdr>
        <w:top w:val="none" w:sz="0" w:space="0" w:color="auto"/>
        <w:left w:val="none" w:sz="0" w:space="0" w:color="auto"/>
        <w:bottom w:val="none" w:sz="0" w:space="0" w:color="auto"/>
        <w:right w:val="none" w:sz="0" w:space="0" w:color="auto"/>
      </w:divBdr>
    </w:div>
    <w:div w:id="20398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BD2A-4F06-4430-8CD2-A8D99954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Quản lý Thương mại - Sở Công thương</vt:lpstr>
      <vt:lpstr>Phòng Quản lý Thương mại - Sở Công thương</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Thương mại - Sở Công thương</dc:title>
  <dc:creator>User</dc:creator>
  <cp:lastModifiedBy>Administrator</cp:lastModifiedBy>
  <cp:revision>9</cp:revision>
  <dcterms:created xsi:type="dcterms:W3CDTF">2026-05-20T09:13:00Z</dcterms:created>
  <dcterms:modified xsi:type="dcterms:W3CDTF">2026-05-21T02:28:00Z</dcterms:modified>
</cp:coreProperties>
</file>