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997" w:type="dxa"/>
        <w:jc w:val="center"/>
        <w:tblLook w:val="01E0" w:firstRow="1" w:lastRow="1" w:firstColumn="1" w:lastColumn="1" w:noHBand="0" w:noVBand="0"/>
      </w:tblPr>
      <w:tblGrid>
        <w:gridCol w:w="7049"/>
        <w:gridCol w:w="8089"/>
      </w:tblGrid>
      <w:tr w:rsidR="009D430B" w:rsidRPr="00422B76" w:rsidTr="00C658E8">
        <w:trPr>
          <w:trHeight w:val="1480"/>
          <w:jc w:val="center"/>
        </w:trPr>
        <w:tc>
          <w:tcPr>
            <w:tcW w:w="6766" w:type="dxa"/>
          </w:tcPr>
          <w:p w:rsidR="009D430B" w:rsidRPr="00422B76" w:rsidRDefault="009D430B" w:rsidP="00EC6B41">
            <w:pPr>
              <w:jc w:val="center"/>
              <w:rPr>
                <w:rFonts w:ascii="Times New Roman" w:eastAsia="Times New Roman" w:hAnsi="Times New Roman" w:cs="Times New Roman"/>
                <w:b/>
                <w:sz w:val="26"/>
                <w:szCs w:val="26"/>
                <w:vertAlign w:val="superscript"/>
                <w:lang w:val="nl-NL"/>
              </w:rPr>
            </w:pPr>
            <w:r w:rsidRPr="00422B76">
              <w:rPr>
                <w:rFonts w:ascii="Times New Roman" w:eastAsia="Times New Roman" w:hAnsi="Times New Roman" w:cs="Times New Roman"/>
                <w:b/>
                <w:noProof/>
                <w:spacing w:val="-8"/>
                <w:sz w:val="26"/>
                <w:szCs w:val="26"/>
              </w:rPr>
              <mc:AlternateContent>
                <mc:Choice Requires="wps">
                  <w:drawing>
                    <wp:anchor distT="0" distB="0" distL="114300" distR="114300" simplePos="0" relativeHeight="251660288" behindDoc="0" locked="0" layoutInCell="1" allowOverlap="1" wp14:anchorId="07F3753B" wp14:editId="21E50D56">
                      <wp:simplePos x="0" y="0"/>
                      <wp:positionH relativeFrom="column">
                        <wp:posOffset>1574225</wp:posOffset>
                      </wp:positionH>
                      <wp:positionV relativeFrom="paragraph">
                        <wp:posOffset>234950</wp:posOffset>
                      </wp:positionV>
                      <wp:extent cx="1188000" cy="0"/>
                      <wp:effectExtent l="0" t="0" r="31750" b="19050"/>
                      <wp:wrapNone/>
                      <wp:docPr id="1643464629" name="Straight Connector 3"/>
                      <wp:cNvGraphicFramePr/>
                      <a:graphic xmlns:a="http://schemas.openxmlformats.org/drawingml/2006/main">
                        <a:graphicData uri="http://schemas.microsoft.com/office/word/2010/wordprocessingShape">
                          <wps:wsp>
                            <wps:cNvCnPr/>
                            <wps:spPr>
                              <a:xfrm>
                                <a:off x="0" y="0"/>
                                <a:ext cx="118800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142C146B"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3.95pt,18.5pt" to="21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" strokecolor="black [3213]" strokeweight=".5pt">
                      <v:stroke joinstyle="miter"/>
                    </v:line>
                  </w:pict>
                </mc:Fallback>
              </mc:AlternateContent>
            </w:r>
            <w:r>
              <w:rPr>
                <w:rFonts w:ascii="Times New Roman" w:eastAsia="Times New Roman" w:hAnsi="Times New Roman" w:cs="Times New Roman"/>
                <w:b/>
                <w:spacing w:val="-8"/>
                <w:sz w:val="26"/>
                <w:szCs w:val="26"/>
                <w:lang w:val="nl-NL"/>
              </w:rPr>
              <w:t>SỞ</w:t>
            </w:r>
            <w:r w:rsidRPr="00422B76">
              <w:rPr>
                <w:rFonts w:ascii="Times New Roman" w:eastAsia="Times New Roman" w:hAnsi="Times New Roman" w:cs="Times New Roman"/>
                <w:b/>
                <w:spacing w:val="-8"/>
                <w:sz w:val="26"/>
                <w:szCs w:val="26"/>
                <w:lang w:val="nl-NL"/>
              </w:rPr>
              <w:t xml:space="preserve"> NÔNG NGHIỆP VÀ MÔI TRƯỜNG</w:t>
            </w:r>
            <w:r w:rsidRPr="00422B76">
              <w:rPr>
                <w:rFonts w:ascii="Times New Roman" w:eastAsia="Times New Roman" w:hAnsi="Times New Roman" w:cs="Times New Roman"/>
                <w:b/>
                <w:sz w:val="26"/>
                <w:szCs w:val="26"/>
                <w:lang w:val="nl-NL"/>
              </w:rPr>
              <w:br/>
            </w:r>
          </w:p>
          <w:p w:rsidR="009D430B" w:rsidRPr="00422B76" w:rsidRDefault="009D430B" w:rsidP="00EC6B41">
            <w:pPr>
              <w:jc w:val="center"/>
              <w:rPr>
                <w:rFonts w:ascii="Times New Roman" w:eastAsia="Times New Roman" w:hAnsi="Times New Roman" w:cs="Times New Roman"/>
                <w:b/>
                <w:sz w:val="28"/>
                <w:szCs w:val="28"/>
                <w:lang w:val="nl-NL"/>
              </w:rPr>
            </w:pPr>
          </w:p>
        </w:tc>
        <w:tc>
          <w:tcPr>
            <w:tcW w:w="8231" w:type="dxa"/>
          </w:tcPr>
          <w:p w:rsidR="009D430B" w:rsidRPr="00422B76" w:rsidRDefault="009D430B" w:rsidP="00EC6B41">
            <w:pPr>
              <w:jc w:val="center"/>
              <w:rPr>
                <w:rFonts w:ascii="Times New Roman" w:eastAsia="Times New Roman" w:hAnsi="Times New Roman" w:cs="Times New Roman"/>
                <w:b/>
                <w:sz w:val="28"/>
                <w:szCs w:val="28"/>
                <w:lang w:val="nl-NL"/>
              </w:rPr>
            </w:pPr>
            <w:r w:rsidRPr="00422B76">
              <w:rPr>
                <w:rFonts w:ascii="Times New Roman" w:eastAsia="Times New Roman" w:hAnsi="Times New Roman" w:cs="Times New Roman"/>
                <w:noProof/>
                <w:sz w:val="28"/>
                <w:szCs w:val="28"/>
                <w:vertAlign w:val="superscript"/>
              </w:rPr>
              <mc:AlternateContent>
                <mc:Choice Requires="wps">
                  <w:drawing>
                    <wp:anchor distT="0" distB="0" distL="114300" distR="114300" simplePos="0" relativeHeight="251659264" behindDoc="0" locked="0" layoutInCell="1" allowOverlap="1" wp14:anchorId="3F44BD90" wp14:editId="4B2922C4">
                      <wp:simplePos x="0" y="0"/>
                      <wp:positionH relativeFrom="column">
                        <wp:posOffset>1439916</wp:posOffset>
                      </wp:positionH>
                      <wp:positionV relativeFrom="paragraph">
                        <wp:posOffset>445135</wp:posOffset>
                      </wp:positionV>
                      <wp:extent cx="2123440" cy="0"/>
                      <wp:effectExtent l="0" t="0" r="29210" b="19050"/>
                      <wp:wrapNone/>
                      <wp:docPr id="73715880" name="Straight Connector 2"/>
                      <wp:cNvGraphicFramePr/>
                      <a:graphic xmlns:a="http://schemas.openxmlformats.org/drawingml/2006/main">
                        <a:graphicData uri="http://schemas.microsoft.com/office/word/2010/wordprocessingShape">
                          <wps:wsp>
                            <wps:cNvCnPr/>
                            <wps:spPr>
                              <a:xfrm>
                                <a:off x="0" y="0"/>
                                <a:ext cx="212344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0F32823B"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3.4pt,35.05pt" to="280.6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" strokecolor="black [3213]" strokeweight=".5pt">
                      <v:stroke joinstyle="miter"/>
                    </v:line>
                  </w:pict>
                </mc:Fallback>
              </mc:AlternateContent>
            </w:r>
            <w:r w:rsidRPr="00422B76">
              <w:rPr>
                <w:rFonts w:ascii="Times New Roman" w:eastAsia="Times New Roman" w:hAnsi="Times New Roman" w:cs="Times New Roman"/>
                <w:b/>
                <w:spacing w:val="-8"/>
                <w:sz w:val="26"/>
                <w:szCs w:val="28"/>
                <w:lang w:val="nl-NL"/>
              </w:rPr>
              <w:t>CỘNG HÒA XÃ HỘI CHỦ NGHĨA VIỆT NAM</w:t>
            </w:r>
            <w:r w:rsidRPr="00422B76">
              <w:rPr>
                <w:rFonts w:ascii="Times New Roman" w:eastAsia="Times New Roman" w:hAnsi="Times New Roman" w:cs="Times New Roman"/>
                <w:b/>
                <w:sz w:val="28"/>
                <w:szCs w:val="28"/>
                <w:lang w:val="nl-NL"/>
              </w:rPr>
              <w:br/>
              <w:t xml:space="preserve">Độc lập - Tự do - Hạnh phúc </w:t>
            </w:r>
          </w:p>
          <w:p w:rsidR="009D430B" w:rsidRPr="00422B76" w:rsidRDefault="009D430B" w:rsidP="00D42F62">
            <w:pPr>
              <w:jc w:val="center"/>
              <w:rPr>
                <w:rFonts w:ascii="Times New Roman" w:eastAsia="Times New Roman" w:hAnsi="Times New Roman" w:cs="Times New Roman"/>
                <w:sz w:val="28"/>
                <w:szCs w:val="28"/>
                <w:lang w:val="nl-NL"/>
              </w:rPr>
            </w:pPr>
            <w:r>
              <w:rPr>
                <w:rFonts w:ascii="Times New Roman" w:eastAsia="Times New Roman" w:hAnsi="Times New Roman" w:cs="Times New Roman"/>
                <w:i/>
                <w:sz w:val="28"/>
                <w:szCs w:val="28"/>
              </w:rPr>
              <w:t>Đồng Nai</w:t>
            </w:r>
            <w:r w:rsidRPr="00422B76">
              <w:rPr>
                <w:rFonts w:ascii="Times New Roman" w:eastAsia="Times New Roman" w:hAnsi="Times New Roman" w:cs="Times New Roman"/>
                <w:i/>
                <w:sz w:val="28"/>
                <w:szCs w:val="28"/>
                <w:lang w:val="nl-NL"/>
              </w:rPr>
              <w:t>, ngày      tháng      năm 202</w:t>
            </w:r>
            <w:r w:rsidR="00D42F62">
              <w:rPr>
                <w:rFonts w:ascii="Times New Roman" w:eastAsia="Times New Roman" w:hAnsi="Times New Roman" w:cs="Times New Roman"/>
                <w:i/>
                <w:sz w:val="28"/>
                <w:szCs w:val="28"/>
                <w:lang w:val="nl-NL"/>
              </w:rPr>
              <w:t>6</w:t>
            </w:r>
            <w:bookmarkStart w:id="0" w:name="_GoBack"/>
            <w:bookmarkEnd w:id="0"/>
          </w:p>
        </w:tc>
      </w:tr>
      <w:tr w:rsidR="009D430B" w:rsidRPr="00422B76" w:rsidTr="00C658E8">
        <w:trPr>
          <w:trHeight w:val="1480"/>
          <w:jc w:val="center"/>
        </w:trPr>
        <w:tc>
          <w:tcPr>
            <w:tcW w:w="14997" w:type="dxa"/>
            <w:gridSpan w:val="2"/>
          </w:tcPr>
          <w:p w:rsidR="00E26A45" w:rsidRDefault="009D430B" w:rsidP="009D430B">
            <w:pPr>
              <w:jc w:val="center"/>
              <w:rPr>
                <w:rFonts w:ascii="Times New Roman" w:hAnsi="Times New Roman"/>
                <w:b/>
                <w:sz w:val="28"/>
                <w:szCs w:val="28"/>
              </w:rPr>
            </w:pPr>
            <w:r w:rsidRPr="00A82EFA">
              <w:rPr>
                <w:rFonts w:ascii="Times New Roman" w:eastAsia="Times New Roman" w:hAnsi="Times New Roman" w:cs="Times New Roman"/>
                <w:b/>
                <w:sz w:val="28"/>
                <w:szCs w:val="28"/>
              </w:rPr>
              <w:t>BẢN SO SÁNH, THUYẾT MINH DỰ THẢO</w:t>
            </w:r>
            <w:r w:rsidRPr="00A82EFA">
              <w:rPr>
                <w:rFonts w:ascii="Times New Roman" w:hAnsi="Times New Roman"/>
                <w:b/>
                <w:sz w:val="28"/>
                <w:szCs w:val="28"/>
              </w:rPr>
              <w:t xml:space="preserve"> QUYẾT ĐỊNH </w:t>
            </w:r>
            <w:r w:rsidR="00E26A45">
              <w:rPr>
                <w:rFonts w:ascii="Times New Roman" w:hAnsi="Times New Roman"/>
                <w:b/>
                <w:sz w:val="28"/>
                <w:szCs w:val="28"/>
              </w:rPr>
              <w:t>BAN HÀNH QUY CHẾ GIÁM SÁT, ĐÁNH GI, KIỂM ĐỊNH CHẤT LƯỢNG VÀ QUY CHẾ KIỂM TRA, NGHIỆM THU DỊCH VỤ SỰ NGHIỆP CÔNG SỬ DỤNG NGÂN SÁCH NHÀ NƯỚC TRONG LĨNH VỰC QUẢN LÝ ĐẤT ĐAI TRÊN ĐỊA BÀN TỈNH ĐỒNG NAI</w:t>
            </w:r>
          </w:p>
          <w:tbl>
            <w:tblPr>
              <w:tblStyle w:val="TableGrid"/>
              <w:tblW w:w="14912" w:type="dxa"/>
              <w:tblLook w:val="04A0" w:firstRow="1" w:lastRow="0" w:firstColumn="1" w:lastColumn="0" w:noHBand="0" w:noVBand="1"/>
            </w:tblPr>
            <w:tblGrid>
              <w:gridCol w:w="4140"/>
              <w:gridCol w:w="7654"/>
              <w:gridCol w:w="3118"/>
            </w:tblGrid>
            <w:tr w:rsidR="00CF104C" w:rsidRPr="00CF104C" w:rsidTr="00D76BCE">
              <w:trPr>
                <w:trHeight w:val="160"/>
              </w:trPr>
              <w:tc>
                <w:tcPr>
                  <w:tcW w:w="4140" w:type="dxa"/>
                </w:tcPr>
                <w:p w:rsidR="00CF104C" w:rsidRPr="00055B21" w:rsidRDefault="00E26A45" w:rsidP="00E26A45">
                  <w:pPr>
                    <w:spacing w:before="60" w:after="60" w:line="264" w:lineRule="auto"/>
                    <w:jc w:val="center"/>
                    <w:rPr>
                      <w:rFonts w:ascii="Times New Roman" w:hAnsi="Times New Roman" w:cs="Times New Roman"/>
                      <w:b/>
                      <w:sz w:val="24"/>
                      <w:szCs w:val="24"/>
                      <w:lang w:val="fi-FI"/>
                    </w:rPr>
                  </w:pPr>
                  <w:r>
                    <w:rPr>
                      <w:rFonts w:ascii="Times New Roman" w:eastAsia="Times New Roman" w:hAnsi="Times New Roman" w:cs="Times New Roman"/>
                      <w:b/>
                      <w:sz w:val="24"/>
                      <w:szCs w:val="24"/>
                    </w:rPr>
                    <w:t>QUY PHẠM PHÁP LUẬT HIỆN HÀNH</w:t>
                  </w:r>
                  <w:r w:rsidR="00D76BCE">
                    <w:rPr>
                      <w:rFonts w:ascii="Times New Roman" w:eastAsia="Times New Roman" w:hAnsi="Times New Roman" w:cs="Times New Roman"/>
                      <w:b/>
                      <w:sz w:val="24"/>
                      <w:szCs w:val="24"/>
                    </w:rPr>
                    <w:t xml:space="preserve"> (chưa có quy định)</w:t>
                  </w:r>
                </w:p>
              </w:tc>
              <w:tc>
                <w:tcPr>
                  <w:tcW w:w="7654" w:type="dxa"/>
                </w:tcPr>
                <w:p w:rsidR="00CF104C" w:rsidRPr="00055B21" w:rsidRDefault="00E26A45" w:rsidP="00E26A45">
                  <w:pPr>
                    <w:spacing w:before="60" w:after="60" w:line="264" w:lineRule="auto"/>
                    <w:jc w:val="center"/>
                    <w:rPr>
                      <w:rFonts w:ascii="Times New Roman" w:hAnsi="Times New Roman" w:cs="Times New Roman"/>
                      <w:b/>
                      <w:sz w:val="24"/>
                      <w:szCs w:val="24"/>
                      <w:lang w:val="fi-FI"/>
                    </w:rPr>
                  </w:pPr>
                  <w:r>
                    <w:rPr>
                      <w:rFonts w:ascii="Times New Roman" w:eastAsia="Times New Roman" w:hAnsi="Times New Roman" w:cs="Times New Roman"/>
                      <w:b/>
                      <w:sz w:val="24"/>
                      <w:szCs w:val="24"/>
                    </w:rPr>
                    <w:t>DỰ THẢO VĂN BẢN</w:t>
                  </w:r>
                </w:p>
              </w:tc>
              <w:tc>
                <w:tcPr>
                  <w:tcW w:w="3118" w:type="dxa"/>
                </w:tcPr>
                <w:p w:rsidR="00CF104C" w:rsidRPr="00055B21" w:rsidRDefault="00CF104C" w:rsidP="00CF104C">
                  <w:pPr>
                    <w:spacing w:before="60" w:after="60" w:line="264" w:lineRule="auto"/>
                    <w:jc w:val="center"/>
                    <w:rPr>
                      <w:rFonts w:ascii="Times New Roman" w:hAnsi="Times New Roman" w:cs="Times New Roman"/>
                      <w:b/>
                      <w:sz w:val="24"/>
                      <w:szCs w:val="24"/>
                      <w:lang w:val="fi-FI"/>
                    </w:rPr>
                  </w:pPr>
                  <w:r w:rsidRPr="00055B21">
                    <w:rPr>
                      <w:rFonts w:ascii="Times New Roman" w:eastAsia="Times New Roman" w:hAnsi="Times New Roman" w:cs="Times New Roman"/>
                      <w:b/>
                      <w:sz w:val="24"/>
                      <w:szCs w:val="24"/>
                    </w:rPr>
                    <w:t>THUYẾT MINH</w:t>
                  </w:r>
                </w:p>
              </w:tc>
            </w:tr>
            <w:tr w:rsidR="001B54CA" w:rsidRPr="00CF104C" w:rsidTr="00D76BCE">
              <w:trPr>
                <w:trHeight w:val="160"/>
              </w:trPr>
              <w:tc>
                <w:tcPr>
                  <w:tcW w:w="14912" w:type="dxa"/>
                  <w:gridSpan w:val="3"/>
                </w:tcPr>
                <w:p w:rsidR="001B54CA" w:rsidRPr="00055B21" w:rsidRDefault="001B54CA" w:rsidP="001B54CA">
                  <w:pPr>
                    <w:spacing w:before="60" w:after="60" w:line="264" w:lineRule="auto"/>
                    <w:rPr>
                      <w:rFonts w:ascii="Times New Roman" w:eastAsia="Times New Roman" w:hAnsi="Times New Roman" w:cs="Times New Roman"/>
                      <w:b/>
                      <w:sz w:val="24"/>
                      <w:szCs w:val="24"/>
                    </w:rPr>
                  </w:pPr>
                  <w:r w:rsidRPr="00055B21">
                    <w:rPr>
                      <w:rFonts w:ascii="Times New Roman" w:eastAsia="Times New Roman" w:hAnsi="Times New Roman" w:cs="Times New Roman"/>
                      <w:b/>
                      <w:sz w:val="24"/>
                      <w:szCs w:val="24"/>
                    </w:rPr>
                    <w:t>Phần thứ nhất: Dự thảo Quyết định</w:t>
                  </w:r>
                </w:p>
              </w:tc>
            </w:tr>
            <w:tr w:rsidR="001B54CA" w:rsidRPr="00CF104C" w:rsidTr="00D76BCE">
              <w:trPr>
                <w:trHeight w:val="160"/>
              </w:trPr>
              <w:tc>
                <w:tcPr>
                  <w:tcW w:w="4140" w:type="dxa"/>
                </w:tcPr>
                <w:p w:rsidR="007075D8" w:rsidRPr="00D76BCE" w:rsidRDefault="007075D8" w:rsidP="00CD08BB">
                  <w:pPr>
                    <w:spacing w:before="40" w:line="264" w:lineRule="auto"/>
                    <w:jc w:val="both"/>
                    <w:rPr>
                      <w:rFonts w:ascii="Times New Roman" w:eastAsia="Times New Roman" w:hAnsi="Times New Roman" w:cs="Times New Roman"/>
                      <w:sz w:val="24"/>
                      <w:szCs w:val="24"/>
                    </w:rPr>
                  </w:pPr>
                </w:p>
              </w:tc>
              <w:tc>
                <w:tcPr>
                  <w:tcW w:w="7654" w:type="dxa"/>
                </w:tcPr>
                <w:p w:rsidR="00015710" w:rsidRPr="00055B21" w:rsidRDefault="00015710" w:rsidP="007640E8">
                  <w:pPr>
                    <w:tabs>
                      <w:tab w:val="left" w:pos="1080"/>
                    </w:tabs>
                    <w:spacing w:before="60" w:line="264" w:lineRule="auto"/>
                    <w:jc w:val="both"/>
                    <w:rPr>
                      <w:rFonts w:ascii="Times New Roman" w:hAnsi="Times New Roman" w:cs="Times New Roman"/>
                      <w:iCs/>
                      <w:sz w:val="24"/>
                      <w:szCs w:val="24"/>
                      <w:lang w:val="vi-VN"/>
                    </w:rPr>
                  </w:pPr>
                  <w:r w:rsidRPr="00055B21">
                    <w:rPr>
                      <w:rFonts w:ascii="Times New Roman" w:eastAsia="Times New Roman" w:hAnsi="Times New Roman" w:cs="Times New Roman"/>
                      <w:b/>
                      <w:sz w:val="24"/>
                      <w:szCs w:val="24"/>
                    </w:rPr>
                    <w:t>Căn cứ ban hành văn bản quy phạm pháp luật</w:t>
                  </w:r>
                </w:p>
                <w:p w:rsidR="00450483" w:rsidRPr="00450483" w:rsidRDefault="00450483" w:rsidP="00450483">
                  <w:pPr>
                    <w:spacing w:before="120" w:line="276" w:lineRule="auto"/>
                    <w:ind w:firstLine="34"/>
                    <w:jc w:val="both"/>
                    <w:rPr>
                      <w:rFonts w:ascii="Times New Roman" w:hAnsi="Times New Roman" w:cs="Times New Roman"/>
                      <w:i/>
                      <w:sz w:val="24"/>
                      <w:szCs w:val="24"/>
                    </w:rPr>
                  </w:pPr>
                  <w:r w:rsidRPr="00450483">
                    <w:rPr>
                      <w:rFonts w:ascii="Times New Roman" w:hAnsi="Times New Roman" w:cs="Times New Roman"/>
                      <w:i/>
                      <w:sz w:val="24"/>
                      <w:szCs w:val="24"/>
                    </w:rPr>
                    <w:t xml:space="preserve">Căn cứ Luật Tổ chức chính quyền địa phương số 72/2025/QH15; </w:t>
                  </w:r>
                </w:p>
                <w:p w:rsidR="00450483" w:rsidRPr="00450483" w:rsidRDefault="00450483" w:rsidP="00450483">
                  <w:pPr>
                    <w:spacing w:before="120" w:line="276" w:lineRule="auto"/>
                    <w:ind w:firstLine="34"/>
                    <w:jc w:val="both"/>
                    <w:rPr>
                      <w:rFonts w:ascii="Times New Roman" w:hAnsi="Times New Roman" w:cs="Times New Roman"/>
                      <w:bCs/>
                      <w:i/>
                      <w:iCs/>
                      <w:sz w:val="24"/>
                      <w:szCs w:val="24"/>
                    </w:rPr>
                  </w:pPr>
                  <w:r w:rsidRPr="00450483">
                    <w:rPr>
                      <w:rFonts w:ascii="Times New Roman" w:hAnsi="Times New Roman" w:cs="Times New Roman"/>
                      <w:i/>
                      <w:sz w:val="24"/>
                      <w:szCs w:val="24"/>
                    </w:rPr>
                    <w:t>Căn cứ Luật Ban hành văn bản quy phạm pháp luật số 64/2025/QH15 được sửa đổi, bổ sung bởi Luật số 87/2025/QH15;</w:t>
                  </w:r>
                </w:p>
                <w:p w:rsidR="00450483" w:rsidRPr="00450483" w:rsidRDefault="00450483" w:rsidP="00450483">
                  <w:pPr>
                    <w:spacing w:before="120" w:line="276" w:lineRule="auto"/>
                    <w:ind w:firstLine="34"/>
                    <w:jc w:val="both"/>
                    <w:rPr>
                      <w:rFonts w:ascii="Times New Roman" w:hAnsi="Times New Roman" w:cs="Times New Roman"/>
                      <w:i/>
                      <w:sz w:val="24"/>
                      <w:szCs w:val="24"/>
                      <w:lang w:val="nl-NL"/>
                    </w:rPr>
                  </w:pPr>
                  <w:r w:rsidRPr="00450483">
                    <w:rPr>
                      <w:rFonts w:ascii="Times New Roman" w:hAnsi="Times New Roman" w:cs="Times New Roman"/>
                      <w:i/>
                      <w:sz w:val="24"/>
                      <w:szCs w:val="24"/>
                      <w:lang w:val="pt-BR"/>
                    </w:rPr>
                    <w:t xml:space="preserve">Căn cứ </w:t>
                  </w:r>
                  <w:r w:rsidRPr="00450483">
                    <w:rPr>
                      <w:rFonts w:ascii="Times New Roman" w:hAnsi="Times New Roman" w:cs="Times New Roman"/>
                      <w:i/>
                      <w:sz w:val="24"/>
                      <w:szCs w:val="24"/>
                      <w:lang w:val="nl-NL"/>
                    </w:rPr>
                    <w:t xml:space="preserve">Luật Đo đạc và Bản đồ </w:t>
                  </w:r>
                  <w:r w:rsidRPr="00450483">
                    <w:rPr>
                      <w:rFonts w:ascii="Times New Roman" w:hAnsi="Times New Roman" w:cs="Times New Roman"/>
                      <w:i/>
                      <w:iCs/>
                      <w:sz w:val="24"/>
                      <w:szCs w:val="24"/>
                      <w:lang w:val="sv-SE"/>
                    </w:rPr>
                    <w:t>số 27/2018/QH14</w:t>
                  </w:r>
                  <w:r w:rsidRPr="00450483">
                    <w:rPr>
                      <w:rFonts w:ascii="Times New Roman" w:hAnsi="Times New Roman" w:cs="Times New Roman"/>
                      <w:i/>
                      <w:sz w:val="24"/>
                      <w:szCs w:val="24"/>
                      <w:lang w:val="nl-NL"/>
                    </w:rPr>
                    <w:t>;</w:t>
                  </w:r>
                </w:p>
                <w:p w:rsidR="00450483" w:rsidRPr="00450483" w:rsidRDefault="00450483" w:rsidP="00450483">
                  <w:pPr>
                    <w:spacing w:before="120" w:line="276" w:lineRule="auto"/>
                    <w:ind w:firstLine="34"/>
                    <w:jc w:val="both"/>
                    <w:rPr>
                      <w:rFonts w:ascii="Times New Roman" w:hAnsi="Times New Roman" w:cs="Times New Roman"/>
                      <w:i/>
                      <w:iCs/>
                      <w:sz w:val="24"/>
                      <w:szCs w:val="24"/>
                      <w:lang w:val="vi-VN"/>
                    </w:rPr>
                  </w:pPr>
                  <w:r w:rsidRPr="00450483">
                    <w:rPr>
                      <w:rFonts w:ascii="Times New Roman" w:hAnsi="Times New Roman" w:cs="Times New Roman"/>
                      <w:i/>
                      <w:iCs/>
                      <w:sz w:val="24"/>
                      <w:szCs w:val="24"/>
                      <w:lang w:val="vi-VN"/>
                    </w:rPr>
                    <w:t>Căn cứ Luật Đất đai số 31/2024/QH15 được sửa đổi, bổ sung bởi Luật số 43/2024/QH15;</w:t>
                  </w:r>
                </w:p>
                <w:p w:rsidR="00450483" w:rsidRPr="00450483" w:rsidRDefault="00450483" w:rsidP="00450483">
                  <w:pPr>
                    <w:spacing w:before="120" w:line="276" w:lineRule="auto"/>
                    <w:ind w:firstLine="34"/>
                    <w:jc w:val="both"/>
                    <w:rPr>
                      <w:rFonts w:ascii="Times New Roman" w:hAnsi="Times New Roman" w:cs="Times New Roman"/>
                      <w:i/>
                      <w:sz w:val="24"/>
                      <w:szCs w:val="24"/>
                    </w:rPr>
                  </w:pPr>
                  <w:r w:rsidRPr="00450483">
                    <w:rPr>
                      <w:rFonts w:ascii="Times New Roman" w:hAnsi="Times New Roman" w:cs="Times New Roman"/>
                      <w:i/>
                      <w:iCs/>
                      <w:sz w:val="24"/>
                      <w:szCs w:val="24"/>
                    </w:rPr>
                    <w:t xml:space="preserve">Căn cứ Nghị quyết số </w:t>
                  </w:r>
                  <w:r w:rsidRPr="00450483">
                    <w:rPr>
                      <w:rFonts w:ascii="Times New Roman" w:hAnsi="Times New Roman" w:cs="Times New Roman"/>
                      <w:i/>
                      <w:sz w:val="24"/>
                      <w:szCs w:val="24"/>
                    </w:rPr>
                    <w:t>254/2025/QH15 của Quốc hội Quy định một số cơ chế, chính sách tháo gỡ khó khăn, vướng mắc trong tổ chức thi hành Luật Đất đai;</w:t>
                  </w:r>
                </w:p>
                <w:p w:rsidR="00450483" w:rsidRPr="00450483" w:rsidRDefault="00450483" w:rsidP="00450483">
                  <w:pPr>
                    <w:spacing w:before="120" w:line="276" w:lineRule="auto"/>
                    <w:ind w:firstLine="34"/>
                    <w:jc w:val="both"/>
                    <w:rPr>
                      <w:rFonts w:ascii="Times New Roman" w:hAnsi="Times New Roman" w:cs="Times New Roman"/>
                      <w:i/>
                      <w:sz w:val="24"/>
                      <w:szCs w:val="24"/>
                    </w:rPr>
                  </w:pPr>
                  <w:r w:rsidRPr="00450483">
                    <w:rPr>
                      <w:rFonts w:ascii="Times New Roman" w:hAnsi="Times New Roman" w:cs="Times New Roman"/>
                      <w:i/>
                      <w:sz w:val="24"/>
                      <w:szCs w:val="24"/>
                    </w:rPr>
                    <w:t>Căn</w:t>
                  </w:r>
                  <w:r w:rsidRPr="00450483">
                    <w:rPr>
                      <w:rFonts w:ascii="Times New Roman" w:hAnsi="Times New Roman" w:cs="Times New Roman"/>
                      <w:i/>
                      <w:spacing w:val="-16"/>
                      <w:sz w:val="24"/>
                      <w:szCs w:val="24"/>
                    </w:rPr>
                    <w:t xml:space="preserve"> </w:t>
                  </w:r>
                  <w:r w:rsidRPr="00450483">
                    <w:rPr>
                      <w:rFonts w:ascii="Times New Roman" w:hAnsi="Times New Roman" w:cs="Times New Roman"/>
                      <w:i/>
                      <w:sz w:val="24"/>
                      <w:szCs w:val="24"/>
                    </w:rPr>
                    <w:t>cứ</w:t>
                  </w:r>
                  <w:r w:rsidRPr="00450483">
                    <w:rPr>
                      <w:rFonts w:ascii="Times New Roman" w:hAnsi="Times New Roman" w:cs="Times New Roman"/>
                      <w:i/>
                      <w:spacing w:val="-14"/>
                      <w:sz w:val="24"/>
                      <w:szCs w:val="24"/>
                    </w:rPr>
                    <w:t xml:space="preserve"> </w:t>
                  </w:r>
                  <w:r w:rsidRPr="00450483">
                    <w:rPr>
                      <w:rFonts w:ascii="Times New Roman" w:hAnsi="Times New Roman" w:cs="Times New Roman"/>
                      <w:i/>
                      <w:sz w:val="24"/>
                      <w:szCs w:val="24"/>
                    </w:rPr>
                    <w:t>Nghị</w:t>
                  </w:r>
                  <w:r w:rsidRPr="00450483">
                    <w:rPr>
                      <w:rFonts w:ascii="Times New Roman" w:hAnsi="Times New Roman" w:cs="Times New Roman"/>
                      <w:i/>
                      <w:spacing w:val="-16"/>
                      <w:sz w:val="24"/>
                      <w:szCs w:val="24"/>
                    </w:rPr>
                    <w:t xml:space="preserve"> </w:t>
                  </w:r>
                  <w:r w:rsidRPr="00450483">
                    <w:rPr>
                      <w:rFonts w:ascii="Times New Roman" w:hAnsi="Times New Roman" w:cs="Times New Roman"/>
                      <w:i/>
                      <w:sz w:val="24"/>
                      <w:szCs w:val="24"/>
                    </w:rPr>
                    <w:t>định</w:t>
                  </w:r>
                  <w:r w:rsidRPr="00450483">
                    <w:rPr>
                      <w:rFonts w:ascii="Times New Roman" w:hAnsi="Times New Roman" w:cs="Times New Roman"/>
                      <w:i/>
                      <w:spacing w:val="-14"/>
                      <w:sz w:val="24"/>
                      <w:szCs w:val="24"/>
                    </w:rPr>
                    <w:t xml:space="preserve"> </w:t>
                  </w:r>
                  <w:r w:rsidRPr="00450483">
                    <w:rPr>
                      <w:rFonts w:ascii="Times New Roman" w:hAnsi="Times New Roman" w:cs="Times New Roman"/>
                      <w:i/>
                      <w:sz w:val="24"/>
                      <w:szCs w:val="24"/>
                    </w:rPr>
                    <w:t>số</w:t>
                  </w:r>
                  <w:r w:rsidRPr="00450483">
                    <w:rPr>
                      <w:rFonts w:ascii="Times New Roman" w:hAnsi="Times New Roman" w:cs="Times New Roman"/>
                      <w:i/>
                      <w:spacing w:val="-16"/>
                      <w:sz w:val="24"/>
                      <w:szCs w:val="24"/>
                    </w:rPr>
                    <w:t xml:space="preserve"> </w:t>
                  </w:r>
                  <w:r w:rsidRPr="00450483">
                    <w:rPr>
                      <w:rFonts w:ascii="Times New Roman" w:hAnsi="Times New Roman" w:cs="Times New Roman"/>
                      <w:i/>
                      <w:sz w:val="24"/>
                      <w:szCs w:val="24"/>
                    </w:rPr>
                    <w:t>27/2019/NĐ-CP</w:t>
                  </w:r>
                  <w:r w:rsidRPr="00450483">
                    <w:rPr>
                      <w:rFonts w:ascii="Times New Roman" w:hAnsi="Times New Roman" w:cs="Times New Roman"/>
                      <w:i/>
                      <w:spacing w:val="-18"/>
                      <w:sz w:val="24"/>
                      <w:szCs w:val="24"/>
                    </w:rPr>
                    <w:t xml:space="preserve"> </w:t>
                  </w:r>
                  <w:r w:rsidRPr="00450483">
                    <w:rPr>
                      <w:rFonts w:ascii="Times New Roman" w:hAnsi="Times New Roman" w:cs="Times New Roman"/>
                      <w:i/>
                      <w:sz w:val="24"/>
                      <w:szCs w:val="24"/>
                    </w:rPr>
                    <w:t>của</w:t>
                  </w:r>
                  <w:r w:rsidRPr="00450483">
                    <w:rPr>
                      <w:rFonts w:ascii="Times New Roman" w:hAnsi="Times New Roman" w:cs="Times New Roman"/>
                      <w:i/>
                      <w:spacing w:val="-14"/>
                      <w:sz w:val="24"/>
                      <w:szCs w:val="24"/>
                    </w:rPr>
                    <w:t xml:space="preserve"> </w:t>
                  </w:r>
                  <w:r w:rsidRPr="00450483">
                    <w:rPr>
                      <w:rFonts w:ascii="Times New Roman" w:hAnsi="Times New Roman" w:cs="Times New Roman"/>
                      <w:i/>
                      <w:sz w:val="24"/>
                      <w:szCs w:val="24"/>
                    </w:rPr>
                    <w:t xml:space="preserve">Chính phủ quy định chi tiết một số điều của Luật Đo đạc và Bản đồ </w:t>
                  </w:r>
                  <w:r w:rsidRPr="00450483">
                    <w:rPr>
                      <w:rFonts w:ascii="Times New Roman" w:hAnsi="Times New Roman" w:cs="Times New Roman"/>
                      <w:i/>
                      <w:iCs/>
                      <w:sz w:val="24"/>
                      <w:szCs w:val="24"/>
                      <w:lang w:val="vi-VN"/>
                    </w:rPr>
                    <w:t>được sửa đổi, bổ sung bởi</w:t>
                  </w:r>
                  <w:r w:rsidRPr="00450483">
                    <w:rPr>
                      <w:rFonts w:ascii="Times New Roman" w:hAnsi="Times New Roman" w:cs="Times New Roman"/>
                      <w:i/>
                      <w:sz w:val="24"/>
                      <w:szCs w:val="24"/>
                    </w:rPr>
                    <w:t xml:space="preserve"> Nghị định số 136/2021/NĐ-CP và Nghị định số 39/2026/NĐ-CP;</w:t>
                  </w:r>
                </w:p>
                <w:p w:rsidR="00450483" w:rsidRPr="00450483" w:rsidRDefault="00450483" w:rsidP="00450483">
                  <w:pPr>
                    <w:spacing w:before="120" w:line="276" w:lineRule="auto"/>
                    <w:ind w:firstLine="34"/>
                    <w:jc w:val="both"/>
                    <w:rPr>
                      <w:rFonts w:ascii="Times New Roman" w:hAnsi="Times New Roman" w:cs="Times New Roman"/>
                      <w:i/>
                      <w:sz w:val="24"/>
                      <w:szCs w:val="24"/>
                    </w:rPr>
                  </w:pPr>
                  <w:r w:rsidRPr="00450483">
                    <w:rPr>
                      <w:rFonts w:ascii="Times New Roman" w:hAnsi="Times New Roman" w:cs="Times New Roman"/>
                      <w:bCs/>
                      <w:i/>
                      <w:iCs/>
                      <w:spacing w:val="-2"/>
                      <w:sz w:val="24"/>
                      <w:szCs w:val="24"/>
                    </w:rPr>
                    <w:t xml:space="preserve">Căn cứ Nghị định số 32/2019/NĐ-CP của Chính phủ quy định giao nhiệm vụ, đặt hàng hoặc đấu thầu cung cấp sản phẩm, dịch vụ sử dụng ngân sách nhà nước từ nguồn kinh phí chi thường xuyên </w:t>
                  </w:r>
                  <w:r w:rsidRPr="00450483">
                    <w:rPr>
                      <w:rFonts w:ascii="Times New Roman" w:hAnsi="Times New Roman" w:cs="Times New Roman"/>
                      <w:i/>
                      <w:iCs/>
                      <w:sz w:val="24"/>
                      <w:szCs w:val="24"/>
                    </w:rPr>
                    <w:t xml:space="preserve">lập </w:t>
                  </w:r>
                  <w:r w:rsidRPr="00450483">
                    <w:rPr>
                      <w:rFonts w:ascii="Times New Roman" w:hAnsi="Times New Roman" w:cs="Times New Roman"/>
                      <w:i/>
                      <w:iCs/>
                      <w:sz w:val="24"/>
                      <w:szCs w:val="24"/>
                      <w:lang w:val="vi-VN"/>
                    </w:rPr>
                    <w:t>được sửa đổi, bổ sung bởi</w:t>
                  </w:r>
                  <w:r w:rsidRPr="00450483">
                    <w:rPr>
                      <w:rFonts w:ascii="Times New Roman" w:hAnsi="Times New Roman" w:cs="Times New Roman"/>
                      <w:i/>
                      <w:iCs/>
                      <w:sz w:val="24"/>
                      <w:szCs w:val="24"/>
                    </w:rPr>
                    <w:t xml:space="preserve"> </w:t>
                  </w:r>
                  <w:r w:rsidRPr="00450483">
                    <w:rPr>
                      <w:rFonts w:ascii="Times New Roman" w:hAnsi="Times New Roman" w:cs="Times New Roman"/>
                      <w:i/>
                      <w:sz w:val="24"/>
                      <w:szCs w:val="24"/>
                    </w:rPr>
                    <w:t>Nghị định số 111/2025/NĐ-CP;</w:t>
                  </w:r>
                </w:p>
                <w:p w:rsidR="00450483" w:rsidRPr="00450483" w:rsidRDefault="00450483" w:rsidP="00450483">
                  <w:pPr>
                    <w:spacing w:before="120" w:line="276" w:lineRule="auto"/>
                    <w:ind w:firstLine="34"/>
                    <w:jc w:val="both"/>
                    <w:rPr>
                      <w:rFonts w:ascii="Times New Roman" w:hAnsi="Times New Roman" w:cs="Times New Roman"/>
                      <w:i/>
                      <w:iCs/>
                      <w:sz w:val="24"/>
                      <w:szCs w:val="24"/>
                    </w:rPr>
                  </w:pPr>
                  <w:r w:rsidRPr="00450483">
                    <w:rPr>
                      <w:rFonts w:ascii="Times New Roman" w:hAnsi="Times New Roman" w:cs="Times New Roman"/>
                      <w:i/>
                      <w:iCs/>
                      <w:sz w:val="24"/>
                      <w:szCs w:val="24"/>
                    </w:rPr>
                    <w:lastRenderedPageBreak/>
                    <w:t xml:space="preserve">Căn cứ </w:t>
                  </w:r>
                  <w:hyperlink r:id="rId4" w:tgtFrame="_blank" w:tooltip="Nghị định 60/2021/NĐ-CP về cơ chế tự chủ tài chính của đơn vị sự nghiệp công lập" w:history="1">
                    <w:r w:rsidRPr="00450483">
                      <w:rPr>
                        <w:rStyle w:val="Hyperlink"/>
                        <w:rFonts w:ascii="Times New Roman" w:hAnsi="Times New Roman" w:cs="Times New Roman"/>
                        <w:i/>
                        <w:iCs/>
                        <w:color w:val="auto"/>
                        <w:sz w:val="24"/>
                        <w:szCs w:val="24"/>
                        <w:u w:val="none"/>
                      </w:rPr>
                      <w:t>Nghị định số 60/2021/NĐ-CP</w:t>
                    </w:r>
                  </w:hyperlink>
                  <w:r w:rsidRPr="00450483">
                    <w:rPr>
                      <w:rFonts w:ascii="Times New Roman" w:hAnsi="Times New Roman" w:cs="Times New Roman"/>
                      <w:i/>
                      <w:iCs/>
                      <w:sz w:val="24"/>
                      <w:szCs w:val="24"/>
                    </w:rPr>
                    <w:t xml:space="preserve"> của Chính phủ quy định cơ chế tự chủ tài chính của đơn vị sự nghiệp công lập </w:t>
                  </w:r>
                  <w:r w:rsidRPr="00450483">
                    <w:rPr>
                      <w:rFonts w:ascii="Times New Roman" w:hAnsi="Times New Roman" w:cs="Times New Roman"/>
                      <w:i/>
                      <w:iCs/>
                      <w:sz w:val="24"/>
                      <w:szCs w:val="24"/>
                      <w:lang w:val="vi-VN"/>
                    </w:rPr>
                    <w:t>được sửa đổi, bổ sung bởi</w:t>
                  </w:r>
                  <w:r w:rsidRPr="00450483">
                    <w:rPr>
                      <w:rFonts w:ascii="Times New Roman" w:hAnsi="Times New Roman" w:cs="Times New Roman"/>
                      <w:i/>
                      <w:iCs/>
                      <w:sz w:val="24"/>
                      <w:szCs w:val="24"/>
                    </w:rPr>
                    <w:t xml:space="preserve"> </w:t>
                  </w:r>
                  <w:r w:rsidRPr="00450483">
                    <w:rPr>
                      <w:rFonts w:ascii="Times New Roman" w:hAnsi="Times New Roman" w:cs="Times New Roman"/>
                      <w:i/>
                      <w:sz w:val="24"/>
                      <w:szCs w:val="24"/>
                    </w:rPr>
                    <w:t>Nghị định số 111/2025/NĐ-CP</w:t>
                  </w:r>
                  <w:r w:rsidRPr="00450483">
                    <w:rPr>
                      <w:rFonts w:ascii="Times New Roman" w:hAnsi="Times New Roman" w:cs="Times New Roman"/>
                      <w:i/>
                      <w:iCs/>
                      <w:sz w:val="24"/>
                      <w:szCs w:val="24"/>
                    </w:rPr>
                    <w:t>;</w:t>
                  </w:r>
                </w:p>
                <w:p w:rsidR="00450483" w:rsidRPr="00450483" w:rsidRDefault="00450483" w:rsidP="00450483">
                  <w:pPr>
                    <w:spacing w:before="120" w:line="276" w:lineRule="auto"/>
                    <w:ind w:firstLine="34"/>
                    <w:jc w:val="both"/>
                    <w:rPr>
                      <w:rFonts w:ascii="Times New Roman" w:hAnsi="Times New Roman" w:cs="Times New Roman"/>
                      <w:i/>
                      <w:noProof/>
                      <w:sz w:val="24"/>
                      <w:szCs w:val="24"/>
                    </w:rPr>
                  </w:pPr>
                  <w:r w:rsidRPr="00450483">
                    <w:rPr>
                      <w:rFonts w:ascii="Times New Roman" w:hAnsi="Times New Roman" w:cs="Times New Roman"/>
                      <w:i/>
                      <w:sz w:val="24"/>
                      <w:szCs w:val="24"/>
                    </w:rPr>
                    <w:t xml:space="preserve">Căn cứ </w:t>
                  </w:r>
                  <w:r w:rsidRPr="00450483">
                    <w:rPr>
                      <w:rFonts w:ascii="Times New Roman" w:hAnsi="Times New Roman" w:cs="Times New Roman"/>
                      <w:i/>
                      <w:noProof/>
                      <w:sz w:val="24"/>
                      <w:szCs w:val="24"/>
                    </w:rPr>
                    <w:t>Nghị định số 71/2024/NĐ-CP của Chính phủ quy định về giá đất;</w:t>
                  </w:r>
                </w:p>
                <w:p w:rsidR="00450483" w:rsidRPr="00450483" w:rsidRDefault="00450483" w:rsidP="00450483">
                  <w:pPr>
                    <w:spacing w:before="120" w:line="276" w:lineRule="auto"/>
                    <w:ind w:firstLine="34"/>
                    <w:jc w:val="both"/>
                    <w:rPr>
                      <w:rFonts w:ascii="Times New Roman" w:hAnsi="Times New Roman" w:cs="Times New Roman"/>
                      <w:i/>
                      <w:sz w:val="24"/>
                      <w:szCs w:val="24"/>
                    </w:rPr>
                  </w:pPr>
                  <w:r w:rsidRPr="00450483">
                    <w:rPr>
                      <w:rFonts w:ascii="Times New Roman" w:hAnsi="Times New Roman" w:cs="Times New Roman"/>
                      <w:i/>
                      <w:sz w:val="24"/>
                      <w:szCs w:val="24"/>
                    </w:rPr>
                    <w:t>Căn cứ Nghị định số 101/2024/NĐ-CP của Chính phủ ban hành quy định về điều tra cơ bản đất đai; đăng ký, cấp Giấy chứng nhận quyền sử dụng đất, quyền sở hữu tài sản gắn liền với đất và Hệ thống thông tin đất đai;</w:t>
                  </w:r>
                </w:p>
                <w:p w:rsidR="00450483" w:rsidRPr="00450483" w:rsidRDefault="00450483" w:rsidP="00450483">
                  <w:pPr>
                    <w:spacing w:before="120" w:line="276" w:lineRule="auto"/>
                    <w:ind w:firstLine="34"/>
                    <w:jc w:val="both"/>
                    <w:rPr>
                      <w:rFonts w:ascii="Times New Roman" w:hAnsi="Times New Roman" w:cs="Times New Roman"/>
                      <w:bCs/>
                      <w:i/>
                      <w:iCs/>
                      <w:sz w:val="24"/>
                      <w:szCs w:val="24"/>
                    </w:rPr>
                  </w:pPr>
                  <w:r w:rsidRPr="00450483">
                    <w:rPr>
                      <w:rFonts w:ascii="Times New Roman" w:hAnsi="Times New Roman" w:cs="Times New Roman"/>
                      <w:bCs/>
                      <w:i/>
                      <w:iCs/>
                      <w:sz w:val="24"/>
                      <w:szCs w:val="24"/>
                    </w:rPr>
                    <w:t>Căn cứ Nghị định số 102/2024/NĐ-CP của Chính phủ quy định chi tiết thi hành một số điều của Luật Đất đai;</w:t>
                  </w:r>
                </w:p>
                <w:p w:rsidR="00450483" w:rsidRPr="00450483" w:rsidRDefault="00450483" w:rsidP="00450483">
                  <w:pPr>
                    <w:spacing w:before="120" w:line="276" w:lineRule="auto"/>
                    <w:ind w:firstLine="34"/>
                    <w:jc w:val="both"/>
                    <w:rPr>
                      <w:rFonts w:ascii="Times New Roman" w:hAnsi="Times New Roman" w:cs="Times New Roman"/>
                      <w:i/>
                      <w:iCs/>
                      <w:sz w:val="24"/>
                      <w:szCs w:val="24"/>
                    </w:rPr>
                  </w:pPr>
                  <w:r w:rsidRPr="00450483">
                    <w:rPr>
                      <w:rFonts w:ascii="Times New Roman" w:hAnsi="Times New Roman" w:cs="Times New Roman"/>
                      <w:bCs/>
                      <w:i/>
                      <w:iCs/>
                      <w:sz w:val="24"/>
                      <w:szCs w:val="24"/>
                    </w:rPr>
                    <w:t xml:space="preserve">Căn cứ </w:t>
                  </w:r>
                  <w:r w:rsidRPr="00450483">
                    <w:rPr>
                      <w:rFonts w:ascii="Times New Roman" w:hAnsi="Times New Roman" w:cs="Times New Roman"/>
                      <w:i/>
                      <w:iCs/>
                      <w:sz w:val="24"/>
                      <w:szCs w:val="24"/>
                    </w:rPr>
                    <w:t>Nghị định số 103/2024/NĐ-CP của Chính phủ quy định về tiền sử dụng đất, tiền thuê đất;</w:t>
                  </w:r>
                </w:p>
                <w:p w:rsidR="00450483" w:rsidRPr="00450483" w:rsidRDefault="00450483" w:rsidP="00450483">
                  <w:pPr>
                    <w:spacing w:before="120" w:line="276" w:lineRule="auto"/>
                    <w:ind w:firstLine="34"/>
                    <w:jc w:val="both"/>
                    <w:rPr>
                      <w:rFonts w:ascii="Times New Roman" w:hAnsi="Times New Roman" w:cs="Times New Roman"/>
                      <w:i/>
                      <w:sz w:val="24"/>
                      <w:szCs w:val="24"/>
                      <w:lang w:val="en-AU"/>
                    </w:rPr>
                  </w:pPr>
                  <w:r w:rsidRPr="00450483">
                    <w:rPr>
                      <w:rFonts w:ascii="Times New Roman" w:hAnsi="Times New Roman" w:cs="Times New Roman"/>
                      <w:i/>
                      <w:sz w:val="24"/>
                      <w:szCs w:val="24"/>
                      <w:lang w:val="en-AU"/>
                    </w:rPr>
                    <w:t>Căn cứ Nghị định số 151/2025/NĐ-CP của Chính phủ quy định về phân định thẩm quyền của chính quyền địa phương 02 cấp, phân quyền, phân cấp trong lĩnh vực đất đai;</w:t>
                  </w:r>
                </w:p>
                <w:p w:rsidR="00450483" w:rsidRPr="00450483" w:rsidRDefault="00450483" w:rsidP="00450483">
                  <w:pPr>
                    <w:spacing w:before="120" w:line="276" w:lineRule="auto"/>
                    <w:ind w:firstLine="34"/>
                    <w:jc w:val="both"/>
                    <w:rPr>
                      <w:rFonts w:ascii="Times New Roman" w:hAnsi="Times New Roman" w:cs="Times New Roman"/>
                      <w:i/>
                      <w:sz w:val="24"/>
                      <w:szCs w:val="24"/>
                    </w:rPr>
                  </w:pPr>
                  <w:r w:rsidRPr="00450483">
                    <w:rPr>
                      <w:rFonts w:ascii="Times New Roman" w:hAnsi="Times New Roman" w:cs="Times New Roman"/>
                      <w:i/>
                      <w:sz w:val="24"/>
                      <w:szCs w:val="24"/>
                      <w:lang w:val="en-AU"/>
                    </w:rPr>
                    <w:t>Căn cứ Nghị định số 226/2025/NĐ-CP của Chính phủ</w:t>
                  </w:r>
                  <w:r w:rsidRPr="00450483">
                    <w:rPr>
                      <w:rFonts w:ascii="Times New Roman" w:hAnsi="Times New Roman" w:cs="Times New Roman"/>
                      <w:i/>
                      <w:sz w:val="24"/>
                      <w:szCs w:val="24"/>
                    </w:rPr>
                    <w:t xml:space="preserve"> sửa đổi, bổ sung một số điều của các nghị định  quy định chi tiết thi hành Luật Đất đai;</w:t>
                  </w:r>
                </w:p>
                <w:p w:rsidR="001B54CA" w:rsidRPr="00055B21" w:rsidRDefault="00450483" w:rsidP="00450483">
                  <w:pPr>
                    <w:spacing w:before="40" w:line="264" w:lineRule="auto"/>
                    <w:ind w:firstLine="34"/>
                    <w:jc w:val="both"/>
                    <w:rPr>
                      <w:rFonts w:ascii="Times New Roman" w:eastAsia="Times New Roman" w:hAnsi="Times New Roman" w:cs="Times New Roman"/>
                      <w:b/>
                      <w:sz w:val="24"/>
                      <w:szCs w:val="24"/>
                    </w:rPr>
                  </w:pPr>
                  <w:r w:rsidRPr="00450483">
                    <w:rPr>
                      <w:rFonts w:ascii="Times New Roman" w:hAnsi="Times New Roman" w:cs="Times New Roman"/>
                      <w:i/>
                      <w:sz w:val="24"/>
                      <w:szCs w:val="24"/>
                      <w:lang w:val="en-AU"/>
                    </w:rPr>
                    <w:t xml:space="preserve">Căn cứ </w:t>
                  </w:r>
                  <w:r w:rsidRPr="00450483">
                    <w:rPr>
                      <w:rFonts w:ascii="Times New Roman" w:hAnsi="Times New Roman" w:cs="Times New Roman"/>
                      <w:i/>
                      <w:sz w:val="24"/>
                      <w:szCs w:val="24"/>
                    </w:rPr>
                    <w:t>Nghị định số 49/2026/NĐ-CP của Chính phủ Quy định chi tiết và hướng dẫn một số điều của Nghị quyết số 254/2025/QH15 của Quốc hội quy định một số cơ chế, chính sách tháo gỡ khó khăn, vướng mắc trong tổ chức thi hành Luật Đất đai</w:t>
                  </w:r>
                </w:p>
              </w:tc>
              <w:tc>
                <w:tcPr>
                  <w:tcW w:w="3118" w:type="dxa"/>
                </w:tcPr>
                <w:p w:rsidR="00BB6B62" w:rsidRPr="00BB6B62" w:rsidRDefault="00CD08BB" w:rsidP="00450483">
                  <w:pPr>
                    <w:spacing w:before="60" w:after="60" w:line="264" w:lineRule="auto"/>
                    <w:jc w:val="both"/>
                    <w:rPr>
                      <w:rFonts w:ascii="Times New Roman" w:eastAsia="Times New Roman" w:hAnsi="Times New Roman" w:cs="Times New Roman"/>
                      <w:sz w:val="24"/>
                      <w:szCs w:val="24"/>
                    </w:rPr>
                  </w:pPr>
                  <w:r w:rsidRPr="00055B21">
                    <w:rPr>
                      <w:rFonts w:ascii="Times New Roman" w:eastAsia="Times New Roman" w:hAnsi="Times New Roman" w:cs="Times New Roman"/>
                      <w:sz w:val="24"/>
                      <w:szCs w:val="24"/>
                    </w:rPr>
                    <w:lastRenderedPageBreak/>
                    <w:t xml:space="preserve">Rà soát các văn bản quy phạm pháp luật </w:t>
                  </w:r>
                  <w:r w:rsidR="00450483">
                    <w:rPr>
                      <w:rFonts w:ascii="Times New Roman" w:eastAsia="Times New Roman" w:hAnsi="Times New Roman" w:cs="Times New Roman"/>
                      <w:sz w:val="24"/>
                      <w:szCs w:val="24"/>
                    </w:rPr>
                    <w:t xml:space="preserve">đang có hiệu lực </w:t>
                  </w:r>
                  <w:r w:rsidR="00BB6B62" w:rsidRPr="00BB6B62">
                    <w:rPr>
                      <w:rFonts w:ascii="Times New Roman" w:hAnsi="Times New Roman" w:cs="Times New Roman"/>
                      <w:sz w:val="24"/>
                      <w:szCs w:val="24"/>
                    </w:rPr>
                    <w:t>pháp lý cao hơn quy định nội dung, cơ sở để ban hành văn bản</w:t>
                  </w:r>
                  <w:r w:rsidR="00BB6B62">
                    <w:rPr>
                      <w:rFonts w:ascii="Times New Roman" w:hAnsi="Times New Roman" w:cs="Times New Roman"/>
                      <w:sz w:val="24"/>
                      <w:szCs w:val="24"/>
                    </w:rPr>
                    <w:t>.</w:t>
                  </w:r>
                </w:p>
              </w:tc>
            </w:tr>
            <w:tr w:rsidR="001B54CA" w:rsidRPr="00CF104C" w:rsidTr="00D76BCE">
              <w:trPr>
                <w:trHeight w:val="160"/>
              </w:trPr>
              <w:tc>
                <w:tcPr>
                  <w:tcW w:w="4140" w:type="dxa"/>
                </w:tcPr>
                <w:p w:rsidR="001B54CA" w:rsidRPr="00D76BCE" w:rsidRDefault="001B54CA" w:rsidP="00015710">
                  <w:pPr>
                    <w:pStyle w:val="Heading4"/>
                    <w:spacing w:before="60" w:beforeAutospacing="0" w:after="0" w:afterAutospacing="0" w:line="264" w:lineRule="auto"/>
                    <w:jc w:val="both"/>
                    <w:outlineLvl w:val="3"/>
                    <w:rPr>
                      <w:b w:val="0"/>
                    </w:rPr>
                  </w:pPr>
                </w:p>
              </w:tc>
              <w:tc>
                <w:tcPr>
                  <w:tcW w:w="7654" w:type="dxa"/>
                </w:tcPr>
                <w:p w:rsidR="00015710" w:rsidRPr="00055B21" w:rsidRDefault="00015710" w:rsidP="00015710">
                  <w:pPr>
                    <w:pStyle w:val="Heading4"/>
                    <w:spacing w:before="60" w:beforeAutospacing="0" w:after="0" w:afterAutospacing="0" w:line="264" w:lineRule="auto"/>
                    <w:jc w:val="both"/>
                    <w:outlineLvl w:val="3"/>
                  </w:pPr>
                  <w:r w:rsidRPr="00055B21">
                    <w:t>Bố cục Quyết định</w:t>
                  </w:r>
                </w:p>
                <w:p w:rsidR="001B54CA" w:rsidRPr="00055B21" w:rsidRDefault="00D33FAF" w:rsidP="00450483">
                  <w:pPr>
                    <w:pStyle w:val="Heading4"/>
                    <w:spacing w:before="60" w:beforeAutospacing="0" w:after="0" w:afterAutospacing="0" w:line="264" w:lineRule="auto"/>
                    <w:jc w:val="both"/>
                    <w:outlineLvl w:val="3"/>
                    <w:rPr>
                      <w:b w:val="0"/>
                    </w:rPr>
                  </w:pPr>
                  <w:r w:rsidRPr="00055B21">
                    <w:rPr>
                      <w:b w:val="0"/>
                    </w:rPr>
                    <w:t xml:space="preserve">Áp dụng theo mẫu số 20 </w:t>
                  </w:r>
                  <w:r w:rsidR="00450483" w:rsidRPr="00450483">
                    <w:rPr>
                      <w:b w:val="0"/>
                    </w:rPr>
                    <w:t>Phụ lục I</w:t>
                  </w:r>
                  <w:r w:rsidR="00450483">
                    <w:rPr>
                      <w:b w:val="0"/>
                    </w:rPr>
                    <w:t>II</w:t>
                  </w:r>
                  <w:r w:rsidR="00450483" w:rsidRPr="00450483">
                    <w:rPr>
                      <w:b w:val="0"/>
                    </w:rPr>
                    <w:t xml:space="preserve"> ban hành kèm theo Nghị định số 187/2025/NĐ-CP</w:t>
                  </w:r>
                  <w:r w:rsidR="00450483">
                    <w:rPr>
                      <w:b w:val="0"/>
                    </w:rPr>
                    <w:t xml:space="preserve"> </w:t>
                  </w:r>
                  <w:r w:rsidRPr="00055B21">
                    <w:rPr>
                      <w:b w:val="0"/>
                    </w:rPr>
                    <w:t>ngày 01/</w:t>
                  </w:r>
                  <w:r w:rsidR="00BB6B62">
                    <w:rPr>
                      <w:b w:val="0"/>
                    </w:rPr>
                    <w:t>7</w:t>
                  </w:r>
                  <w:r w:rsidRPr="00055B21">
                    <w:rPr>
                      <w:b w:val="0"/>
                    </w:rPr>
                    <w:t xml:space="preserve">/2025 của Chính phủ </w:t>
                  </w:r>
                  <w:r w:rsidR="00BB6B62">
                    <w:rPr>
                      <w:b w:val="0"/>
                    </w:rPr>
                    <w:t>sửa đổi, bổ sung một số điều của Nghị định số 78/2025/NĐ-CP ngày 01/4/2025</w:t>
                  </w:r>
                </w:p>
              </w:tc>
              <w:tc>
                <w:tcPr>
                  <w:tcW w:w="3118" w:type="dxa"/>
                </w:tcPr>
                <w:p w:rsidR="001B54CA" w:rsidRPr="00055B21" w:rsidRDefault="00D33FAF" w:rsidP="007640E8">
                  <w:pPr>
                    <w:spacing w:before="60" w:after="60" w:line="264" w:lineRule="auto"/>
                    <w:jc w:val="both"/>
                    <w:rPr>
                      <w:rFonts w:ascii="Times New Roman" w:eastAsia="Times New Roman" w:hAnsi="Times New Roman" w:cs="Times New Roman"/>
                      <w:sz w:val="24"/>
                      <w:szCs w:val="24"/>
                    </w:rPr>
                  </w:pPr>
                  <w:r w:rsidRPr="00055B21">
                    <w:rPr>
                      <w:rFonts w:ascii="Times New Roman" w:eastAsia="Times New Roman" w:hAnsi="Times New Roman" w:cs="Times New Roman"/>
                      <w:sz w:val="24"/>
                      <w:szCs w:val="24"/>
                    </w:rPr>
                    <w:t xml:space="preserve">Áp dụng mẫu </w:t>
                  </w:r>
                  <w:r w:rsidR="00CA17C2" w:rsidRPr="00055B21">
                    <w:rPr>
                      <w:rFonts w:ascii="Times New Roman" w:eastAsia="Times New Roman" w:hAnsi="Times New Roman" w:cs="Times New Roman"/>
                      <w:sz w:val="24"/>
                      <w:szCs w:val="24"/>
                    </w:rPr>
                    <w:t xml:space="preserve">theo quy định </w:t>
                  </w:r>
                  <w:r w:rsidRPr="00055B21">
                    <w:rPr>
                      <w:rFonts w:ascii="Times New Roman" w:eastAsia="Times New Roman" w:hAnsi="Times New Roman" w:cs="Times New Roman"/>
                      <w:sz w:val="24"/>
                      <w:szCs w:val="24"/>
                    </w:rPr>
                    <w:t>mới</w:t>
                  </w:r>
                </w:p>
              </w:tc>
            </w:tr>
            <w:tr w:rsidR="001B54CA" w:rsidRPr="00CF104C" w:rsidTr="00D76BCE">
              <w:trPr>
                <w:trHeight w:val="160"/>
              </w:trPr>
              <w:tc>
                <w:tcPr>
                  <w:tcW w:w="4140" w:type="dxa"/>
                </w:tcPr>
                <w:p w:rsidR="001B54CA" w:rsidRPr="00055B21" w:rsidRDefault="001B54CA" w:rsidP="007640E8">
                  <w:pPr>
                    <w:spacing w:before="60" w:after="60" w:line="264" w:lineRule="auto"/>
                    <w:jc w:val="both"/>
                    <w:rPr>
                      <w:rFonts w:ascii="Times New Roman" w:eastAsia="Times New Roman" w:hAnsi="Times New Roman" w:cs="Times New Roman"/>
                      <w:b/>
                      <w:sz w:val="24"/>
                      <w:szCs w:val="24"/>
                    </w:rPr>
                  </w:pPr>
                </w:p>
              </w:tc>
              <w:tc>
                <w:tcPr>
                  <w:tcW w:w="7654" w:type="dxa"/>
                </w:tcPr>
                <w:p w:rsidR="001B54CA" w:rsidRPr="00055B21" w:rsidRDefault="00D33FAF" w:rsidP="007640E8">
                  <w:pPr>
                    <w:spacing w:before="60" w:after="60" w:line="264" w:lineRule="auto"/>
                    <w:jc w:val="both"/>
                    <w:rPr>
                      <w:rFonts w:ascii="Times New Roman" w:eastAsia="Times New Roman" w:hAnsi="Times New Roman" w:cs="Times New Roman"/>
                      <w:b/>
                      <w:sz w:val="24"/>
                      <w:szCs w:val="24"/>
                    </w:rPr>
                  </w:pPr>
                  <w:r w:rsidRPr="00055B21">
                    <w:rPr>
                      <w:rFonts w:ascii="Times New Roman" w:hAnsi="Times New Roman" w:cs="Times New Roman"/>
                      <w:b/>
                      <w:bCs/>
                      <w:sz w:val="24"/>
                      <w:szCs w:val="24"/>
                    </w:rPr>
                    <w:t>Điều 1</w:t>
                  </w:r>
                  <w:r w:rsidRPr="00055B21">
                    <w:rPr>
                      <w:rFonts w:ascii="Times New Roman" w:hAnsi="Times New Roman" w:cs="Times New Roman"/>
                      <w:b/>
                      <w:sz w:val="24"/>
                      <w:szCs w:val="24"/>
                    </w:rPr>
                    <w:t>.</w:t>
                  </w:r>
                  <w:r w:rsidRPr="00055B21">
                    <w:rPr>
                      <w:rFonts w:ascii="Times New Roman" w:hAnsi="Times New Roman" w:cs="Times New Roman"/>
                      <w:sz w:val="24"/>
                      <w:szCs w:val="24"/>
                    </w:rPr>
                    <w:t xml:space="preserve"> </w:t>
                  </w:r>
                  <w:r w:rsidR="00450483" w:rsidRPr="00450483">
                    <w:rPr>
                      <w:rFonts w:ascii="Times New Roman" w:hAnsi="Times New Roman" w:cs="Times New Roman"/>
                      <w:sz w:val="24"/>
                      <w:szCs w:val="24"/>
                    </w:rPr>
                    <w:t>Ban hành kèm theo Quyết định này Quy định cơ chế giám sát, đánh giá, kiểm định chất lượng và quy chế kiểm tra, nghiệm thu dịch vụ sự nghiệp công sử dụng ngân sách nhà nước trong lĩnh vực quản lý đất đai trên địa bàn tỉnh Đồng Nai.</w:t>
                  </w:r>
                </w:p>
              </w:tc>
              <w:tc>
                <w:tcPr>
                  <w:tcW w:w="3118" w:type="dxa"/>
                </w:tcPr>
                <w:p w:rsidR="001B54CA" w:rsidRPr="00055B21" w:rsidRDefault="00450483" w:rsidP="007640E8">
                  <w:pPr>
                    <w:spacing w:before="60" w:after="6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Quy định mới</w:t>
                  </w:r>
                </w:p>
              </w:tc>
            </w:tr>
            <w:tr w:rsidR="00D33FAF" w:rsidRPr="00CF104C" w:rsidTr="00D76BCE">
              <w:trPr>
                <w:trHeight w:val="160"/>
              </w:trPr>
              <w:tc>
                <w:tcPr>
                  <w:tcW w:w="4140" w:type="dxa"/>
                </w:tcPr>
                <w:p w:rsidR="00D33FAF" w:rsidRPr="00055B21" w:rsidRDefault="00D33FAF" w:rsidP="007640E8">
                  <w:pPr>
                    <w:spacing w:before="60" w:after="60" w:line="264" w:lineRule="auto"/>
                    <w:jc w:val="both"/>
                    <w:rPr>
                      <w:rFonts w:ascii="Times New Roman" w:eastAsia="Times New Roman" w:hAnsi="Times New Roman" w:cs="Times New Roman"/>
                      <w:b/>
                      <w:sz w:val="24"/>
                      <w:szCs w:val="24"/>
                    </w:rPr>
                  </w:pPr>
                </w:p>
              </w:tc>
              <w:tc>
                <w:tcPr>
                  <w:tcW w:w="7654" w:type="dxa"/>
                </w:tcPr>
                <w:p w:rsidR="00D33FAF" w:rsidRPr="00D76BCE" w:rsidRDefault="00D33FAF" w:rsidP="007640E8">
                  <w:pPr>
                    <w:spacing w:before="60" w:after="60" w:line="264" w:lineRule="auto"/>
                    <w:jc w:val="both"/>
                    <w:rPr>
                      <w:rFonts w:ascii="Times New Roman" w:eastAsia="Times New Roman" w:hAnsi="Times New Roman" w:cs="Times New Roman"/>
                      <w:b/>
                      <w:sz w:val="24"/>
                      <w:szCs w:val="24"/>
                    </w:rPr>
                  </w:pPr>
                  <w:r w:rsidRPr="00D76BCE">
                    <w:rPr>
                      <w:rFonts w:ascii="Times New Roman" w:hAnsi="Times New Roman" w:cs="Times New Roman"/>
                      <w:b/>
                      <w:bCs/>
                      <w:sz w:val="24"/>
                      <w:szCs w:val="24"/>
                    </w:rPr>
                    <w:t>Điều 2.</w:t>
                  </w:r>
                  <w:r w:rsidRPr="00D76BCE">
                    <w:rPr>
                      <w:rFonts w:ascii="Times New Roman" w:hAnsi="Times New Roman" w:cs="Times New Roman"/>
                      <w:sz w:val="24"/>
                      <w:szCs w:val="24"/>
                    </w:rPr>
                    <w:t xml:space="preserve"> </w:t>
                  </w:r>
                  <w:r w:rsidR="00450483" w:rsidRPr="00D76BCE">
                    <w:rPr>
                      <w:rFonts w:ascii="Times New Roman" w:hAnsi="Times New Roman" w:cs="Times New Roman"/>
                      <w:sz w:val="24"/>
                      <w:szCs w:val="24"/>
                      <w:lang w:val="vi-VN"/>
                    </w:rPr>
                    <w:t xml:space="preserve">Quyết định này có hiệu lực </w:t>
                  </w:r>
                  <w:r w:rsidR="00450483" w:rsidRPr="00D76BCE">
                    <w:rPr>
                      <w:rFonts w:ascii="Times New Roman" w:hAnsi="Times New Roman" w:cs="Times New Roman"/>
                      <w:sz w:val="24"/>
                      <w:szCs w:val="24"/>
                    </w:rPr>
                    <w:t>kể từ ngày    tháng    năm 2025</w:t>
                  </w:r>
                  <w:r w:rsidRPr="00D76BCE">
                    <w:rPr>
                      <w:rFonts w:ascii="Times New Roman" w:hAnsi="Times New Roman" w:cs="Times New Roman"/>
                      <w:bCs/>
                      <w:sz w:val="24"/>
                      <w:szCs w:val="24"/>
                    </w:rPr>
                    <w:t>.</w:t>
                  </w:r>
                </w:p>
              </w:tc>
              <w:tc>
                <w:tcPr>
                  <w:tcW w:w="3118" w:type="dxa"/>
                </w:tcPr>
                <w:p w:rsidR="00D33FAF" w:rsidRPr="00D76BCE" w:rsidRDefault="00D76BCE" w:rsidP="00A051A3">
                  <w:pPr>
                    <w:spacing w:before="60" w:after="60" w:line="264" w:lineRule="auto"/>
                    <w:jc w:val="both"/>
                    <w:rPr>
                      <w:rFonts w:ascii="Times New Roman" w:eastAsia="Times New Roman" w:hAnsi="Times New Roman" w:cs="Times New Roman"/>
                      <w:b/>
                      <w:sz w:val="24"/>
                      <w:szCs w:val="24"/>
                    </w:rPr>
                  </w:pPr>
                  <w:r w:rsidRPr="00D76BCE">
                    <w:rPr>
                      <w:rFonts w:ascii="Times New Roman" w:eastAsia="Times New Roman" w:hAnsi="Times New Roman" w:cs="Times New Roman"/>
                      <w:sz w:val="24"/>
                      <w:szCs w:val="24"/>
                    </w:rPr>
                    <w:t>Quy định mới</w:t>
                  </w:r>
                </w:p>
              </w:tc>
            </w:tr>
            <w:tr w:rsidR="00D33FAF" w:rsidRPr="00CF104C" w:rsidTr="00D76BCE">
              <w:trPr>
                <w:trHeight w:val="160"/>
              </w:trPr>
              <w:tc>
                <w:tcPr>
                  <w:tcW w:w="4140" w:type="dxa"/>
                </w:tcPr>
                <w:p w:rsidR="00D33FAF" w:rsidRPr="00055B21" w:rsidRDefault="00D33FAF" w:rsidP="007640E8">
                  <w:pPr>
                    <w:spacing w:before="60" w:after="60" w:line="264" w:lineRule="auto"/>
                    <w:jc w:val="both"/>
                    <w:rPr>
                      <w:rFonts w:ascii="Times New Roman" w:eastAsia="Times New Roman" w:hAnsi="Times New Roman" w:cs="Times New Roman"/>
                      <w:b/>
                      <w:sz w:val="24"/>
                      <w:szCs w:val="24"/>
                    </w:rPr>
                  </w:pPr>
                </w:p>
              </w:tc>
              <w:tc>
                <w:tcPr>
                  <w:tcW w:w="7654" w:type="dxa"/>
                </w:tcPr>
                <w:p w:rsidR="00D33FAF" w:rsidRPr="00D76BCE" w:rsidRDefault="00D33FAF" w:rsidP="007640E8">
                  <w:pPr>
                    <w:spacing w:before="60" w:after="60" w:line="264" w:lineRule="auto"/>
                    <w:jc w:val="both"/>
                    <w:rPr>
                      <w:rFonts w:ascii="Times New Roman" w:eastAsia="Times New Roman" w:hAnsi="Times New Roman" w:cs="Times New Roman"/>
                      <w:b/>
                      <w:sz w:val="24"/>
                      <w:szCs w:val="24"/>
                    </w:rPr>
                  </w:pPr>
                  <w:r w:rsidRPr="00D76BCE">
                    <w:rPr>
                      <w:rFonts w:ascii="Times New Roman" w:hAnsi="Times New Roman" w:cs="Times New Roman"/>
                      <w:b/>
                      <w:bCs/>
                      <w:sz w:val="24"/>
                      <w:szCs w:val="24"/>
                    </w:rPr>
                    <w:t xml:space="preserve">Điều 3. </w:t>
                  </w:r>
                  <w:r w:rsidR="00D76BCE" w:rsidRPr="00D76BCE">
                    <w:rPr>
                      <w:rFonts w:ascii="Times New Roman" w:hAnsi="Times New Roman" w:cs="Times New Roman"/>
                      <w:sz w:val="24"/>
                      <w:szCs w:val="24"/>
                    </w:rPr>
                    <w:t>Chánh Văn phòng Ủy ban nhân dân tỉnh, Giám đốc và Thủ trưởng các sở, ban, ngành; Chủ tịch Ủy ban nhân dân các xã, phường; Thủ trưởng các cơ quan và tổ chức, cá nhân có liên quan chịu trách nhiệm thi hành Quyết định này</w:t>
                  </w:r>
                </w:p>
              </w:tc>
              <w:tc>
                <w:tcPr>
                  <w:tcW w:w="3118" w:type="dxa"/>
                </w:tcPr>
                <w:p w:rsidR="00D33FAF" w:rsidRPr="00D76BCE" w:rsidRDefault="00D76BCE" w:rsidP="007640E8">
                  <w:pPr>
                    <w:spacing w:before="60" w:after="60" w:line="264" w:lineRule="auto"/>
                    <w:jc w:val="both"/>
                    <w:rPr>
                      <w:rFonts w:ascii="Times New Roman" w:eastAsia="Times New Roman" w:hAnsi="Times New Roman" w:cs="Times New Roman"/>
                      <w:sz w:val="24"/>
                      <w:szCs w:val="24"/>
                    </w:rPr>
                  </w:pPr>
                  <w:r w:rsidRPr="00D76BCE">
                    <w:rPr>
                      <w:rFonts w:ascii="Times New Roman" w:eastAsia="Times New Roman" w:hAnsi="Times New Roman" w:cs="Times New Roman"/>
                      <w:sz w:val="24"/>
                      <w:szCs w:val="24"/>
                    </w:rPr>
                    <w:t>Quy định mới</w:t>
                  </w:r>
                  <w:r w:rsidR="00A051A3" w:rsidRPr="00D76BCE">
                    <w:rPr>
                      <w:rFonts w:ascii="Times New Roman" w:hAnsi="Times New Roman" w:cs="Times New Roman"/>
                      <w:sz w:val="24"/>
                      <w:szCs w:val="24"/>
                    </w:rPr>
                    <w:t>.</w:t>
                  </w:r>
                </w:p>
              </w:tc>
            </w:tr>
            <w:tr w:rsidR="005C3F5D" w:rsidRPr="00CF104C" w:rsidTr="00D76BCE">
              <w:trPr>
                <w:trHeight w:val="160"/>
              </w:trPr>
              <w:tc>
                <w:tcPr>
                  <w:tcW w:w="14912" w:type="dxa"/>
                  <w:gridSpan w:val="3"/>
                </w:tcPr>
                <w:p w:rsidR="005C3F5D" w:rsidRPr="00055B21" w:rsidRDefault="005C3F5D" w:rsidP="00584EBC">
                  <w:pPr>
                    <w:spacing w:before="60" w:after="60" w:line="264" w:lineRule="auto"/>
                    <w:jc w:val="both"/>
                    <w:rPr>
                      <w:rFonts w:ascii="Times New Roman" w:eastAsia="Times New Roman" w:hAnsi="Times New Roman" w:cs="Times New Roman"/>
                      <w:b/>
                      <w:sz w:val="24"/>
                      <w:szCs w:val="24"/>
                    </w:rPr>
                  </w:pPr>
                  <w:r w:rsidRPr="00055B21">
                    <w:rPr>
                      <w:rFonts w:ascii="Times New Roman" w:eastAsia="Times New Roman" w:hAnsi="Times New Roman" w:cs="Times New Roman"/>
                      <w:b/>
                      <w:sz w:val="24"/>
                      <w:szCs w:val="24"/>
                    </w:rPr>
                    <w:t xml:space="preserve">Phần thứ </w:t>
                  </w:r>
                  <w:r w:rsidR="00584EBC">
                    <w:rPr>
                      <w:rFonts w:ascii="Times New Roman" w:eastAsia="Times New Roman" w:hAnsi="Times New Roman" w:cs="Times New Roman"/>
                      <w:b/>
                      <w:sz w:val="24"/>
                      <w:szCs w:val="24"/>
                    </w:rPr>
                    <w:t>hai</w:t>
                  </w:r>
                  <w:r w:rsidRPr="00055B21">
                    <w:rPr>
                      <w:rFonts w:ascii="Times New Roman" w:eastAsia="Times New Roman" w:hAnsi="Times New Roman" w:cs="Times New Roman"/>
                      <w:b/>
                      <w:sz w:val="24"/>
                      <w:szCs w:val="24"/>
                    </w:rPr>
                    <w:t>: Dự thảo Quy định</w:t>
                  </w:r>
                </w:p>
              </w:tc>
            </w:tr>
            <w:tr w:rsidR="00015710" w:rsidRPr="00CF104C" w:rsidTr="00D76BCE">
              <w:trPr>
                <w:trHeight w:val="160"/>
              </w:trPr>
              <w:tc>
                <w:tcPr>
                  <w:tcW w:w="4140" w:type="dxa"/>
                </w:tcPr>
                <w:p w:rsidR="00015710" w:rsidRPr="00055B21" w:rsidRDefault="00015710" w:rsidP="005C3F5D">
                  <w:pPr>
                    <w:spacing w:before="60" w:line="264" w:lineRule="auto"/>
                    <w:jc w:val="both"/>
                    <w:rPr>
                      <w:rFonts w:ascii="Times New Roman" w:eastAsia="Times New Roman" w:hAnsi="Times New Roman" w:cs="Times New Roman"/>
                      <w:b/>
                      <w:sz w:val="24"/>
                      <w:szCs w:val="24"/>
                    </w:rPr>
                  </w:pPr>
                </w:p>
              </w:tc>
              <w:tc>
                <w:tcPr>
                  <w:tcW w:w="7654" w:type="dxa"/>
                </w:tcPr>
                <w:p w:rsidR="005C3F5D" w:rsidRPr="00D76BCE" w:rsidRDefault="005C3F5D" w:rsidP="005C3F5D">
                  <w:pPr>
                    <w:spacing w:before="60" w:line="264" w:lineRule="auto"/>
                    <w:jc w:val="both"/>
                    <w:rPr>
                      <w:rFonts w:ascii="Times New Roman" w:hAnsi="Times New Roman" w:cs="Times New Roman"/>
                      <w:sz w:val="24"/>
                      <w:szCs w:val="24"/>
                    </w:rPr>
                  </w:pPr>
                  <w:r w:rsidRPr="00D76BCE">
                    <w:rPr>
                      <w:rFonts w:ascii="Times New Roman" w:hAnsi="Times New Roman" w:cs="Times New Roman"/>
                      <w:b/>
                      <w:bCs/>
                      <w:sz w:val="24"/>
                      <w:szCs w:val="24"/>
                    </w:rPr>
                    <w:t>Điều 1.</w:t>
                  </w:r>
                  <w:r w:rsidRPr="00D76BCE">
                    <w:rPr>
                      <w:rFonts w:ascii="Times New Roman" w:hAnsi="Times New Roman" w:cs="Times New Roman"/>
                      <w:sz w:val="24"/>
                      <w:szCs w:val="24"/>
                    </w:rPr>
                    <w:t xml:space="preserve"> </w:t>
                  </w:r>
                  <w:r w:rsidRPr="00D76BCE">
                    <w:rPr>
                      <w:rFonts w:ascii="Times New Roman" w:hAnsi="Times New Roman" w:cs="Times New Roman"/>
                      <w:b/>
                      <w:sz w:val="24"/>
                      <w:szCs w:val="24"/>
                    </w:rPr>
                    <w:t>Phạm vi điều chỉnh</w:t>
                  </w:r>
                </w:p>
                <w:p w:rsidR="00D76BCE" w:rsidRPr="00D76BCE" w:rsidRDefault="00D76BCE" w:rsidP="00D76BCE">
                  <w:pPr>
                    <w:widowControl w:val="0"/>
                    <w:shd w:val="clear" w:color="auto" w:fill="FFFFFF"/>
                    <w:spacing w:before="60" w:line="264" w:lineRule="auto"/>
                    <w:ind w:firstLine="34"/>
                    <w:jc w:val="both"/>
                    <w:rPr>
                      <w:rFonts w:ascii="Times New Roman" w:hAnsi="Times New Roman" w:cs="Times New Roman"/>
                      <w:sz w:val="24"/>
                      <w:szCs w:val="24"/>
                    </w:rPr>
                  </w:pPr>
                  <w:r w:rsidRPr="00D76BCE">
                    <w:rPr>
                      <w:rFonts w:ascii="Times New Roman" w:hAnsi="Times New Roman" w:cs="Times New Roman"/>
                      <w:sz w:val="24"/>
                      <w:szCs w:val="24"/>
                    </w:rPr>
                    <w:t>Quy định này quy định cơ chế giám sát, đánh giá, kiểm định chất lượng và quy chế kiểm tra, nghiệm thu sản phẩm, dịch vụ công đối với</w:t>
                  </w:r>
                  <w:r w:rsidRPr="00D76BCE">
                    <w:rPr>
                      <w:rFonts w:ascii="Times New Roman" w:hAnsi="Times New Roman" w:cs="Times New Roman"/>
                      <w:sz w:val="24"/>
                      <w:szCs w:val="24"/>
                      <w:lang w:val="vi-VN"/>
                    </w:rPr>
                    <w:t xml:space="preserve"> hạng mục</w:t>
                  </w:r>
                  <w:r w:rsidRPr="00D76BCE">
                    <w:rPr>
                      <w:rFonts w:ascii="Times New Roman" w:hAnsi="Times New Roman" w:cs="Times New Roman"/>
                      <w:sz w:val="24"/>
                      <w:szCs w:val="24"/>
                    </w:rPr>
                    <w:t xml:space="preserve"> công trình</w:t>
                  </w:r>
                  <w:r w:rsidRPr="00D76BCE">
                    <w:rPr>
                      <w:rFonts w:ascii="Times New Roman" w:hAnsi="Times New Roman" w:cs="Times New Roman"/>
                      <w:sz w:val="24"/>
                      <w:szCs w:val="24"/>
                      <w:lang w:val="vi-VN"/>
                    </w:rPr>
                    <w:t xml:space="preserve"> </w:t>
                  </w:r>
                  <w:r w:rsidRPr="00D76BCE">
                    <w:rPr>
                      <w:rFonts w:ascii="Times New Roman" w:hAnsi="Times New Roman" w:cs="Times New Roman"/>
                      <w:sz w:val="24"/>
                      <w:szCs w:val="24"/>
                    </w:rPr>
                    <w:t>hoặc toàn bộ công trình, sản phẩm, dịch vụ công thuộc các chương trình, đề án, dự án, thiết kế kỹ thuật - dự toán, phương án nhiệm vụ, nhiệm vụ quản lý đất đai hoặc nhiệm vụ có hạng mục quản lý đất đai bao gồm:</w:t>
                  </w:r>
                </w:p>
                <w:p w:rsidR="00D76BCE" w:rsidRPr="00D76BCE" w:rsidRDefault="00D76BCE" w:rsidP="00D76BCE">
                  <w:pPr>
                    <w:spacing w:before="60" w:line="264" w:lineRule="auto"/>
                    <w:ind w:firstLine="34"/>
                    <w:jc w:val="both"/>
                    <w:rPr>
                      <w:rFonts w:ascii="Times New Roman" w:hAnsi="Times New Roman" w:cs="Times New Roman"/>
                      <w:sz w:val="24"/>
                      <w:szCs w:val="24"/>
                    </w:rPr>
                  </w:pPr>
                  <w:r w:rsidRPr="00D76BCE">
                    <w:rPr>
                      <w:rFonts w:ascii="Times New Roman" w:hAnsi="Times New Roman" w:cs="Times New Roman"/>
                      <w:sz w:val="24"/>
                      <w:szCs w:val="24"/>
                    </w:rPr>
                    <w:t>1. Đo đạc lập bản đồ địa chính.</w:t>
                  </w:r>
                </w:p>
                <w:p w:rsidR="00D76BCE" w:rsidRPr="00D76BCE" w:rsidRDefault="00D76BCE" w:rsidP="00D76BCE">
                  <w:pPr>
                    <w:spacing w:before="60" w:line="264" w:lineRule="auto"/>
                    <w:ind w:firstLine="34"/>
                    <w:jc w:val="both"/>
                    <w:rPr>
                      <w:rFonts w:ascii="Times New Roman" w:hAnsi="Times New Roman" w:cs="Times New Roman"/>
                      <w:sz w:val="24"/>
                      <w:szCs w:val="24"/>
                    </w:rPr>
                  </w:pPr>
                  <w:r w:rsidRPr="00D76BCE">
                    <w:rPr>
                      <w:rFonts w:ascii="Times New Roman" w:hAnsi="Times New Roman" w:cs="Times New Roman"/>
                      <w:sz w:val="24"/>
                      <w:szCs w:val="24"/>
                    </w:rPr>
                    <w:t>2. Đăng ký đất đai, cấp giấy chứng nhận quyền sử dụng đất và quyền sở hữu tài sản gắn liền với đất, lập hồ sơ địa chính.</w:t>
                  </w:r>
                </w:p>
                <w:p w:rsidR="00D76BCE" w:rsidRPr="00D76BCE" w:rsidRDefault="00D76BCE" w:rsidP="00D76BCE">
                  <w:pPr>
                    <w:spacing w:before="60" w:line="264" w:lineRule="auto"/>
                    <w:ind w:firstLine="34"/>
                    <w:jc w:val="both"/>
                    <w:rPr>
                      <w:rFonts w:ascii="Times New Roman" w:hAnsi="Times New Roman" w:cs="Times New Roman"/>
                      <w:sz w:val="24"/>
                      <w:szCs w:val="24"/>
                    </w:rPr>
                  </w:pPr>
                  <w:r w:rsidRPr="00D76BCE">
                    <w:rPr>
                      <w:rFonts w:ascii="Times New Roman" w:hAnsi="Times New Roman" w:cs="Times New Roman"/>
                      <w:sz w:val="24"/>
                      <w:szCs w:val="24"/>
                    </w:rPr>
                    <w:t xml:space="preserve">3. Thống kê, kiểm kê đất đai và lập bản đồ hiện trạng sử dụng đất. </w:t>
                  </w:r>
                </w:p>
                <w:p w:rsidR="00D76BCE" w:rsidRPr="00D76BCE" w:rsidRDefault="00D76BCE" w:rsidP="00D76BCE">
                  <w:pPr>
                    <w:spacing w:before="60" w:line="264" w:lineRule="auto"/>
                    <w:ind w:firstLine="34"/>
                    <w:jc w:val="both"/>
                    <w:rPr>
                      <w:rFonts w:ascii="Times New Roman" w:hAnsi="Times New Roman" w:cs="Times New Roman"/>
                      <w:sz w:val="24"/>
                      <w:szCs w:val="24"/>
                    </w:rPr>
                  </w:pPr>
                  <w:r w:rsidRPr="00D76BCE">
                    <w:rPr>
                      <w:rFonts w:ascii="Times New Roman" w:hAnsi="Times New Roman" w:cs="Times New Roman"/>
                      <w:sz w:val="24"/>
                      <w:szCs w:val="24"/>
                    </w:rPr>
                    <w:t>4. Xây dựng cơ sở dữ liệu đất đai.</w:t>
                  </w:r>
                </w:p>
                <w:p w:rsidR="00D76BCE" w:rsidRPr="00D76BCE" w:rsidRDefault="00D76BCE" w:rsidP="00D76BCE">
                  <w:pPr>
                    <w:spacing w:before="60" w:line="264" w:lineRule="auto"/>
                    <w:ind w:firstLine="34"/>
                    <w:jc w:val="both"/>
                    <w:rPr>
                      <w:rFonts w:ascii="Times New Roman" w:hAnsi="Times New Roman" w:cs="Times New Roman"/>
                      <w:sz w:val="24"/>
                      <w:szCs w:val="24"/>
                    </w:rPr>
                  </w:pPr>
                  <w:r w:rsidRPr="00D76BCE">
                    <w:rPr>
                      <w:rFonts w:ascii="Times New Roman" w:hAnsi="Times New Roman" w:cs="Times New Roman"/>
                      <w:sz w:val="24"/>
                      <w:szCs w:val="24"/>
                    </w:rPr>
                    <w:t xml:space="preserve">5. Lập, điều chỉnh quy hoạch, kế hoạch sử dụng đất. </w:t>
                  </w:r>
                </w:p>
                <w:p w:rsidR="00D76BCE" w:rsidRPr="00D76BCE" w:rsidRDefault="00D76BCE" w:rsidP="00D76BCE">
                  <w:pPr>
                    <w:spacing w:before="60" w:line="264" w:lineRule="auto"/>
                    <w:ind w:firstLine="34"/>
                    <w:jc w:val="both"/>
                    <w:rPr>
                      <w:rFonts w:ascii="Times New Roman" w:hAnsi="Times New Roman" w:cs="Times New Roman"/>
                      <w:sz w:val="24"/>
                      <w:szCs w:val="24"/>
                    </w:rPr>
                  </w:pPr>
                  <w:r w:rsidRPr="00D76BCE">
                    <w:rPr>
                      <w:rFonts w:ascii="Times New Roman" w:hAnsi="Times New Roman" w:cs="Times New Roman"/>
                      <w:sz w:val="24"/>
                      <w:szCs w:val="24"/>
                    </w:rPr>
                    <w:t xml:space="preserve">6. Xây dựng, điều chỉnh bảng giá đất. </w:t>
                  </w:r>
                </w:p>
                <w:p w:rsidR="00D76BCE" w:rsidRPr="00D76BCE" w:rsidRDefault="00D76BCE" w:rsidP="00D76BCE">
                  <w:pPr>
                    <w:widowControl w:val="0"/>
                    <w:spacing w:before="60" w:line="264" w:lineRule="auto"/>
                    <w:ind w:firstLine="34"/>
                    <w:jc w:val="both"/>
                    <w:rPr>
                      <w:rFonts w:ascii="Times New Roman" w:hAnsi="Times New Roman" w:cs="Times New Roman"/>
                      <w:sz w:val="24"/>
                      <w:szCs w:val="24"/>
                    </w:rPr>
                  </w:pPr>
                  <w:r w:rsidRPr="00D76BCE">
                    <w:rPr>
                      <w:rFonts w:ascii="Times New Roman" w:hAnsi="Times New Roman" w:cs="Times New Roman"/>
                      <w:sz w:val="24"/>
                      <w:szCs w:val="24"/>
                    </w:rPr>
                    <w:t xml:space="preserve">7. Điều tra, đánh giá về chất lượng đất, tiềm năng đất đai. </w:t>
                  </w:r>
                </w:p>
                <w:p w:rsidR="00D76BCE" w:rsidRPr="00D76BCE" w:rsidRDefault="00D76BCE" w:rsidP="00D76BCE">
                  <w:pPr>
                    <w:spacing w:before="60" w:line="264" w:lineRule="auto"/>
                    <w:ind w:firstLine="34"/>
                    <w:jc w:val="both"/>
                    <w:rPr>
                      <w:rFonts w:ascii="Times New Roman" w:hAnsi="Times New Roman" w:cs="Times New Roman"/>
                      <w:sz w:val="24"/>
                      <w:szCs w:val="24"/>
                    </w:rPr>
                  </w:pPr>
                  <w:r w:rsidRPr="00D76BCE">
                    <w:rPr>
                      <w:rFonts w:ascii="Times New Roman" w:hAnsi="Times New Roman" w:cs="Times New Roman"/>
                      <w:sz w:val="24"/>
                      <w:szCs w:val="24"/>
                    </w:rPr>
                    <w:t>8. Đ</w:t>
                  </w:r>
                  <w:r w:rsidRPr="00D76BCE">
                    <w:rPr>
                      <w:rFonts w:ascii="Times New Roman" w:hAnsi="Times New Roman" w:cs="Times New Roman"/>
                      <w:spacing w:val="-1"/>
                      <w:sz w:val="24"/>
                      <w:szCs w:val="24"/>
                    </w:rPr>
                    <w:t>i</w:t>
                  </w:r>
                  <w:r w:rsidRPr="00D76BCE">
                    <w:rPr>
                      <w:rFonts w:ascii="Times New Roman" w:hAnsi="Times New Roman" w:cs="Times New Roman"/>
                      <w:sz w:val="24"/>
                      <w:szCs w:val="24"/>
                    </w:rPr>
                    <w:t>ều</w:t>
                  </w:r>
                  <w:r w:rsidRPr="00D76BCE">
                    <w:rPr>
                      <w:rFonts w:ascii="Times New Roman" w:hAnsi="Times New Roman" w:cs="Times New Roman"/>
                      <w:spacing w:val="15"/>
                      <w:sz w:val="24"/>
                      <w:szCs w:val="24"/>
                    </w:rPr>
                    <w:t xml:space="preserve"> </w:t>
                  </w:r>
                  <w:r w:rsidRPr="00D76BCE">
                    <w:rPr>
                      <w:rFonts w:ascii="Times New Roman" w:hAnsi="Times New Roman" w:cs="Times New Roman"/>
                      <w:spacing w:val="1"/>
                      <w:sz w:val="24"/>
                      <w:szCs w:val="24"/>
                    </w:rPr>
                    <w:t>t</w:t>
                  </w:r>
                  <w:r w:rsidRPr="00D76BCE">
                    <w:rPr>
                      <w:rFonts w:ascii="Times New Roman" w:hAnsi="Times New Roman" w:cs="Times New Roman"/>
                      <w:sz w:val="24"/>
                      <w:szCs w:val="24"/>
                    </w:rPr>
                    <w:t>ra, đánh giá</w:t>
                  </w:r>
                  <w:r w:rsidRPr="00D76BCE">
                    <w:rPr>
                      <w:rFonts w:ascii="Times New Roman" w:hAnsi="Times New Roman" w:cs="Times New Roman"/>
                      <w:spacing w:val="16"/>
                      <w:sz w:val="24"/>
                      <w:szCs w:val="24"/>
                    </w:rPr>
                    <w:t xml:space="preserve"> </w:t>
                  </w:r>
                  <w:r w:rsidRPr="00D76BCE">
                    <w:rPr>
                      <w:rFonts w:ascii="Times New Roman" w:hAnsi="Times New Roman" w:cs="Times New Roman"/>
                      <w:spacing w:val="-1"/>
                      <w:sz w:val="24"/>
                      <w:szCs w:val="24"/>
                    </w:rPr>
                    <w:t>th</w:t>
                  </w:r>
                  <w:r w:rsidRPr="00D76BCE">
                    <w:rPr>
                      <w:rFonts w:ascii="Times New Roman" w:hAnsi="Times New Roman" w:cs="Times New Roman"/>
                      <w:spacing w:val="1"/>
                      <w:sz w:val="24"/>
                      <w:szCs w:val="24"/>
                    </w:rPr>
                    <w:t>o</w:t>
                  </w:r>
                  <w:r w:rsidRPr="00D76BCE">
                    <w:rPr>
                      <w:rFonts w:ascii="Times New Roman" w:hAnsi="Times New Roman" w:cs="Times New Roman"/>
                      <w:spacing w:val="-2"/>
                      <w:sz w:val="24"/>
                      <w:szCs w:val="24"/>
                    </w:rPr>
                    <w:t>á</w:t>
                  </w:r>
                  <w:r w:rsidRPr="00D76BCE">
                    <w:rPr>
                      <w:rFonts w:ascii="Times New Roman" w:hAnsi="Times New Roman" w:cs="Times New Roman"/>
                      <w:sz w:val="24"/>
                      <w:szCs w:val="24"/>
                    </w:rPr>
                    <w:t>i</w:t>
                  </w:r>
                  <w:r w:rsidRPr="00D76BCE">
                    <w:rPr>
                      <w:rFonts w:ascii="Times New Roman" w:hAnsi="Times New Roman" w:cs="Times New Roman"/>
                      <w:spacing w:val="15"/>
                      <w:sz w:val="24"/>
                      <w:szCs w:val="24"/>
                    </w:rPr>
                    <w:t xml:space="preserve"> </w:t>
                  </w:r>
                  <w:r w:rsidRPr="00D76BCE">
                    <w:rPr>
                      <w:rFonts w:ascii="Times New Roman" w:hAnsi="Times New Roman" w:cs="Times New Roman"/>
                      <w:spacing w:val="1"/>
                      <w:sz w:val="24"/>
                      <w:szCs w:val="24"/>
                    </w:rPr>
                    <w:t>hó</w:t>
                  </w:r>
                  <w:r w:rsidRPr="00D76BCE">
                    <w:rPr>
                      <w:rFonts w:ascii="Times New Roman" w:hAnsi="Times New Roman" w:cs="Times New Roman"/>
                      <w:sz w:val="24"/>
                      <w:szCs w:val="24"/>
                    </w:rPr>
                    <w:t>a</w:t>
                  </w:r>
                  <w:r w:rsidRPr="00D76BCE">
                    <w:rPr>
                      <w:rFonts w:ascii="Times New Roman" w:hAnsi="Times New Roman" w:cs="Times New Roman"/>
                      <w:spacing w:val="14"/>
                      <w:sz w:val="24"/>
                      <w:szCs w:val="24"/>
                    </w:rPr>
                    <w:t xml:space="preserve"> </w:t>
                  </w:r>
                  <w:r w:rsidRPr="00D76BCE">
                    <w:rPr>
                      <w:rFonts w:ascii="Times New Roman" w:hAnsi="Times New Roman" w:cs="Times New Roman"/>
                      <w:spacing w:val="1"/>
                      <w:sz w:val="24"/>
                      <w:szCs w:val="24"/>
                    </w:rPr>
                    <w:t>đ</w:t>
                  </w:r>
                  <w:r w:rsidRPr="00D76BCE">
                    <w:rPr>
                      <w:rFonts w:ascii="Times New Roman" w:hAnsi="Times New Roman" w:cs="Times New Roman"/>
                      <w:spacing w:val="-2"/>
                      <w:sz w:val="24"/>
                      <w:szCs w:val="24"/>
                    </w:rPr>
                    <w:t>ấ</w:t>
                  </w:r>
                  <w:r w:rsidRPr="00D76BCE">
                    <w:rPr>
                      <w:rFonts w:ascii="Times New Roman" w:hAnsi="Times New Roman" w:cs="Times New Roman"/>
                      <w:sz w:val="24"/>
                      <w:szCs w:val="24"/>
                    </w:rPr>
                    <w:t>t.</w:t>
                  </w:r>
                </w:p>
                <w:p w:rsidR="00D76BCE" w:rsidRPr="00D76BCE" w:rsidRDefault="00D76BCE" w:rsidP="00D76BCE">
                  <w:pPr>
                    <w:widowControl w:val="0"/>
                    <w:spacing w:before="60" w:line="264" w:lineRule="auto"/>
                    <w:ind w:firstLine="34"/>
                    <w:jc w:val="both"/>
                    <w:rPr>
                      <w:rFonts w:ascii="Times New Roman" w:hAnsi="Times New Roman" w:cs="Times New Roman"/>
                      <w:sz w:val="24"/>
                      <w:szCs w:val="24"/>
                    </w:rPr>
                  </w:pPr>
                  <w:r w:rsidRPr="00D76BCE">
                    <w:rPr>
                      <w:rFonts w:ascii="Times New Roman" w:hAnsi="Times New Roman" w:cs="Times New Roman"/>
                      <w:sz w:val="24"/>
                      <w:szCs w:val="24"/>
                    </w:rPr>
                    <w:t>9. Điều tra, đánh giá ô nhiễm đất.</w:t>
                  </w:r>
                </w:p>
                <w:p w:rsidR="00015710" w:rsidRPr="00055B21" w:rsidRDefault="00D76BCE" w:rsidP="00D76BCE">
                  <w:pPr>
                    <w:spacing w:before="60" w:line="264" w:lineRule="auto"/>
                    <w:ind w:firstLine="34"/>
                    <w:jc w:val="both"/>
                    <w:rPr>
                      <w:rFonts w:ascii="Times New Roman" w:eastAsia="Times New Roman" w:hAnsi="Times New Roman" w:cs="Times New Roman"/>
                      <w:b/>
                      <w:sz w:val="24"/>
                      <w:szCs w:val="24"/>
                    </w:rPr>
                  </w:pPr>
                  <w:r w:rsidRPr="00D76BCE">
                    <w:rPr>
                      <w:rFonts w:ascii="Times New Roman" w:hAnsi="Times New Roman" w:cs="Times New Roman"/>
                      <w:sz w:val="24"/>
                      <w:szCs w:val="24"/>
                    </w:rPr>
                    <w:t>10. Các chương trình, đề án, dự án, thiết kế kỹ thuật - dự toán, phương án nhiệm vụ, nhiệm vụ chuyên môn khác về quản lý và sử dụng đất đai.</w:t>
                  </w:r>
                </w:p>
              </w:tc>
              <w:tc>
                <w:tcPr>
                  <w:tcW w:w="3118" w:type="dxa"/>
                </w:tcPr>
                <w:p w:rsidR="00015710" w:rsidRPr="00055B21" w:rsidRDefault="00D76BCE" w:rsidP="001F58B7">
                  <w:pPr>
                    <w:spacing w:before="60" w:after="60" w:line="264" w:lineRule="auto"/>
                    <w:jc w:val="both"/>
                    <w:rPr>
                      <w:rFonts w:ascii="Times New Roman" w:eastAsia="Times New Roman" w:hAnsi="Times New Roman" w:cs="Times New Roman"/>
                      <w:b/>
                      <w:sz w:val="24"/>
                      <w:szCs w:val="24"/>
                    </w:rPr>
                  </w:pPr>
                  <w:r w:rsidRPr="00D76BCE">
                    <w:rPr>
                      <w:rFonts w:ascii="Times New Roman" w:eastAsia="Times New Roman" w:hAnsi="Times New Roman" w:cs="Times New Roman"/>
                      <w:sz w:val="24"/>
                      <w:szCs w:val="24"/>
                    </w:rPr>
                    <w:t>Quy định mới</w:t>
                  </w:r>
                  <w:r w:rsidRPr="00D76BCE">
                    <w:rPr>
                      <w:rFonts w:ascii="Times New Roman" w:hAnsi="Times New Roman" w:cs="Times New Roman"/>
                      <w:sz w:val="24"/>
                      <w:szCs w:val="24"/>
                    </w:rPr>
                    <w:t>.</w:t>
                  </w:r>
                </w:p>
              </w:tc>
            </w:tr>
            <w:tr w:rsidR="00015710" w:rsidRPr="00CF104C" w:rsidTr="00D76BCE">
              <w:trPr>
                <w:trHeight w:val="160"/>
              </w:trPr>
              <w:tc>
                <w:tcPr>
                  <w:tcW w:w="4140" w:type="dxa"/>
                </w:tcPr>
                <w:p w:rsidR="00015710" w:rsidRPr="00055B21" w:rsidRDefault="00015710" w:rsidP="00AB4086">
                  <w:pPr>
                    <w:pStyle w:val="NormalWeb"/>
                    <w:shd w:val="clear" w:color="auto" w:fill="FFFFFF"/>
                    <w:spacing w:before="60" w:beforeAutospacing="0" w:after="0" w:afterAutospacing="0" w:line="264" w:lineRule="auto"/>
                    <w:jc w:val="both"/>
                    <w:rPr>
                      <w:b/>
                    </w:rPr>
                  </w:pPr>
                </w:p>
              </w:tc>
              <w:tc>
                <w:tcPr>
                  <w:tcW w:w="7654" w:type="dxa"/>
                </w:tcPr>
                <w:p w:rsidR="00AB4086" w:rsidRPr="00055B21" w:rsidRDefault="00AB4086" w:rsidP="00AB4086">
                  <w:pPr>
                    <w:spacing w:before="60" w:line="264" w:lineRule="auto"/>
                    <w:jc w:val="both"/>
                    <w:rPr>
                      <w:rFonts w:ascii="Times New Roman" w:hAnsi="Times New Roman" w:cs="Times New Roman"/>
                      <w:sz w:val="24"/>
                      <w:szCs w:val="24"/>
                    </w:rPr>
                  </w:pPr>
                  <w:r w:rsidRPr="00055B21">
                    <w:rPr>
                      <w:rFonts w:ascii="Times New Roman" w:hAnsi="Times New Roman" w:cs="Times New Roman"/>
                      <w:b/>
                      <w:bCs/>
                      <w:sz w:val="24"/>
                      <w:szCs w:val="24"/>
                    </w:rPr>
                    <w:t>Điều 2.</w:t>
                  </w:r>
                  <w:r w:rsidRPr="00055B21">
                    <w:rPr>
                      <w:rFonts w:ascii="Times New Roman" w:hAnsi="Times New Roman" w:cs="Times New Roman"/>
                      <w:sz w:val="24"/>
                      <w:szCs w:val="24"/>
                    </w:rPr>
                    <w:t xml:space="preserve"> </w:t>
                  </w:r>
                  <w:r w:rsidRPr="00055B21">
                    <w:rPr>
                      <w:rFonts w:ascii="Times New Roman" w:hAnsi="Times New Roman" w:cs="Times New Roman"/>
                      <w:b/>
                      <w:sz w:val="24"/>
                      <w:szCs w:val="24"/>
                    </w:rPr>
                    <w:t>Đối tượng áp dụng</w:t>
                  </w:r>
                </w:p>
                <w:p w:rsidR="00015710" w:rsidRPr="00D76BCE" w:rsidRDefault="00D76BCE" w:rsidP="00AB4086">
                  <w:pPr>
                    <w:pStyle w:val="NormalWeb"/>
                    <w:shd w:val="clear" w:color="auto" w:fill="FFFFFF"/>
                    <w:spacing w:before="60" w:beforeAutospacing="0" w:after="0" w:afterAutospacing="0" w:line="264" w:lineRule="auto"/>
                    <w:jc w:val="both"/>
                    <w:rPr>
                      <w:b/>
                    </w:rPr>
                  </w:pPr>
                  <w:r w:rsidRPr="00D76BCE">
                    <w:t>Quy định này áp dụng đối với cơ quan, tổ chức, cá nhân liên quan đến công tác giám sát, đánh giá, kiểm định chất lượng và quy chế kiểm tra, nghiệm thu dịch vụ sự nghiệp công sử dụng ngân sách nhà nước trong lĩnh vực quản lý đất đai trên địa bàn tỉnh Đồng Nai.</w:t>
                  </w:r>
                </w:p>
              </w:tc>
              <w:tc>
                <w:tcPr>
                  <w:tcW w:w="3118" w:type="dxa"/>
                </w:tcPr>
                <w:p w:rsidR="00015710" w:rsidRPr="003932BA" w:rsidRDefault="00D76BCE" w:rsidP="007640E8">
                  <w:pPr>
                    <w:spacing w:before="60" w:after="60" w:line="264" w:lineRule="auto"/>
                    <w:jc w:val="both"/>
                    <w:rPr>
                      <w:rFonts w:ascii="Times New Roman" w:eastAsia="Times New Roman" w:hAnsi="Times New Roman" w:cs="Times New Roman"/>
                      <w:b/>
                      <w:sz w:val="24"/>
                      <w:szCs w:val="24"/>
                    </w:rPr>
                  </w:pPr>
                  <w:r w:rsidRPr="00D76BCE">
                    <w:rPr>
                      <w:rFonts w:ascii="Times New Roman" w:eastAsia="Times New Roman" w:hAnsi="Times New Roman" w:cs="Times New Roman"/>
                      <w:sz w:val="24"/>
                      <w:szCs w:val="24"/>
                    </w:rPr>
                    <w:t>Quy định mới</w:t>
                  </w:r>
                  <w:r w:rsidRPr="00D76BCE">
                    <w:rPr>
                      <w:rFonts w:ascii="Times New Roman" w:hAnsi="Times New Roman" w:cs="Times New Roman"/>
                      <w:sz w:val="24"/>
                      <w:szCs w:val="24"/>
                    </w:rPr>
                    <w:t>.</w:t>
                  </w:r>
                </w:p>
              </w:tc>
            </w:tr>
            <w:tr w:rsidR="00015710" w:rsidRPr="00CF104C" w:rsidTr="00D76BCE">
              <w:trPr>
                <w:trHeight w:val="160"/>
              </w:trPr>
              <w:tc>
                <w:tcPr>
                  <w:tcW w:w="4140" w:type="dxa"/>
                </w:tcPr>
                <w:p w:rsidR="00015710" w:rsidRPr="00055B21" w:rsidRDefault="00015710" w:rsidP="00AB4086">
                  <w:pPr>
                    <w:spacing w:before="60" w:line="264" w:lineRule="auto"/>
                    <w:jc w:val="both"/>
                    <w:rPr>
                      <w:rFonts w:ascii="Times New Roman" w:eastAsia="Times New Roman" w:hAnsi="Times New Roman" w:cs="Times New Roman"/>
                      <w:b/>
                      <w:sz w:val="24"/>
                      <w:szCs w:val="24"/>
                    </w:rPr>
                  </w:pPr>
                </w:p>
              </w:tc>
              <w:tc>
                <w:tcPr>
                  <w:tcW w:w="7654" w:type="dxa"/>
                </w:tcPr>
                <w:p w:rsidR="00D76BCE" w:rsidRPr="00D76BCE" w:rsidRDefault="00AB4086" w:rsidP="00D76BCE">
                  <w:pPr>
                    <w:widowControl w:val="0"/>
                    <w:tabs>
                      <w:tab w:val="left" w:pos="8052"/>
                      <w:tab w:val="left" w:pos="8772"/>
                    </w:tabs>
                    <w:spacing w:before="120" w:line="276" w:lineRule="auto"/>
                    <w:ind w:firstLine="34"/>
                    <w:jc w:val="both"/>
                    <w:rPr>
                      <w:rFonts w:ascii="Times New Roman" w:hAnsi="Times New Roman" w:cs="Times New Roman"/>
                      <w:b/>
                      <w:sz w:val="24"/>
                      <w:szCs w:val="24"/>
                    </w:rPr>
                  </w:pPr>
                  <w:r w:rsidRPr="00055B21">
                    <w:rPr>
                      <w:rFonts w:ascii="Times New Roman" w:hAnsi="Times New Roman" w:cs="Times New Roman"/>
                      <w:b/>
                      <w:bCs/>
                      <w:sz w:val="24"/>
                      <w:szCs w:val="24"/>
                    </w:rPr>
                    <w:t xml:space="preserve">Điều 3. </w:t>
                  </w:r>
                  <w:r w:rsidR="00D76BCE" w:rsidRPr="00D76BCE">
                    <w:rPr>
                      <w:rFonts w:ascii="Times New Roman" w:hAnsi="Times New Roman" w:cs="Times New Roman"/>
                      <w:b/>
                      <w:bCs/>
                      <w:sz w:val="24"/>
                      <w:szCs w:val="24"/>
                    </w:rPr>
                    <w:t>Giải thích từ ngữ</w:t>
                  </w:r>
                </w:p>
                <w:p w:rsidR="00D76BCE" w:rsidRPr="00D76BCE" w:rsidRDefault="00D76BCE" w:rsidP="00D76BCE">
                  <w:pPr>
                    <w:widowControl w:val="0"/>
                    <w:shd w:val="clear" w:color="auto" w:fill="FFFFFF"/>
                    <w:spacing w:before="40" w:line="264" w:lineRule="auto"/>
                    <w:ind w:firstLine="34"/>
                    <w:jc w:val="both"/>
                    <w:rPr>
                      <w:rFonts w:ascii="Times New Roman" w:hAnsi="Times New Roman" w:cs="Times New Roman"/>
                      <w:sz w:val="24"/>
                      <w:szCs w:val="24"/>
                    </w:rPr>
                  </w:pPr>
                  <w:r w:rsidRPr="00D76BCE">
                    <w:rPr>
                      <w:rFonts w:ascii="Times New Roman" w:hAnsi="Times New Roman" w:cs="Times New Roman"/>
                      <w:sz w:val="24"/>
                      <w:szCs w:val="24"/>
                    </w:rPr>
                    <w:t>Trong Quy định này, các từ ngữ dưới đây được hiểu như sau:</w:t>
                  </w:r>
                </w:p>
                <w:p w:rsidR="00D76BCE" w:rsidRPr="00D76BCE" w:rsidRDefault="00D76BCE" w:rsidP="00D76BCE">
                  <w:pPr>
                    <w:widowControl w:val="0"/>
                    <w:shd w:val="clear" w:color="auto" w:fill="FFFFFF"/>
                    <w:spacing w:before="40" w:line="264" w:lineRule="auto"/>
                    <w:ind w:firstLine="34"/>
                    <w:jc w:val="both"/>
                    <w:rPr>
                      <w:rFonts w:ascii="Times New Roman" w:hAnsi="Times New Roman" w:cs="Times New Roman"/>
                      <w:sz w:val="24"/>
                      <w:szCs w:val="24"/>
                    </w:rPr>
                  </w:pPr>
                  <w:r w:rsidRPr="00D76BCE">
                    <w:rPr>
                      <w:rFonts w:ascii="Times New Roman" w:hAnsi="Times New Roman" w:cs="Times New Roman"/>
                      <w:sz w:val="24"/>
                      <w:szCs w:val="24"/>
                    </w:rPr>
                    <w:t>1</w:t>
                  </w:r>
                  <w:r w:rsidRPr="00D76BCE">
                    <w:rPr>
                      <w:rFonts w:ascii="Times New Roman" w:hAnsi="Times New Roman" w:cs="Times New Roman"/>
                      <w:sz w:val="24"/>
                      <w:szCs w:val="24"/>
                      <w:lang w:val="vi-VN"/>
                    </w:rPr>
                    <w:t xml:space="preserve">. </w:t>
                  </w:r>
                  <w:r w:rsidRPr="00D76BCE">
                    <w:rPr>
                      <w:rFonts w:ascii="Times New Roman" w:hAnsi="Times New Roman" w:cs="Times New Roman"/>
                      <w:sz w:val="24"/>
                      <w:szCs w:val="24"/>
                    </w:rPr>
                    <w:t>G</w:t>
                  </w:r>
                  <w:r w:rsidRPr="00D76BCE">
                    <w:rPr>
                      <w:rFonts w:ascii="Times New Roman" w:hAnsi="Times New Roman" w:cs="Times New Roman"/>
                      <w:sz w:val="24"/>
                      <w:szCs w:val="24"/>
                      <w:lang w:val="vi-VN"/>
                    </w:rPr>
                    <w:t>iám sát</w:t>
                  </w:r>
                  <w:r w:rsidRPr="00D76BCE">
                    <w:rPr>
                      <w:rFonts w:ascii="Times New Roman" w:hAnsi="Times New Roman" w:cs="Times New Roman"/>
                      <w:bCs/>
                      <w:sz w:val="24"/>
                      <w:szCs w:val="24"/>
                    </w:rPr>
                    <w:t xml:space="preserve"> </w:t>
                  </w:r>
                  <w:r w:rsidRPr="00D76BCE">
                    <w:rPr>
                      <w:rFonts w:ascii="Times New Roman" w:hAnsi="Times New Roman" w:cs="Times New Roman"/>
                      <w:sz w:val="24"/>
                      <w:szCs w:val="24"/>
                      <w:lang w:val="vi-VN"/>
                    </w:rPr>
                    <w:t>công trình, sản phẩm</w:t>
                  </w:r>
                  <w:r w:rsidRPr="00D76BCE">
                    <w:rPr>
                      <w:rFonts w:ascii="Times New Roman" w:hAnsi="Times New Roman" w:cs="Times New Roman"/>
                      <w:sz w:val="24"/>
                      <w:szCs w:val="24"/>
                    </w:rPr>
                    <w:t>, dịch vụ công</w:t>
                  </w:r>
                  <w:r w:rsidRPr="00D76BCE">
                    <w:rPr>
                      <w:rFonts w:ascii="Times New Roman" w:hAnsi="Times New Roman" w:cs="Times New Roman"/>
                      <w:sz w:val="24"/>
                      <w:szCs w:val="24"/>
                      <w:lang w:val="vi-VN"/>
                    </w:rPr>
                    <w:t xml:space="preserve"> </w:t>
                  </w:r>
                  <w:r w:rsidRPr="00D76BCE">
                    <w:rPr>
                      <w:rFonts w:ascii="Times New Roman" w:hAnsi="Times New Roman" w:cs="Times New Roman"/>
                      <w:bCs/>
                      <w:sz w:val="24"/>
                      <w:szCs w:val="24"/>
                    </w:rPr>
                    <w:t>trong lĩnh vực quản lý đất đai</w:t>
                  </w:r>
                  <w:r w:rsidRPr="00D76BCE">
                    <w:rPr>
                      <w:rFonts w:ascii="Times New Roman" w:hAnsi="Times New Roman" w:cs="Times New Roman"/>
                      <w:sz w:val="24"/>
                      <w:szCs w:val="24"/>
                      <w:lang w:val="vi-VN"/>
                    </w:rPr>
                    <w:t xml:space="preserve"> </w:t>
                  </w:r>
                  <w:r w:rsidRPr="00D76BCE">
                    <w:rPr>
                      <w:rFonts w:ascii="Times New Roman" w:hAnsi="Times New Roman" w:cs="Times New Roman"/>
                      <w:sz w:val="24"/>
                      <w:szCs w:val="24"/>
                    </w:rPr>
                    <w:t>là hoạt động</w:t>
                  </w:r>
                  <w:r w:rsidRPr="00D76BCE">
                    <w:rPr>
                      <w:rFonts w:ascii="Times New Roman" w:hAnsi="Times New Roman" w:cs="Times New Roman"/>
                      <w:sz w:val="24"/>
                      <w:szCs w:val="24"/>
                      <w:lang w:val="vi-VN"/>
                    </w:rPr>
                    <w:t xml:space="preserve"> theo dõi về tiến độ thực hiện</w:t>
                  </w:r>
                  <w:r w:rsidRPr="00D76BCE">
                    <w:rPr>
                      <w:rFonts w:ascii="Times New Roman" w:hAnsi="Times New Roman" w:cs="Times New Roman"/>
                      <w:sz w:val="24"/>
                      <w:szCs w:val="24"/>
                    </w:rPr>
                    <w:t xml:space="preserve"> công trình</w:t>
                  </w:r>
                  <w:r w:rsidRPr="00D76BCE">
                    <w:rPr>
                      <w:rFonts w:ascii="Times New Roman" w:hAnsi="Times New Roman" w:cs="Times New Roman"/>
                      <w:sz w:val="24"/>
                      <w:szCs w:val="24"/>
                      <w:lang w:val="vi-VN"/>
                    </w:rPr>
                    <w:t>, sản phẩm</w:t>
                  </w:r>
                  <w:r w:rsidRPr="00D76BCE">
                    <w:rPr>
                      <w:rFonts w:ascii="Times New Roman" w:hAnsi="Times New Roman" w:cs="Times New Roman"/>
                      <w:sz w:val="24"/>
                      <w:szCs w:val="24"/>
                    </w:rPr>
                    <w:t>, dịch vụ công và việc tuân thủ các</w:t>
                  </w:r>
                  <w:r w:rsidRPr="00D76BCE">
                    <w:rPr>
                      <w:rFonts w:ascii="Times New Roman" w:hAnsi="Times New Roman" w:cs="Times New Roman"/>
                      <w:sz w:val="24"/>
                      <w:szCs w:val="24"/>
                      <w:lang w:val="vi-VN"/>
                    </w:rPr>
                    <w:t xml:space="preserve"> quy chuẩn, quy định kỹ thuật và các quy định trong các </w:t>
                  </w:r>
                  <w:r w:rsidRPr="00D76BCE">
                    <w:rPr>
                      <w:rFonts w:ascii="Times New Roman" w:hAnsi="Times New Roman" w:cs="Times New Roman"/>
                      <w:sz w:val="24"/>
                      <w:szCs w:val="24"/>
                    </w:rPr>
                    <w:t xml:space="preserve">chương trình, đề án, dự án, thiết kế kỹ thuật - dự toán, </w:t>
                  </w:r>
                  <w:r w:rsidRPr="00D76BCE">
                    <w:rPr>
                      <w:rFonts w:ascii="Times New Roman" w:hAnsi="Times New Roman" w:cs="Times New Roman"/>
                      <w:sz w:val="24"/>
                      <w:szCs w:val="24"/>
                      <w:lang w:val="vi-VN"/>
                    </w:rPr>
                    <w:t>phương án</w:t>
                  </w:r>
                  <w:r w:rsidRPr="00D76BCE">
                    <w:rPr>
                      <w:rFonts w:ascii="Times New Roman" w:hAnsi="Times New Roman" w:cs="Times New Roman"/>
                      <w:sz w:val="24"/>
                      <w:szCs w:val="24"/>
                    </w:rPr>
                    <w:t xml:space="preserve"> nhiệm vụ </w:t>
                  </w:r>
                  <w:r w:rsidRPr="00D76BCE">
                    <w:rPr>
                      <w:rFonts w:ascii="Times New Roman" w:hAnsi="Times New Roman" w:cs="Times New Roman"/>
                      <w:sz w:val="24"/>
                      <w:szCs w:val="24"/>
                      <w:lang w:val="vi-VN"/>
                    </w:rPr>
                    <w:t xml:space="preserve">đã được cơ quan </w:t>
                  </w:r>
                  <w:r w:rsidRPr="00D76BCE">
                    <w:rPr>
                      <w:rFonts w:ascii="Times New Roman" w:hAnsi="Times New Roman" w:cs="Times New Roman"/>
                      <w:sz w:val="24"/>
                      <w:szCs w:val="24"/>
                    </w:rPr>
                    <w:t xml:space="preserve">nhà nước </w:t>
                  </w:r>
                  <w:r w:rsidRPr="00D76BCE">
                    <w:rPr>
                      <w:rFonts w:ascii="Times New Roman" w:hAnsi="Times New Roman" w:cs="Times New Roman"/>
                      <w:sz w:val="24"/>
                      <w:szCs w:val="24"/>
                      <w:lang w:val="vi-VN"/>
                    </w:rPr>
                    <w:t>có thẩm quyền phê duyệt</w:t>
                  </w:r>
                  <w:r w:rsidRPr="00D76BCE">
                    <w:rPr>
                      <w:rFonts w:ascii="Times New Roman" w:hAnsi="Times New Roman" w:cs="Times New Roman"/>
                      <w:sz w:val="24"/>
                      <w:szCs w:val="24"/>
                    </w:rPr>
                    <w:t>.</w:t>
                  </w:r>
                </w:p>
                <w:p w:rsidR="00D76BCE" w:rsidRPr="00D76BCE" w:rsidRDefault="00D76BCE" w:rsidP="00D76BCE">
                  <w:pPr>
                    <w:widowControl w:val="0"/>
                    <w:shd w:val="clear" w:color="auto" w:fill="FFFFFF"/>
                    <w:spacing w:before="40" w:line="264" w:lineRule="auto"/>
                    <w:ind w:firstLine="34"/>
                    <w:jc w:val="both"/>
                    <w:rPr>
                      <w:rFonts w:ascii="Times New Roman" w:hAnsi="Times New Roman" w:cs="Times New Roman"/>
                      <w:sz w:val="24"/>
                      <w:szCs w:val="24"/>
                    </w:rPr>
                  </w:pPr>
                  <w:r w:rsidRPr="00D76BCE">
                    <w:rPr>
                      <w:rFonts w:ascii="Times New Roman" w:hAnsi="Times New Roman" w:cs="Times New Roman"/>
                      <w:sz w:val="24"/>
                      <w:szCs w:val="24"/>
                    </w:rPr>
                    <w:t>2</w:t>
                  </w:r>
                  <w:r w:rsidRPr="00D76BCE">
                    <w:rPr>
                      <w:rFonts w:ascii="Times New Roman" w:hAnsi="Times New Roman" w:cs="Times New Roman"/>
                      <w:sz w:val="24"/>
                      <w:szCs w:val="24"/>
                      <w:lang w:val="vi-VN"/>
                    </w:rPr>
                    <w:t>. Kiểm tra công trình, sản phẩm</w:t>
                  </w:r>
                  <w:r w:rsidRPr="00D76BCE">
                    <w:rPr>
                      <w:rFonts w:ascii="Times New Roman" w:hAnsi="Times New Roman" w:cs="Times New Roman"/>
                      <w:sz w:val="24"/>
                      <w:szCs w:val="24"/>
                    </w:rPr>
                    <w:t>, dịch vụ công</w:t>
                  </w:r>
                  <w:r w:rsidRPr="00D76BCE">
                    <w:rPr>
                      <w:rFonts w:ascii="Times New Roman" w:hAnsi="Times New Roman" w:cs="Times New Roman"/>
                      <w:sz w:val="24"/>
                      <w:szCs w:val="24"/>
                      <w:lang w:val="vi-VN"/>
                    </w:rPr>
                    <w:t xml:space="preserve"> </w:t>
                  </w:r>
                  <w:r w:rsidRPr="00D76BCE">
                    <w:rPr>
                      <w:rFonts w:ascii="Times New Roman" w:hAnsi="Times New Roman" w:cs="Times New Roman"/>
                      <w:bCs/>
                      <w:sz w:val="24"/>
                      <w:szCs w:val="24"/>
                    </w:rPr>
                    <w:t>trong lĩnh vực quản lý đất đai</w:t>
                  </w:r>
                  <w:r w:rsidRPr="00D76BCE">
                    <w:rPr>
                      <w:rFonts w:ascii="Times New Roman" w:hAnsi="Times New Roman" w:cs="Times New Roman"/>
                      <w:sz w:val="24"/>
                      <w:szCs w:val="24"/>
                      <w:lang w:val="vi-VN"/>
                    </w:rPr>
                    <w:t xml:space="preserve"> là việc thực hiện các phương pháp kỹ thuật để đánh giá chất lượng</w:t>
                  </w:r>
                  <w:r w:rsidRPr="00D76BCE">
                    <w:rPr>
                      <w:rFonts w:ascii="Times New Roman" w:hAnsi="Times New Roman" w:cs="Times New Roman"/>
                      <w:sz w:val="24"/>
                      <w:szCs w:val="24"/>
                    </w:rPr>
                    <w:t>, xác định khối lượng</w:t>
                  </w:r>
                  <w:r w:rsidRPr="00D76BCE">
                    <w:rPr>
                      <w:rFonts w:ascii="Times New Roman" w:hAnsi="Times New Roman" w:cs="Times New Roman"/>
                      <w:sz w:val="24"/>
                      <w:szCs w:val="24"/>
                      <w:lang w:val="vi-VN"/>
                    </w:rPr>
                    <w:t xml:space="preserve"> các hạng mục công trình, sản phẩm</w:t>
                  </w:r>
                  <w:r w:rsidRPr="00D76BCE">
                    <w:rPr>
                      <w:rFonts w:ascii="Times New Roman" w:hAnsi="Times New Roman" w:cs="Times New Roman"/>
                      <w:sz w:val="24"/>
                      <w:szCs w:val="24"/>
                    </w:rPr>
                    <w:t>, dịch vụ công</w:t>
                  </w:r>
                  <w:r w:rsidRPr="00D76BCE">
                    <w:rPr>
                      <w:rFonts w:ascii="Times New Roman" w:hAnsi="Times New Roman" w:cs="Times New Roman"/>
                      <w:sz w:val="24"/>
                      <w:szCs w:val="24"/>
                      <w:lang w:val="vi-VN"/>
                    </w:rPr>
                    <w:t xml:space="preserve"> theo các quy chuẩn, quy định kỹ thuật và các quy định trong các </w:t>
                  </w:r>
                  <w:r w:rsidRPr="00D76BCE">
                    <w:rPr>
                      <w:rFonts w:ascii="Times New Roman" w:hAnsi="Times New Roman" w:cs="Times New Roman"/>
                      <w:sz w:val="24"/>
                      <w:szCs w:val="24"/>
                    </w:rPr>
                    <w:t xml:space="preserve">chương trình, đề án, dự án, thiết kế kỹ thuật - dự toán, </w:t>
                  </w:r>
                  <w:r w:rsidRPr="00D76BCE">
                    <w:rPr>
                      <w:rFonts w:ascii="Times New Roman" w:hAnsi="Times New Roman" w:cs="Times New Roman"/>
                      <w:sz w:val="24"/>
                      <w:szCs w:val="24"/>
                      <w:lang w:val="vi-VN"/>
                    </w:rPr>
                    <w:t>phương án</w:t>
                  </w:r>
                  <w:r w:rsidRPr="00D76BCE">
                    <w:rPr>
                      <w:rFonts w:ascii="Times New Roman" w:hAnsi="Times New Roman" w:cs="Times New Roman"/>
                      <w:sz w:val="24"/>
                      <w:szCs w:val="24"/>
                    </w:rPr>
                    <w:t xml:space="preserve"> nhiệm vụ </w:t>
                  </w:r>
                  <w:r w:rsidRPr="00D76BCE">
                    <w:rPr>
                      <w:rFonts w:ascii="Times New Roman" w:hAnsi="Times New Roman" w:cs="Times New Roman"/>
                      <w:sz w:val="24"/>
                      <w:szCs w:val="24"/>
                      <w:lang w:val="vi-VN"/>
                    </w:rPr>
                    <w:t xml:space="preserve">đã được cơ quan </w:t>
                  </w:r>
                  <w:r w:rsidRPr="00D76BCE">
                    <w:rPr>
                      <w:rFonts w:ascii="Times New Roman" w:hAnsi="Times New Roman" w:cs="Times New Roman"/>
                      <w:sz w:val="24"/>
                      <w:szCs w:val="24"/>
                    </w:rPr>
                    <w:t xml:space="preserve">nhà nước </w:t>
                  </w:r>
                  <w:r w:rsidRPr="00D76BCE">
                    <w:rPr>
                      <w:rFonts w:ascii="Times New Roman" w:hAnsi="Times New Roman" w:cs="Times New Roman"/>
                      <w:sz w:val="24"/>
                      <w:szCs w:val="24"/>
                      <w:lang w:val="vi-VN"/>
                    </w:rPr>
                    <w:t>có thẩm quyền phê duyệt.</w:t>
                  </w:r>
                </w:p>
                <w:p w:rsidR="00D76BCE" w:rsidRPr="00D76BCE" w:rsidRDefault="00D76BCE" w:rsidP="00D76BCE">
                  <w:pPr>
                    <w:widowControl w:val="0"/>
                    <w:shd w:val="clear" w:color="auto" w:fill="FFFFFF"/>
                    <w:spacing w:before="40" w:line="264" w:lineRule="auto"/>
                    <w:ind w:firstLine="34"/>
                    <w:jc w:val="both"/>
                    <w:rPr>
                      <w:rFonts w:ascii="Times New Roman" w:hAnsi="Times New Roman" w:cs="Times New Roman"/>
                      <w:sz w:val="24"/>
                      <w:szCs w:val="24"/>
                    </w:rPr>
                  </w:pPr>
                  <w:r w:rsidRPr="00D76BCE">
                    <w:rPr>
                      <w:rFonts w:ascii="Times New Roman" w:hAnsi="Times New Roman" w:cs="Times New Roman"/>
                      <w:sz w:val="24"/>
                      <w:szCs w:val="24"/>
                    </w:rPr>
                    <w:t>3</w:t>
                  </w:r>
                  <w:r w:rsidRPr="00D76BCE">
                    <w:rPr>
                      <w:rFonts w:ascii="Times New Roman" w:hAnsi="Times New Roman" w:cs="Times New Roman"/>
                      <w:sz w:val="24"/>
                      <w:szCs w:val="24"/>
                      <w:lang w:val="vi-VN"/>
                    </w:rPr>
                    <w:t>. Nghiệm thu công trình, sản phẩm</w:t>
                  </w:r>
                  <w:r w:rsidRPr="00D76BCE">
                    <w:rPr>
                      <w:rFonts w:ascii="Times New Roman" w:hAnsi="Times New Roman" w:cs="Times New Roman"/>
                      <w:sz w:val="24"/>
                      <w:szCs w:val="24"/>
                    </w:rPr>
                    <w:t>, dịch vụ công</w:t>
                  </w:r>
                  <w:r w:rsidRPr="00D76BCE">
                    <w:rPr>
                      <w:rFonts w:ascii="Times New Roman" w:hAnsi="Times New Roman" w:cs="Times New Roman"/>
                      <w:sz w:val="24"/>
                      <w:szCs w:val="24"/>
                      <w:lang w:val="vi-VN"/>
                    </w:rPr>
                    <w:t xml:space="preserve"> </w:t>
                  </w:r>
                  <w:r w:rsidRPr="00D76BCE">
                    <w:rPr>
                      <w:rFonts w:ascii="Times New Roman" w:hAnsi="Times New Roman" w:cs="Times New Roman"/>
                      <w:bCs/>
                      <w:sz w:val="24"/>
                      <w:szCs w:val="24"/>
                    </w:rPr>
                    <w:t>trong lĩnh vực quản lý đất đai</w:t>
                  </w:r>
                  <w:r w:rsidRPr="00D76BCE">
                    <w:rPr>
                      <w:rFonts w:ascii="Times New Roman" w:hAnsi="Times New Roman" w:cs="Times New Roman"/>
                      <w:sz w:val="24"/>
                      <w:szCs w:val="24"/>
                      <w:lang w:val="vi-VN"/>
                    </w:rPr>
                    <w:t xml:space="preserve"> là việc </w:t>
                  </w:r>
                  <w:r w:rsidRPr="00D76BCE">
                    <w:rPr>
                      <w:rFonts w:ascii="Times New Roman" w:hAnsi="Times New Roman" w:cs="Times New Roman"/>
                      <w:sz w:val="24"/>
                      <w:szCs w:val="24"/>
                    </w:rPr>
                    <w:t>c</w:t>
                  </w:r>
                  <w:r w:rsidRPr="00D76BCE">
                    <w:rPr>
                      <w:rFonts w:ascii="Times New Roman" w:hAnsi="Times New Roman" w:cs="Times New Roman"/>
                      <w:sz w:val="24"/>
                      <w:szCs w:val="24"/>
                      <w:lang w:val="vi-VN"/>
                    </w:rPr>
                    <w:t>hủ đầu tư xác nhận chất lượng, khối lượng các hạng mục công trình</w:t>
                  </w:r>
                  <w:r w:rsidRPr="00D76BCE">
                    <w:rPr>
                      <w:rFonts w:ascii="Times New Roman" w:hAnsi="Times New Roman" w:cs="Times New Roman"/>
                      <w:sz w:val="24"/>
                      <w:szCs w:val="24"/>
                    </w:rPr>
                    <w:t xml:space="preserve">, </w:t>
                  </w:r>
                  <w:r w:rsidRPr="00D76BCE">
                    <w:rPr>
                      <w:rFonts w:ascii="Times New Roman" w:hAnsi="Times New Roman" w:cs="Times New Roman"/>
                      <w:sz w:val="24"/>
                      <w:szCs w:val="24"/>
                      <w:lang w:val="vi-VN"/>
                    </w:rPr>
                    <w:t>sản phẩm</w:t>
                  </w:r>
                  <w:r w:rsidRPr="00D76BCE">
                    <w:rPr>
                      <w:rFonts w:ascii="Times New Roman" w:hAnsi="Times New Roman" w:cs="Times New Roman"/>
                      <w:sz w:val="24"/>
                      <w:szCs w:val="24"/>
                    </w:rPr>
                    <w:t>, dịch vụ công</w:t>
                  </w:r>
                  <w:r w:rsidRPr="00D76BCE">
                    <w:rPr>
                      <w:rFonts w:ascii="Times New Roman" w:hAnsi="Times New Roman" w:cs="Times New Roman"/>
                      <w:sz w:val="24"/>
                      <w:szCs w:val="24"/>
                      <w:lang w:val="vi-VN"/>
                    </w:rPr>
                    <w:t xml:space="preserve"> đã hoàn thành trên cơ sở kết quả </w:t>
                  </w:r>
                  <w:r w:rsidRPr="00D76BCE">
                    <w:rPr>
                      <w:rFonts w:ascii="Times New Roman" w:hAnsi="Times New Roman" w:cs="Times New Roman"/>
                      <w:sz w:val="24"/>
                      <w:szCs w:val="24"/>
                    </w:rPr>
                    <w:t>giám sát, đánh giá, kiểm định chất lượng, khối lượng</w:t>
                  </w:r>
                  <w:r w:rsidRPr="00D76BCE">
                    <w:rPr>
                      <w:rFonts w:ascii="Times New Roman" w:hAnsi="Times New Roman" w:cs="Times New Roman"/>
                      <w:sz w:val="24"/>
                      <w:szCs w:val="24"/>
                      <w:lang w:val="vi-VN"/>
                    </w:rPr>
                    <w:t xml:space="preserve"> công trình, sản phẩm</w:t>
                  </w:r>
                  <w:r w:rsidRPr="00D76BCE">
                    <w:rPr>
                      <w:rFonts w:ascii="Times New Roman" w:hAnsi="Times New Roman" w:cs="Times New Roman"/>
                      <w:sz w:val="24"/>
                      <w:szCs w:val="24"/>
                    </w:rPr>
                    <w:t>, dịch vụ công</w:t>
                  </w:r>
                  <w:r w:rsidRPr="00D76BCE">
                    <w:rPr>
                      <w:rFonts w:ascii="Times New Roman" w:hAnsi="Times New Roman" w:cs="Times New Roman"/>
                      <w:sz w:val="24"/>
                      <w:szCs w:val="24"/>
                      <w:lang w:val="vi-VN"/>
                    </w:rPr>
                    <w:t xml:space="preserve"> </w:t>
                  </w:r>
                  <w:r w:rsidRPr="00D76BCE">
                    <w:rPr>
                      <w:rFonts w:ascii="Times New Roman" w:hAnsi="Times New Roman" w:cs="Times New Roman"/>
                      <w:bCs/>
                      <w:sz w:val="24"/>
                      <w:szCs w:val="24"/>
                    </w:rPr>
                    <w:t>trong lĩnh vực quản lý đất đai</w:t>
                  </w:r>
                  <w:r w:rsidRPr="00D76BCE">
                    <w:rPr>
                      <w:rFonts w:ascii="Times New Roman" w:hAnsi="Times New Roman" w:cs="Times New Roman"/>
                      <w:sz w:val="24"/>
                      <w:szCs w:val="24"/>
                      <w:lang w:val="vi-VN"/>
                    </w:rPr>
                    <w:t>.</w:t>
                  </w:r>
                </w:p>
                <w:p w:rsidR="00D76BCE" w:rsidRPr="00D76BCE" w:rsidRDefault="00D76BCE" w:rsidP="00D76BCE">
                  <w:pPr>
                    <w:widowControl w:val="0"/>
                    <w:shd w:val="clear" w:color="auto" w:fill="FFFFFF"/>
                    <w:spacing w:before="40" w:line="264" w:lineRule="auto"/>
                    <w:ind w:firstLine="34"/>
                    <w:jc w:val="both"/>
                    <w:rPr>
                      <w:rFonts w:ascii="Times New Roman" w:hAnsi="Times New Roman" w:cs="Times New Roman"/>
                      <w:sz w:val="24"/>
                      <w:szCs w:val="24"/>
                    </w:rPr>
                  </w:pPr>
                  <w:r w:rsidRPr="00D76BCE">
                    <w:rPr>
                      <w:rFonts w:ascii="Times New Roman" w:hAnsi="Times New Roman" w:cs="Times New Roman"/>
                      <w:sz w:val="24"/>
                      <w:szCs w:val="24"/>
                    </w:rPr>
                    <w:t>4</w:t>
                  </w:r>
                  <w:r w:rsidRPr="00D76BCE">
                    <w:rPr>
                      <w:rFonts w:ascii="Times New Roman" w:hAnsi="Times New Roman" w:cs="Times New Roman"/>
                      <w:sz w:val="24"/>
                      <w:szCs w:val="24"/>
                      <w:lang w:val="vi-VN"/>
                    </w:rPr>
                    <w:t xml:space="preserve">. Cơ quan </w:t>
                  </w:r>
                  <w:r w:rsidRPr="00D76BCE">
                    <w:rPr>
                      <w:rFonts w:ascii="Times New Roman" w:hAnsi="Times New Roman" w:cs="Times New Roman"/>
                      <w:sz w:val="24"/>
                      <w:szCs w:val="24"/>
                    </w:rPr>
                    <w:t>q</w:t>
                  </w:r>
                  <w:r w:rsidRPr="00D76BCE">
                    <w:rPr>
                      <w:rFonts w:ascii="Times New Roman" w:hAnsi="Times New Roman" w:cs="Times New Roman"/>
                      <w:sz w:val="24"/>
                      <w:szCs w:val="24"/>
                      <w:lang w:val="vi-VN"/>
                    </w:rPr>
                    <w:t>uyết định đầu tư công </w:t>
                  </w:r>
                  <w:r w:rsidRPr="00D76BCE">
                    <w:rPr>
                      <w:rFonts w:ascii="Times New Roman" w:hAnsi="Times New Roman" w:cs="Times New Roman"/>
                      <w:sz w:val="24"/>
                      <w:szCs w:val="24"/>
                    </w:rPr>
                    <w:t>tr</w:t>
                  </w:r>
                  <w:r w:rsidRPr="00D76BCE">
                    <w:rPr>
                      <w:rFonts w:ascii="Times New Roman" w:hAnsi="Times New Roman" w:cs="Times New Roman"/>
                      <w:sz w:val="24"/>
                      <w:szCs w:val="24"/>
                      <w:lang w:val="vi-VN"/>
                    </w:rPr>
                    <w:t>ình, sản phẩm</w:t>
                  </w:r>
                  <w:r w:rsidRPr="00D76BCE">
                    <w:rPr>
                      <w:rFonts w:ascii="Times New Roman" w:hAnsi="Times New Roman" w:cs="Times New Roman"/>
                      <w:sz w:val="24"/>
                      <w:szCs w:val="24"/>
                    </w:rPr>
                    <w:t>, dịch vụ công</w:t>
                  </w:r>
                  <w:r w:rsidRPr="00D76BCE">
                    <w:rPr>
                      <w:rFonts w:ascii="Times New Roman" w:hAnsi="Times New Roman" w:cs="Times New Roman"/>
                      <w:sz w:val="24"/>
                      <w:szCs w:val="24"/>
                      <w:lang w:val="vi-VN"/>
                    </w:rPr>
                    <w:t xml:space="preserve"> </w:t>
                  </w:r>
                  <w:r w:rsidRPr="00D76BCE">
                    <w:rPr>
                      <w:rFonts w:ascii="Times New Roman" w:hAnsi="Times New Roman" w:cs="Times New Roman"/>
                      <w:bCs/>
                      <w:sz w:val="24"/>
                      <w:szCs w:val="24"/>
                    </w:rPr>
                    <w:t>trong lĩnh vực quản lý đất đai</w:t>
                  </w:r>
                  <w:r w:rsidRPr="00D76BCE">
                    <w:rPr>
                      <w:rFonts w:ascii="Times New Roman" w:hAnsi="Times New Roman" w:cs="Times New Roman"/>
                      <w:sz w:val="24"/>
                      <w:szCs w:val="24"/>
                      <w:lang w:val="vi-VN"/>
                    </w:rPr>
                    <w:t xml:space="preserve"> là cơ quan có thẩm quyền quyết định sử dụng vốn đầu tư cho công trình</w:t>
                  </w:r>
                  <w:r w:rsidRPr="00D76BCE">
                    <w:rPr>
                      <w:rFonts w:ascii="Times New Roman" w:hAnsi="Times New Roman" w:cs="Times New Roman"/>
                      <w:sz w:val="24"/>
                      <w:szCs w:val="24"/>
                    </w:rPr>
                    <w:t xml:space="preserve">, </w:t>
                  </w:r>
                  <w:r w:rsidRPr="00D76BCE">
                    <w:rPr>
                      <w:rFonts w:ascii="Times New Roman" w:hAnsi="Times New Roman" w:cs="Times New Roman"/>
                      <w:sz w:val="24"/>
                      <w:szCs w:val="24"/>
                      <w:lang w:val="vi-VN"/>
                    </w:rPr>
                    <w:t>sản phẩm</w:t>
                  </w:r>
                  <w:r w:rsidRPr="00D76BCE">
                    <w:rPr>
                      <w:rFonts w:ascii="Times New Roman" w:hAnsi="Times New Roman" w:cs="Times New Roman"/>
                      <w:sz w:val="24"/>
                      <w:szCs w:val="24"/>
                    </w:rPr>
                    <w:t>, dịch vụ công</w:t>
                  </w:r>
                  <w:r w:rsidRPr="00D76BCE">
                    <w:rPr>
                      <w:rFonts w:ascii="Times New Roman" w:hAnsi="Times New Roman" w:cs="Times New Roman"/>
                      <w:sz w:val="24"/>
                      <w:szCs w:val="24"/>
                      <w:lang w:val="vi-VN"/>
                    </w:rPr>
                    <w:t xml:space="preserve"> </w:t>
                  </w:r>
                  <w:r w:rsidRPr="00D76BCE">
                    <w:rPr>
                      <w:rFonts w:ascii="Times New Roman" w:hAnsi="Times New Roman" w:cs="Times New Roman"/>
                      <w:bCs/>
                      <w:sz w:val="24"/>
                      <w:szCs w:val="24"/>
                    </w:rPr>
                    <w:t>về lĩnh vực quản lý đất đai</w:t>
                  </w:r>
                  <w:r w:rsidRPr="00D76BCE">
                    <w:rPr>
                      <w:rFonts w:ascii="Times New Roman" w:hAnsi="Times New Roman" w:cs="Times New Roman"/>
                      <w:sz w:val="24"/>
                      <w:szCs w:val="24"/>
                      <w:lang w:val="vi-VN"/>
                    </w:rPr>
                    <w:t>.</w:t>
                  </w:r>
                </w:p>
                <w:p w:rsidR="00015710" w:rsidRPr="00055B21" w:rsidRDefault="00D76BCE" w:rsidP="00D76BCE">
                  <w:pPr>
                    <w:spacing w:before="40" w:line="264" w:lineRule="auto"/>
                    <w:ind w:firstLine="34"/>
                    <w:jc w:val="both"/>
                    <w:rPr>
                      <w:rFonts w:ascii="Times New Roman" w:eastAsia="Times New Roman" w:hAnsi="Times New Roman" w:cs="Times New Roman"/>
                      <w:b/>
                      <w:sz w:val="24"/>
                      <w:szCs w:val="24"/>
                    </w:rPr>
                  </w:pPr>
                  <w:r w:rsidRPr="00D76BCE">
                    <w:rPr>
                      <w:rFonts w:ascii="Times New Roman" w:hAnsi="Times New Roman" w:cs="Times New Roman"/>
                      <w:sz w:val="24"/>
                      <w:szCs w:val="24"/>
                    </w:rPr>
                    <w:t>5</w:t>
                  </w:r>
                  <w:r w:rsidRPr="00D76BCE">
                    <w:rPr>
                      <w:rFonts w:ascii="Times New Roman" w:hAnsi="Times New Roman" w:cs="Times New Roman"/>
                      <w:sz w:val="24"/>
                      <w:szCs w:val="24"/>
                      <w:lang w:val="vi-VN"/>
                    </w:rPr>
                    <w:t>. Chủ đầu tư công trình, sản phẩm</w:t>
                  </w:r>
                  <w:r w:rsidRPr="00D76BCE">
                    <w:rPr>
                      <w:rFonts w:ascii="Times New Roman" w:hAnsi="Times New Roman" w:cs="Times New Roman"/>
                      <w:sz w:val="24"/>
                      <w:szCs w:val="24"/>
                    </w:rPr>
                    <w:t>, dịch vụ công</w:t>
                  </w:r>
                  <w:r w:rsidRPr="00D76BCE">
                    <w:rPr>
                      <w:rFonts w:ascii="Times New Roman" w:hAnsi="Times New Roman" w:cs="Times New Roman"/>
                      <w:sz w:val="24"/>
                      <w:szCs w:val="24"/>
                      <w:lang w:val="vi-VN"/>
                    </w:rPr>
                    <w:t xml:space="preserve"> </w:t>
                  </w:r>
                  <w:r w:rsidRPr="00D76BCE">
                    <w:rPr>
                      <w:rFonts w:ascii="Times New Roman" w:hAnsi="Times New Roman" w:cs="Times New Roman"/>
                      <w:bCs/>
                      <w:sz w:val="24"/>
                      <w:szCs w:val="24"/>
                    </w:rPr>
                    <w:t>trong lĩnh vực quản lý đất đai</w:t>
                  </w:r>
                  <w:r w:rsidRPr="00D76BCE">
                    <w:rPr>
                      <w:rFonts w:ascii="Times New Roman" w:hAnsi="Times New Roman" w:cs="Times New Roman"/>
                      <w:sz w:val="24"/>
                      <w:szCs w:val="24"/>
                      <w:lang w:val="vi-VN"/>
                    </w:rPr>
                    <w:t xml:space="preserve"> là cơ quan sở hữu vốn hoặc được cơ quan </w:t>
                  </w:r>
                  <w:r w:rsidRPr="00D76BCE">
                    <w:rPr>
                      <w:rFonts w:ascii="Times New Roman" w:hAnsi="Times New Roman" w:cs="Times New Roman"/>
                      <w:sz w:val="24"/>
                      <w:szCs w:val="24"/>
                    </w:rPr>
                    <w:t>q</w:t>
                  </w:r>
                  <w:r w:rsidRPr="00D76BCE">
                    <w:rPr>
                      <w:rFonts w:ascii="Times New Roman" w:hAnsi="Times New Roman" w:cs="Times New Roman"/>
                      <w:sz w:val="24"/>
                      <w:szCs w:val="24"/>
                      <w:lang w:val="vi-VN"/>
                    </w:rPr>
                    <w:t>uyết định đầu tư giao quản lý và sử dụng vốn để đầu tư công trình</w:t>
                  </w:r>
                  <w:r w:rsidRPr="00D76BCE">
                    <w:rPr>
                      <w:rFonts w:ascii="Times New Roman" w:hAnsi="Times New Roman" w:cs="Times New Roman"/>
                      <w:sz w:val="24"/>
                      <w:szCs w:val="24"/>
                    </w:rPr>
                    <w:t xml:space="preserve">, </w:t>
                  </w:r>
                  <w:r w:rsidRPr="00D76BCE">
                    <w:rPr>
                      <w:rFonts w:ascii="Times New Roman" w:hAnsi="Times New Roman" w:cs="Times New Roman"/>
                      <w:sz w:val="24"/>
                      <w:szCs w:val="24"/>
                      <w:lang w:val="vi-VN"/>
                    </w:rPr>
                    <w:t>sản phẩm</w:t>
                  </w:r>
                  <w:r w:rsidRPr="00D76BCE">
                    <w:rPr>
                      <w:rFonts w:ascii="Times New Roman" w:hAnsi="Times New Roman" w:cs="Times New Roman"/>
                      <w:sz w:val="24"/>
                      <w:szCs w:val="24"/>
                    </w:rPr>
                    <w:t>, dịch vụ công</w:t>
                  </w:r>
                  <w:r w:rsidRPr="00D76BCE">
                    <w:rPr>
                      <w:rFonts w:ascii="Times New Roman" w:hAnsi="Times New Roman" w:cs="Times New Roman"/>
                      <w:sz w:val="24"/>
                      <w:szCs w:val="24"/>
                      <w:lang w:val="vi-VN"/>
                    </w:rPr>
                    <w:t xml:space="preserve"> về</w:t>
                  </w:r>
                  <w:r w:rsidRPr="00D76BCE">
                    <w:rPr>
                      <w:rFonts w:ascii="Times New Roman" w:hAnsi="Times New Roman" w:cs="Times New Roman"/>
                      <w:bCs/>
                      <w:sz w:val="24"/>
                      <w:szCs w:val="24"/>
                    </w:rPr>
                    <w:t xml:space="preserve"> lĩnh vực quản lý đất đai</w:t>
                  </w:r>
                  <w:r w:rsidRPr="00D76BCE">
                    <w:rPr>
                      <w:rFonts w:ascii="Times New Roman" w:hAnsi="Times New Roman" w:cs="Times New Roman"/>
                      <w:sz w:val="24"/>
                      <w:szCs w:val="24"/>
                      <w:lang w:val="vi-VN"/>
                    </w:rPr>
                    <w:t>.</w:t>
                  </w:r>
                </w:p>
              </w:tc>
              <w:tc>
                <w:tcPr>
                  <w:tcW w:w="3118" w:type="dxa"/>
                </w:tcPr>
                <w:p w:rsidR="00015710" w:rsidRPr="00055B21" w:rsidRDefault="00D76BCE" w:rsidP="00E3402B">
                  <w:pPr>
                    <w:spacing w:before="120" w:line="276" w:lineRule="auto"/>
                    <w:jc w:val="both"/>
                    <w:rPr>
                      <w:rFonts w:ascii="Times New Roman" w:eastAsia="Times New Roman" w:hAnsi="Times New Roman" w:cs="Times New Roman"/>
                      <w:sz w:val="24"/>
                      <w:szCs w:val="24"/>
                    </w:rPr>
                  </w:pPr>
                  <w:r w:rsidRPr="00D76BCE">
                    <w:rPr>
                      <w:rFonts w:ascii="Times New Roman" w:eastAsia="Times New Roman" w:hAnsi="Times New Roman" w:cs="Times New Roman"/>
                      <w:sz w:val="24"/>
                      <w:szCs w:val="24"/>
                    </w:rPr>
                    <w:t>Quy định mới</w:t>
                  </w:r>
                  <w:r w:rsidRPr="00D76BCE">
                    <w:rPr>
                      <w:rFonts w:ascii="Times New Roman" w:hAnsi="Times New Roman" w:cs="Times New Roman"/>
                      <w:sz w:val="24"/>
                      <w:szCs w:val="24"/>
                    </w:rPr>
                    <w:t>.</w:t>
                  </w:r>
                </w:p>
              </w:tc>
            </w:tr>
            <w:tr w:rsidR="00015710" w:rsidRPr="00CF104C" w:rsidTr="00D76BCE">
              <w:trPr>
                <w:trHeight w:val="160"/>
              </w:trPr>
              <w:tc>
                <w:tcPr>
                  <w:tcW w:w="4140" w:type="dxa"/>
                </w:tcPr>
                <w:p w:rsidR="00015710" w:rsidRPr="00055B21" w:rsidRDefault="00015710" w:rsidP="00183015">
                  <w:pPr>
                    <w:spacing w:before="60" w:line="264" w:lineRule="auto"/>
                    <w:jc w:val="both"/>
                    <w:rPr>
                      <w:rFonts w:ascii="Times New Roman" w:eastAsia="Times New Roman" w:hAnsi="Times New Roman" w:cs="Times New Roman"/>
                      <w:b/>
                      <w:sz w:val="24"/>
                      <w:szCs w:val="24"/>
                    </w:rPr>
                  </w:pPr>
                </w:p>
              </w:tc>
              <w:tc>
                <w:tcPr>
                  <w:tcW w:w="7654" w:type="dxa"/>
                </w:tcPr>
                <w:p w:rsidR="00D76BCE" w:rsidRPr="00D76BCE" w:rsidRDefault="00183015" w:rsidP="00D76BCE">
                  <w:pPr>
                    <w:widowControl w:val="0"/>
                    <w:tabs>
                      <w:tab w:val="left" w:pos="8052"/>
                      <w:tab w:val="left" w:pos="8772"/>
                    </w:tabs>
                    <w:spacing w:before="60" w:line="264" w:lineRule="auto"/>
                    <w:ind w:firstLine="34"/>
                    <w:jc w:val="both"/>
                    <w:rPr>
                      <w:rFonts w:ascii="Times New Roman" w:hAnsi="Times New Roman" w:cs="Times New Roman"/>
                      <w:b/>
                      <w:bCs/>
                      <w:sz w:val="24"/>
                      <w:szCs w:val="24"/>
                    </w:rPr>
                  </w:pPr>
                  <w:r w:rsidRPr="00D76BCE">
                    <w:rPr>
                      <w:rFonts w:ascii="Times New Roman" w:hAnsi="Times New Roman" w:cs="Times New Roman"/>
                      <w:b/>
                      <w:bCs/>
                      <w:sz w:val="24"/>
                      <w:szCs w:val="24"/>
                      <w:lang w:val="vi-VN"/>
                    </w:rPr>
                    <w:t xml:space="preserve">Điều </w:t>
                  </w:r>
                  <w:r w:rsidRPr="00D76BCE">
                    <w:rPr>
                      <w:rFonts w:ascii="Times New Roman" w:hAnsi="Times New Roman" w:cs="Times New Roman"/>
                      <w:b/>
                      <w:bCs/>
                      <w:sz w:val="24"/>
                      <w:szCs w:val="24"/>
                    </w:rPr>
                    <w:t>4</w:t>
                  </w:r>
                  <w:r w:rsidRPr="00D76BCE">
                    <w:rPr>
                      <w:rFonts w:ascii="Times New Roman" w:hAnsi="Times New Roman" w:cs="Times New Roman"/>
                      <w:b/>
                      <w:bCs/>
                      <w:sz w:val="24"/>
                      <w:szCs w:val="24"/>
                      <w:lang w:val="vi-VN"/>
                    </w:rPr>
                    <w:t xml:space="preserve">. </w:t>
                  </w:r>
                  <w:r w:rsidR="00D76BCE" w:rsidRPr="00D76BCE">
                    <w:rPr>
                      <w:rFonts w:ascii="Times New Roman" w:hAnsi="Times New Roman" w:cs="Times New Roman"/>
                      <w:b/>
                      <w:bCs/>
                      <w:sz w:val="24"/>
                      <w:szCs w:val="24"/>
                    </w:rPr>
                    <w:t xml:space="preserve">Nguyên tắc </w:t>
                  </w:r>
                  <w:r w:rsidR="00D76BCE" w:rsidRPr="00D76BCE">
                    <w:rPr>
                      <w:rFonts w:ascii="Times New Roman" w:hAnsi="Times New Roman" w:cs="Times New Roman"/>
                      <w:b/>
                      <w:sz w:val="24"/>
                      <w:szCs w:val="24"/>
                    </w:rPr>
                    <w:t>giám sát,</w:t>
                  </w:r>
                  <w:r w:rsidR="00D76BCE" w:rsidRPr="00D76BCE">
                    <w:rPr>
                      <w:rFonts w:ascii="Times New Roman" w:hAnsi="Times New Roman" w:cs="Times New Roman"/>
                      <w:b/>
                      <w:bCs/>
                      <w:sz w:val="24"/>
                      <w:szCs w:val="24"/>
                    </w:rPr>
                    <w:t xml:space="preserve"> </w:t>
                  </w:r>
                  <w:r w:rsidR="00D76BCE" w:rsidRPr="00D76BCE">
                    <w:rPr>
                      <w:rFonts w:ascii="Times New Roman" w:hAnsi="Times New Roman" w:cs="Times New Roman"/>
                      <w:b/>
                      <w:sz w:val="24"/>
                      <w:szCs w:val="24"/>
                    </w:rPr>
                    <w:t>đánh giá, kiểm định chất lượng,</w:t>
                  </w:r>
                  <w:r w:rsidR="00D76BCE" w:rsidRPr="00D76BCE">
                    <w:rPr>
                      <w:rFonts w:ascii="Times New Roman" w:hAnsi="Times New Roman" w:cs="Times New Roman"/>
                      <w:sz w:val="24"/>
                      <w:szCs w:val="24"/>
                    </w:rPr>
                    <w:t xml:space="preserve"> </w:t>
                  </w:r>
                  <w:r w:rsidR="00D76BCE" w:rsidRPr="00D76BCE">
                    <w:rPr>
                      <w:rFonts w:ascii="Times New Roman" w:hAnsi="Times New Roman" w:cs="Times New Roman"/>
                      <w:b/>
                      <w:bCs/>
                      <w:sz w:val="24"/>
                      <w:szCs w:val="24"/>
                    </w:rPr>
                    <w:t>kiểm tra, nghiệm thu công trình, sản phẩm, dịch vụ công</w:t>
                  </w:r>
                </w:p>
                <w:p w:rsidR="00D76BCE" w:rsidRPr="00D76BCE" w:rsidRDefault="00D76BCE" w:rsidP="00D76BCE">
                  <w:pPr>
                    <w:widowControl w:val="0"/>
                    <w:shd w:val="clear" w:color="auto" w:fill="FFFFFF"/>
                    <w:spacing w:before="60" w:line="264" w:lineRule="auto"/>
                    <w:ind w:firstLine="34"/>
                    <w:jc w:val="both"/>
                    <w:rPr>
                      <w:rFonts w:ascii="Times New Roman" w:hAnsi="Times New Roman" w:cs="Times New Roman"/>
                      <w:sz w:val="24"/>
                      <w:szCs w:val="24"/>
                    </w:rPr>
                  </w:pPr>
                  <w:r w:rsidRPr="00D76BCE">
                    <w:rPr>
                      <w:rFonts w:ascii="Times New Roman" w:hAnsi="Times New Roman" w:cs="Times New Roman"/>
                      <w:sz w:val="24"/>
                      <w:szCs w:val="24"/>
                      <w:lang w:val="vi-VN"/>
                    </w:rPr>
                    <w:t xml:space="preserve">1. Công tác giám sát, </w:t>
                  </w:r>
                  <w:r w:rsidRPr="00D76BCE">
                    <w:rPr>
                      <w:rFonts w:ascii="Times New Roman" w:hAnsi="Times New Roman" w:cs="Times New Roman"/>
                      <w:sz w:val="24"/>
                      <w:szCs w:val="24"/>
                    </w:rPr>
                    <w:t xml:space="preserve">đánh giá, kiểm định chất lượng, kiểm tra, nghiệm thu công trình, sản phẩm, dịch vụ công </w:t>
                  </w:r>
                  <w:r w:rsidRPr="00D76BCE">
                    <w:rPr>
                      <w:rFonts w:ascii="Times New Roman" w:hAnsi="Times New Roman" w:cs="Times New Roman"/>
                      <w:sz w:val="24"/>
                      <w:szCs w:val="24"/>
                      <w:lang w:val="vi-VN"/>
                    </w:rPr>
                    <w:t xml:space="preserve">phải tiến hành </w:t>
                  </w:r>
                  <w:r w:rsidRPr="00D76BCE">
                    <w:rPr>
                      <w:rFonts w:ascii="Times New Roman" w:hAnsi="Times New Roman" w:cs="Times New Roman"/>
                      <w:sz w:val="24"/>
                      <w:szCs w:val="24"/>
                    </w:rPr>
                    <w:t>định kỳ và có hệ thống</w:t>
                  </w:r>
                  <w:r w:rsidRPr="00D76BCE">
                    <w:rPr>
                      <w:rFonts w:ascii="Times New Roman" w:hAnsi="Times New Roman" w:cs="Times New Roman"/>
                      <w:sz w:val="24"/>
                      <w:szCs w:val="24"/>
                      <w:lang w:val="vi-VN"/>
                    </w:rPr>
                    <w:t xml:space="preserve"> trong quá trình </w:t>
                  </w:r>
                  <w:r w:rsidRPr="00D76BCE">
                    <w:rPr>
                      <w:rFonts w:ascii="Times New Roman" w:hAnsi="Times New Roman" w:cs="Times New Roman"/>
                      <w:sz w:val="24"/>
                      <w:szCs w:val="24"/>
                    </w:rPr>
                    <w:t xml:space="preserve">thực hiện </w:t>
                  </w:r>
                  <w:r w:rsidRPr="00D76BCE">
                    <w:rPr>
                      <w:rFonts w:ascii="Times New Roman" w:hAnsi="Times New Roman" w:cs="Times New Roman"/>
                      <w:sz w:val="24"/>
                      <w:szCs w:val="24"/>
                      <w:lang w:val="vi-VN"/>
                    </w:rPr>
                    <w:t xml:space="preserve">trên cơ sở </w:t>
                  </w:r>
                  <w:r w:rsidRPr="00D76BCE">
                    <w:rPr>
                      <w:rFonts w:ascii="Times New Roman" w:hAnsi="Times New Roman" w:cs="Times New Roman"/>
                      <w:sz w:val="24"/>
                      <w:szCs w:val="24"/>
                    </w:rPr>
                    <w:t xml:space="preserve">kế hoạch </w:t>
                  </w:r>
                  <w:r w:rsidRPr="00D76BCE">
                    <w:rPr>
                      <w:rFonts w:ascii="Times New Roman" w:hAnsi="Times New Roman" w:cs="Times New Roman"/>
                      <w:sz w:val="24"/>
                      <w:szCs w:val="24"/>
                      <w:lang w:val="vi-VN"/>
                    </w:rPr>
                    <w:t xml:space="preserve">giám sát, </w:t>
                  </w:r>
                  <w:r w:rsidRPr="00D76BCE">
                    <w:rPr>
                      <w:rFonts w:ascii="Times New Roman" w:hAnsi="Times New Roman" w:cs="Times New Roman"/>
                      <w:sz w:val="24"/>
                      <w:szCs w:val="24"/>
                    </w:rPr>
                    <w:t>đánh giá, kiểm định chất lượng, kiểm tra, nghiệm thu</w:t>
                  </w:r>
                  <w:r w:rsidRPr="00D76BCE">
                    <w:rPr>
                      <w:rFonts w:ascii="Times New Roman" w:hAnsi="Times New Roman" w:cs="Times New Roman"/>
                      <w:sz w:val="24"/>
                      <w:szCs w:val="24"/>
                      <w:lang w:val="vi-VN"/>
                    </w:rPr>
                    <w:t xml:space="preserve"> </w:t>
                  </w:r>
                  <w:r w:rsidRPr="00D76BCE">
                    <w:rPr>
                      <w:rFonts w:ascii="Times New Roman" w:hAnsi="Times New Roman" w:cs="Times New Roman"/>
                      <w:sz w:val="24"/>
                      <w:szCs w:val="24"/>
                    </w:rPr>
                    <w:t xml:space="preserve">được lập theo tiến độ thi công từng </w:t>
                  </w:r>
                  <w:r w:rsidRPr="00D76BCE">
                    <w:rPr>
                      <w:rFonts w:ascii="Times New Roman" w:hAnsi="Times New Roman" w:cs="Times New Roman"/>
                      <w:sz w:val="24"/>
                      <w:szCs w:val="24"/>
                      <w:lang w:val="vi-VN"/>
                    </w:rPr>
                    <w:t>hạng mục</w:t>
                  </w:r>
                  <w:r w:rsidRPr="00D76BCE">
                    <w:rPr>
                      <w:rFonts w:ascii="Times New Roman" w:hAnsi="Times New Roman" w:cs="Times New Roman"/>
                      <w:sz w:val="24"/>
                      <w:szCs w:val="24"/>
                    </w:rPr>
                    <w:t xml:space="preserve"> hoặc toàn bộ công trình, sản phẩm, dịch vụ công.</w:t>
                  </w:r>
                </w:p>
                <w:p w:rsidR="00D76BCE" w:rsidRPr="00D76BCE" w:rsidRDefault="00D76BCE" w:rsidP="00D76BCE">
                  <w:pPr>
                    <w:widowControl w:val="0"/>
                    <w:shd w:val="clear" w:color="auto" w:fill="FFFFFF"/>
                    <w:spacing w:before="60" w:line="264" w:lineRule="auto"/>
                    <w:ind w:firstLine="34"/>
                    <w:jc w:val="both"/>
                    <w:rPr>
                      <w:rFonts w:ascii="Times New Roman" w:hAnsi="Times New Roman" w:cs="Times New Roman"/>
                      <w:sz w:val="24"/>
                      <w:szCs w:val="24"/>
                    </w:rPr>
                  </w:pPr>
                  <w:r w:rsidRPr="00D76BCE">
                    <w:rPr>
                      <w:rFonts w:ascii="Times New Roman" w:hAnsi="Times New Roman" w:cs="Times New Roman"/>
                      <w:sz w:val="24"/>
                      <w:szCs w:val="24"/>
                    </w:rPr>
                    <w:t xml:space="preserve">2. </w:t>
                  </w:r>
                  <w:r w:rsidRPr="00D76BCE">
                    <w:rPr>
                      <w:rFonts w:ascii="Times New Roman" w:hAnsi="Times New Roman" w:cs="Times New Roman"/>
                      <w:sz w:val="24"/>
                      <w:szCs w:val="24"/>
                      <w:lang w:val="vi-VN"/>
                    </w:rPr>
                    <w:t xml:space="preserve">Chủ đầu tư sử dụng </w:t>
                  </w:r>
                  <w:r w:rsidRPr="00D76BCE">
                    <w:rPr>
                      <w:rFonts w:ascii="Times New Roman" w:hAnsi="Times New Roman" w:cs="Times New Roman"/>
                      <w:sz w:val="24"/>
                      <w:szCs w:val="24"/>
                    </w:rPr>
                    <w:t>đơn vị</w:t>
                  </w:r>
                  <w:r w:rsidRPr="00D76BCE">
                    <w:rPr>
                      <w:rFonts w:ascii="Times New Roman" w:hAnsi="Times New Roman" w:cs="Times New Roman"/>
                      <w:sz w:val="24"/>
                      <w:szCs w:val="24"/>
                      <w:lang w:val="vi-VN"/>
                    </w:rPr>
                    <w:t xml:space="preserve"> trực thuộc hoặc thuê </w:t>
                  </w:r>
                  <w:r w:rsidRPr="00D76BCE">
                    <w:rPr>
                      <w:rFonts w:ascii="Times New Roman" w:hAnsi="Times New Roman" w:cs="Times New Roman"/>
                      <w:sz w:val="24"/>
                      <w:szCs w:val="24"/>
                    </w:rPr>
                    <w:t>đơn vị</w:t>
                  </w:r>
                  <w:r w:rsidRPr="00D76BCE">
                    <w:rPr>
                      <w:rFonts w:ascii="Times New Roman" w:hAnsi="Times New Roman" w:cs="Times New Roman"/>
                      <w:sz w:val="24"/>
                      <w:szCs w:val="24"/>
                      <w:lang w:val="vi-VN"/>
                    </w:rPr>
                    <w:t xml:space="preserve"> giám sát</w:t>
                  </w:r>
                  <w:r w:rsidRPr="00D76BCE">
                    <w:rPr>
                      <w:rFonts w:ascii="Times New Roman" w:hAnsi="Times New Roman" w:cs="Times New Roman"/>
                      <w:sz w:val="24"/>
                      <w:szCs w:val="24"/>
                    </w:rPr>
                    <w:t>, kiểm tra</w:t>
                  </w:r>
                  <w:r w:rsidRPr="00D76BCE">
                    <w:rPr>
                      <w:rFonts w:ascii="Times New Roman" w:hAnsi="Times New Roman" w:cs="Times New Roman"/>
                      <w:sz w:val="24"/>
                      <w:szCs w:val="24"/>
                      <w:lang w:val="vi-VN"/>
                    </w:rPr>
                    <w:t xml:space="preserve"> có chức năng phù hợp (sau đây gọi chung là </w:t>
                  </w:r>
                  <w:r w:rsidRPr="00D76BCE">
                    <w:rPr>
                      <w:rFonts w:ascii="Times New Roman" w:hAnsi="Times New Roman" w:cs="Times New Roman"/>
                      <w:sz w:val="24"/>
                      <w:szCs w:val="24"/>
                    </w:rPr>
                    <w:t>đ</w:t>
                  </w:r>
                  <w:r w:rsidRPr="00D76BCE">
                    <w:rPr>
                      <w:rFonts w:ascii="Times New Roman" w:hAnsi="Times New Roman" w:cs="Times New Roman"/>
                      <w:sz w:val="24"/>
                      <w:szCs w:val="24"/>
                      <w:lang w:val="vi-VN"/>
                    </w:rPr>
                    <w:t>ơn vị giám sát</w:t>
                  </w:r>
                  <w:r w:rsidRPr="00D76BCE">
                    <w:rPr>
                      <w:rFonts w:ascii="Times New Roman" w:hAnsi="Times New Roman" w:cs="Times New Roman"/>
                      <w:sz w:val="24"/>
                      <w:szCs w:val="24"/>
                    </w:rPr>
                    <w:t>, kiểm tra</w:t>
                  </w:r>
                  <w:r w:rsidRPr="00D76BCE">
                    <w:rPr>
                      <w:rFonts w:ascii="Times New Roman" w:hAnsi="Times New Roman" w:cs="Times New Roman"/>
                      <w:sz w:val="24"/>
                      <w:szCs w:val="24"/>
                      <w:lang w:val="vi-VN"/>
                    </w:rPr>
                    <w:t>) thực hiện giám sát</w:t>
                  </w:r>
                  <w:r w:rsidRPr="00D76BCE">
                    <w:rPr>
                      <w:rFonts w:ascii="Times New Roman" w:hAnsi="Times New Roman" w:cs="Times New Roman"/>
                      <w:sz w:val="24"/>
                      <w:szCs w:val="24"/>
                    </w:rPr>
                    <w:t>, kiểm tra</w:t>
                  </w:r>
                  <w:r w:rsidRPr="00D76BCE">
                    <w:rPr>
                      <w:rFonts w:ascii="Times New Roman" w:hAnsi="Times New Roman" w:cs="Times New Roman"/>
                      <w:sz w:val="24"/>
                      <w:szCs w:val="24"/>
                      <w:lang w:val="vi-VN"/>
                    </w:rPr>
                    <w:t xml:space="preserve"> công trình, </w:t>
                  </w:r>
                  <w:r w:rsidRPr="00D76BCE">
                    <w:rPr>
                      <w:rFonts w:ascii="Times New Roman" w:hAnsi="Times New Roman" w:cs="Times New Roman"/>
                      <w:sz w:val="24"/>
                      <w:szCs w:val="24"/>
                    </w:rPr>
                    <w:t>sản phẩm, dịch vụ công cấp chủ đầu tư.</w:t>
                  </w:r>
                </w:p>
                <w:p w:rsidR="00D76BCE" w:rsidRPr="00D76BCE" w:rsidRDefault="00D76BCE" w:rsidP="00D76BCE">
                  <w:pPr>
                    <w:widowControl w:val="0"/>
                    <w:shd w:val="clear" w:color="auto" w:fill="FFFFFF"/>
                    <w:spacing w:before="60" w:line="264" w:lineRule="auto"/>
                    <w:ind w:firstLine="34"/>
                    <w:jc w:val="both"/>
                    <w:rPr>
                      <w:rFonts w:ascii="Times New Roman" w:hAnsi="Times New Roman" w:cs="Times New Roman"/>
                      <w:sz w:val="24"/>
                      <w:szCs w:val="24"/>
                    </w:rPr>
                  </w:pPr>
                  <w:r w:rsidRPr="00D76BCE">
                    <w:rPr>
                      <w:rFonts w:ascii="Times New Roman" w:hAnsi="Times New Roman" w:cs="Times New Roman"/>
                      <w:sz w:val="24"/>
                      <w:szCs w:val="24"/>
                    </w:rPr>
                    <w:t>3. Các tổ chức, cá nhân thi công (sau đây gọi chung là đơn vị thi công) công trình, sản phẩm, dịch vụ công phải tự kiểm tra, nghiệm thu chất lượng, khối lượng của tất cả các hạng mục công trình, sản phẩm, dịch vụ công trước khi cơ quan có thẩm quyền kiểm tra, nghiệm thu.</w:t>
                  </w:r>
                </w:p>
                <w:p w:rsidR="00015710" w:rsidRPr="001B7F4B" w:rsidRDefault="00D76BCE" w:rsidP="00D76BCE">
                  <w:pPr>
                    <w:spacing w:before="60" w:line="264" w:lineRule="auto"/>
                    <w:ind w:firstLine="34"/>
                    <w:jc w:val="both"/>
                    <w:rPr>
                      <w:rFonts w:ascii="Times New Roman" w:eastAsia="Times New Roman" w:hAnsi="Times New Roman" w:cs="Times New Roman"/>
                      <w:b/>
                      <w:sz w:val="24"/>
                      <w:szCs w:val="24"/>
                    </w:rPr>
                  </w:pPr>
                  <w:r w:rsidRPr="00D76BCE">
                    <w:rPr>
                      <w:rFonts w:ascii="Times New Roman" w:hAnsi="Times New Roman" w:cs="Times New Roman"/>
                      <w:sz w:val="24"/>
                      <w:szCs w:val="24"/>
                    </w:rPr>
                    <w:t>4. T</w:t>
                  </w:r>
                  <w:r w:rsidRPr="00D76BCE">
                    <w:rPr>
                      <w:rFonts w:ascii="Times New Roman" w:hAnsi="Times New Roman" w:cs="Times New Roman"/>
                      <w:sz w:val="24"/>
                      <w:szCs w:val="24"/>
                      <w:lang w:val="vi-VN"/>
                    </w:rPr>
                    <w:t>rong thời gian thi công</w:t>
                  </w:r>
                  <w:r w:rsidRPr="00D76BCE">
                    <w:rPr>
                      <w:rFonts w:ascii="Times New Roman" w:hAnsi="Times New Roman" w:cs="Times New Roman"/>
                      <w:sz w:val="24"/>
                      <w:szCs w:val="24"/>
                    </w:rPr>
                    <w:t xml:space="preserve">, trường hợp </w:t>
                  </w:r>
                  <w:r w:rsidRPr="00D76BCE">
                    <w:rPr>
                      <w:rFonts w:ascii="Times New Roman" w:hAnsi="Times New Roman" w:cs="Times New Roman"/>
                      <w:sz w:val="24"/>
                      <w:szCs w:val="24"/>
                      <w:lang w:val="vi-VN"/>
                    </w:rPr>
                    <w:t>có sự thay đổi về chế độ chính sách tiền lương, định mức kinh tế - kỹ thuật</w:t>
                  </w:r>
                  <w:r w:rsidRPr="00D76BCE">
                    <w:rPr>
                      <w:rFonts w:ascii="Times New Roman" w:hAnsi="Times New Roman" w:cs="Times New Roman"/>
                      <w:sz w:val="24"/>
                      <w:szCs w:val="24"/>
                    </w:rPr>
                    <w:t xml:space="preserve"> thì quá trình </w:t>
                  </w:r>
                  <w:r w:rsidRPr="00D76BCE">
                    <w:rPr>
                      <w:rFonts w:ascii="Times New Roman" w:hAnsi="Times New Roman" w:cs="Times New Roman"/>
                      <w:sz w:val="24"/>
                      <w:szCs w:val="24"/>
                      <w:lang w:val="vi-VN"/>
                    </w:rPr>
                    <w:t xml:space="preserve">giám sát, kiểm tra phải xác định cụ thể khối lượng các hạng mục công việc đã thực hiện trước và sau thời điểm </w:t>
                  </w:r>
                  <w:r w:rsidRPr="00D76BCE">
                    <w:rPr>
                      <w:rFonts w:ascii="Times New Roman" w:hAnsi="Times New Roman" w:cs="Times New Roman"/>
                      <w:sz w:val="24"/>
                      <w:szCs w:val="24"/>
                    </w:rPr>
                    <w:t xml:space="preserve">chế độ chính sách tiền lương, </w:t>
                  </w:r>
                  <w:r w:rsidRPr="00D76BCE">
                    <w:rPr>
                      <w:rFonts w:ascii="Times New Roman" w:hAnsi="Times New Roman" w:cs="Times New Roman"/>
                      <w:sz w:val="24"/>
                      <w:szCs w:val="24"/>
                      <w:lang w:val="vi-VN"/>
                    </w:rPr>
                    <w:t>định mức kinh tế - kỹ thuật</w:t>
                  </w:r>
                  <w:r w:rsidRPr="00D76BCE">
                    <w:rPr>
                      <w:rFonts w:ascii="Times New Roman" w:hAnsi="Times New Roman" w:cs="Times New Roman"/>
                      <w:sz w:val="24"/>
                      <w:szCs w:val="24"/>
                    </w:rPr>
                    <w:t xml:space="preserve"> thay đổi.</w:t>
                  </w:r>
                </w:p>
              </w:tc>
              <w:tc>
                <w:tcPr>
                  <w:tcW w:w="3118" w:type="dxa"/>
                </w:tcPr>
                <w:p w:rsidR="00015710" w:rsidRPr="00055B21" w:rsidRDefault="00D76BCE" w:rsidP="007640E8">
                  <w:pPr>
                    <w:spacing w:before="60" w:after="60" w:line="264" w:lineRule="auto"/>
                    <w:jc w:val="both"/>
                    <w:rPr>
                      <w:rFonts w:ascii="Times New Roman" w:eastAsia="Times New Roman" w:hAnsi="Times New Roman" w:cs="Times New Roman"/>
                      <w:b/>
                      <w:sz w:val="24"/>
                      <w:szCs w:val="24"/>
                    </w:rPr>
                  </w:pPr>
                  <w:r w:rsidRPr="00D76BCE">
                    <w:rPr>
                      <w:rFonts w:ascii="Times New Roman" w:eastAsia="Times New Roman" w:hAnsi="Times New Roman" w:cs="Times New Roman"/>
                      <w:sz w:val="24"/>
                      <w:szCs w:val="24"/>
                    </w:rPr>
                    <w:t>Quy định mới</w:t>
                  </w:r>
                  <w:r w:rsidRPr="00D76BCE">
                    <w:rPr>
                      <w:rFonts w:ascii="Times New Roman" w:hAnsi="Times New Roman" w:cs="Times New Roman"/>
                      <w:sz w:val="24"/>
                      <w:szCs w:val="24"/>
                    </w:rPr>
                    <w:t>.</w:t>
                  </w:r>
                </w:p>
              </w:tc>
            </w:tr>
            <w:tr w:rsidR="00015710" w:rsidRPr="00CF104C" w:rsidTr="00D76BCE">
              <w:trPr>
                <w:trHeight w:val="160"/>
              </w:trPr>
              <w:tc>
                <w:tcPr>
                  <w:tcW w:w="4140" w:type="dxa"/>
                </w:tcPr>
                <w:p w:rsidR="00015710" w:rsidRPr="00055B21" w:rsidRDefault="00015710" w:rsidP="00D40925">
                  <w:pPr>
                    <w:spacing w:before="60" w:line="264" w:lineRule="auto"/>
                    <w:jc w:val="both"/>
                    <w:rPr>
                      <w:rFonts w:ascii="Times New Roman" w:eastAsia="Times New Roman" w:hAnsi="Times New Roman" w:cs="Times New Roman"/>
                      <w:b/>
                      <w:sz w:val="24"/>
                      <w:szCs w:val="24"/>
                    </w:rPr>
                  </w:pPr>
                </w:p>
              </w:tc>
              <w:tc>
                <w:tcPr>
                  <w:tcW w:w="7654" w:type="dxa"/>
                </w:tcPr>
                <w:p w:rsidR="00D76BCE" w:rsidRPr="00D76BCE" w:rsidRDefault="00D76BCE" w:rsidP="00D76BCE">
                  <w:pPr>
                    <w:widowControl w:val="0"/>
                    <w:tabs>
                      <w:tab w:val="left" w:pos="8052"/>
                      <w:tab w:val="left" w:pos="8772"/>
                    </w:tabs>
                    <w:spacing w:before="120" w:line="276" w:lineRule="auto"/>
                    <w:ind w:firstLine="34"/>
                    <w:jc w:val="both"/>
                    <w:rPr>
                      <w:rFonts w:ascii="Times New Roman" w:hAnsi="Times New Roman" w:cs="Times New Roman"/>
                      <w:sz w:val="24"/>
                      <w:szCs w:val="24"/>
                    </w:rPr>
                  </w:pPr>
                  <w:r w:rsidRPr="00D76BCE">
                    <w:rPr>
                      <w:rFonts w:ascii="Times New Roman" w:hAnsi="Times New Roman" w:cs="Times New Roman"/>
                      <w:b/>
                      <w:bCs/>
                      <w:sz w:val="24"/>
                      <w:szCs w:val="24"/>
                    </w:rPr>
                    <w:t>Điều 5</w:t>
                  </w:r>
                  <w:r w:rsidRPr="00D76BCE">
                    <w:rPr>
                      <w:rFonts w:ascii="Times New Roman" w:hAnsi="Times New Roman" w:cs="Times New Roman"/>
                      <w:b/>
                      <w:sz w:val="24"/>
                      <w:szCs w:val="24"/>
                    </w:rPr>
                    <w:t>. </w:t>
                  </w:r>
                  <w:r w:rsidRPr="00D76BCE">
                    <w:rPr>
                      <w:rFonts w:ascii="Times New Roman" w:hAnsi="Times New Roman" w:cs="Times New Roman"/>
                      <w:b/>
                      <w:bCs/>
                      <w:sz w:val="24"/>
                      <w:szCs w:val="24"/>
                    </w:rPr>
                    <w:t xml:space="preserve">Mục đích </w:t>
                  </w:r>
                  <w:r w:rsidRPr="00D76BCE">
                    <w:rPr>
                      <w:rFonts w:ascii="Times New Roman" w:hAnsi="Times New Roman" w:cs="Times New Roman"/>
                      <w:b/>
                      <w:sz w:val="24"/>
                      <w:szCs w:val="24"/>
                    </w:rPr>
                    <w:t>giám sát,</w:t>
                  </w:r>
                  <w:r w:rsidRPr="00D76BCE">
                    <w:rPr>
                      <w:rFonts w:ascii="Times New Roman" w:hAnsi="Times New Roman" w:cs="Times New Roman"/>
                      <w:b/>
                      <w:bCs/>
                      <w:sz w:val="24"/>
                      <w:szCs w:val="24"/>
                    </w:rPr>
                    <w:t xml:space="preserve"> </w:t>
                  </w:r>
                  <w:r w:rsidRPr="00D76BCE">
                    <w:rPr>
                      <w:rFonts w:ascii="Times New Roman" w:hAnsi="Times New Roman" w:cs="Times New Roman"/>
                      <w:b/>
                      <w:sz w:val="24"/>
                      <w:szCs w:val="24"/>
                    </w:rPr>
                    <w:t>đánh giá, kiểm định chất lượng,</w:t>
                  </w:r>
                  <w:r w:rsidRPr="00D76BCE">
                    <w:rPr>
                      <w:rFonts w:ascii="Times New Roman" w:hAnsi="Times New Roman" w:cs="Times New Roman"/>
                      <w:sz w:val="24"/>
                      <w:szCs w:val="24"/>
                    </w:rPr>
                    <w:t xml:space="preserve"> </w:t>
                  </w:r>
                  <w:r w:rsidRPr="00D76BCE">
                    <w:rPr>
                      <w:rFonts w:ascii="Times New Roman" w:hAnsi="Times New Roman" w:cs="Times New Roman"/>
                      <w:b/>
                      <w:bCs/>
                      <w:sz w:val="24"/>
                      <w:szCs w:val="24"/>
                    </w:rPr>
                    <w:t>kiểm tra, nghiệm thu công trình, sản phẩm, dịch vụ công</w:t>
                  </w:r>
                  <w:r w:rsidRPr="00D76BCE">
                    <w:rPr>
                      <w:rFonts w:ascii="Times New Roman" w:hAnsi="Times New Roman" w:cs="Times New Roman"/>
                      <w:sz w:val="24"/>
                      <w:szCs w:val="24"/>
                      <w:lang w:val="vi-VN"/>
                    </w:rPr>
                    <w:t xml:space="preserve"> </w:t>
                  </w:r>
                </w:p>
                <w:p w:rsidR="00D76BCE" w:rsidRPr="00D76BCE" w:rsidRDefault="00D76BCE" w:rsidP="00D76BCE">
                  <w:pPr>
                    <w:widowControl w:val="0"/>
                    <w:tabs>
                      <w:tab w:val="left" w:pos="8052"/>
                      <w:tab w:val="left" w:pos="8772"/>
                    </w:tabs>
                    <w:spacing w:before="120" w:line="276" w:lineRule="auto"/>
                    <w:ind w:firstLine="34"/>
                    <w:jc w:val="both"/>
                    <w:rPr>
                      <w:rFonts w:ascii="Times New Roman" w:hAnsi="Times New Roman" w:cs="Times New Roman"/>
                      <w:sz w:val="24"/>
                      <w:szCs w:val="24"/>
                    </w:rPr>
                  </w:pPr>
                  <w:r w:rsidRPr="00D76BCE">
                    <w:rPr>
                      <w:rFonts w:ascii="Times New Roman" w:hAnsi="Times New Roman" w:cs="Times New Roman"/>
                      <w:sz w:val="24"/>
                      <w:szCs w:val="24"/>
                      <w:lang w:val="vi-VN"/>
                    </w:rPr>
                    <w:t xml:space="preserve">1. </w:t>
                  </w:r>
                  <w:r w:rsidRPr="00D76BCE">
                    <w:rPr>
                      <w:rFonts w:ascii="Times New Roman" w:hAnsi="Times New Roman" w:cs="Times New Roman"/>
                      <w:sz w:val="24"/>
                      <w:szCs w:val="24"/>
                    </w:rPr>
                    <w:t xml:space="preserve">Bảo đảm cho công trình, sản phẩm, dịch vụ công thực hiện theo đúng các </w:t>
                  </w:r>
                  <w:r w:rsidRPr="00D76BCE">
                    <w:rPr>
                      <w:rFonts w:ascii="Times New Roman" w:hAnsi="Times New Roman" w:cs="Times New Roman"/>
                      <w:sz w:val="24"/>
                      <w:szCs w:val="24"/>
                      <w:lang w:val="vi-VN"/>
                    </w:rPr>
                    <w:t>quy chuẩn, quy định kỹ thuật</w:t>
                  </w:r>
                  <w:r w:rsidRPr="00D76BCE">
                    <w:rPr>
                      <w:rFonts w:ascii="Times New Roman" w:hAnsi="Times New Roman" w:cs="Times New Roman"/>
                      <w:sz w:val="24"/>
                      <w:szCs w:val="24"/>
                    </w:rPr>
                    <w:t>, định mức kinh tế - kỹ thuật và các văn bản quy phạm pháp luật khác có liên quan đến việc thi công, giám sát, đánh giá, kiểm định chất lượng, kiểm tra, nghiệm thu công trình, sản phẩm, dịch vụ công.</w:t>
                  </w:r>
                </w:p>
                <w:p w:rsidR="00D76BCE" w:rsidRPr="00D76BCE" w:rsidRDefault="00D76BCE" w:rsidP="00D76BCE">
                  <w:pPr>
                    <w:widowControl w:val="0"/>
                    <w:shd w:val="clear" w:color="auto" w:fill="FFFFFF"/>
                    <w:spacing w:before="120" w:line="276" w:lineRule="auto"/>
                    <w:ind w:firstLine="34"/>
                    <w:jc w:val="both"/>
                    <w:rPr>
                      <w:rFonts w:ascii="Times New Roman" w:hAnsi="Times New Roman" w:cs="Times New Roman"/>
                      <w:sz w:val="24"/>
                      <w:szCs w:val="24"/>
                    </w:rPr>
                  </w:pPr>
                  <w:r w:rsidRPr="00D76BCE">
                    <w:rPr>
                      <w:rFonts w:ascii="Times New Roman" w:hAnsi="Times New Roman" w:cs="Times New Roman"/>
                      <w:sz w:val="24"/>
                      <w:szCs w:val="24"/>
                      <w:lang w:val="vi-VN"/>
                    </w:rPr>
                    <w:t xml:space="preserve">2. Phát hiện những sai sót trong quá trình </w:t>
                  </w:r>
                  <w:r w:rsidRPr="00D76BCE">
                    <w:rPr>
                      <w:rFonts w:ascii="Times New Roman" w:hAnsi="Times New Roman" w:cs="Times New Roman"/>
                      <w:sz w:val="24"/>
                      <w:szCs w:val="24"/>
                    </w:rPr>
                    <w:t>thi công</w:t>
                  </w:r>
                  <w:r w:rsidRPr="00D76BCE">
                    <w:rPr>
                      <w:rFonts w:ascii="Times New Roman" w:hAnsi="Times New Roman" w:cs="Times New Roman"/>
                      <w:sz w:val="24"/>
                      <w:szCs w:val="24"/>
                      <w:lang w:val="vi-VN"/>
                    </w:rPr>
                    <w:t xml:space="preserve"> để kịp thời khắc phục</w:t>
                  </w:r>
                  <w:r w:rsidRPr="00D76BCE">
                    <w:rPr>
                      <w:rFonts w:ascii="Times New Roman" w:hAnsi="Times New Roman" w:cs="Times New Roman"/>
                      <w:sz w:val="24"/>
                      <w:szCs w:val="24"/>
                    </w:rPr>
                    <w:t>, xử lý</w:t>
                  </w:r>
                  <w:r w:rsidRPr="00D76BCE">
                    <w:rPr>
                      <w:rFonts w:ascii="Times New Roman" w:hAnsi="Times New Roman" w:cs="Times New Roman"/>
                      <w:sz w:val="24"/>
                      <w:szCs w:val="24"/>
                      <w:lang w:val="vi-VN"/>
                    </w:rPr>
                    <w:t xml:space="preserve"> các sai sót, các vấn đề phát sinh trong quá trình thi công nhằm bảo đảm chất lượng công trình, sản phẩm</w:t>
                  </w:r>
                  <w:r w:rsidRPr="00D76BCE">
                    <w:rPr>
                      <w:rFonts w:ascii="Times New Roman" w:hAnsi="Times New Roman" w:cs="Times New Roman"/>
                      <w:sz w:val="24"/>
                      <w:szCs w:val="24"/>
                    </w:rPr>
                    <w:t>, dịch vụ công</w:t>
                  </w:r>
                  <w:r w:rsidRPr="00D76BCE">
                    <w:rPr>
                      <w:rFonts w:ascii="Times New Roman" w:hAnsi="Times New Roman" w:cs="Times New Roman"/>
                      <w:sz w:val="24"/>
                      <w:szCs w:val="24"/>
                      <w:lang w:val="vi-VN"/>
                    </w:rPr>
                    <w:t>.</w:t>
                  </w:r>
                </w:p>
                <w:p w:rsidR="00015710" w:rsidRPr="00055B21" w:rsidRDefault="00D76BCE" w:rsidP="00D76BCE">
                  <w:pPr>
                    <w:spacing w:before="40" w:line="264" w:lineRule="auto"/>
                    <w:ind w:firstLine="34"/>
                    <w:jc w:val="both"/>
                    <w:rPr>
                      <w:rFonts w:ascii="Times New Roman" w:eastAsia="Times New Roman" w:hAnsi="Times New Roman" w:cs="Times New Roman"/>
                      <w:b/>
                      <w:sz w:val="24"/>
                      <w:szCs w:val="24"/>
                    </w:rPr>
                  </w:pPr>
                  <w:r w:rsidRPr="00D76BCE">
                    <w:rPr>
                      <w:rFonts w:ascii="Times New Roman" w:hAnsi="Times New Roman" w:cs="Times New Roman"/>
                      <w:sz w:val="24"/>
                      <w:szCs w:val="24"/>
                    </w:rPr>
                    <w:t xml:space="preserve">3. Đánh giá, xác nhận đúng chất lượng, khối lượng, mức khó khăn (nếu có) của </w:t>
                  </w:r>
                  <w:r w:rsidRPr="00D76BCE">
                    <w:rPr>
                      <w:rFonts w:ascii="Times New Roman" w:hAnsi="Times New Roman" w:cs="Times New Roman"/>
                      <w:sz w:val="24"/>
                      <w:szCs w:val="24"/>
                      <w:lang w:val="vi-VN"/>
                    </w:rPr>
                    <w:t xml:space="preserve">hạng mục </w:t>
                  </w:r>
                  <w:r w:rsidRPr="00D76BCE">
                    <w:rPr>
                      <w:rFonts w:ascii="Times New Roman" w:hAnsi="Times New Roman" w:cs="Times New Roman"/>
                      <w:sz w:val="24"/>
                      <w:szCs w:val="24"/>
                    </w:rPr>
                    <w:t>công trình hoặc toàn bộ công trình, sản phẩm, dịch vụ công đã hoàn thành.</w:t>
                  </w:r>
                </w:p>
              </w:tc>
              <w:tc>
                <w:tcPr>
                  <w:tcW w:w="3118" w:type="dxa"/>
                </w:tcPr>
                <w:p w:rsidR="00FB46C1" w:rsidRPr="00055B21" w:rsidRDefault="00D76BCE" w:rsidP="00FB46C1">
                  <w:pPr>
                    <w:spacing w:before="60" w:after="60" w:line="264" w:lineRule="auto"/>
                    <w:jc w:val="both"/>
                    <w:rPr>
                      <w:rFonts w:ascii="Times New Roman" w:eastAsia="Times New Roman" w:hAnsi="Times New Roman" w:cs="Times New Roman"/>
                      <w:sz w:val="24"/>
                      <w:szCs w:val="24"/>
                    </w:rPr>
                  </w:pPr>
                  <w:r w:rsidRPr="00D76BCE">
                    <w:rPr>
                      <w:rFonts w:ascii="Times New Roman" w:eastAsia="Times New Roman" w:hAnsi="Times New Roman" w:cs="Times New Roman"/>
                      <w:sz w:val="24"/>
                      <w:szCs w:val="24"/>
                    </w:rPr>
                    <w:t>Quy định mới</w:t>
                  </w:r>
                  <w:r w:rsidRPr="00D76BCE">
                    <w:rPr>
                      <w:rFonts w:ascii="Times New Roman" w:hAnsi="Times New Roman" w:cs="Times New Roman"/>
                      <w:sz w:val="24"/>
                      <w:szCs w:val="24"/>
                    </w:rPr>
                    <w:t>.</w:t>
                  </w:r>
                </w:p>
              </w:tc>
            </w:tr>
            <w:tr w:rsidR="00015710" w:rsidRPr="00CF104C" w:rsidTr="00D76BCE">
              <w:trPr>
                <w:trHeight w:val="160"/>
              </w:trPr>
              <w:tc>
                <w:tcPr>
                  <w:tcW w:w="4140" w:type="dxa"/>
                </w:tcPr>
                <w:p w:rsidR="00015710" w:rsidRPr="00055B21" w:rsidRDefault="00015710" w:rsidP="00055B21">
                  <w:pPr>
                    <w:spacing w:before="60" w:line="264" w:lineRule="auto"/>
                    <w:jc w:val="both"/>
                    <w:rPr>
                      <w:rFonts w:ascii="Times New Roman" w:eastAsia="Times New Roman" w:hAnsi="Times New Roman" w:cs="Times New Roman"/>
                      <w:b/>
                      <w:sz w:val="24"/>
                      <w:szCs w:val="24"/>
                    </w:rPr>
                  </w:pPr>
                </w:p>
              </w:tc>
              <w:tc>
                <w:tcPr>
                  <w:tcW w:w="7654" w:type="dxa"/>
                </w:tcPr>
                <w:p w:rsidR="00D76BCE" w:rsidRPr="00D76BCE" w:rsidRDefault="00D76BCE" w:rsidP="00D76BCE">
                  <w:pPr>
                    <w:widowControl w:val="0"/>
                    <w:tabs>
                      <w:tab w:val="left" w:pos="8052"/>
                      <w:tab w:val="left" w:pos="8772"/>
                    </w:tabs>
                    <w:spacing w:before="60" w:line="264" w:lineRule="auto"/>
                    <w:ind w:firstLine="34"/>
                    <w:jc w:val="both"/>
                    <w:rPr>
                      <w:rFonts w:ascii="Times New Roman" w:hAnsi="Times New Roman" w:cs="Times New Roman"/>
                      <w:sz w:val="24"/>
                      <w:szCs w:val="24"/>
                    </w:rPr>
                  </w:pPr>
                  <w:r w:rsidRPr="00D76BCE">
                    <w:rPr>
                      <w:rFonts w:ascii="Times New Roman" w:hAnsi="Times New Roman" w:cs="Times New Roman"/>
                      <w:b/>
                      <w:bCs/>
                      <w:sz w:val="24"/>
                      <w:szCs w:val="24"/>
                    </w:rPr>
                    <w:t xml:space="preserve">Điều 6. Cơ sở pháp lý để </w:t>
                  </w:r>
                  <w:r w:rsidRPr="00D76BCE">
                    <w:rPr>
                      <w:rFonts w:ascii="Times New Roman" w:hAnsi="Times New Roman" w:cs="Times New Roman"/>
                      <w:b/>
                      <w:sz w:val="24"/>
                      <w:szCs w:val="24"/>
                    </w:rPr>
                    <w:t>giám sát,</w:t>
                  </w:r>
                  <w:r w:rsidRPr="00D76BCE">
                    <w:rPr>
                      <w:rFonts w:ascii="Times New Roman" w:hAnsi="Times New Roman" w:cs="Times New Roman"/>
                      <w:sz w:val="24"/>
                      <w:szCs w:val="24"/>
                    </w:rPr>
                    <w:t xml:space="preserve"> </w:t>
                  </w:r>
                  <w:r w:rsidRPr="00D76BCE">
                    <w:rPr>
                      <w:rFonts w:ascii="Times New Roman" w:hAnsi="Times New Roman" w:cs="Times New Roman"/>
                      <w:b/>
                      <w:sz w:val="24"/>
                      <w:szCs w:val="24"/>
                    </w:rPr>
                    <w:t>đánh giá, kiểm định chất lượng,</w:t>
                  </w:r>
                  <w:r w:rsidRPr="00D76BCE">
                    <w:rPr>
                      <w:rFonts w:ascii="Times New Roman" w:hAnsi="Times New Roman" w:cs="Times New Roman"/>
                      <w:sz w:val="24"/>
                      <w:szCs w:val="24"/>
                    </w:rPr>
                    <w:t xml:space="preserve"> </w:t>
                  </w:r>
                  <w:r w:rsidRPr="00D76BCE">
                    <w:rPr>
                      <w:rFonts w:ascii="Times New Roman" w:hAnsi="Times New Roman" w:cs="Times New Roman"/>
                      <w:b/>
                      <w:bCs/>
                      <w:sz w:val="24"/>
                      <w:szCs w:val="24"/>
                    </w:rPr>
                    <w:t>kiểm tra, nghiệm thu công trình, sản phẩm, dịch vụ công</w:t>
                  </w:r>
                  <w:r w:rsidRPr="00D76BCE">
                    <w:rPr>
                      <w:rFonts w:ascii="Times New Roman" w:hAnsi="Times New Roman" w:cs="Times New Roman"/>
                      <w:sz w:val="24"/>
                      <w:szCs w:val="24"/>
                      <w:lang w:val="vi-VN"/>
                    </w:rPr>
                    <w:t xml:space="preserve"> </w:t>
                  </w:r>
                </w:p>
                <w:p w:rsidR="00D76BCE" w:rsidRPr="00D76BCE" w:rsidRDefault="00D76BCE" w:rsidP="00D76BCE">
                  <w:pPr>
                    <w:widowControl w:val="0"/>
                    <w:tabs>
                      <w:tab w:val="left" w:pos="8052"/>
                      <w:tab w:val="left" w:pos="8772"/>
                    </w:tabs>
                    <w:spacing w:before="60" w:line="264" w:lineRule="auto"/>
                    <w:ind w:firstLine="34"/>
                    <w:jc w:val="both"/>
                    <w:rPr>
                      <w:rFonts w:ascii="Times New Roman" w:hAnsi="Times New Roman" w:cs="Times New Roman"/>
                      <w:sz w:val="24"/>
                      <w:szCs w:val="24"/>
                    </w:rPr>
                  </w:pPr>
                  <w:r w:rsidRPr="00D76BCE">
                    <w:rPr>
                      <w:rFonts w:ascii="Times New Roman" w:hAnsi="Times New Roman" w:cs="Times New Roman"/>
                      <w:sz w:val="24"/>
                      <w:szCs w:val="24"/>
                      <w:lang w:val="vi-VN"/>
                    </w:rPr>
                    <w:t xml:space="preserve">1. </w:t>
                  </w:r>
                  <w:r w:rsidRPr="00D76BCE">
                    <w:rPr>
                      <w:rFonts w:ascii="Times New Roman" w:hAnsi="Times New Roman" w:cs="Times New Roman"/>
                      <w:sz w:val="24"/>
                      <w:szCs w:val="24"/>
                    </w:rPr>
                    <w:t xml:space="preserve">Chương trình, đề án, dự án, thiết kế kỹ thuật - dự toán, </w:t>
                  </w:r>
                  <w:r w:rsidRPr="00D76BCE">
                    <w:rPr>
                      <w:rFonts w:ascii="Times New Roman" w:hAnsi="Times New Roman" w:cs="Times New Roman"/>
                      <w:sz w:val="24"/>
                      <w:szCs w:val="24"/>
                      <w:lang w:val="vi-VN"/>
                    </w:rPr>
                    <w:t>phương án</w:t>
                  </w:r>
                  <w:r w:rsidRPr="00D76BCE">
                    <w:rPr>
                      <w:rFonts w:ascii="Times New Roman" w:hAnsi="Times New Roman" w:cs="Times New Roman"/>
                      <w:sz w:val="24"/>
                      <w:szCs w:val="24"/>
                    </w:rPr>
                    <w:t xml:space="preserve"> nhiệm vụ </w:t>
                  </w:r>
                  <w:r w:rsidRPr="00D76BCE">
                    <w:rPr>
                      <w:rFonts w:ascii="Times New Roman" w:hAnsi="Times New Roman" w:cs="Times New Roman"/>
                      <w:sz w:val="24"/>
                      <w:szCs w:val="24"/>
                      <w:lang w:val="vi-VN"/>
                    </w:rPr>
                    <w:t xml:space="preserve">đã được cơ quan </w:t>
                  </w:r>
                  <w:r w:rsidRPr="00D76BCE">
                    <w:rPr>
                      <w:rFonts w:ascii="Times New Roman" w:hAnsi="Times New Roman" w:cs="Times New Roman"/>
                      <w:sz w:val="24"/>
                      <w:szCs w:val="24"/>
                    </w:rPr>
                    <w:t xml:space="preserve">nhà nước </w:t>
                  </w:r>
                  <w:r w:rsidRPr="00D76BCE">
                    <w:rPr>
                      <w:rFonts w:ascii="Times New Roman" w:hAnsi="Times New Roman" w:cs="Times New Roman"/>
                      <w:sz w:val="24"/>
                      <w:szCs w:val="24"/>
                      <w:lang w:val="vi-VN"/>
                    </w:rPr>
                    <w:t>có thẩm quyền phê duyệt và các văn bản điều chỉnh của cấp có thẩm quyền trong quá trình thi công.</w:t>
                  </w:r>
                </w:p>
                <w:p w:rsidR="00055B21" w:rsidRPr="00D76BCE" w:rsidRDefault="00D76BCE" w:rsidP="00D76BCE">
                  <w:pPr>
                    <w:widowControl w:val="0"/>
                    <w:shd w:val="clear" w:color="auto" w:fill="FFFFFF"/>
                    <w:spacing w:before="60" w:line="264" w:lineRule="auto"/>
                    <w:ind w:firstLine="34"/>
                    <w:jc w:val="both"/>
                    <w:rPr>
                      <w:sz w:val="28"/>
                      <w:szCs w:val="28"/>
                    </w:rPr>
                  </w:pPr>
                  <w:r w:rsidRPr="00D76BCE">
                    <w:rPr>
                      <w:rFonts w:ascii="Times New Roman" w:hAnsi="Times New Roman" w:cs="Times New Roman"/>
                      <w:sz w:val="24"/>
                      <w:szCs w:val="24"/>
                      <w:lang w:val="vi-VN"/>
                    </w:rPr>
                    <w:t>2. Các quy chuẩn, quy định kỹ thuật, định mức kinh tế - kỹ thuật và các văn bản quy phạm pháp luật khác có liên quan.</w:t>
                  </w:r>
                </w:p>
              </w:tc>
              <w:tc>
                <w:tcPr>
                  <w:tcW w:w="3118" w:type="dxa"/>
                </w:tcPr>
                <w:p w:rsidR="00015710" w:rsidRPr="00521B82" w:rsidRDefault="00D76BCE" w:rsidP="007D5888">
                  <w:pPr>
                    <w:spacing w:before="60" w:after="60" w:line="264" w:lineRule="auto"/>
                    <w:jc w:val="both"/>
                    <w:rPr>
                      <w:rFonts w:ascii="Times New Roman" w:eastAsia="Times New Roman" w:hAnsi="Times New Roman" w:cs="Times New Roman"/>
                      <w:sz w:val="24"/>
                      <w:szCs w:val="24"/>
                    </w:rPr>
                  </w:pPr>
                  <w:r w:rsidRPr="00D76BCE">
                    <w:rPr>
                      <w:rFonts w:ascii="Times New Roman" w:eastAsia="Times New Roman" w:hAnsi="Times New Roman" w:cs="Times New Roman"/>
                      <w:sz w:val="24"/>
                      <w:szCs w:val="24"/>
                    </w:rPr>
                    <w:t>Quy định mới</w:t>
                  </w:r>
                  <w:r w:rsidRPr="00D76BCE">
                    <w:rPr>
                      <w:rFonts w:ascii="Times New Roman" w:hAnsi="Times New Roman" w:cs="Times New Roman"/>
                      <w:sz w:val="24"/>
                      <w:szCs w:val="24"/>
                    </w:rPr>
                    <w:t>.</w:t>
                  </w:r>
                </w:p>
              </w:tc>
            </w:tr>
            <w:tr w:rsidR="00015710" w:rsidRPr="00CF104C" w:rsidTr="00D76BCE">
              <w:trPr>
                <w:trHeight w:val="160"/>
              </w:trPr>
              <w:tc>
                <w:tcPr>
                  <w:tcW w:w="4140" w:type="dxa"/>
                </w:tcPr>
                <w:p w:rsidR="00015710" w:rsidRPr="003203EB" w:rsidRDefault="00015710" w:rsidP="003203EB">
                  <w:pPr>
                    <w:spacing w:before="60" w:line="264" w:lineRule="auto"/>
                    <w:jc w:val="both"/>
                    <w:rPr>
                      <w:rFonts w:ascii="Times New Roman" w:eastAsia="Times New Roman" w:hAnsi="Times New Roman" w:cs="Times New Roman"/>
                      <w:b/>
                      <w:sz w:val="24"/>
                      <w:szCs w:val="24"/>
                    </w:rPr>
                  </w:pPr>
                </w:p>
              </w:tc>
              <w:tc>
                <w:tcPr>
                  <w:tcW w:w="7654" w:type="dxa"/>
                </w:tcPr>
                <w:p w:rsidR="00D76BCE" w:rsidRPr="00D76BCE" w:rsidRDefault="00D76BCE" w:rsidP="00D76BCE">
                  <w:pPr>
                    <w:widowControl w:val="0"/>
                    <w:tabs>
                      <w:tab w:val="left" w:pos="8052"/>
                      <w:tab w:val="left" w:pos="8772"/>
                    </w:tabs>
                    <w:spacing w:before="60" w:line="264" w:lineRule="auto"/>
                    <w:ind w:firstLine="34"/>
                    <w:jc w:val="both"/>
                    <w:rPr>
                      <w:rFonts w:ascii="Times New Roman" w:hAnsi="Times New Roman" w:cs="Times New Roman"/>
                      <w:sz w:val="24"/>
                      <w:szCs w:val="24"/>
                    </w:rPr>
                  </w:pPr>
                  <w:r w:rsidRPr="00D76BCE">
                    <w:rPr>
                      <w:rFonts w:ascii="Times New Roman" w:hAnsi="Times New Roman" w:cs="Times New Roman"/>
                      <w:b/>
                      <w:bCs/>
                      <w:sz w:val="24"/>
                      <w:szCs w:val="24"/>
                    </w:rPr>
                    <w:t xml:space="preserve">Điều 7. Trách nhiệm </w:t>
                  </w:r>
                  <w:r w:rsidRPr="00D76BCE">
                    <w:rPr>
                      <w:rFonts w:ascii="Times New Roman" w:hAnsi="Times New Roman" w:cs="Times New Roman"/>
                      <w:b/>
                      <w:sz w:val="24"/>
                      <w:szCs w:val="24"/>
                    </w:rPr>
                    <w:t>giám sát,</w:t>
                  </w:r>
                  <w:r w:rsidRPr="00D76BCE">
                    <w:rPr>
                      <w:rFonts w:ascii="Times New Roman" w:hAnsi="Times New Roman" w:cs="Times New Roman"/>
                      <w:sz w:val="24"/>
                      <w:szCs w:val="24"/>
                    </w:rPr>
                    <w:t xml:space="preserve"> </w:t>
                  </w:r>
                  <w:r w:rsidRPr="00D76BCE">
                    <w:rPr>
                      <w:rFonts w:ascii="Times New Roman" w:hAnsi="Times New Roman" w:cs="Times New Roman"/>
                      <w:b/>
                      <w:sz w:val="24"/>
                      <w:szCs w:val="24"/>
                    </w:rPr>
                    <w:t>đánh giá, kiểm định chất lượng,</w:t>
                  </w:r>
                  <w:r w:rsidRPr="00D76BCE">
                    <w:rPr>
                      <w:rFonts w:ascii="Times New Roman" w:hAnsi="Times New Roman" w:cs="Times New Roman"/>
                      <w:sz w:val="24"/>
                      <w:szCs w:val="24"/>
                    </w:rPr>
                    <w:t xml:space="preserve"> </w:t>
                  </w:r>
                  <w:r w:rsidRPr="00D76BCE">
                    <w:rPr>
                      <w:rFonts w:ascii="Times New Roman" w:hAnsi="Times New Roman" w:cs="Times New Roman"/>
                      <w:b/>
                      <w:bCs/>
                      <w:sz w:val="24"/>
                      <w:szCs w:val="24"/>
                    </w:rPr>
                    <w:t>kiểm tra, nghiệm thu công trình, sản phẩm, dịch vụ công</w:t>
                  </w:r>
                  <w:r w:rsidRPr="00D76BCE">
                    <w:rPr>
                      <w:rFonts w:ascii="Times New Roman" w:hAnsi="Times New Roman" w:cs="Times New Roman"/>
                      <w:sz w:val="24"/>
                      <w:szCs w:val="24"/>
                      <w:lang w:val="vi-VN"/>
                    </w:rPr>
                    <w:t xml:space="preserve"> </w:t>
                  </w:r>
                </w:p>
                <w:p w:rsidR="00D76BCE" w:rsidRPr="00D76BCE" w:rsidRDefault="00D76BCE" w:rsidP="00D76BCE">
                  <w:pPr>
                    <w:widowControl w:val="0"/>
                    <w:tabs>
                      <w:tab w:val="left" w:pos="8052"/>
                      <w:tab w:val="left" w:pos="8772"/>
                    </w:tabs>
                    <w:spacing w:before="60" w:line="264" w:lineRule="auto"/>
                    <w:ind w:firstLine="34"/>
                    <w:jc w:val="both"/>
                    <w:rPr>
                      <w:rFonts w:ascii="Times New Roman" w:hAnsi="Times New Roman" w:cs="Times New Roman"/>
                      <w:sz w:val="24"/>
                      <w:szCs w:val="24"/>
                    </w:rPr>
                  </w:pPr>
                  <w:r w:rsidRPr="00D76BCE">
                    <w:rPr>
                      <w:rFonts w:ascii="Times New Roman" w:hAnsi="Times New Roman" w:cs="Times New Roman"/>
                      <w:sz w:val="24"/>
                      <w:szCs w:val="24"/>
                    </w:rPr>
                    <w:t>1. Trách nhiệm của cơ quan quyết định đầu tư</w:t>
                  </w:r>
                </w:p>
                <w:p w:rsidR="00D76BCE" w:rsidRPr="00D76BCE" w:rsidRDefault="00D76BCE" w:rsidP="00D76BCE">
                  <w:pPr>
                    <w:shd w:val="clear" w:color="auto" w:fill="FFFFFF"/>
                    <w:spacing w:before="60" w:line="264" w:lineRule="auto"/>
                    <w:ind w:firstLine="34"/>
                    <w:jc w:val="both"/>
                    <w:rPr>
                      <w:rFonts w:ascii="Times New Roman" w:hAnsi="Times New Roman" w:cs="Times New Roman"/>
                      <w:strike/>
                      <w:sz w:val="24"/>
                      <w:szCs w:val="24"/>
                    </w:rPr>
                  </w:pPr>
                  <w:r w:rsidRPr="00D76BCE">
                    <w:rPr>
                      <w:rFonts w:ascii="Times New Roman" w:hAnsi="Times New Roman" w:cs="Times New Roman"/>
                      <w:spacing w:val="-2"/>
                      <w:sz w:val="24"/>
                      <w:szCs w:val="24"/>
                    </w:rPr>
                    <w:t>Quyết định giải quyết những phát sinh, vướng mắc đối với công nghệ chưa có quy định kỹ thuật; phát sinh do thay đổi chính sách; giải quyết những phát sinh, vướng mắc về định mức kinh tế - kỹ thuật, giải quyết những phát sinh về khối lượng, mức khó khăn (nếu có) dẫn đến tổng giá trị vượt quá 05 phần trăm (5%) so với tổng giá trị dự toán của cả công trình đã được phê duyệt; giải quyết việc kéo dài thời gian thi công công trình so với thời gian thi công đã được phê duyệt</w:t>
                  </w:r>
                  <w:r w:rsidRPr="00D76BCE">
                    <w:rPr>
                      <w:rFonts w:ascii="Times New Roman" w:hAnsi="Times New Roman" w:cs="Times New Roman"/>
                      <w:sz w:val="24"/>
                      <w:szCs w:val="24"/>
                    </w:rPr>
                    <w:t>.</w:t>
                  </w:r>
                </w:p>
                <w:p w:rsidR="00D76BCE" w:rsidRPr="00D76BCE" w:rsidRDefault="00D76BCE" w:rsidP="00D76BCE">
                  <w:pPr>
                    <w:widowControl w:val="0"/>
                    <w:tabs>
                      <w:tab w:val="left" w:pos="8052"/>
                      <w:tab w:val="left" w:pos="8772"/>
                    </w:tabs>
                    <w:spacing w:before="60" w:line="264" w:lineRule="auto"/>
                    <w:ind w:firstLine="34"/>
                    <w:jc w:val="both"/>
                    <w:rPr>
                      <w:rFonts w:ascii="Times New Roman" w:hAnsi="Times New Roman" w:cs="Times New Roman"/>
                      <w:b/>
                      <w:sz w:val="24"/>
                      <w:szCs w:val="24"/>
                    </w:rPr>
                  </w:pPr>
                  <w:r w:rsidRPr="00D76BCE">
                    <w:rPr>
                      <w:rFonts w:ascii="Times New Roman" w:hAnsi="Times New Roman" w:cs="Times New Roman"/>
                      <w:sz w:val="24"/>
                      <w:szCs w:val="24"/>
                    </w:rPr>
                    <w:t>2. Trách nhiệm của chủ đầu tư</w:t>
                  </w:r>
                </w:p>
                <w:p w:rsidR="00D76BCE" w:rsidRPr="00D76BCE" w:rsidRDefault="00D76BCE" w:rsidP="00D76BCE">
                  <w:pPr>
                    <w:widowControl w:val="0"/>
                    <w:shd w:val="clear" w:color="auto" w:fill="FFFFFF"/>
                    <w:spacing w:before="60" w:line="264" w:lineRule="auto"/>
                    <w:ind w:firstLine="34"/>
                    <w:jc w:val="both"/>
                    <w:rPr>
                      <w:rFonts w:ascii="Times New Roman" w:hAnsi="Times New Roman" w:cs="Times New Roman"/>
                      <w:sz w:val="24"/>
                      <w:szCs w:val="24"/>
                    </w:rPr>
                  </w:pPr>
                  <w:r w:rsidRPr="00D76BCE">
                    <w:rPr>
                      <w:rFonts w:ascii="Times New Roman" w:hAnsi="Times New Roman" w:cs="Times New Roman"/>
                      <w:sz w:val="24"/>
                      <w:szCs w:val="24"/>
                    </w:rPr>
                    <w:t>a) Đ</w:t>
                  </w:r>
                  <w:r w:rsidRPr="00D76BCE">
                    <w:rPr>
                      <w:rFonts w:ascii="Times New Roman" w:hAnsi="Times New Roman" w:cs="Times New Roman"/>
                      <w:sz w:val="24"/>
                      <w:szCs w:val="24"/>
                      <w:lang w:val="vi-VN"/>
                    </w:rPr>
                    <w:t xml:space="preserve">ảm </w:t>
                  </w:r>
                  <w:r w:rsidRPr="00D76BCE">
                    <w:rPr>
                      <w:rFonts w:ascii="Times New Roman" w:hAnsi="Times New Roman" w:cs="Times New Roman"/>
                      <w:sz w:val="24"/>
                      <w:szCs w:val="24"/>
                    </w:rPr>
                    <w:t xml:space="preserve">bảo </w:t>
                  </w:r>
                  <w:r w:rsidRPr="00D76BCE">
                    <w:rPr>
                      <w:rFonts w:ascii="Times New Roman" w:hAnsi="Times New Roman" w:cs="Times New Roman"/>
                      <w:sz w:val="24"/>
                      <w:szCs w:val="24"/>
                      <w:lang w:val="vi-VN"/>
                    </w:rPr>
                    <w:t>chất lượng, khối lượng, tiến độ thực hiện đối với các công trình, sản phẩm</w:t>
                  </w:r>
                  <w:r w:rsidRPr="00D76BCE">
                    <w:rPr>
                      <w:rFonts w:ascii="Times New Roman" w:hAnsi="Times New Roman" w:cs="Times New Roman"/>
                      <w:sz w:val="24"/>
                      <w:szCs w:val="24"/>
                    </w:rPr>
                    <w:t>, dịch vụ công</w:t>
                  </w:r>
                  <w:r w:rsidRPr="00D76BCE">
                    <w:rPr>
                      <w:rFonts w:ascii="Times New Roman" w:hAnsi="Times New Roman" w:cs="Times New Roman"/>
                      <w:sz w:val="24"/>
                      <w:szCs w:val="24"/>
                      <w:lang w:val="vi-VN"/>
                    </w:rPr>
                    <w:t xml:space="preserve"> được giao;</w:t>
                  </w:r>
                </w:p>
                <w:p w:rsidR="00D76BCE" w:rsidRPr="00D76BCE" w:rsidRDefault="00D76BCE" w:rsidP="00D76BCE">
                  <w:pPr>
                    <w:widowControl w:val="0"/>
                    <w:shd w:val="clear" w:color="auto" w:fill="FFFFFF"/>
                    <w:spacing w:before="60" w:line="264" w:lineRule="auto"/>
                    <w:ind w:firstLine="34"/>
                    <w:jc w:val="both"/>
                    <w:rPr>
                      <w:rFonts w:ascii="Times New Roman" w:hAnsi="Times New Roman" w:cs="Times New Roman"/>
                      <w:sz w:val="24"/>
                      <w:szCs w:val="24"/>
                    </w:rPr>
                  </w:pPr>
                  <w:r w:rsidRPr="00D76BCE">
                    <w:rPr>
                      <w:rFonts w:ascii="Times New Roman" w:hAnsi="Times New Roman" w:cs="Times New Roman"/>
                      <w:sz w:val="24"/>
                      <w:szCs w:val="24"/>
                    </w:rPr>
                    <w:t>b) T</w:t>
                  </w:r>
                  <w:r w:rsidRPr="00D76BCE">
                    <w:rPr>
                      <w:rFonts w:ascii="Times New Roman" w:hAnsi="Times New Roman" w:cs="Times New Roman"/>
                      <w:sz w:val="24"/>
                      <w:szCs w:val="24"/>
                      <w:lang w:val="vi-VN"/>
                    </w:rPr>
                    <w:t>ổ chức thực hiện giám sát, </w:t>
                  </w:r>
                  <w:r w:rsidRPr="00D76BCE">
                    <w:rPr>
                      <w:rFonts w:ascii="Times New Roman" w:hAnsi="Times New Roman" w:cs="Times New Roman"/>
                      <w:sz w:val="24"/>
                      <w:szCs w:val="24"/>
                    </w:rPr>
                    <w:t>đánh giá, kiểm định chất lượng, kiểm tra, nghiệm thu</w:t>
                  </w:r>
                  <w:r w:rsidRPr="00D76BCE">
                    <w:rPr>
                      <w:rFonts w:ascii="Times New Roman" w:hAnsi="Times New Roman" w:cs="Times New Roman"/>
                      <w:sz w:val="24"/>
                      <w:szCs w:val="24"/>
                      <w:lang w:val="vi-VN"/>
                    </w:rPr>
                    <w:t xml:space="preserve"> công trình, sản phẩm</w:t>
                  </w:r>
                  <w:r w:rsidRPr="00D76BCE">
                    <w:rPr>
                      <w:rFonts w:ascii="Times New Roman" w:hAnsi="Times New Roman" w:cs="Times New Roman"/>
                      <w:sz w:val="24"/>
                      <w:szCs w:val="24"/>
                    </w:rPr>
                    <w:t xml:space="preserve">, dịch vụ công; lập hồ sơ nghiệm thu và hồ sơ quyết toán </w:t>
                  </w:r>
                  <w:r w:rsidRPr="00D76BCE">
                    <w:rPr>
                      <w:rFonts w:ascii="Times New Roman" w:hAnsi="Times New Roman" w:cs="Times New Roman"/>
                      <w:sz w:val="24"/>
                      <w:szCs w:val="24"/>
                      <w:lang w:val="vi-VN"/>
                    </w:rPr>
                    <w:t>công trình, sản phẩm</w:t>
                  </w:r>
                  <w:r w:rsidRPr="00D76BCE">
                    <w:rPr>
                      <w:rFonts w:ascii="Times New Roman" w:hAnsi="Times New Roman" w:cs="Times New Roman"/>
                      <w:sz w:val="24"/>
                      <w:szCs w:val="24"/>
                    </w:rPr>
                    <w:t xml:space="preserve">, dịch vụ công </w:t>
                  </w:r>
                  <w:r w:rsidRPr="00D76BCE">
                    <w:rPr>
                      <w:rFonts w:ascii="Times New Roman" w:hAnsi="Times New Roman" w:cs="Times New Roman"/>
                      <w:sz w:val="24"/>
                      <w:szCs w:val="24"/>
                      <w:lang w:val="vi-VN"/>
                    </w:rPr>
                    <w:t>đối với các công trình, sản phẩm</w:t>
                  </w:r>
                  <w:r w:rsidRPr="00D76BCE">
                    <w:rPr>
                      <w:rFonts w:ascii="Times New Roman" w:hAnsi="Times New Roman" w:cs="Times New Roman"/>
                      <w:sz w:val="24"/>
                      <w:szCs w:val="24"/>
                    </w:rPr>
                    <w:t>, dịch vụ công</w:t>
                  </w:r>
                  <w:r w:rsidRPr="00D76BCE">
                    <w:rPr>
                      <w:rFonts w:ascii="Times New Roman" w:hAnsi="Times New Roman" w:cs="Times New Roman"/>
                      <w:sz w:val="24"/>
                      <w:szCs w:val="24"/>
                      <w:lang w:val="vi-VN"/>
                    </w:rPr>
                    <w:t xml:space="preserve"> được giao</w:t>
                  </w:r>
                  <w:r w:rsidRPr="00D76BCE">
                    <w:rPr>
                      <w:rFonts w:ascii="Times New Roman" w:hAnsi="Times New Roman" w:cs="Times New Roman"/>
                      <w:sz w:val="24"/>
                      <w:szCs w:val="24"/>
                    </w:rPr>
                    <w:t xml:space="preserve"> làm chủ đầu tư;</w:t>
                  </w:r>
                </w:p>
                <w:p w:rsidR="00D76BCE" w:rsidRPr="00D76BCE" w:rsidRDefault="00D76BCE" w:rsidP="00D76BCE">
                  <w:pPr>
                    <w:shd w:val="clear" w:color="auto" w:fill="FFFFFF"/>
                    <w:spacing w:before="60" w:line="264" w:lineRule="auto"/>
                    <w:ind w:firstLine="34"/>
                    <w:jc w:val="both"/>
                    <w:rPr>
                      <w:rFonts w:ascii="Times New Roman" w:hAnsi="Times New Roman" w:cs="Times New Roman"/>
                      <w:spacing w:val="2"/>
                      <w:sz w:val="24"/>
                      <w:szCs w:val="24"/>
                    </w:rPr>
                  </w:pPr>
                  <w:r w:rsidRPr="00D76BCE">
                    <w:rPr>
                      <w:rFonts w:ascii="Times New Roman" w:hAnsi="Times New Roman" w:cs="Times New Roman"/>
                      <w:spacing w:val="2"/>
                      <w:sz w:val="24"/>
                      <w:szCs w:val="24"/>
                    </w:rPr>
                    <w:t xml:space="preserve">c) Giải quyết những phát sinh, vướng mắc về công nghệ trong quá trình thi công; giải quyết những phát sinh, vướng mắc về định mức kinh tế - kỹ thuật, phát sinh về khối lượng, mức khó khăn (nếu có) nhưng không làm giá trị vượt quá 05 phần trăm </w:t>
                  </w:r>
                  <w:r w:rsidRPr="00D76BCE">
                    <w:rPr>
                      <w:rFonts w:ascii="Times New Roman" w:hAnsi="Times New Roman" w:cs="Times New Roman"/>
                      <w:spacing w:val="-2"/>
                      <w:sz w:val="24"/>
                      <w:szCs w:val="24"/>
                    </w:rPr>
                    <w:t xml:space="preserve">(5%) </w:t>
                  </w:r>
                  <w:r w:rsidRPr="00D76BCE">
                    <w:rPr>
                      <w:rFonts w:ascii="Times New Roman" w:hAnsi="Times New Roman" w:cs="Times New Roman"/>
                      <w:spacing w:val="2"/>
                      <w:sz w:val="24"/>
                      <w:szCs w:val="24"/>
                    </w:rPr>
                    <w:t>so với tổng giá trị dự toán của cả công trình đã được phê duyệt;</w:t>
                  </w:r>
                </w:p>
                <w:p w:rsidR="00D76BCE" w:rsidRPr="00D76BCE" w:rsidRDefault="00D76BCE" w:rsidP="00D76BCE">
                  <w:pPr>
                    <w:widowControl w:val="0"/>
                    <w:tabs>
                      <w:tab w:val="left" w:pos="8052"/>
                      <w:tab w:val="left" w:pos="8772"/>
                    </w:tabs>
                    <w:spacing w:before="60" w:line="264" w:lineRule="auto"/>
                    <w:ind w:firstLine="34"/>
                    <w:jc w:val="both"/>
                    <w:rPr>
                      <w:rFonts w:ascii="Times New Roman" w:hAnsi="Times New Roman" w:cs="Times New Roman"/>
                      <w:strike/>
                      <w:sz w:val="24"/>
                      <w:szCs w:val="24"/>
                    </w:rPr>
                  </w:pPr>
                  <w:r w:rsidRPr="00D76BCE">
                    <w:rPr>
                      <w:rFonts w:ascii="Times New Roman" w:hAnsi="Times New Roman" w:cs="Times New Roman"/>
                      <w:sz w:val="24"/>
                      <w:szCs w:val="24"/>
                    </w:rPr>
                    <w:t>d</w:t>
                  </w:r>
                  <w:r w:rsidRPr="00D76BCE">
                    <w:rPr>
                      <w:rFonts w:ascii="Times New Roman" w:hAnsi="Times New Roman" w:cs="Times New Roman"/>
                      <w:sz w:val="24"/>
                      <w:szCs w:val="24"/>
                      <w:lang w:val="vi-VN"/>
                    </w:rPr>
                    <w:t>) Báo cáo kịp thời với cơ quan quyết định đầu tư những vấn đề phát sinh vượt quá thẩm quyền giải quyết của mình;</w:t>
                  </w:r>
                </w:p>
                <w:p w:rsidR="00D76BCE" w:rsidRPr="00D76BCE" w:rsidRDefault="00D76BCE" w:rsidP="00D76BCE">
                  <w:pPr>
                    <w:widowControl w:val="0"/>
                    <w:tabs>
                      <w:tab w:val="left" w:pos="8052"/>
                      <w:tab w:val="left" w:pos="8772"/>
                    </w:tabs>
                    <w:spacing w:before="60" w:line="264" w:lineRule="auto"/>
                    <w:ind w:firstLine="34"/>
                    <w:jc w:val="both"/>
                    <w:rPr>
                      <w:rFonts w:ascii="Times New Roman" w:hAnsi="Times New Roman" w:cs="Times New Roman"/>
                      <w:sz w:val="24"/>
                      <w:szCs w:val="24"/>
                    </w:rPr>
                  </w:pPr>
                  <w:r w:rsidRPr="00D76BCE">
                    <w:rPr>
                      <w:rFonts w:ascii="Times New Roman" w:hAnsi="Times New Roman" w:cs="Times New Roman"/>
                      <w:sz w:val="24"/>
                      <w:szCs w:val="24"/>
                    </w:rPr>
                    <w:t xml:space="preserve">đ) Quyết định đình chỉ thi công, huỷ bỏ một phần hoặc toàn bộ công trình, sản phẩm, dịch vụ công đang thi công không đúng chương trình, đề án, dự án, thiết kế kỹ thuật - dự toán, </w:t>
                  </w:r>
                  <w:r w:rsidRPr="00D76BCE">
                    <w:rPr>
                      <w:rFonts w:ascii="Times New Roman" w:hAnsi="Times New Roman" w:cs="Times New Roman"/>
                      <w:sz w:val="24"/>
                      <w:szCs w:val="24"/>
                      <w:lang w:val="vi-VN"/>
                    </w:rPr>
                    <w:t>phương án</w:t>
                  </w:r>
                  <w:r w:rsidRPr="00D76BCE">
                    <w:rPr>
                      <w:rFonts w:ascii="Times New Roman" w:hAnsi="Times New Roman" w:cs="Times New Roman"/>
                      <w:sz w:val="24"/>
                      <w:szCs w:val="24"/>
                    </w:rPr>
                    <w:t xml:space="preserve"> nhiệm vụ </w:t>
                  </w:r>
                  <w:r w:rsidRPr="00D76BCE">
                    <w:rPr>
                      <w:rFonts w:ascii="Times New Roman" w:hAnsi="Times New Roman" w:cs="Times New Roman"/>
                      <w:sz w:val="24"/>
                      <w:szCs w:val="24"/>
                      <w:lang w:val="vi-VN"/>
                    </w:rPr>
                    <w:t xml:space="preserve">đã được </w:t>
                  </w:r>
                  <w:r w:rsidRPr="00D76BCE">
                    <w:rPr>
                      <w:rFonts w:ascii="Times New Roman" w:hAnsi="Times New Roman" w:cs="Times New Roman"/>
                      <w:sz w:val="24"/>
                      <w:szCs w:val="24"/>
                    </w:rPr>
                    <w:t xml:space="preserve">cơ quan nhà nước có thẩm quyền </w:t>
                  </w:r>
                  <w:r w:rsidRPr="00D76BCE">
                    <w:rPr>
                      <w:rFonts w:ascii="Times New Roman" w:hAnsi="Times New Roman" w:cs="Times New Roman"/>
                      <w:sz w:val="24"/>
                      <w:szCs w:val="24"/>
                      <w:lang w:val="vi-VN"/>
                    </w:rPr>
                    <w:t>phê duyệt</w:t>
                  </w:r>
                  <w:r w:rsidRPr="00D76BCE">
                    <w:rPr>
                      <w:rFonts w:ascii="Times New Roman" w:hAnsi="Times New Roman" w:cs="Times New Roman"/>
                      <w:sz w:val="24"/>
                      <w:szCs w:val="24"/>
                    </w:rPr>
                    <w:t xml:space="preserve"> hoặc vi phạm các quy chuẩn, quy định kỹ thuật, định mức kinh tế - kỹ thuật và các văn bản quy phạm pháp luật khác có liên quan và phải báo cáo </w:t>
                  </w:r>
                  <w:r w:rsidRPr="00D76BCE">
                    <w:rPr>
                      <w:rFonts w:ascii="Times New Roman" w:hAnsi="Times New Roman" w:cs="Times New Roman"/>
                      <w:sz w:val="24"/>
                      <w:szCs w:val="24"/>
                      <w:lang w:val="vi-VN"/>
                    </w:rPr>
                    <w:t xml:space="preserve">bằng văn bản đến </w:t>
                  </w:r>
                  <w:r w:rsidRPr="00D76BCE">
                    <w:rPr>
                      <w:rFonts w:ascii="Times New Roman" w:hAnsi="Times New Roman" w:cs="Times New Roman"/>
                      <w:sz w:val="24"/>
                      <w:szCs w:val="24"/>
                    </w:rPr>
                    <w:t>cơ quan quyết định đầu tư;</w:t>
                  </w:r>
                </w:p>
                <w:p w:rsidR="00D76BCE" w:rsidRPr="00D76BCE" w:rsidRDefault="00D76BCE" w:rsidP="00D76BCE">
                  <w:pPr>
                    <w:widowControl w:val="0"/>
                    <w:tabs>
                      <w:tab w:val="left" w:pos="8052"/>
                      <w:tab w:val="left" w:pos="8772"/>
                    </w:tabs>
                    <w:spacing w:before="60" w:line="264" w:lineRule="auto"/>
                    <w:ind w:firstLine="34"/>
                    <w:jc w:val="both"/>
                    <w:rPr>
                      <w:rFonts w:ascii="Times New Roman" w:hAnsi="Times New Roman" w:cs="Times New Roman"/>
                      <w:sz w:val="24"/>
                      <w:szCs w:val="24"/>
                    </w:rPr>
                  </w:pPr>
                  <w:r w:rsidRPr="00D76BCE">
                    <w:rPr>
                      <w:rFonts w:ascii="Times New Roman" w:hAnsi="Times New Roman" w:cs="Times New Roman"/>
                      <w:sz w:val="24"/>
                      <w:szCs w:val="24"/>
                    </w:rPr>
                    <w:t>e) Lập báo cáo gửi cơ quan quyết định đầu tư về chất lượng, khối lượng, tiến độ các hạng mục công trình, sản phẩm, dịch vụ công đã hoàn thành khi kết thúc công trình.</w:t>
                  </w:r>
                </w:p>
                <w:p w:rsidR="00D76BCE" w:rsidRPr="00D76BCE" w:rsidRDefault="00D76BCE" w:rsidP="00D76BCE">
                  <w:pPr>
                    <w:widowControl w:val="0"/>
                    <w:tabs>
                      <w:tab w:val="left" w:pos="8052"/>
                      <w:tab w:val="left" w:pos="8772"/>
                    </w:tabs>
                    <w:spacing w:before="60" w:line="264" w:lineRule="auto"/>
                    <w:ind w:firstLine="34"/>
                    <w:jc w:val="both"/>
                    <w:rPr>
                      <w:rFonts w:ascii="Times New Roman" w:hAnsi="Times New Roman" w:cs="Times New Roman"/>
                      <w:sz w:val="24"/>
                      <w:szCs w:val="24"/>
                    </w:rPr>
                  </w:pPr>
                  <w:r w:rsidRPr="00D76BCE">
                    <w:rPr>
                      <w:rFonts w:ascii="Times New Roman" w:hAnsi="Times New Roman" w:cs="Times New Roman"/>
                      <w:sz w:val="24"/>
                      <w:szCs w:val="24"/>
                    </w:rPr>
                    <w:t>3. Trách nhiệm của đơn vị thi công</w:t>
                  </w:r>
                </w:p>
                <w:p w:rsidR="00D76BCE" w:rsidRPr="00D76BCE" w:rsidRDefault="00D76BCE" w:rsidP="00D76BCE">
                  <w:pPr>
                    <w:widowControl w:val="0"/>
                    <w:tabs>
                      <w:tab w:val="left" w:pos="8052"/>
                      <w:tab w:val="left" w:pos="8772"/>
                    </w:tabs>
                    <w:spacing w:before="60" w:line="264" w:lineRule="auto"/>
                    <w:ind w:firstLine="34"/>
                    <w:jc w:val="both"/>
                    <w:rPr>
                      <w:rFonts w:ascii="Times New Roman" w:hAnsi="Times New Roman" w:cs="Times New Roman"/>
                      <w:sz w:val="24"/>
                      <w:szCs w:val="24"/>
                    </w:rPr>
                  </w:pPr>
                  <w:r w:rsidRPr="00D76BCE">
                    <w:rPr>
                      <w:rFonts w:ascii="Times New Roman" w:hAnsi="Times New Roman" w:cs="Times New Roman"/>
                      <w:sz w:val="24"/>
                      <w:szCs w:val="24"/>
                    </w:rPr>
                    <w:t>a</w:t>
                  </w:r>
                  <w:r w:rsidRPr="00D76BCE">
                    <w:rPr>
                      <w:rFonts w:ascii="Times New Roman" w:hAnsi="Times New Roman" w:cs="Times New Roman"/>
                      <w:sz w:val="24"/>
                      <w:szCs w:val="24"/>
                      <w:lang w:val="vi-VN"/>
                    </w:rPr>
                    <w:t xml:space="preserve">) Thực hiện thi công </w:t>
                  </w:r>
                  <w:r w:rsidRPr="00D76BCE">
                    <w:rPr>
                      <w:rFonts w:ascii="Times New Roman" w:hAnsi="Times New Roman" w:cs="Times New Roman"/>
                      <w:sz w:val="24"/>
                      <w:szCs w:val="24"/>
                    </w:rPr>
                    <w:t xml:space="preserve">theo </w:t>
                  </w:r>
                  <w:r w:rsidRPr="00D76BCE">
                    <w:rPr>
                      <w:rFonts w:ascii="Times New Roman" w:hAnsi="Times New Roman" w:cs="Times New Roman"/>
                      <w:sz w:val="24"/>
                      <w:szCs w:val="24"/>
                      <w:lang w:val="vi-VN"/>
                    </w:rPr>
                    <w:t xml:space="preserve">đúng </w:t>
                  </w:r>
                  <w:r w:rsidRPr="00D76BCE">
                    <w:rPr>
                      <w:rFonts w:ascii="Times New Roman" w:hAnsi="Times New Roman" w:cs="Times New Roman"/>
                      <w:sz w:val="24"/>
                      <w:szCs w:val="24"/>
                    </w:rPr>
                    <w:t xml:space="preserve">chương trình, đề án, dự án, thiết kế kỹ thuật - dự toán, </w:t>
                  </w:r>
                  <w:r w:rsidRPr="00D76BCE">
                    <w:rPr>
                      <w:rFonts w:ascii="Times New Roman" w:hAnsi="Times New Roman" w:cs="Times New Roman"/>
                      <w:sz w:val="24"/>
                      <w:szCs w:val="24"/>
                      <w:lang w:val="vi-VN"/>
                    </w:rPr>
                    <w:t>phương án</w:t>
                  </w:r>
                  <w:r w:rsidRPr="00D76BCE">
                    <w:rPr>
                      <w:rFonts w:ascii="Times New Roman" w:hAnsi="Times New Roman" w:cs="Times New Roman"/>
                      <w:sz w:val="24"/>
                      <w:szCs w:val="24"/>
                    </w:rPr>
                    <w:t xml:space="preserve"> nhiệm vụ </w:t>
                  </w:r>
                  <w:r w:rsidRPr="00D76BCE">
                    <w:rPr>
                      <w:rFonts w:ascii="Times New Roman" w:hAnsi="Times New Roman" w:cs="Times New Roman"/>
                      <w:sz w:val="24"/>
                      <w:szCs w:val="24"/>
                      <w:lang w:val="vi-VN"/>
                    </w:rPr>
                    <w:t xml:space="preserve">đã được </w:t>
                  </w:r>
                  <w:r w:rsidRPr="00D76BCE">
                    <w:rPr>
                      <w:rFonts w:ascii="Times New Roman" w:hAnsi="Times New Roman" w:cs="Times New Roman"/>
                      <w:sz w:val="24"/>
                      <w:szCs w:val="24"/>
                    </w:rPr>
                    <w:t xml:space="preserve">cơ quan nhà nước có thẩm quyền </w:t>
                  </w:r>
                  <w:r w:rsidRPr="00D76BCE">
                    <w:rPr>
                      <w:rFonts w:ascii="Times New Roman" w:hAnsi="Times New Roman" w:cs="Times New Roman"/>
                      <w:sz w:val="24"/>
                      <w:szCs w:val="24"/>
                      <w:lang w:val="vi-VN"/>
                    </w:rPr>
                    <w:t>phê duyệt, đúng các quy chuẩn, quy định kỹ thuật</w:t>
                  </w:r>
                  <w:r w:rsidRPr="00D76BCE">
                    <w:rPr>
                      <w:rFonts w:ascii="Times New Roman" w:hAnsi="Times New Roman" w:cs="Times New Roman"/>
                      <w:sz w:val="24"/>
                      <w:szCs w:val="24"/>
                    </w:rPr>
                    <w:t>, văn bản quy phạm pháp luật liên quan</w:t>
                  </w:r>
                  <w:r w:rsidRPr="00D76BCE">
                    <w:rPr>
                      <w:rFonts w:ascii="Times New Roman" w:hAnsi="Times New Roman" w:cs="Times New Roman"/>
                      <w:i/>
                      <w:sz w:val="24"/>
                      <w:szCs w:val="24"/>
                    </w:rPr>
                    <w:t xml:space="preserve"> </w:t>
                  </w:r>
                  <w:r w:rsidRPr="00D76BCE">
                    <w:rPr>
                      <w:rFonts w:ascii="Times New Roman" w:hAnsi="Times New Roman" w:cs="Times New Roman"/>
                      <w:sz w:val="24"/>
                      <w:szCs w:val="24"/>
                      <w:lang w:val="vi-VN"/>
                    </w:rPr>
                    <w:t>và các văn bản điều chỉnh của cấp có thẩm quyền (nếu có);</w:t>
                  </w:r>
                </w:p>
                <w:p w:rsidR="00D76BCE" w:rsidRPr="00D76BCE" w:rsidRDefault="00D76BCE" w:rsidP="00D76BCE">
                  <w:pPr>
                    <w:widowControl w:val="0"/>
                    <w:tabs>
                      <w:tab w:val="left" w:pos="8052"/>
                      <w:tab w:val="left" w:pos="8772"/>
                    </w:tabs>
                    <w:spacing w:before="60" w:line="264" w:lineRule="auto"/>
                    <w:ind w:firstLine="34"/>
                    <w:jc w:val="both"/>
                    <w:rPr>
                      <w:rFonts w:ascii="Times New Roman" w:hAnsi="Times New Roman" w:cs="Times New Roman"/>
                      <w:sz w:val="24"/>
                      <w:szCs w:val="24"/>
                    </w:rPr>
                  </w:pPr>
                  <w:r w:rsidRPr="00D76BCE">
                    <w:rPr>
                      <w:rFonts w:ascii="Times New Roman" w:hAnsi="Times New Roman" w:cs="Times New Roman"/>
                      <w:sz w:val="24"/>
                      <w:szCs w:val="24"/>
                    </w:rPr>
                    <w:t>b) T</w:t>
                  </w:r>
                  <w:r w:rsidRPr="00D76BCE">
                    <w:rPr>
                      <w:rFonts w:ascii="Times New Roman" w:hAnsi="Times New Roman" w:cs="Times New Roman"/>
                      <w:sz w:val="24"/>
                      <w:szCs w:val="24"/>
                      <w:lang w:val="vi-VN"/>
                    </w:rPr>
                    <w:t>hực hiện kiểm tra</w:t>
                  </w:r>
                  <w:r w:rsidRPr="00D76BCE">
                    <w:rPr>
                      <w:rFonts w:ascii="Times New Roman" w:hAnsi="Times New Roman" w:cs="Times New Roman"/>
                      <w:sz w:val="24"/>
                      <w:szCs w:val="24"/>
                    </w:rPr>
                    <w:t>, nghiệm thu cấp đơn vị thi công</w:t>
                  </w:r>
                  <w:r w:rsidRPr="00D76BCE">
                    <w:rPr>
                      <w:rFonts w:ascii="Times New Roman" w:hAnsi="Times New Roman" w:cs="Times New Roman"/>
                      <w:sz w:val="24"/>
                      <w:szCs w:val="24"/>
                      <w:lang w:val="vi-VN"/>
                    </w:rPr>
                    <w:t xml:space="preserve"> và chịu trách nhiệm </w:t>
                  </w:r>
                  <w:r w:rsidRPr="00D76BCE">
                    <w:rPr>
                      <w:rFonts w:ascii="Times New Roman" w:hAnsi="Times New Roman" w:cs="Times New Roman"/>
                      <w:sz w:val="24"/>
                      <w:szCs w:val="24"/>
                    </w:rPr>
                    <w:t xml:space="preserve">toàn diện </w:t>
                  </w:r>
                  <w:r w:rsidRPr="00D76BCE">
                    <w:rPr>
                      <w:rFonts w:ascii="Times New Roman" w:hAnsi="Times New Roman" w:cs="Times New Roman"/>
                      <w:sz w:val="24"/>
                      <w:szCs w:val="24"/>
                      <w:lang w:val="vi-VN"/>
                    </w:rPr>
                    <w:t xml:space="preserve">về tiến độ </w:t>
                  </w:r>
                  <w:r w:rsidRPr="00D76BCE">
                    <w:rPr>
                      <w:rFonts w:ascii="Times New Roman" w:hAnsi="Times New Roman" w:cs="Times New Roman"/>
                      <w:sz w:val="24"/>
                      <w:szCs w:val="24"/>
                    </w:rPr>
                    <w:t>thi công,</w:t>
                  </w:r>
                  <w:r w:rsidRPr="00D76BCE">
                    <w:rPr>
                      <w:rFonts w:ascii="Times New Roman" w:hAnsi="Times New Roman" w:cs="Times New Roman"/>
                      <w:sz w:val="24"/>
                      <w:szCs w:val="24"/>
                      <w:lang w:val="vi-VN"/>
                    </w:rPr>
                    <w:t xml:space="preserve"> chất lượng, khối lượng</w:t>
                  </w:r>
                  <w:r w:rsidRPr="00D76BCE">
                    <w:rPr>
                      <w:rFonts w:ascii="Times New Roman" w:hAnsi="Times New Roman" w:cs="Times New Roman"/>
                      <w:sz w:val="24"/>
                      <w:szCs w:val="24"/>
                    </w:rPr>
                    <w:t xml:space="preserve"> </w:t>
                  </w:r>
                  <w:r w:rsidRPr="00D76BCE">
                    <w:rPr>
                      <w:rFonts w:ascii="Times New Roman" w:hAnsi="Times New Roman" w:cs="Times New Roman"/>
                      <w:sz w:val="24"/>
                      <w:szCs w:val="24"/>
                      <w:lang w:val="vi-VN"/>
                    </w:rPr>
                    <w:t>công trình</w:t>
                  </w:r>
                  <w:r w:rsidRPr="00D76BCE">
                    <w:rPr>
                      <w:rFonts w:ascii="Times New Roman" w:hAnsi="Times New Roman" w:cs="Times New Roman"/>
                      <w:sz w:val="24"/>
                      <w:szCs w:val="24"/>
                    </w:rPr>
                    <w:t>,</w:t>
                  </w:r>
                  <w:r w:rsidRPr="00D76BCE">
                    <w:rPr>
                      <w:rFonts w:ascii="Times New Roman" w:hAnsi="Times New Roman" w:cs="Times New Roman"/>
                      <w:sz w:val="24"/>
                      <w:szCs w:val="24"/>
                      <w:lang w:val="vi-VN"/>
                    </w:rPr>
                    <w:t xml:space="preserve"> sản phẩm</w:t>
                  </w:r>
                  <w:r w:rsidRPr="00D76BCE">
                    <w:rPr>
                      <w:rFonts w:ascii="Times New Roman" w:hAnsi="Times New Roman" w:cs="Times New Roman"/>
                      <w:sz w:val="24"/>
                      <w:szCs w:val="24"/>
                    </w:rPr>
                    <w:t>, dịch vụ công</w:t>
                  </w:r>
                  <w:r w:rsidRPr="00D76BCE">
                    <w:rPr>
                      <w:rFonts w:ascii="Times New Roman" w:hAnsi="Times New Roman" w:cs="Times New Roman"/>
                      <w:sz w:val="24"/>
                      <w:szCs w:val="24"/>
                      <w:lang w:val="vi-VN"/>
                    </w:rPr>
                    <w:t xml:space="preserve"> do đơn vị mình thi công; trường hợp công trình, sản phẩm</w:t>
                  </w:r>
                  <w:r w:rsidRPr="00D76BCE">
                    <w:rPr>
                      <w:rFonts w:ascii="Times New Roman" w:hAnsi="Times New Roman" w:cs="Times New Roman"/>
                      <w:sz w:val="24"/>
                      <w:szCs w:val="24"/>
                    </w:rPr>
                    <w:t>, dịch vụ công</w:t>
                  </w:r>
                  <w:r w:rsidRPr="00D76BCE">
                    <w:rPr>
                      <w:rFonts w:ascii="Times New Roman" w:hAnsi="Times New Roman" w:cs="Times New Roman"/>
                      <w:sz w:val="24"/>
                      <w:szCs w:val="24"/>
                      <w:lang w:val="vi-VN"/>
                    </w:rPr>
                    <w:t xml:space="preserve"> chưa đảm bảo chất lượng, khối lượng theo yêu cầu thì phải tiếp tục hoàn thiện</w:t>
                  </w:r>
                  <w:r w:rsidRPr="00D76BCE">
                    <w:rPr>
                      <w:rFonts w:ascii="Times New Roman" w:hAnsi="Times New Roman" w:cs="Times New Roman"/>
                      <w:sz w:val="24"/>
                      <w:szCs w:val="24"/>
                    </w:rPr>
                    <w:t xml:space="preserve"> và tự chịu trách nhiệm về kinh phí; phối hợp với chủ đầu tư lập hồ sơ nghiệm thu cấp chủ đầu tư theo quy định;</w:t>
                  </w:r>
                </w:p>
                <w:p w:rsidR="00D76BCE" w:rsidRPr="00D76BCE" w:rsidRDefault="00D76BCE" w:rsidP="00D76BCE">
                  <w:pPr>
                    <w:widowControl w:val="0"/>
                    <w:shd w:val="clear" w:color="auto" w:fill="FFFFFF"/>
                    <w:spacing w:before="60" w:line="264" w:lineRule="auto"/>
                    <w:ind w:firstLine="34"/>
                    <w:jc w:val="both"/>
                    <w:rPr>
                      <w:rFonts w:ascii="Times New Roman" w:hAnsi="Times New Roman" w:cs="Times New Roman"/>
                      <w:sz w:val="24"/>
                      <w:szCs w:val="24"/>
                    </w:rPr>
                  </w:pPr>
                  <w:r w:rsidRPr="00D76BCE">
                    <w:rPr>
                      <w:rFonts w:ascii="Times New Roman" w:hAnsi="Times New Roman" w:cs="Times New Roman"/>
                      <w:sz w:val="24"/>
                      <w:szCs w:val="24"/>
                    </w:rPr>
                    <w:t>c</w:t>
                  </w:r>
                  <w:r w:rsidRPr="00D76BCE">
                    <w:rPr>
                      <w:rFonts w:ascii="Times New Roman" w:hAnsi="Times New Roman" w:cs="Times New Roman"/>
                      <w:sz w:val="24"/>
                      <w:szCs w:val="24"/>
                      <w:lang w:val="vi-VN"/>
                    </w:rPr>
                    <w:t>) Chịu sự giám sát, </w:t>
                  </w:r>
                  <w:r w:rsidRPr="00D76BCE">
                    <w:rPr>
                      <w:rFonts w:ascii="Times New Roman" w:hAnsi="Times New Roman" w:cs="Times New Roman"/>
                      <w:sz w:val="24"/>
                      <w:szCs w:val="24"/>
                    </w:rPr>
                    <w:t>đánh giá, kiểm định chất lượng, kiểm tra, nghiệm thu</w:t>
                  </w:r>
                  <w:r w:rsidRPr="00D76BCE">
                    <w:rPr>
                      <w:rFonts w:ascii="Times New Roman" w:hAnsi="Times New Roman" w:cs="Times New Roman"/>
                      <w:sz w:val="24"/>
                      <w:szCs w:val="24"/>
                      <w:lang w:val="vi-VN"/>
                    </w:rPr>
                    <w:t xml:space="preserve"> của </w:t>
                  </w:r>
                  <w:r w:rsidRPr="00D76BCE">
                    <w:rPr>
                      <w:rFonts w:ascii="Times New Roman" w:hAnsi="Times New Roman" w:cs="Times New Roman"/>
                      <w:sz w:val="24"/>
                      <w:szCs w:val="24"/>
                    </w:rPr>
                    <w:t>c</w:t>
                  </w:r>
                  <w:r w:rsidRPr="00D76BCE">
                    <w:rPr>
                      <w:rFonts w:ascii="Times New Roman" w:hAnsi="Times New Roman" w:cs="Times New Roman"/>
                      <w:sz w:val="24"/>
                      <w:szCs w:val="24"/>
                      <w:lang w:val="vi-VN"/>
                    </w:rPr>
                    <w:t xml:space="preserve">hủ đầu tư </w:t>
                  </w:r>
                  <w:r w:rsidRPr="00D76BCE">
                    <w:rPr>
                      <w:rFonts w:ascii="Times New Roman" w:hAnsi="Times New Roman" w:cs="Times New Roman"/>
                      <w:sz w:val="24"/>
                      <w:szCs w:val="24"/>
                    </w:rPr>
                    <w:t>và đơn vị</w:t>
                  </w:r>
                  <w:r w:rsidRPr="00D76BCE">
                    <w:rPr>
                      <w:rFonts w:ascii="Times New Roman" w:hAnsi="Times New Roman" w:cs="Times New Roman"/>
                      <w:sz w:val="24"/>
                      <w:szCs w:val="24"/>
                      <w:lang w:val="vi-VN"/>
                    </w:rPr>
                    <w:t xml:space="preserve"> giám sát</w:t>
                  </w:r>
                  <w:r w:rsidRPr="00D76BCE">
                    <w:rPr>
                      <w:rFonts w:ascii="Times New Roman" w:hAnsi="Times New Roman" w:cs="Times New Roman"/>
                      <w:sz w:val="24"/>
                      <w:szCs w:val="24"/>
                    </w:rPr>
                    <w:t>, kiểm tra</w:t>
                  </w:r>
                  <w:r w:rsidRPr="00D76BCE">
                    <w:rPr>
                      <w:rFonts w:ascii="Times New Roman" w:hAnsi="Times New Roman" w:cs="Times New Roman"/>
                      <w:sz w:val="24"/>
                      <w:szCs w:val="24"/>
                      <w:lang w:val="vi-VN"/>
                    </w:rPr>
                    <w:t xml:space="preserve"> </w:t>
                  </w:r>
                  <w:r w:rsidRPr="00D76BCE">
                    <w:rPr>
                      <w:rFonts w:ascii="Times New Roman" w:hAnsi="Times New Roman" w:cs="Times New Roman"/>
                      <w:sz w:val="24"/>
                      <w:szCs w:val="24"/>
                    </w:rPr>
                    <w:t xml:space="preserve">được chủ đầu tư lựa chọn (nếu có) </w:t>
                  </w:r>
                  <w:r w:rsidRPr="00D76BCE">
                    <w:rPr>
                      <w:rFonts w:ascii="Times New Roman" w:hAnsi="Times New Roman" w:cs="Times New Roman"/>
                      <w:sz w:val="24"/>
                      <w:szCs w:val="24"/>
                      <w:lang w:val="vi-VN"/>
                    </w:rPr>
                    <w:t xml:space="preserve">đối với chất lượng, khối lượng, tiến độ </w:t>
                  </w:r>
                  <w:r w:rsidRPr="00D76BCE">
                    <w:rPr>
                      <w:rFonts w:ascii="Times New Roman" w:hAnsi="Times New Roman" w:cs="Times New Roman"/>
                      <w:sz w:val="24"/>
                      <w:szCs w:val="24"/>
                    </w:rPr>
                    <w:t xml:space="preserve">thực hiện chương trình, đề án, dự án, thiết kế kỹ thuật - dự toán, </w:t>
                  </w:r>
                  <w:r w:rsidRPr="00D76BCE">
                    <w:rPr>
                      <w:rFonts w:ascii="Times New Roman" w:hAnsi="Times New Roman" w:cs="Times New Roman"/>
                      <w:sz w:val="24"/>
                      <w:szCs w:val="24"/>
                      <w:lang w:val="vi-VN"/>
                    </w:rPr>
                    <w:t>phương án</w:t>
                  </w:r>
                  <w:r w:rsidRPr="00D76BCE">
                    <w:rPr>
                      <w:rFonts w:ascii="Times New Roman" w:hAnsi="Times New Roman" w:cs="Times New Roman"/>
                      <w:sz w:val="24"/>
                      <w:szCs w:val="24"/>
                    </w:rPr>
                    <w:t xml:space="preserve"> nhiệm vụ</w:t>
                  </w:r>
                  <w:r w:rsidRPr="00D76BCE">
                    <w:rPr>
                      <w:rFonts w:ascii="Times New Roman" w:hAnsi="Times New Roman" w:cs="Times New Roman"/>
                      <w:sz w:val="24"/>
                      <w:szCs w:val="24"/>
                      <w:lang w:val="vi-VN"/>
                    </w:rPr>
                    <w:t xml:space="preserve"> </w:t>
                  </w:r>
                  <w:r w:rsidRPr="00D76BCE">
                    <w:rPr>
                      <w:rFonts w:ascii="Times New Roman" w:hAnsi="Times New Roman" w:cs="Times New Roman"/>
                      <w:bCs/>
                      <w:sz w:val="24"/>
                      <w:szCs w:val="24"/>
                    </w:rPr>
                    <w:t>được giao thực hiện</w:t>
                  </w:r>
                  <w:r w:rsidRPr="00D76BCE">
                    <w:rPr>
                      <w:rFonts w:ascii="Times New Roman" w:hAnsi="Times New Roman" w:cs="Times New Roman"/>
                      <w:sz w:val="24"/>
                      <w:szCs w:val="24"/>
                      <w:lang w:val="vi-VN"/>
                    </w:rPr>
                    <w:t>;</w:t>
                  </w:r>
                </w:p>
                <w:p w:rsidR="00D76BCE" w:rsidRPr="00D76BCE" w:rsidRDefault="00D76BCE" w:rsidP="00D76BCE">
                  <w:pPr>
                    <w:widowControl w:val="0"/>
                    <w:tabs>
                      <w:tab w:val="left" w:pos="8052"/>
                      <w:tab w:val="left" w:pos="8772"/>
                    </w:tabs>
                    <w:spacing w:before="60" w:line="264" w:lineRule="auto"/>
                    <w:ind w:firstLine="34"/>
                    <w:jc w:val="both"/>
                    <w:rPr>
                      <w:rFonts w:ascii="Times New Roman" w:hAnsi="Times New Roman" w:cs="Times New Roman"/>
                      <w:sz w:val="24"/>
                      <w:szCs w:val="24"/>
                    </w:rPr>
                  </w:pPr>
                  <w:r w:rsidRPr="00D76BCE">
                    <w:rPr>
                      <w:rFonts w:ascii="Times New Roman" w:hAnsi="Times New Roman" w:cs="Times New Roman"/>
                      <w:sz w:val="24"/>
                      <w:szCs w:val="24"/>
                    </w:rPr>
                    <w:t>d</w:t>
                  </w:r>
                  <w:r w:rsidRPr="00D76BCE">
                    <w:rPr>
                      <w:rFonts w:ascii="Times New Roman" w:hAnsi="Times New Roman" w:cs="Times New Roman"/>
                      <w:sz w:val="24"/>
                      <w:szCs w:val="24"/>
                      <w:lang w:val="vi-VN"/>
                    </w:rPr>
                    <w:t xml:space="preserve">) </w:t>
                  </w:r>
                  <w:r w:rsidRPr="00D76BCE">
                    <w:rPr>
                      <w:rFonts w:ascii="Times New Roman" w:hAnsi="Times New Roman" w:cs="Times New Roman"/>
                      <w:sz w:val="24"/>
                      <w:szCs w:val="24"/>
                    </w:rPr>
                    <w:t>Hàng tháng lập b</w:t>
                  </w:r>
                  <w:r w:rsidRPr="00D76BCE">
                    <w:rPr>
                      <w:rFonts w:ascii="Times New Roman" w:hAnsi="Times New Roman" w:cs="Times New Roman"/>
                      <w:sz w:val="24"/>
                      <w:szCs w:val="24"/>
                      <w:lang w:val="vi-VN"/>
                    </w:rPr>
                    <w:t xml:space="preserve">áo cáo về khối lượng, tiến độ đã thực hiện gửi </w:t>
                  </w:r>
                  <w:r w:rsidRPr="00D76BCE">
                    <w:rPr>
                      <w:rFonts w:ascii="Times New Roman" w:hAnsi="Times New Roman" w:cs="Times New Roman"/>
                      <w:sz w:val="24"/>
                      <w:szCs w:val="24"/>
                    </w:rPr>
                    <w:t>c</w:t>
                  </w:r>
                  <w:r w:rsidRPr="00D76BCE">
                    <w:rPr>
                      <w:rFonts w:ascii="Times New Roman" w:hAnsi="Times New Roman" w:cs="Times New Roman"/>
                      <w:sz w:val="24"/>
                      <w:szCs w:val="24"/>
                      <w:lang w:val="vi-VN"/>
                    </w:rPr>
                    <w:t>hủ đầu tư trước ngày 25;</w:t>
                  </w:r>
                  <w:r w:rsidRPr="00D76BCE">
                    <w:rPr>
                      <w:rFonts w:ascii="Times New Roman" w:hAnsi="Times New Roman" w:cs="Times New Roman"/>
                      <w:sz w:val="24"/>
                      <w:szCs w:val="24"/>
                    </w:rPr>
                    <w:t xml:space="preserve"> </w:t>
                  </w:r>
                </w:p>
                <w:p w:rsidR="00015710" w:rsidRPr="00520FB9" w:rsidRDefault="00D76BCE" w:rsidP="00D76BCE">
                  <w:pPr>
                    <w:shd w:val="solid" w:color="FFFFFF" w:fill="auto"/>
                    <w:spacing w:before="60" w:line="264" w:lineRule="auto"/>
                    <w:ind w:firstLine="34"/>
                    <w:jc w:val="both"/>
                    <w:rPr>
                      <w:color w:val="000000"/>
                      <w:lang w:val="vi-VN"/>
                    </w:rPr>
                  </w:pPr>
                  <w:r w:rsidRPr="00D76BCE">
                    <w:rPr>
                      <w:rFonts w:ascii="Times New Roman" w:hAnsi="Times New Roman" w:cs="Times New Roman"/>
                      <w:sz w:val="24"/>
                      <w:szCs w:val="24"/>
                    </w:rPr>
                    <w:t xml:space="preserve">đ) Khi có sự thay đổi về giải pháp công nghệ, khối lượng công việc, tiến độ thi công so với chương trình, đề án, dự án, thiết kế kỹ thuật - dự toán, </w:t>
                  </w:r>
                  <w:r w:rsidRPr="00D76BCE">
                    <w:rPr>
                      <w:rFonts w:ascii="Times New Roman" w:hAnsi="Times New Roman" w:cs="Times New Roman"/>
                      <w:sz w:val="24"/>
                      <w:szCs w:val="24"/>
                      <w:lang w:val="vi-VN"/>
                    </w:rPr>
                    <w:t>phương án</w:t>
                  </w:r>
                  <w:r w:rsidRPr="00D76BCE">
                    <w:rPr>
                      <w:rFonts w:ascii="Times New Roman" w:hAnsi="Times New Roman" w:cs="Times New Roman"/>
                      <w:sz w:val="24"/>
                      <w:szCs w:val="24"/>
                    </w:rPr>
                    <w:t xml:space="preserve"> nhiệm vụ </w:t>
                  </w:r>
                  <w:r w:rsidRPr="00D76BCE">
                    <w:rPr>
                      <w:rFonts w:ascii="Times New Roman" w:hAnsi="Times New Roman" w:cs="Times New Roman"/>
                      <w:sz w:val="24"/>
                      <w:szCs w:val="24"/>
                      <w:lang w:val="vi-VN"/>
                    </w:rPr>
                    <w:t xml:space="preserve">đã được cơ quan </w:t>
                  </w:r>
                  <w:r w:rsidRPr="00D76BCE">
                    <w:rPr>
                      <w:rFonts w:ascii="Times New Roman" w:hAnsi="Times New Roman" w:cs="Times New Roman"/>
                      <w:sz w:val="24"/>
                      <w:szCs w:val="24"/>
                    </w:rPr>
                    <w:t xml:space="preserve">nhà nước </w:t>
                  </w:r>
                  <w:r w:rsidRPr="00D76BCE">
                    <w:rPr>
                      <w:rFonts w:ascii="Times New Roman" w:hAnsi="Times New Roman" w:cs="Times New Roman"/>
                      <w:sz w:val="24"/>
                      <w:szCs w:val="24"/>
                      <w:lang w:val="vi-VN"/>
                    </w:rPr>
                    <w:t>có thẩm quyền phê duyệt</w:t>
                  </w:r>
                  <w:r w:rsidRPr="00D76BCE">
                    <w:rPr>
                      <w:rFonts w:ascii="Times New Roman" w:hAnsi="Times New Roman" w:cs="Times New Roman"/>
                      <w:sz w:val="24"/>
                      <w:szCs w:val="24"/>
                    </w:rPr>
                    <w:t xml:space="preserve"> phải báo cáo kịp thời bằng văn bản với chủ đầu tư và chỉ được thực hiện sau khi có văn bản chấp thuận của chủ đầu tư hoặc cơ quan quyết định đầu tư.</w:t>
                  </w:r>
                </w:p>
              </w:tc>
              <w:tc>
                <w:tcPr>
                  <w:tcW w:w="3118" w:type="dxa"/>
                </w:tcPr>
                <w:p w:rsidR="00015710" w:rsidRPr="00D60AE7" w:rsidRDefault="00D76BCE" w:rsidP="00D60AE7">
                  <w:pPr>
                    <w:spacing w:before="60" w:after="60" w:line="264" w:lineRule="auto"/>
                    <w:jc w:val="both"/>
                    <w:rPr>
                      <w:rFonts w:ascii="Times New Roman" w:eastAsia="Times New Roman" w:hAnsi="Times New Roman" w:cs="Times New Roman"/>
                      <w:b/>
                      <w:sz w:val="24"/>
                      <w:szCs w:val="24"/>
                    </w:rPr>
                  </w:pPr>
                  <w:r w:rsidRPr="00D76BCE">
                    <w:rPr>
                      <w:rFonts w:ascii="Times New Roman" w:eastAsia="Times New Roman" w:hAnsi="Times New Roman" w:cs="Times New Roman"/>
                      <w:sz w:val="24"/>
                      <w:szCs w:val="24"/>
                    </w:rPr>
                    <w:t>Quy định mới</w:t>
                  </w:r>
                  <w:r w:rsidRPr="00D76BCE">
                    <w:rPr>
                      <w:rFonts w:ascii="Times New Roman" w:hAnsi="Times New Roman" w:cs="Times New Roman"/>
                      <w:sz w:val="24"/>
                      <w:szCs w:val="24"/>
                    </w:rPr>
                    <w:t>.</w:t>
                  </w:r>
                </w:p>
              </w:tc>
            </w:tr>
            <w:tr w:rsidR="00015710" w:rsidRPr="00CF104C" w:rsidTr="00D76BCE">
              <w:trPr>
                <w:trHeight w:val="160"/>
              </w:trPr>
              <w:tc>
                <w:tcPr>
                  <w:tcW w:w="4140" w:type="dxa"/>
                </w:tcPr>
                <w:p w:rsidR="00015710" w:rsidRPr="00E8522D" w:rsidRDefault="00015710" w:rsidP="00E8522D">
                  <w:pPr>
                    <w:spacing w:before="60" w:line="264" w:lineRule="auto"/>
                    <w:jc w:val="both"/>
                    <w:rPr>
                      <w:rFonts w:ascii="Times New Roman" w:eastAsia="Times New Roman" w:hAnsi="Times New Roman" w:cs="Times New Roman"/>
                      <w:b/>
                      <w:sz w:val="24"/>
                      <w:szCs w:val="24"/>
                    </w:rPr>
                  </w:pPr>
                </w:p>
              </w:tc>
              <w:tc>
                <w:tcPr>
                  <w:tcW w:w="7654" w:type="dxa"/>
                </w:tcPr>
                <w:p w:rsidR="00D76BCE" w:rsidRPr="00D76BCE" w:rsidRDefault="00D76BCE" w:rsidP="00D76BCE">
                  <w:pPr>
                    <w:widowControl w:val="0"/>
                    <w:shd w:val="clear" w:color="auto" w:fill="FFFFFF"/>
                    <w:spacing w:before="60" w:line="264" w:lineRule="auto"/>
                    <w:ind w:firstLine="34"/>
                    <w:jc w:val="both"/>
                    <w:rPr>
                      <w:rFonts w:ascii="Times New Roman" w:hAnsi="Times New Roman" w:cs="Times New Roman"/>
                      <w:sz w:val="24"/>
                      <w:szCs w:val="24"/>
                    </w:rPr>
                  </w:pPr>
                  <w:bookmarkStart w:id="1" w:name="dieu_8"/>
                  <w:r w:rsidRPr="00D76BCE">
                    <w:rPr>
                      <w:rFonts w:ascii="Times New Roman" w:hAnsi="Times New Roman" w:cs="Times New Roman"/>
                      <w:b/>
                      <w:bCs/>
                      <w:sz w:val="24"/>
                      <w:szCs w:val="24"/>
                      <w:lang w:val="vi-VN"/>
                    </w:rPr>
                    <w:t xml:space="preserve">Điều </w:t>
                  </w:r>
                  <w:r w:rsidRPr="00D76BCE">
                    <w:rPr>
                      <w:rFonts w:ascii="Times New Roman" w:hAnsi="Times New Roman" w:cs="Times New Roman"/>
                      <w:b/>
                      <w:bCs/>
                      <w:sz w:val="24"/>
                      <w:szCs w:val="24"/>
                    </w:rPr>
                    <w:t>8</w:t>
                  </w:r>
                  <w:r w:rsidRPr="00D76BCE">
                    <w:rPr>
                      <w:rFonts w:ascii="Times New Roman" w:hAnsi="Times New Roman" w:cs="Times New Roman"/>
                      <w:b/>
                      <w:bCs/>
                      <w:sz w:val="24"/>
                      <w:szCs w:val="24"/>
                      <w:lang w:val="vi-VN"/>
                    </w:rPr>
                    <w:t xml:space="preserve">. Lập kế hoạch </w:t>
                  </w:r>
                  <w:bookmarkEnd w:id="1"/>
                  <w:r w:rsidRPr="00D76BCE">
                    <w:rPr>
                      <w:rFonts w:ascii="Times New Roman" w:hAnsi="Times New Roman" w:cs="Times New Roman"/>
                      <w:b/>
                      <w:sz w:val="24"/>
                      <w:szCs w:val="24"/>
                    </w:rPr>
                    <w:t>giám sát,</w:t>
                  </w:r>
                  <w:r w:rsidRPr="00D76BCE">
                    <w:rPr>
                      <w:rFonts w:ascii="Times New Roman" w:hAnsi="Times New Roman" w:cs="Times New Roman"/>
                      <w:sz w:val="24"/>
                      <w:szCs w:val="24"/>
                    </w:rPr>
                    <w:t xml:space="preserve"> </w:t>
                  </w:r>
                  <w:r w:rsidRPr="00D76BCE">
                    <w:rPr>
                      <w:rFonts w:ascii="Times New Roman" w:hAnsi="Times New Roman" w:cs="Times New Roman"/>
                      <w:b/>
                      <w:sz w:val="24"/>
                      <w:szCs w:val="24"/>
                    </w:rPr>
                    <w:t>đánh giá, kiểm định chất lượng,</w:t>
                  </w:r>
                  <w:r w:rsidRPr="00D76BCE">
                    <w:rPr>
                      <w:rFonts w:ascii="Times New Roman" w:hAnsi="Times New Roman" w:cs="Times New Roman"/>
                      <w:sz w:val="24"/>
                      <w:szCs w:val="24"/>
                    </w:rPr>
                    <w:t xml:space="preserve"> </w:t>
                  </w:r>
                  <w:r w:rsidRPr="00D76BCE">
                    <w:rPr>
                      <w:rFonts w:ascii="Times New Roman" w:hAnsi="Times New Roman" w:cs="Times New Roman"/>
                      <w:b/>
                      <w:bCs/>
                      <w:sz w:val="24"/>
                      <w:szCs w:val="24"/>
                    </w:rPr>
                    <w:t>kiểm tra, nghiệm thu công trình, sản phẩm, dịch vụ công</w:t>
                  </w:r>
                  <w:r w:rsidRPr="00D76BCE">
                    <w:rPr>
                      <w:rFonts w:ascii="Times New Roman" w:hAnsi="Times New Roman" w:cs="Times New Roman"/>
                      <w:sz w:val="24"/>
                      <w:szCs w:val="24"/>
                      <w:lang w:val="vi-VN"/>
                    </w:rPr>
                    <w:t xml:space="preserve"> </w:t>
                  </w:r>
                </w:p>
                <w:p w:rsidR="00D76BCE" w:rsidRPr="00D76BCE" w:rsidRDefault="00D76BCE" w:rsidP="00D76BCE">
                  <w:pPr>
                    <w:widowControl w:val="0"/>
                    <w:shd w:val="clear" w:color="auto" w:fill="FFFFFF"/>
                    <w:spacing w:before="60" w:line="264" w:lineRule="auto"/>
                    <w:ind w:firstLine="34"/>
                    <w:jc w:val="both"/>
                    <w:rPr>
                      <w:rFonts w:ascii="Times New Roman" w:hAnsi="Times New Roman" w:cs="Times New Roman"/>
                      <w:sz w:val="24"/>
                      <w:szCs w:val="24"/>
                    </w:rPr>
                  </w:pPr>
                  <w:r w:rsidRPr="00D76BCE">
                    <w:rPr>
                      <w:rFonts w:ascii="Times New Roman" w:hAnsi="Times New Roman" w:cs="Times New Roman"/>
                      <w:sz w:val="24"/>
                      <w:szCs w:val="24"/>
                    </w:rPr>
                    <w:t>1. Sau khi được giao nhiệm vụ, đặt hàng hoặc ký hợp đồng kinh tế, đơn vị thi công phải lập kế hoạch thi công chi tiết trong đó nêu rõ tiến độ thi công, tiến độ kiểm tra chất lượng công trình, sản phẩm, dịch vụ công gửi chủ đầu tư và đơn vị</w:t>
                  </w:r>
                  <w:r w:rsidRPr="00D76BCE">
                    <w:rPr>
                      <w:rFonts w:ascii="Times New Roman" w:hAnsi="Times New Roman" w:cs="Times New Roman"/>
                      <w:sz w:val="24"/>
                      <w:szCs w:val="24"/>
                      <w:lang w:val="vi-VN"/>
                    </w:rPr>
                    <w:t xml:space="preserve"> giám sát</w:t>
                  </w:r>
                  <w:r w:rsidRPr="00D76BCE">
                    <w:rPr>
                      <w:rFonts w:ascii="Times New Roman" w:hAnsi="Times New Roman" w:cs="Times New Roman"/>
                      <w:sz w:val="24"/>
                      <w:szCs w:val="24"/>
                    </w:rPr>
                    <w:t>, kiểm tra</w:t>
                  </w:r>
                  <w:r w:rsidRPr="00D76BCE">
                    <w:rPr>
                      <w:rFonts w:ascii="Times New Roman" w:hAnsi="Times New Roman" w:cs="Times New Roman"/>
                      <w:sz w:val="24"/>
                      <w:szCs w:val="24"/>
                      <w:lang w:val="vi-VN"/>
                    </w:rPr>
                    <w:t xml:space="preserve"> </w:t>
                  </w:r>
                  <w:r w:rsidRPr="00D76BCE">
                    <w:rPr>
                      <w:rFonts w:ascii="Times New Roman" w:hAnsi="Times New Roman" w:cs="Times New Roman"/>
                      <w:sz w:val="24"/>
                      <w:szCs w:val="24"/>
                    </w:rPr>
                    <w:t xml:space="preserve">được chủ đầu tư lựa chọn (nếu có) để có kế hoạch </w:t>
                  </w:r>
                  <w:r w:rsidRPr="00D76BCE">
                    <w:rPr>
                      <w:rFonts w:ascii="Times New Roman" w:hAnsi="Times New Roman" w:cs="Times New Roman"/>
                      <w:sz w:val="24"/>
                      <w:szCs w:val="24"/>
                      <w:lang w:val="vi-VN"/>
                    </w:rPr>
                    <w:t>giám sát, </w:t>
                  </w:r>
                  <w:r w:rsidRPr="00D76BCE">
                    <w:rPr>
                      <w:rFonts w:ascii="Times New Roman" w:hAnsi="Times New Roman" w:cs="Times New Roman"/>
                      <w:sz w:val="24"/>
                      <w:szCs w:val="24"/>
                    </w:rPr>
                    <w:t>đánh giá, kiểm định chất lượng, kiểm tra, nghiệm thu.</w:t>
                  </w:r>
                </w:p>
                <w:p w:rsidR="00015710" w:rsidRPr="00E8522D" w:rsidRDefault="00D76BCE" w:rsidP="00D76BCE">
                  <w:pPr>
                    <w:spacing w:before="60" w:line="264" w:lineRule="auto"/>
                    <w:ind w:firstLine="34"/>
                    <w:jc w:val="both"/>
                    <w:rPr>
                      <w:rFonts w:ascii="Times New Roman" w:eastAsia="Times New Roman" w:hAnsi="Times New Roman" w:cs="Times New Roman"/>
                      <w:b/>
                      <w:sz w:val="24"/>
                      <w:szCs w:val="24"/>
                    </w:rPr>
                  </w:pPr>
                  <w:r w:rsidRPr="00D76BCE">
                    <w:rPr>
                      <w:rFonts w:ascii="Times New Roman" w:hAnsi="Times New Roman" w:cs="Times New Roman"/>
                      <w:sz w:val="24"/>
                      <w:szCs w:val="24"/>
                    </w:rPr>
                    <w:t>2. Trên cơ sở kế hoạch thi công của đơn vị thi công,</w:t>
                  </w:r>
                  <w:r w:rsidRPr="00D76BCE">
                    <w:rPr>
                      <w:rFonts w:ascii="Times New Roman" w:hAnsi="Times New Roman" w:cs="Times New Roman"/>
                      <w:sz w:val="24"/>
                      <w:szCs w:val="24"/>
                      <w:lang w:val="vi-VN"/>
                    </w:rPr>
                    <w:t xml:space="preserve"> </w:t>
                  </w:r>
                  <w:r w:rsidRPr="00D76BCE">
                    <w:rPr>
                      <w:rFonts w:ascii="Times New Roman" w:hAnsi="Times New Roman" w:cs="Times New Roman"/>
                      <w:sz w:val="24"/>
                      <w:szCs w:val="24"/>
                    </w:rPr>
                    <w:t>chủ đầu tư và đơn vị</w:t>
                  </w:r>
                  <w:r w:rsidRPr="00D76BCE">
                    <w:rPr>
                      <w:rFonts w:ascii="Times New Roman" w:hAnsi="Times New Roman" w:cs="Times New Roman"/>
                      <w:sz w:val="24"/>
                      <w:szCs w:val="24"/>
                      <w:lang w:val="vi-VN"/>
                    </w:rPr>
                    <w:t xml:space="preserve"> giám sát</w:t>
                  </w:r>
                  <w:r w:rsidRPr="00D76BCE">
                    <w:rPr>
                      <w:rFonts w:ascii="Times New Roman" w:hAnsi="Times New Roman" w:cs="Times New Roman"/>
                      <w:sz w:val="24"/>
                      <w:szCs w:val="24"/>
                    </w:rPr>
                    <w:t>, kiểm tra</w:t>
                  </w:r>
                  <w:r w:rsidRPr="00D76BCE">
                    <w:rPr>
                      <w:rFonts w:ascii="Times New Roman" w:hAnsi="Times New Roman" w:cs="Times New Roman"/>
                      <w:sz w:val="24"/>
                      <w:szCs w:val="24"/>
                      <w:lang w:val="vi-VN"/>
                    </w:rPr>
                    <w:t xml:space="preserve"> </w:t>
                  </w:r>
                  <w:r w:rsidRPr="00D76BCE">
                    <w:rPr>
                      <w:rFonts w:ascii="Times New Roman" w:hAnsi="Times New Roman" w:cs="Times New Roman"/>
                      <w:sz w:val="24"/>
                      <w:szCs w:val="24"/>
                    </w:rPr>
                    <w:t xml:space="preserve">được chủ đầu tư lựa chọn (nếu có) tổ chức lập kế hoạch </w:t>
                  </w:r>
                  <w:r w:rsidRPr="00D76BCE">
                    <w:rPr>
                      <w:rFonts w:ascii="Times New Roman" w:hAnsi="Times New Roman" w:cs="Times New Roman"/>
                      <w:sz w:val="24"/>
                      <w:szCs w:val="24"/>
                      <w:lang w:val="vi-VN"/>
                    </w:rPr>
                    <w:t>giám sát, </w:t>
                  </w:r>
                  <w:r w:rsidRPr="00D76BCE">
                    <w:rPr>
                      <w:rFonts w:ascii="Times New Roman" w:hAnsi="Times New Roman" w:cs="Times New Roman"/>
                      <w:sz w:val="24"/>
                      <w:szCs w:val="24"/>
                    </w:rPr>
                    <w:t xml:space="preserve">đánh giá, kiểm định chất lượng, kiểm tra, nghiệm thu công trình, sản phẩm, dịch vụ công phù hợp với tiến độ của chương trình, đề án, dự án, thiết kế kỹ thuật - dự toán, phương án nhiệm vụ </w:t>
                  </w:r>
                  <w:r w:rsidRPr="00D76BCE">
                    <w:rPr>
                      <w:rFonts w:ascii="Times New Roman" w:hAnsi="Times New Roman" w:cs="Times New Roman"/>
                      <w:sz w:val="24"/>
                      <w:szCs w:val="24"/>
                      <w:lang w:val="vi-VN"/>
                    </w:rPr>
                    <w:t xml:space="preserve">đã được cơ quan </w:t>
                  </w:r>
                  <w:r w:rsidRPr="00D76BCE">
                    <w:rPr>
                      <w:rFonts w:ascii="Times New Roman" w:hAnsi="Times New Roman" w:cs="Times New Roman"/>
                      <w:sz w:val="24"/>
                      <w:szCs w:val="24"/>
                    </w:rPr>
                    <w:t xml:space="preserve">nhà nước </w:t>
                  </w:r>
                  <w:r w:rsidRPr="00D76BCE">
                    <w:rPr>
                      <w:rFonts w:ascii="Times New Roman" w:hAnsi="Times New Roman" w:cs="Times New Roman"/>
                      <w:sz w:val="24"/>
                      <w:szCs w:val="24"/>
                      <w:lang w:val="vi-VN"/>
                    </w:rPr>
                    <w:t>có thẩm quyền phê duyệt</w:t>
                  </w:r>
                  <w:r w:rsidRPr="00D76BCE">
                    <w:rPr>
                      <w:rFonts w:ascii="Times New Roman" w:hAnsi="Times New Roman" w:cs="Times New Roman"/>
                      <w:sz w:val="24"/>
                      <w:szCs w:val="24"/>
                    </w:rPr>
                    <w:t xml:space="preserve"> hoặc </w:t>
                  </w:r>
                  <w:r w:rsidRPr="00D76BCE">
                    <w:rPr>
                      <w:rFonts w:ascii="Times New Roman" w:hAnsi="Times New Roman" w:cs="Times New Roman"/>
                      <w:sz w:val="24"/>
                      <w:szCs w:val="24"/>
                      <w:lang w:val="vi-VN"/>
                    </w:rPr>
                    <w:t>hợp đồng đã ký kết</w:t>
                  </w:r>
                  <w:r w:rsidRPr="00D76BCE">
                    <w:rPr>
                      <w:rFonts w:ascii="Times New Roman" w:hAnsi="Times New Roman" w:cs="Times New Roman"/>
                      <w:sz w:val="24"/>
                      <w:szCs w:val="24"/>
                    </w:rPr>
                    <w:t>, gửi đơn vị thi công và các đơn vị liên quan để tổ chức thực hiện.</w:t>
                  </w:r>
                </w:p>
              </w:tc>
              <w:tc>
                <w:tcPr>
                  <w:tcW w:w="3118" w:type="dxa"/>
                </w:tcPr>
                <w:p w:rsidR="00015710" w:rsidRPr="00E8522D" w:rsidRDefault="00D76BCE" w:rsidP="007640E8">
                  <w:pPr>
                    <w:spacing w:before="60" w:after="60" w:line="264" w:lineRule="auto"/>
                    <w:jc w:val="both"/>
                    <w:rPr>
                      <w:rFonts w:ascii="Times New Roman" w:eastAsia="Times New Roman" w:hAnsi="Times New Roman" w:cs="Times New Roman"/>
                      <w:b/>
                      <w:sz w:val="24"/>
                      <w:szCs w:val="24"/>
                    </w:rPr>
                  </w:pPr>
                  <w:r w:rsidRPr="00D76BCE">
                    <w:rPr>
                      <w:rFonts w:ascii="Times New Roman" w:eastAsia="Times New Roman" w:hAnsi="Times New Roman" w:cs="Times New Roman"/>
                      <w:sz w:val="24"/>
                      <w:szCs w:val="24"/>
                    </w:rPr>
                    <w:t>Quy định mới</w:t>
                  </w:r>
                  <w:r w:rsidRPr="00D76BCE">
                    <w:rPr>
                      <w:rFonts w:ascii="Times New Roman" w:hAnsi="Times New Roman" w:cs="Times New Roman"/>
                      <w:sz w:val="24"/>
                      <w:szCs w:val="24"/>
                    </w:rPr>
                    <w:t>.</w:t>
                  </w:r>
                </w:p>
              </w:tc>
            </w:tr>
            <w:tr w:rsidR="00D60AE7" w:rsidRPr="00CF104C" w:rsidTr="00D76BCE">
              <w:trPr>
                <w:trHeight w:val="160"/>
              </w:trPr>
              <w:tc>
                <w:tcPr>
                  <w:tcW w:w="4140" w:type="dxa"/>
                </w:tcPr>
                <w:p w:rsidR="00D60AE7" w:rsidRPr="004D6164" w:rsidRDefault="00D60AE7" w:rsidP="004D6164">
                  <w:pPr>
                    <w:spacing w:before="60" w:line="264" w:lineRule="auto"/>
                    <w:jc w:val="both"/>
                    <w:rPr>
                      <w:rFonts w:ascii="Times New Roman" w:eastAsia="Times New Roman" w:hAnsi="Times New Roman" w:cs="Times New Roman"/>
                      <w:b/>
                      <w:sz w:val="24"/>
                      <w:szCs w:val="24"/>
                    </w:rPr>
                  </w:pPr>
                </w:p>
              </w:tc>
              <w:tc>
                <w:tcPr>
                  <w:tcW w:w="7654" w:type="dxa"/>
                </w:tcPr>
                <w:p w:rsidR="00D76BCE" w:rsidRPr="00D76BCE" w:rsidRDefault="00D76BCE" w:rsidP="00D76BCE">
                  <w:pPr>
                    <w:widowControl w:val="0"/>
                    <w:tabs>
                      <w:tab w:val="left" w:pos="8052"/>
                      <w:tab w:val="left" w:pos="8772"/>
                    </w:tabs>
                    <w:spacing w:before="60" w:line="264" w:lineRule="auto"/>
                    <w:ind w:firstLine="34"/>
                    <w:jc w:val="both"/>
                    <w:rPr>
                      <w:rFonts w:ascii="Times New Roman" w:hAnsi="Times New Roman" w:cs="Times New Roman"/>
                      <w:b/>
                      <w:bCs/>
                      <w:sz w:val="24"/>
                      <w:szCs w:val="24"/>
                    </w:rPr>
                  </w:pPr>
                  <w:r w:rsidRPr="00D76BCE">
                    <w:rPr>
                      <w:rFonts w:ascii="Times New Roman" w:hAnsi="Times New Roman" w:cs="Times New Roman"/>
                      <w:b/>
                      <w:bCs/>
                      <w:sz w:val="24"/>
                      <w:szCs w:val="24"/>
                    </w:rPr>
                    <w:t xml:space="preserve">Điều 9. Kinh phí thực hiện công tác </w:t>
                  </w:r>
                  <w:r w:rsidRPr="00D76BCE">
                    <w:rPr>
                      <w:rFonts w:ascii="Times New Roman" w:hAnsi="Times New Roman" w:cs="Times New Roman"/>
                      <w:b/>
                      <w:sz w:val="24"/>
                      <w:szCs w:val="24"/>
                    </w:rPr>
                    <w:t>giám sát,</w:t>
                  </w:r>
                  <w:r w:rsidRPr="00D76BCE">
                    <w:rPr>
                      <w:rFonts w:ascii="Times New Roman" w:hAnsi="Times New Roman" w:cs="Times New Roman"/>
                      <w:sz w:val="24"/>
                      <w:szCs w:val="24"/>
                    </w:rPr>
                    <w:t xml:space="preserve"> </w:t>
                  </w:r>
                  <w:r w:rsidRPr="00D76BCE">
                    <w:rPr>
                      <w:rFonts w:ascii="Times New Roman" w:hAnsi="Times New Roman" w:cs="Times New Roman"/>
                      <w:b/>
                      <w:sz w:val="24"/>
                      <w:szCs w:val="24"/>
                    </w:rPr>
                    <w:t>đánh giá, kiểm định chất lượng,</w:t>
                  </w:r>
                  <w:r w:rsidRPr="00D76BCE">
                    <w:rPr>
                      <w:rFonts w:ascii="Times New Roman" w:hAnsi="Times New Roman" w:cs="Times New Roman"/>
                      <w:sz w:val="24"/>
                      <w:szCs w:val="24"/>
                    </w:rPr>
                    <w:t xml:space="preserve"> </w:t>
                  </w:r>
                  <w:r w:rsidRPr="00D76BCE">
                    <w:rPr>
                      <w:rFonts w:ascii="Times New Roman" w:hAnsi="Times New Roman" w:cs="Times New Roman"/>
                      <w:b/>
                      <w:bCs/>
                      <w:sz w:val="24"/>
                      <w:szCs w:val="24"/>
                    </w:rPr>
                    <w:t xml:space="preserve">kiểm tra, nghiệm thu công trình, sản phẩm, dịch vụ công </w:t>
                  </w:r>
                </w:p>
                <w:p w:rsidR="00D76BCE" w:rsidRPr="00D76BCE" w:rsidRDefault="00D76BCE" w:rsidP="00D76BCE">
                  <w:pPr>
                    <w:widowControl w:val="0"/>
                    <w:tabs>
                      <w:tab w:val="left" w:pos="8052"/>
                      <w:tab w:val="left" w:pos="8772"/>
                    </w:tabs>
                    <w:spacing w:before="60" w:line="264" w:lineRule="auto"/>
                    <w:ind w:firstLine="34"/>
                    <w:jc w:val="both"/>
                    <w:rPr>
                      <w:rFonts w:ascii="Times New Roman" w:hAnsi="Times New Roman" w:cs="Times New Roman"/>
                      <w:sz w:val="24"/>
                      <w:szCs w:val="24"/>
                    </w:rPr>
                  </w:pPr>
                  <w:r w:rsidRPr="00D76BCE">
                    <w:rPr>
                      <w:rFonts w:ascii="Times New Roman" w:hAnsi="Times New Roman" w:cs="Times New Roman"/>
                      <w:sz w:val="24"/>
                      <w:szCs w:val="24"/>
                    </w:rPr>
                    <w:t>1. Kinh phí thực hiện công tác giám sát, đánh giá, kiểm định chất lượng, kiểm tra, nghiệm thu chất lượng, khối lượng công trình, sản phẩm, dịch vụ công do chủ đầu tư thực hiện được xác định trong tổng dự toán của công trình theo quy định hiện hành.</w:t>
                  </w:r>
                </w:p>
                <w:p w:rsidR="00D60AE7" w:rsidRPr="004D6164" w:rsidRDefault="00D76BCE" w:rsidP="00D76BCE">
                  <w:pPr>
                    <w:shd w:val="solid" w:color="FFFFFF" w:fill="auto"/>
                    <w:spacing w:before="60" w:line="264" w:lineRule="auto"/>
                    <w:ind w:firstLine="34"/>
                    <w:jc w:val="both"/>
                    <w:rPr>
                      <w:rFonts w:ascii="Times New Roman" w:eastAsia="Times New Roman" w:hAnsi="Times New Roman" w:cs="Times New Roman"/>
                      <w:b/>
                      <w:sz w:val="24"/>
                      <w:szCs w:val="24"/>
                    </w:rPr>
                  </w:pPr>
                  <w:r w:rsidRPr="00D76BCE">
                    <w:rPr>
                      <w:rFonts w:ascii="Times New Roman" w:hAnsi="Times New Roman" w:cs="Times New Roman"/>
                      <w:sz w:val="24"/>
                      <w:szCs w:val="24"/>
                    </w:rPr>
                    <w:t>2. Kinh phí thực hiện công tác giám sát, đánh giá, kiểm định chất lượng, kiểm tra, nghiệm thu chất lượng, khối lượng, sản phẩm, dịch vụ công do đơn vị thi công thực hiện được tính trong đơn giá, dự toán của công trình theo quy định hiện hành.</w:t>
                  </w:r>
                </w:p>
              </w:tc>
              <w:tc>
                <w:tcPr>
                  <w:tcW w:w="3118" w:type="dxa"/>
                </w:tcPr>
                <w:p w:rsidR="00D60AE7" w:rsidRPr="004D6164" w:rsidRDefault="00D76BCE" w:rsidP="004D6164">
                  <w:pPr>
                    <w:spacing w:before="60" w:after="60" w:line="264" w:lineRule="auto"/>
                    <w:jc w:val="both"/>
                    <w:rPr>
                      <w:rFonts w:ascii="Times New Roman" w:eastAsia="Times New Roman" w:hAnsi="Times New Roman" w:cs="Times New Roman"/>
                      <w:b/>
                      <w:sz w:val="24"/>
                      <w:szCs w:val="24"/>
                    </w:rPr>
                  </w:pPr>
                  <w:r w:rsidRPr="00D76BCE">
                    <w:rPr>
                      <w:rFonts w:ascii="Times New Roman" w:eastAsia="Times New Roman" w:hAnsi="Times New Roman" w:cs="Times New Roman"/>
                      <w:sz w:val="24"/>
                      <w:szCs w:val="24"/>
                    </w:rPr>
                    <w:t>Quy định mới</w:t>
                  </w:r>
                  <w:r w:rsidRPr="00D76BCE">
                    <w:rPr>
                      <w:rFonts w:ascii="Times New Roman" w:hAnsi="Times New Roman" w:cs="Times New Roman"/>
                      <w:sz w:val="24"/>
                      <w:szCs w:val="24"/>
                    </w:rPr>
                    <w:t>.</w:t>
                  </w:r>
                </w:p>
              </w:tc>
            </w:tr>
            <w:tr w:rsidR="00D60AE7" w:rsidRPr="00CF104C" w:rsidTr="00D76BCE">
              <w:trPr>
                <w:trHeight w:val="160"/>
              </w:trPr>
              <w:tc>
                <w:tcPr>
                  <w:tcW w:w="4140" w:type="dxa"/>
                </w:tcPr>
                <w:p w:rsidR="00D60AE7" w:rsidRPr="005A3C0A" w:rsidRDefault="00D60AE7" w:rsidP="005A3C0A">
                  <w:pPr>
                    <w:spacing w:before="60" w:line="264" w:lineRule="auto"/>
                    <w:jc w:val="both"/>
                    <w:rPr>
                      <w:rFonts w:ascii="Times New Roman" w:eastAsia="Times New Roman" w:hAnsi="Times New Roman" w:cs="Times New Roman"/>
                      <w:b/>
                      <w:sz w:val="24"/>
                      <w:szCs w:val="24"/>
                    </w:rPr>
                  </w:pPr>
                </w:p>
              </w:tc>
              <w:tc>
                <w:tcPr>
                  <w:tcW w:w="7654" w:type="dxa"/>
                </w:tcPr>
                <w:p w:rsidR="00D76BCE" w:rsidRPr="00D76BCE" w:rsidRDefault="00D76BCE" w:rsidP="00D76BCE">
                  <w:pPr>
                    <w:widowControl w:val="0"/>
                    <w:shd w:val="clear" w:color="auto" w:fill="FFFFFF"/>
                    <w:spacing w:before="60" w:line="264" w:lineRule="auto"/>
                    <w:ind w:firstLine="34"/>
                    <w:jc w:val="both"/>
                    <w:rPr>
                      <w:rFonts w:ascii="Times New Roman" w:hAnsi="Times New Roman" w:cs="Times New Roman"/>
                      <w:b/>
                      <w:sz w:val="24"/>
                      <w:szCs w:val="24"/>
                    </w:rPr>
                  </w:pPr>
                  <w:r w:rsidRPr="00D76BCE">
                    <w:rPr>
                      <w:rFonts w:ascii="Times New Roman" w:hAnsi="Times New Roman" w:cs="Times New Roman"/>
                      <w:b/>
                      <w:sz w:val="24"/>
                      <w:szCs w:val="24"/>
                    </w:rPr>
                    <w:t>Điều 10</w:t>
                  </w:r>
                  <w:r w:rsidRPr="00D76BCE">
                    <w:rPr>
                      <w:rFonts w:ascii="Times New Roman" w:hAnsi="Times New Roman" w:cs="Times New Roman"/>
                      <w:b/>
                      <w:sz w:val="24"/>
                      <w:szCs w:val="24"/>
                      <w:lang w:val="vi-VN"/>
                    </w:rPr>
                    <w:t xml:space="preserve">. </w:t>
                  </w:r>
                  <w:r w:rsidRPr="00D76BCE">
                    <w:rPr>
                      <w:rFonts w:ascii="Times New Roman" w:hAnsi="Times New Roman" w:cs="Times New Roman"/>
                      <w:b/>
                      <w:sz w:val="24"/>
                      <w:szCs w:val="24"/>
                    </w:rPr>
                    <w:t>Giám sát</w:t>
                  </w:r>
                  <w:r w:rsidRPr="00D76BCE">
                    <w:rPr>
                      <w:rFonts w:ascii="Times New Roman" w:hAnsi="Times New Roman" w:cs="Times New Roman"/>
                      <w:b/>
                      <w:sz w:val="24"/>
                      <w:szCs w:val="24"/>
                      <w:lang w:val="vi-VN"/>
                    </w:rPr>
                    <w:t xml:space="preserve"> công trình</w:t>
                  </w:r>
                  <w:r w:rsidRPr="00D76BCE">
                    <w:rPr>
                      <w:rFonts w:ascii="Times New Roman" w:hAnsi="Times New Roman" w:cs="Times New Roman"/>
                      <w:b/>
                      <w:sz w:val="24"/>
                      <w:szCs w:val="24"/>
                    </w:rPr>
                    <w:t>, sản phẩm, dịch vụ công</w:t>
                  </w:r>
                  <w:r w:rsidRPr="00D76BCE">
                    <w:rPr>
                      <w:rFonts w:ascii="Times New Roman" w:hAnsi="Times New Roman" w:cs="Times New Roman"/>
                      <w:b/>
                      <w:sz w:val="24"/>
                      <w:szCs w:val="24"/>
                      <w:lang w:val="vi-VN"/>
                    </w:rPr>
                    <w:t xml:space="preserve"> </w:t>
                  </w:r>
                </w:p>
                <w:p w:rsidR="00D76BCE" w:rsidRPr="00D76BCE" w:rsidRDefault="00D76BCE" w:rsidP="00D76BCE">
                  <w:pPr>
                    <w:widowControl w:val="0"/>
                    <w:shd w:val="clear" w:color="auto" w:fill="FFFFFF"/>
                    <w:spacing w:before="60" w:line="264" w:lineRule="auto"/>
                    <w:ind w:firstLine="34"/>
                    <w:jc w:val="both"/>
                    <w:rPr>
                      <w:rFonts w:ascii="Times New Roman" w:hAnsi="Times New Roman" w:cs="Times New Roman"/>
                      <w:sz w:val="24"/>
                      <w:szCs w:val="24"/>
                    </w:rPr>
                  </w:pPr>
                  <w:r w:rsidRPr="00D76BCE">
                    <w:rPr>
                      <w:rFonts w:ascii="Times New Roman" w:hAnsi="Times New Roman" w:cs="Times New Roman"/>
                      <w:sz w:val="24"/>
                      <w:szCs w:val="24"/>
                    </w:rPr>
                    <w:t xml:space="preserve">1. </w:t>
                  </w:r>
                  <w:r w:rsidRPr="00D76BCE">
                    <w:rPr>
                      <w:rFonts w:ascii="Times New Roman" w:hAnsi="Times New Roman" w:cs="Times New Roman"/>
                      <w:sz w:val="24"/>
                      <w:szCs w:val="24"/>
                      <w:lang w:val="vi-VN"/>
                    </w:rPr>
                    <w:t>Nội dung giám sát công trình</w:t>
                  </w:r>
                  <w:r w:rsidRPr="00D76BCE">
                    <w:rPr>
                      <w:rFonts w:ascii="Times New Roman" w:hAnsi="Times New Roman" w:cs="Times New Roman"/>
                      <w:sz w:val="24"/>
                      <w:szCs w:val="24"/>
                    </w:rPr>
                    <w:t>, sản phẩm, dịch vụ công</w:t>
                  </w:r>
                  <w:r w:rsidRPr="00D76BCE">
                    <w:rPr>
                      <w:rFonts w:ascii="Times New Roman" w:hAnsi="Times New Roman" w:cs="Times New Roman"/>
                      <w:sz w:val="24"/>
                      <w:szCs w:val="24"/>
                      <w:lang w:val="vi-VN"/>
                    </w:rPr>
                    <w:t xml:space="preserve"> bao gồm:</w:t>
                  </w:r>
                </w:p>
                <w:p w:rsidR="00D76BCE" w:rsidRPr="00D76BCE" w:rsidRDefault="00D76BCE" w:rsidP="00D76BCE">
                  <w:pPr>
                    <w:widowControl w:val="0"/>
                    <w:shd w:val="clear" w:color="auto" w:fill="FFFFFF"/>
                    <w:spacing w:before="60" w:line="264" w:lineRule="auto"/>
                    <w:ind w:firstLine="34"/>
                    <w:jc w:val="both"/>
                    <w:rPr>
                      <w:rFonts w:ascii="Times New Roman" w:hAnsi="Times New Roman" w:cs="Times New Roman"/>
                      <w:strike/>
                      <w:sz w:val="24"/>
                      <w:szCs w:val="24"/>
                    </w:rPr>
                  </w:pPr>
                  <w:r w:rsidRPr="00D76BCE">
                    <w:rPr>
                      <w:rFonts w:ascii="Times New Roman" w:hAnsi="Times New Roman" w:cs="Times New Roman"/>
                      <w:sz w:val="24"/>
                      <w:szCs w:val="24"/>
                      <w:lang w:val="vi-VN"/>
                    </w:rPr>
                    <w:t xml:space="preserve">a) </w:t>
                  </w:r>
                  <w:r w:rsidRPr="00D76BCE">
                    <w:rPr>
                      <w:rFonts w:ascii="Times New Roman" w:hAnsi="Times New Roman" w:cs="Times New Roman"/>
                      <w:sz w:val="24"/>
                      <w:szCs w:val="24"/>
                    </w:rPr>
                    <w:t xml:space="preserve">Giám sát </w:t>
                  </w:r>
                  <w:r w:rsidRPr="00D76BCE">
                    <w:rPr>
                      <w:rFonts w:ascii="Times New Roman" w:hAnsi="Times New Roman" w:cs="Times New Roman"/>
                      <w:sz w:val="24"/>
                      <w:szCs w:val="24"/>
                      <w:lang w:val="vi-VN"/>
                    </w:rPr>
                    <w:t xml:space="preserve">nhân lực, </w:t>
                  </w:r>
                  <w:r w:rsidRPr="00D76BCE">
                    <w:rPr>
                      <w:rFonts w:ascii="Times New Roman" w:hAnsi="Times New Roman" w:cs="Times New Roman"/>
                      <w:sz w:val="24"/>
                      <w:szCs w:val="24"/>
                    </w:rPr>
                    <w:t xml:space="preserve">máy móc, </w:t>
                  </w:r>
                  <w:r w:rsidRPr="00D76BCE">
                    <w:rPr>
                      <w:rFonts w:ascii="Times New Roman" w:hAnsi="Times New Roman" w:cs="Times New Roman"/>
                      <w:sz w:val="24"/>
                      <w:szCs w:val="24"/>
                      <w:lang w:val="vi-VN"/>
                    </w:rPr>
                    <w:t>thiết bị sử dụng để thi công</w:t>
                  </w:r>
                  <w:r w:rsidRPr="00D76BCE">
                    <w:rPr>
                      <w:rFonts w:ascii="Times New Roman" w:hAnsi="Times New Roman" w:cs="Times New Roman"/>
                      <w:sz w:val="24"/>
                      <w:szCs w:val="24"/>
                    </w:rPr>
                    <w:t xml:space="preserve"> công trình, sản phẩm, dịch vụ công</w:t>
                  </w:r>
                  <w:r w:rsidRPr="00D76BCE">
                    <w:rPr>
                      <w:rFonts w:ascii="Times New Roman" w:hAnsi="Times New Roman" w:cs="Times New Roman"/>
                      <w:sz w:val="24"/>
                      <w:szCs w:val="24"/>
                      <w:lang w:val="vi-VN"/>
                    </w:rPr>
                    <w:t xml:space="preserve">; </w:t>
                  </w:r>
                </w:p>
                <w:p w:rsidR="00D76BCE" w:rsidRPr="00D76BCE" w:rsidRDefault="00D76BCE" w:rsidP="00D76BCE">
                  <w:pPr>
                    <w:widowControl w:val="0"/>
                    <w:shd w:val="clear" w:color="auto" w:fill="FFFFFF"/>
                    <w:spacing w:before="60" w:line="264" w:lineRule="auto"/>
                    <w:ind w:firstLine="34"/>
                    <w:jc w:val="both"/>
                    <w:rPr>
                      <w:rFonts w:ascii="Times New Roman" w:hAnsi="Times New Roman" w:cs="Times New Roman"/>
                      <w:sz w:val="24"/>
                      <w:szCs w:val="24"/>
                    </w:rPr>
                  </w:pPr>
                  <w:r w:rsidRPr="00D76BCE">
                    <w:rPr>
                      <w:rFonts w:ascii="Times New Roman" w:hAnsi="Times New Roman" w:cs="Times New Roman"/>
                      <w:sz w:val="24"/>
                      <w:szCs w:val="24"/>
                    </w:rPr>
                    <w:t>b</w:t>
                  </w:r>
                  <w:r w:rsidRPr="00D76BCE">
                    <w:rPr>
                      <w:rFonts w:ascii="Times New Roman" w:hAnsi="Times New Roman" w:cs="Times New Roman"/>
                      <w:sz w:val="24"/>
                      <w:szCs w:val="24"/>
                      <w:lang w:val="vi-VN"/>
                    </w:rPr>
                    <w:t xml:space="preserve">) Giám sát sự phù hợp của quy trình công nghệ </w:t>
                  </w:r>
                  <w:r w:rsidRPr="00D76BCE">
                    <w:rPr>
                      <w:rFonts w:ascii="Times New Roman" w:hAnsi="Times New Roman" w:cs="Times New Roman"/>
                      <w:sz w:val="24"/>
                      <w:szCs w:val="24"/>
                    </w:rPr>
                    <w:t>đ</w:t>
                  </w:r>
                  <w:r w:rsidRPr="00D76BCE">
                    <w:rPr>
                      <w:rFonts w:ascii="Times New Roman" w:hAnsi="Times New Roman" w:cs="Times New Roman"/>
                      <w:sz w:val="24"/>
                      <w:szCs w:val="24"/>
                      <w:lang w:val="vi-VN"/>
                    </w:rPr>
                    <w:t xml:space="preserve">ơn vị thi công áp dụng so với </w:t>
                  </w:r>
                  <w:r w:rsidRPr="00D76BCE">
                    <w:rPr>
                      <w:rFonts w:ascii="Times New Roman" w:hAnsi="Times New Roman" w:cs="Times New Roman"/>
                      <w:sz w:val="24"/>
                      <w:szCs w:val="24"/>
                    </w:rPr>
                    <w:t xml:space="preserve">chương trình, đề án, dự án, thiết kế kỹ thuật - dự toán, </w:t>
                  </w:r>
                  <w:r w:rsidRPr="00D76BCE">
                    <w:rPr>
                      <w:rFonts w:ascii="Times New Roman" w:hAnsi="Times New Roman" w:cs="Times New Roman"/>
                      <w:sz w:val="24"/>
                      <w:szCs w:val="24"/>
                      <w:lang w:val="vi-VN"/>
                    </w:rPr>
                    <w:t>phương án</w:t>
                  </w:r>
                  <w:r w:rsidRPr="00D76BCE">
                    <w:rPr>
                      <w:rFonts w:ascii="Times New Roman" w:hAnsi="Times New Roman" w:cs="Times New Roman"/>
                      <w:sz w:val="24"/>
                      <w:szCs w:val="24"/>
                    </w:rPr>
                    <w:t xml:space="preserve"> nhiệm vụ </w:t>
                  </w:r>
                  <w:r w:rsidRPr="00D76BCE">
                    <w:rPr>
                      <w:rFonts w:ascii="Times New Roman" w:hAnsi="Times New Roman" w:cs="Times New Roman"/>
                      <w:sz w:val="24"/>
                      <w:szCs w:val="24"/>
                      <w:lang w:val="vi-VN"/>
                    </w:rPr>
                    <w:t xml:space="preserve">đã được cơ quan </w:t>
                  </w:r>
                  <w:r w:rsidRPr="00D76BCE">
                    <w:rPr>
                      <w:rFonts w:ascii="Times New Roman" w:hAnsi="Times New Roman" w:cs="Times New Roman"/>
                      <w:sz w:val="24"/>
                      <w:szCs w:val="24"/>
                    </w:rPr>
                    <w:t xml:space="preserve">nhà nước </w:t>
                  </w:r>
                  <w:r w:rsidRPr="00D76BCE">
                    <w:rPr>
                      <w:rFonts w:ascii="Times New Roman" w:hAnsi="Times New Roman" w:cs="Times New Roman"/>
                      <w:sz w:val="24"/>
                      <w:szCs w:val="24"/>
                      <w:lang w:val="vi-VN"/>
                    </w:rPr>
                    <w:t>có thẩm quyền phê duyệt</w:t>
                  </w:r>
                  <w:r w:rsidRPr="00D76BCE">
                    <w:rPr>
                      <w:rFonts w:ascii="Times New Roman" w:hAnsi="Times New Roman" w:cs="Times New Roman"/>
                      <w:sz w:val="24"/>
                      <w:szCs w:val="24"/>
                    </w:rPr>
                    <w:t xml:space="preserve"> hoặc được chủ đầu tư cho phép</w:t>
                  </w:r>
                  <w:r w:rsidRPr="00D76BCE">
                    <w:rPr>
                      <w:rFonts w:ascii="Times New Roman" w:hAnsi="Times New Roman" w:cs="Times New Roman"/>
                      <w:sz w:val="24"/>
                      <w:szCs w:val="24"/>
                      <w:lang w:val="vi-VN"/>
                    </w:rPr>
                    <w:t>;</w:t>
                  </w:r>
                </w:p>
                <w:p w:rsidR="00D76BCE" w:rsidRPr="00D76BCE" w:rsidRDefault="00D76BCE" w:rsidP="00D76BCE">
                  <w:pPr>
                    <w:widowControl w:val="0"/>
                    <w:shd w:val="clear" w:color="auto" w:fill="FFFFFF"/>
                    <w:spacing w:before="60" w:line="264" w:lineRule="auto"/>
                    <w:ind w:firstLine="34"/>
                    <w:jc w:val="both"/>
                    <w:rPr>
                      <w:rFonts w:ascii="Times New Roman" w:hAnsi="Times New Roman" w:cs="Times New Roman"/>
                      <w:strike/>
                      <w:sz w:val="24"/>
                      <w:szCs w:val="24"/>
                    </w:rPr>
                  </w:pPr>
                  <w:r w:rsidRPr="00D76BCE">
                    <w:rPr>
                      <w:rFonts w:ascii="Times New Roman" w:hAnsi="Times New Roman" w:cs="Times New Roman"/>
                      <w:sz w:val="24"/>
                      <w:szCs w:val="24"/>
                    </w:rPr>
                    <w:t>c</w:t>
                  </w:r>
                  <w:r w:rsidRPr="00D76BCE">
                    <w:rPr>
                      <w:rFonts w:ascii="Times New Roman" w:hAnsi="Times New Roman" w:cs="Times New Roman"/>
                      <w:sz w:val="24"/>
                      <w:szCs w:val="24"/>
                      <w:lang w:val="vi-VN"/>
                    </w:rPr>
                    <w:t>) Giám sát tiến độ thi công công trình</w:t>
                  </w:r>
                  <w:r w:rsidRPr="00D76BCE">
                    <w:rPr>
                      <w:rFonts w:ascii="Times New Roman" w:hAnsi="Times New Roman" w:cs="Times New Roman"/>
                      <w:sz w:val="24"/>
                      <w:szCs w:val="24"/>
                    </w:rPr>
                    <w:t>, sản phẩm, dịch vụ công</w:t>
                  </w:r>
                  <w:r w:rsidRPr="00D76BCE">
                    <w:rPr>
                      <w:rFonts w:ascii="Times New Roman" w:hAnsi="Times New Roman" w:cs="Times New Roman"/>
                      <w:sz w:val="24"/>
                      <w:szCs w:val="24"/>
                      <w:lang w:val="vi-VN"/>
                    </w:rPr>
                    <w:t>;</w:t>
                  </w:r>
                </w:p>
                <w:p w:rsidR="00D76BCE" w:rsidRPr="00D76BCE" w:rsidRDefault="00D76BCE" w:rsidP="00D76BCE">
                  <w:pPr>
                    <w:shd w:val="clear" w:color="auto" w:fill="FFFFFF"/>
                    <w:spacing w:before="60" w:line="264" w:lineRule="auto"/>
                    <w:ind w:firstLine="34"/>
                    <w:jc w:val="both"/>
                    <w:rPr>
                      <w:rFonts w:ascii="Times New Roman" w:hAnsi="Times New Roman" w:cs="Times New Roman"/>
                      <w:strike/>
                      <w:sz w:val="24"/>
                      <w:szCs w:val="24"/>
                    </w:rPr>
                  </w:pPr>
                  <w:r w:rsidRPr="00D76BCE">
                    <w:rPr>
                      <w:rFonts w:ascii="Times New Roman" w:hAnsi="Times New Roman" w:cs="Times New Roman"/>
                      <w:sz w:val="24"/>
                      <w:szCs w:val="24"/>
                    </w:rPr>
                    <w:t>d</w:t>
                  </w:r>
                  <w:r w:rsidRPr="00D76BCE">
                    <w:rPr>
                      <w:rFonts w:ascii="Times New Roman" w:hAnsi="Times New Roman" w:cs="Times New Roman"/>
                      <w:sz w:val="24"/>
                      <w:szCs w:val="24"/>
                      <w:lang w:val="vi-VN"/>
                    </w:rPr>
                    <w:t>) Giám sát về khối lượng phát sinh trong quá trình thi công</w:t>
                  </w:r>
                  <w:r w:rsidRPr="00D76BCE">
                    <w:rPr>
                      <w:rFonts w:ascii="Times New Roman" w:hAnsi="Times New Roman" w:cs="Times New Roman"/>
                      <w:sz w:val="24"/>
                      <w:szCs w:val="24"/>
                    </w:rPr>
                    <w:t xml:space="preserve"> công trình, sản phẩm, dịch vụ công </w:t>
                  </w:r>
                  <w:r w:rsidRPr="00D76BCE">
                    <w:rPr>
                      <w:rFonts w:ascii="Times New Roman" w:hAnsi="Times New Roman" w:cs="Times New Roman"/>
                      <w:sz w:val="24"/>
                      <w:szCs w:val="24"/>
                      <w:lang w:val="vi-VN"/>
                    </w:rPr>
                    <w:t>(nếu có);</w:t>
                  </w:r>
                </w:p>
                <w:p w:rsidR="00D76BCE" w:rsidRPr="00D76BCE" w:rsidRDefault="00D76BCE" w:rsidP="00D76BCE">
                  <w:pPr>
                    <w:widowControl w:val="0"/>
                    <w:shd w:val="clear" w:color="auto" w:fill="FFFFFF"/>
                    <w:spacing w:before="60" w:line="264" w:lineRule="auto"/>
                    <w:ind w:firstLine="34"/>
                    <w:jc w:val="both"/>
                    <w:rPr>
                      <w:rFonts w:ascii="Times New Roman" w:hAnsi="Times New Roman" w:cs="Times New Roman"/>
                      <w:sz w:val="24"/>
                      <w:szCs w:val="24"/>
                    </w:rPr>
                  </w:pPr>
                  <w:r w:rsidRPr="00D76BCE">
                    <w:rPr>
                      <w:rFonts w:ascii="Times New Roman" w:hAnsi="Times New Roman" w:cs="Times New Roman"/>
                      <w:sz w:val="24"/>
                      <w:szCs w:val="24"/>
                    </w:rPr>
                    <w:t>đ</w:t>
                  </w:r>
                  <w:r w:rsidRPr="00D76BCE">
                    <w:rPr>
                      <w:rFonts w:ascii="Times New Roman" w:hAnsi="Times New Roman" w:cs="Times New Roman"/>
                      <w:sz w:val="24"/>
                      <w:szCs w:val="24"/>
                      <w:lang w:val="vi-VN"/>
                    </w:rPr>
                    <w:t>) Giám sát quá trình kiểm tra chất lượng sản phẩm</w:t>
                  </w:r>
                  <w:r w:rsidRPr="00D76BCE">
                    <w:rPr>
                      <w:rFonts w:ascii="Times New Roman" w:hAnsi="Times New Roman" w:cs="Times New Roman"/>
                      <w:sz w:val="24"/>
                      <w:szCs w:val="24"/>
                    </w:rPr>
                    <w:t>, dịch vụ công</w:t>
                  </w:r>
                  <w:r w:rsidRPr="00D76BCE">
                    <w:rPr>
                      <w:rFonts w:ascii="Times New Roman" w:hAnsi="Times New Roman" w:cs="Times New Roman"/>
                      <w:sz w:val="24"/>
                      <w:szCs w:val="24"/>
                      <w:lang w:val="vi-VN"/>
                    </w:rPr>
                    <w:t xml:space="preserve"> cấp </w:t>
                  </w:r>
                  <w:r w:rsidRPr="00D76BCE">
                    <w:rPr>
                      <w:rFonts w:ascii="Times New Roman" w:hAnsi="Times New Roman" w:cs="Times New Roman"/>
                      <w:sz w:val="24"/>
                      <w:szCs w:val="24"/>
                    </w:rPr>
                    <w:t>đ</w:t>
                  </w:r>
                  <w:r w:rsidRPr="00D76BCE">
                    <w:rPr>
                      <w:rFonts w:ascii="Times New Roman" w:hAnsi="Times New Roman" w:cs="Times New Roman"/>
                      <w:sz w:val="24"/>
                      <w:szCs w:val="24"/>
                      <w:lang w:val="vi-VN"/>
                    </w:rPr>
                    <w:t>ơn vị thi công</w:t>
                  </w:r>
                  <w:r w:rsidRPr="00D76BCE">
                    <w:rPr>
                      <w:rFonts w:ascii="Times New Roman" w:hAnsi="Times New Roman" w:cs="Times New Roman"/>
                      <w:sz w:val="24"/>
                      <w:szCs w:val="24"/>
                    </w:rPr>
                    <w:t>.</w:t>
                  </w:r>
                </w:p>
                <w:p w:rsidR="00D76BCE" w:rsidRPr="00D76BCE" w:rsidRDefault="00D76BCE" w:rsidP="00D76BCE">
                  <w:pPr>
                    <w:widowControl w:val="0"/>
                    <w:shd w:val="clear" w:color="auto" w:fill="FFFFFF"/>
                    <w:spacing w:before="60" w:line="264" w:lineRule="auto"/>
                    <w:ind w:firstLine="34"/>
                    <w:jc w:val="both"/>
                    <w:rPr>
                      <w:rFonts w:ascii="Times New Roman" w:hAnsi="Times New Roman" w:cs="Times New Roman"/>
                      <w:strike/>
                      <w:sz w:val="24"/>
                      <w:szCs w:val="24"/>
                    </w:rPr>
                  </w:pPr>
                  <w:r w:rsidRPr="00D76BCE">
                    <w:rPr>
                      <w:rFonts w:ascii="Times New Roman" w:hAnsi="Times New Roman" w:cs="Times New Roman"/>
                      <w:sz w:val="24"/>
                      <w:szCs w:val="24"/>
                    </w:rPr>
                    <w:t>2</w:t>
                  </w:r>
                  <w:r w:rsidRPr="00D76BCE">
                    <w:rPr>
                      <w:rFonts w:ascii="Times New Roman" w:hAnsi="Times New Roman" w:cs="Times New Roman"/>
                      <w:sz w:val="24"/>
                      <w:szCs w:val="24"/>
                      <w:lang w:val="vi-VN"/>
                    </w:rPr>
                    <w:t xml:space="preserve">. Trong quá trình giám sát công trình, </w:t>
                  </w:r>
                  <w:r w:rsidRPr="00D76BCE">
                    <w:rPr>
                      <w:rFonts w:ascii="Times New Roman" w:hAnsi="Times New Roman" w:cs="Times New Roman"/>
                      <w:sz w:val="24"/>
                      <w:szCs w:val="24"/>
                    </w:rPr>
                    <w:t xml:space="preserve">sản phẩm, dịch vụ công, </w:t>
                  </w:r>
                  <w:r w:rsidRPr="00D76BCE">
                    <w:rPr>
                      <w:rFonts w:ascii="Times New Roman" w:hAnsi="Times New Roman" w:cs="Times New Roman"/>
                      <w:sz w:val="24"/>
                      <w:szCs w:val="24"/>
                      <w:lang w:val="vi-VN"/>
                    </w:rPr>
                    <w:t>người trực tiếp giám sát phải tiến hành ghi Nhật ký giám sát công trình theo M</w:t>
                  </w:r>
                  <w:r w:rsidRPr="00D76BCE">
                    <w:rPr>
                      <w:rFonts w:ascii="Times New Roman" w:hAnsi="Times New Roman" w:cs="Times New Roman"/>
                      <w:sz w:val="24"/>
                      <w:szCs w:val="24"/>
                    </w:rPr>
                    <w:t>ẫ</w:t>
                  </w:r>
                  <w:r w:rsidRPr="00D76BCE">
                    <w:rPr>
                      <w:rFonts w:ascii="Times New Roman" w:hAnsi="Times New Roman" w:cs="Times New Roman"/>
                      <w:sz w:val="24"/>
                      <w:szCs w:val="24"/>
                      <w:lang w:val="vi-VN"/>
                    </w:rPr>
                    <w:t xml:space="preserve">u số </w:t>
                  </w:r>
                  <w:r w:rsidRPr="00D76BCE">
                    <w:rPr>
                      <w:rFonts w:ascii="Times New Roman" w:hAnsi="Times New Roman" w:cs="Times New Roman"/>
                      <w:sz w:val="24"/>
                      <w:szCs w:val="24"/>
                    </w:rPr>
                    <w:t>0</w:t>
                  </w:r>
                  <w:r w:rsidRPr="00D76BCE">
                    <w:rPr>
                      <w:rFonts w:ascii="Times New Roman" w:hAnsi="Times New Roman" w:cs="Times New Roman"/>
                      <w:sz w:val="24"/>
                      <w:szCs w:val="24"/>
                      <w:lang w:val="vi-VN"/>
                    </w:rPr>
                    <w:t xml:space="preserve">1 Phụ lục </w:t>
                  </w:r>
                  <w:r w:rsidRPr="00D76BCE">
                    <w:rPr>
                      <w:rFonts w:ascii="Times New Roman" w:hAnsi="Times New Roman" w:cs="Times New Roman"/>
                      <w:sz w:val="24"/>
                      <w:szCs w:val="24"/>
                    </w:rPr>
                    <w:t>II</w:t>
                  </w:r>
                  <w:r w:rsidRPr="00D76BCE">
                    <w:rPr>
                      <w:rFonts w:ascii="Times New Roman" w:hAnsi="Times New Roman" w:cs="Times New Roman"/>
                      <w:sz w:val="24"/>
                      <w:szCs w:val="24"/>
                      <w:lang w:val="vi-VN"/>
                    </w:rPr>
                    <w:t xml:space="preserve"> ban hành kèm theo </w:t>
                  </w:r>
                  <w:r w:rsidRPr="00D76BCE">
                    <w:rPr>
                      <w:rFonts w:ascii="Times New Roman" w:hAnsi="Times New Roman" w:cs="Times New Roman"/>
                      <w:sz w:val="24"/>
                      <w:szCs w:val="24"/>
                    </w:rPr>
                    <w:t xml:space="preserve">Quy định </w:t>
                  </w:r>
                  <w:r w:rsidRPr="00D76BCE">
                    <w:rPr>
                      <w:rFonts w:ascii="Times New Roman" w:hAnsi="Times New Roman" w:cs="Times New Roman"/>
                      <w:sz w:val="24"/>
                      <w:szCs w:val="24"/>
                      <w:lang w:val="vi-VN"/>
                    </w:rPr>
                    <w:t>này.</w:t>
                  </w:r>
                </w:p>
                <w:p w:rsidR="00D60AE7" w:rsidRPr="00180525" w:rsidRDefault="00D76BCE" w:rsidP="00D76BCE">
                  <w:pPr>
                    <w:spacing w:before="60" w:line="264" w:lineRule="auto"/>
                    <w:ind w:firstLine="34"/>
                    <w:jc w:val="both"/>
                    <w:rPr>
                      <w:rFonts w:ascii="Times New Roman" w:eastAsia="Times New Roman" w:hAnsi="Times New Roman" w:cs="Times New Roman"/>
                      <w:b/>
                      <w:sz w:val="24"/>
                      <w:szCs w:val="24"/>
                    </w:rPr>
                  </w:pPr>
                  <w:r w:rsidRPr="00D76BCE">
                    <w:rPr>
                      <w:rFonts w:ascii="Times New Roman" w:hAnsi="Times New Roman" w:cs="Times New Roman"/>
                      <w:sz w:val="24"/>
                      <w:szCs w:val="24"/>
                    </w:rPr>
                    <w:t>3. Trong thời gian thi công, trường hợp có sự thay đổi về chế độ chính sách như: tiền lương, định mức kinh tế - kỹ thuật, đơn giá sản phẩm, đơn vị giám sát phải xác định cụ thể khối lượng các hạng mục công việc đã thực hiện trước và sau thời điểm chế độ chính sách đó có hiệu lực.</w:t>
                  </w:r>
                </w:p>
              </w:tc>
              <w:tc>
                <w:tcPr>
                  <w:tcW w:w="3118" w:type="dxa"/>
                </w:tcPr>
                <w:p w:rsidR="00D60AE7" w:rsidRPr="00180525" w:rsidRDefault="00D76BCE" w:rsidP="00D057B7">
                  <w:pPr>
                    <w:spacing w:before="60" w:after="60" w:line="264" w:lineRule="auto"/>
                    <w:jc w:val="both"/>
                    <w:rPr>
                      <w:rFonts w:ascii="Times New Roman" w:eastAsia="Times New Roman" w:hAnsi="Times New Roman" w:cs="Times New Roman"/>
                      <w:b/>
                      <w:sz w:val="24"/>
                      <w:szCs w:val="24"/>
                    </w:rPr>
                  </w:pPr>
                  <w:r w:rsidRPr="00D76BCE">
                    <w:rPr>
                      <w:rFonts w:ascii="Times New Roman" w:eastAsia="Times New Roman" w:hAnsi="Times New Roman" w:cs="Times New Roman"/>
                      <w:sz w:val="24"/>
                      <w:szCs w:val="24"/>
                    </w:rPr>
                    <w:t>Quy định mới</w:t>
                  </w:r>
                  <w:r w:rsidRPr="00D76BCE">
                    <w:rPr>
                      <w:rFonts w:ascii="Times New Roman" w:hAnsi="Times New Roman" w:cs="Times New Roman"/>
                      <w:sz w:val="24"/>
                      <w:szCs w:val="24"/>
                    </w:rPr>
                    <w:t>.</w:t>
                  </w:r>
                </w:p>
              </w:tc>
            </w:tr>
            <w:tr w:rsidR="00D60AE7" w:rsidRPr="00CF104C" w:rsidTr="00D76BCE">
              <w:trPr>
                <w:trHeight w:val="160"/>
              </w:trPr>
              <w:tc>
                <w:tcPr>
                  <w:tcW w:w="4140" w:type="dxa"/>
                </w:tcPr>
                <w:p w:rsidR="00D60AE7" w:rsidRPr="00E84279" w:rsidRDefault="00D60AE7" w:rsidP="00E84279">
                  <w:pPr>
                    <w:spacing w:before="60" w:line="264" w:lineRule="auto"/>
                    <w:jc w:val="both"/>
                    <w:rPr>
                      <w:rFonts w:ascii="Times New Roman" w:eastAsia="Times New Roman" w:hAnsi="Times New Roman" w:cs="Times New Roman"/>
                      <w:b/>
                      <w:sz w:val="24"/>
                      <w:szCs w:val="24"/>
                    </w:rPr>
                  </w:pPr>
                </w:p>
              </w:tc>
              <w:tc>
                <w:tcPr>
                  <w:tcW w:w="7654" w:type="dxa"/>
                </w:tcPr>
                <w:p w:rsidR="00D76BCE" w:rsidRPr="00D76BCE" w:rsidRDefault="00D76BCE" w:rsidP="00D76BCE">
                  <w:pPr>
                    <w:widowControl w:val="0"/>
                    <w:shd w:val="clear" w:color="auto" w:fill="FFFFFF"/>
                    <w:spacing w:before="60" w:line="264" w:lineRule="auto"/>
                    <w:ind w:firstLine="34"/>
                    <w:jc w:val="both"/>
                    <w:rPr>
                      <w:rFonts w:ascii="Times New Roman" w:hAnsi="Times New Roman" w:cs="Times New Roman"/>
                      <w:b/>
                      <w:bCs/>
                      <w:sz w:val="24"/>
                      <w:szCs w:val="24"/>
                    </w:rPr>
                  </w:pPr>
                  <w:r w:rsidRPr="00D76BCE">
                    <w:rPr>
                      <w:rFonts w:ascii="Times New Roman" w:hAnsi="Times New Roman" w:cs="Times New Roman"/>
                      <w:b/>
                      <w:bCs/>
                      <w:sz w:val="24"/>
                      <w:szCs w:val="24"/>
                      <w:lang w:val="vi-VN"/>
                    </w:rPr>
                    <w:t>Điều</w:t>
                  </w:r>
                  <w:r w:rsidRPr="00D76BCE">
                    <w:rPr>
                      <w:rFonts w:ascii="Times New Roman" w:hAnsi="Times New Roman" w:cs="Times New Roman"/>
                      <w:b/>
                      <w:bCs/>
                      <w:sz w:val="24"/>
                      <w:szCs w:val="24"/>
                    </w:rPr>
                    <w:t xml:space="preserve"> 11</w:t>
                  </w:r>
                  <w:r w:rsidRPr="00D76BCE">
                    <w:rPr>
                      <w:rFonts w:ascii="Times New Roman" w:hAnsi="Times New Roman" w:cs="Times New Roman"/>
                      <w:b/>
                      <w:bCs/>
                      <w:sz w:val="24"/>
                      <w:szCs w:val="24"/>
                      <w:lang w:val="vi-VN"/>
                    </w:rPr>
                    <w:t>.</w:t>
                  </w:r>
                  <w:r w:rsidRPr="00D76BCE">
                    <w:rPr>
                      <w:rFonts w:ascii="Times New Roman" w:hAnsi="Times New Roman" w:cs="Times New Roman"/>
                      <w:b/>
                      <w:bCs/>
                      <w:sz w:val="24"/>
                      <w:szCs w:val="24"/>
                    </w:rPr>
                    <w:t xml:space="preserve"> Nội dung, phương pháp, mức kiểm tra chất lượng, khối lượng công trình, sản phẩm, dịch vụ công</w:t>
                  </w:r>
                </w:p>
                <w:p w:rsidR="00D76BCE" w:rsidRPr="00D76BCE" w:rsidRDefault="00D76BCE" w:rsidP="00D76BCE">
                  <w:pPr>
                    <w:widowControl w:val="0"/>
                    <w:spacing w:before="60" w:line="264" w:lineRule="auto"/>
                    <w:ind w:firstLine="34"/>
                    <w:jc w:val="both"/>
                    <w:rPr>
                      <w:rFonts w:ascii="Times New Roman" w:hAnsi="Times New Roman" w:cs="Times New Roman"/>
                      <w:sz w:val="24"/>
                      <w:szCs w:val="24"/>
                    </w:rPr>
                  </w:pPr>
                  <w:r w:rsidRPr="00D76BCE">
                    <w:rPr>
                      <w:rFonts w:ascii="Times New Roman" w:hAnsi="Times New Roman" w:cs="Times New Roman"/>
                      <w:sz w:val="24"/>
                      <w:szCs w:val="24"/>
                    </w:rPr>
                    <w:t xml:space="preserve">1. Nội dung, mức kiểm tra của đơn vị thi công, chủ đầu tư phục vụ đánh giá, kiểm định, nghiệm thu chất lượng, khối lượng công trình, sản phẩm, dịch vụ công được quy định chi tiết tại Phụ lục I ban hành kèm theo Quy định này. </w:t>
                  </w:r>
                </w:p>
                <w:p w:rsidR="00D76BCE" w:rsidRPr="00D76BCE" w:rsidRDefault="00D76BCE" w:rsidP="00D76BCE">
                  <w:pPr>
                    <w:widowControl w:val="0"/>
                    <w:spacing w:before="60" w:line="264" w:lineRule="auto"/>
                    <w:ind w:firstLine="34"/>
                    <w:jc w:val="both"/>
                    <w:rPr>
                      <w:rFonts w:ascii="Times New Roman" w:hAnsi="Times New Roman" w:cs="Times New Roman"/>
                      <w:sz w:val="24"/>
                      <w:szCs w:val="24"/>
                    </w:rPr>
                  </w:pPr>
                  <w:r w:rsidRPr="00D76BCE">
                    <w:rPr>
                      <w:rFonts w:ascii="Times New Roman" w:hAnsi="Times New Roman" w:cs="Times New Roman"/>
                      <w:sz w:val="24"/>
                      <w:szCs w:val="24"/>
                    </w:rPr>
                    <w:t xml:space="preserve">Đối với các nội dung, hạng mục công trình, sản phẩm, dịch vụ công trong lĩnh vực quản lý đất đai không được quy định tại Phụ lục I </w:t>
                  </w:r>
                  <w:r w:rsidRPr="00D76BCE">
                    <w:rPr>
                      <w:rFonts w:ascii="Times New Roman" w:hAnsi="Times New Roman" w:cs="Times New Roman"/>
                      <w:sz w:val="24"/>
                      <w:szCs w:val="24"/>
                      <w:lang w:val="vi-VN"/>
                    </w:rPr>
                    <w:t>ban hành kèm theo Quy định này</w:t>
                  </w:r>
                  <w:r w:rsidRPr="00D76BCE">
                    <w:rPr>
                      <w:rFonts w:ascii="Times New Roman" w:hAnsi="Times New Roman" w:cs="Times New Roman"/>
                      <w:sz w:val="24"/>
                      <w:szCs w:val="24"/>
                    </w:rPr>
                    <w:t xml:space="preserve"> thì nội dung kiểm tra được thực hiện theo chương trình, đề án, </w:t>
                  </w:r>
                  <w:r w:rsidRPr="00D76BCE">
                    <w:rPr>
                      <w:rFonts w:ascii="Times New Roman" w:hAnsi="Times New Roman" w:cs="Times New Roman"/>
                      <w:sz w:val="24"/>
                      <w:szCs w:val="24"/>
                      <w:lang w:val="vi-VN"/>
                    </w:rPr>
                    <w:t xml:space="preserve">dự án, </w:t>
                  </w:r>
                  <w:r w:rsidRPr="00D76BCE">
                    <w:rPr>
                      <w:rFonts w:ascii="Times New Roman" w:hAnsi="Times New Roman" w:cs="Times New Roman"/>
                      <w:sz w:val="24"/>
                      <w:szCs w:val="24"/>
                    </w:rPr>
                    <w:t xml:space="preserve">thiết kế kỹ thuật - dự toán, </w:t>
                  </w:r>
                  <w:r w:rsidRPr="00D76BCE">
                    <w:rPr>
                      <w:rFonts w:ascii="Times New Roman" w:hAnsi="Times New Roman" w:cs="Times New Roman"/>
                      <w:sz w:val="24"/>
                      <w:szCs w:val="24"/>
                      <w:lang w:val="vi-VN"/>
                    </w:rPr>
                    <w:t>phương án</w:t>
                  </w:r>
                  <w:r w:rsidRPr="00D76BCE">
                    <w:rPr>
                      <w:rFonts w:ascii="Times New Roman" w:hAnsi="Times New Roman" w:cs="Times New Roman"/>
                      <w:sz w:val="24"/>
                      <w:szCs w:val="24"/>
                    </w:rPr>
                    <w:t xml:space="preserve"> nhiệm vụ </w:t>
                  </w:r>
                  <w:r w:rsidRPr="00D76BCE">
                    <w:rPr>
                      <w:rFonts w:ascii="Times New Roman" w:hAnsi="Times New Roman" w:cs="Times New Roman"/>
                      <w:sz w:val="24"/>
                      <w:szCs w:val="24"/>
                      <w:lang w:val="vi-VN"/>
                    </w:rPr>
                    <w:t xml:space="preserve">đã được cơ quan </w:t>
                  </w:r>
                  <w:r w:rsidRPr="00D76BCE">
                    <w:rPr>
                      <w:rFonts w:ascii="Times New Roman" w:hAnsi="Times New Roman" w:cs="Times New Roman"/>
                      <w:sz w:val="24"/>
                      <w:szCs w:val="24"/>
                    </w:rPr>
                    <w:t xml:space="preserve">nhà nước </w:t>
                  </w:r>
                  <w:r w:rsidRPr="00D76BCE">
                    <w:rPr>
                      <w:rFonts w:ascii="Times New Roman" w:hAnsi="Times New Roman" w:cs="Times New Roman"/>
                      <w:sz w:val="24"/>
                      <w:szCs w:val="24"/>
                      <w:lang w:val="vi-VN"/>
                    </w:rPr>
                    <w:t>có thẩm quyền phê duyệt</w:t>
                  </w:r>
                  <w:r w:rsidRPr="00D76BCE">
                    <w:rPr>
                      <w:rFonts w:ascii="Times New Roman" w:hAnsi="Times New Roman" w:cs="Times New Roman"/>
                      <w:sz w:val="24"/>
                      <w:szCs w:val="24"/>
                    </w:rPr>
                    <w:t>. Mức kiểm tra tối thiểu cấp đơn vị thi công đối với sản phẩm ngoại nghiệp là 20 phần trăm (20%) và nội nghiệp là 60 phần trăm (60%); mức kiểm tra tối thiểu cấp chủ đầu tư đối với sản phẩm ngoại nghiệp là 05 phần trăm (5%) và nội nghiệp là 15 phần trăm (15%).</w:t>
                  </w:r>
                </w:p>
                <w:p w:rsidR="00D76BCE" w:rsidRPr="00D76BCE" w:rsidRDefault="00D76BCE" w:rsidP="00D76BCE">
                  <w:pPr>
                    <w:widowControl w:val="0"/>
                    <w:shd w:val="clear" w:color="auto" w:fill="FFFFFF"/>
                    <w:spacing w:before="60" w:line="264" w:lineRule="auto"/>
                    <w:ind w:firstLine="34"/>
                    <w:jc w:val="both"/>
                    <w:rPr>
                      <w:rFonts w:ascii="Times New Roman" w:hAnsi="Times New Roman" w:cs="Times New Roman"/>
                      <w:sz w:val="24"/>
                      <w:szCs w:val="24"/>
                    </w:rPr>
                  </w:pPr>
                  <w:r w:rsidRPr="00D76BCE">
                    <w:rPr>
                      <w:rFonts w:ascii="Times New Roman" w:hAnsi="Times New Roman" w:cs="Times New Roman"/>
                      <w:sz w:val="24"/>
                      <w:szCs w:val="24"/>
                    </w:rPr>
                    <w:t>2. Phương pháp kiểm tra</w:t>
                  </w:r>
                  <w:r w:rsidRPr="00D76BCE">
                    <w:rPr>
                      <w:rFonts w:ascii="Times New Roman" w:hAnsi="Times New Roman" w:cs="Times New Roman"/>
                      <w:b/>
                      <w:bCs/>
                      <w:sz w:val="24"/>
                      <w:szCs w:val="24"/>
                    </w:rPr>
                    <w:t xml:space="preserve"> </w:t>
                  </w:r>
                  <w:r w:rsidRPr="00D76BCE">
                    <w:rPr>
                      <w:rFonts w:ascii="Times New Roman" w:hAnsi="Times New Roman" w:cs="Times New Roman"/>
                      <w:bCs/>
                      <w:sz w:val="24"/>
                      <w:szCs w:val="24"/>
                    </w:rPr>
                    <w:t>chất lượng, khối lượng công trình, sản phẩm</w:t>
                  </w:r>
                  <w:r w:rsidRPr="00D76BCE">
                    <w:rPr>
                      <w:rFonts w:ascii="Times New Roman" w:hAnsi="Times New Roman" w:cs="Times New Roman"/>
                      <w:sz w:val="24"/>
                      <w:szCs w:val="24"/>
                    </w:rPr>
                    <w:t>, dịch vụ công</w:t>
                  </w:r>
                </w:p>
                <w:p w:rsidR="00D76BCE" w:rsidRPr="00D76BCE" w:rsidRDefault="00D76BCE" w:rsidP="00D76BCE">
                  <w:pPr>
                    <w:widowControl w:val="0"/>
                    <w:shd w:val="clear" w:color="auto" w:fill="FFFFFF"/>
                    <w:spacing w:before="60" w:line="264" w:lineRule="auto"/>
                    <w:ind w:firstLine="34"/>
                    <w:jc w:val="both"/>
                    <w:rPr>
                      <w:rFonts w:ascii="Times New Roman" w:hAnsi="Times New Roman" w:cs="Times New Roman"/>
                      <w:sz w:val="24"/>
                      <w:szCs w:val="24"/>
                    </w:rPr>
                  </w:pPr>
                  <w:r w:rsidRPr="00D76BCE">
                    <w:rPr>
                      <w:rFonts w:ascii="Times New Roman" w:hAnsi="Times New Roman" w:cs="Times New Roman"/>
                      <w:sz w:val="24"/>
                      <w:szCs w:val="24"/>
                    </w:rPr>
                    <w:t xml:space="preserve">a) </w:t>
                  </w:r>
                  <w:r w:rsidRPr="00D76BCE">
                    <w:rPr>
                      <w:rFonts w:ascii="Times New Roman" w:hAnsi="Times New Roman" w:cs="Times New Roman"/>
                      <w:sz w:val="24"/>
                      <w:szCs w:val="24"/>
                      <w:lang w:val="vi-VN"/>
                    </w:rPr>
                    <w:t>Công tác kiểm tra công trình, sản phẩm</w:t>
                  </w:r>
                  <w:r w:rsidRPr="00D76BCE">
                    <w:rPr>
                      <w:rFonts w:ascii="Times New Roman" w:hAnsi="Times New Roman" w:cs="Times New Roman"/>
                      <w:sz w:val="24"/>
                      <w:szCs w:val="24"/>
                    </w:rPr>
                    <w:t>, dịch vụ công</w:t>
                  </w:r>
                  <w:r w:rsidRPr="00D76BCE">
                    <w:rPr>
                      <w:rFonts w:ascii="Times New Roman" w:hAnsi="Times New Roman" w:cs="Times New Roman"/>
                      <w:sz w:val="24"/>
                      <w:szCs w:val="24"/>
                      <w:lang w:val="vi-VN"/>
                    </w:rPr>
                    <w:t xml:space="preserve"> phải được thực hiện từ tổng thể đến chi tiết </w:t>
                  </w:r>
                  <w:r w:rsidRPr="00D76BCE">
                    <w:rPr>
                      <w:rFonts w:ascii="Times New Roman" w:hAnsi="Times New Roman" w:cs="Times New Roman"/>
                      <w:sz w:val="24"/>
                      <w:szCs w:val="24"/>
                    </w:rPr>
                    <w:t>và</w:t>
                  </w:r>
                  <w:r w:rsidRPr="00D76BCE">
                    <w:rPr>
                      <w:rFonts w:ascii="Times New Roman" w:hAnsi="Times New Roman" w:cs="Times New Roman"/>
                      <w:sz w:val="24"/>
                      <w:szCs w:val="24"/>
                      <w:lang w:val="vi-VN"/>
                    </w:rPr>
                    <w:t xml:space="preserve"> được thực hiện ở cấp </w:t>
                  </w:r>
                  <w:r w:rsidRPr="00D76BCE">
                    <w:rPr>
                      <w:rFonts w:ascii="Times New Roman" w:hAnsi="Times New Roman" w:cs="Times New Roman"/>
                      <w:sz w:val="24"/>
                      <w:szCs w:val="24"/>
                    </w:rPr>
                    <w:t>đ</w:t>
                  </w:r>
                  <w:r w:rsidRPr="00D76BCE">
                    <w:rPr>
                      <w:rFonts w:ascii="Times New Roman" w:hAnsi="Times New Roman" w:cs="Times New Roman"/>
                      <w:sz w:val="24"/>
                      <w:szCs w:val="24"/>
                      <w:lang w:val="vi-VN"/>
                    </w:rPr>
                    <w:t xml:space="preserve">ơn vị thi công và cấp </w:t>
                  </w:r>
                  <w:r w:rsidRPr="00D76BCE">
                    <w:rPr>
                      <w:rFonts w:ascii="Times New Roman" w:hAnsi="Times New Roman" w:cs="Times New Roman"/>
                      <w:sz w:val="24"/>
                      <w:szCs w:val="24"/>
                    </w:rPr>
                    <w:t xml:space="preserve">chủ đầu tư; </w:t>
                  </w:r>
                </w:p>
                <w:p w:rsidR="00D76BCE" w:rsidRPr="00D76BCE" w:rsidRDefault="00D76BCE" w:rsidP="00D76BCE">
                  <w:pPr>
                    <w:widowControl w:val="0"/>
                    <w:shd w:val="clear" w:color="auto" w:fill="FFFFFF"/>
                    <w:spacing w:before="60" w:line="264" w:lineRule="auto"/>
                    <w:ind w:firstLine="34"/>
                    <w:jc w:val="both"/>
                    <w:rPr>
                      <w:rFonts w:ascii="Times New Roman" w:hAnsi="Times New Roman" w:cs="Times New Roman"/>
                      <w:sz w:val="24"/>
                      <w:szCs w:val="24"/>
                    </w:rPr>
                  </w:pPr>
                  <w:r w:rsidRPr="00D76BCE">
                    <w:rPr>
                      <w:rFonts w:ascii="Times New Roman" w:hAnsi="Times New Roman" w:cs="Times New Roman"/>
                      <w:sz w:val="24"/>
                      <w:szCs w:val="24"/>
                    </w:rPr>
                    <w:t>b)</w:t>
                  </w:r>
                  <w:r w:rsidRPr="00D76BCE">
                    <w:rPr>
                      <w:rFonts w:ascii="Times New Roman" w:hAnsi="Times New Roman" w:cs="Times New Roman"/>
                      <w:sz w:val="24"/>
                      <w:szCs w:val="24"/>
                      <w:lang w:val="vi-VN"/>
                    </w:rPr>
                    <w:t xml:space="preserve"> </w:t>
                  </w:r>
                  <w:r w:rsidRPr="00D76BCE">
                    <w:rPr>
                      <w:rFonts w:ascii="Times New Roman" w:hAnsi="Times New Roman" w:cs="Times New Roman"/>
                      <w:sz w:val="24"/>
                      <w:szCs w:val="24"/>
                    </w:rPr>
                    <w:t>C</w:t>
                  </w:r>
                  <w:r w:rsidRPr="00D76BCE">
                    <w:rPr>
                      <w:rFonts w:ascii="Times New Roman" w:hAnsi="Times New Roman" w:cs="Times New Roman"/>
                      <w:sz w:val="24"/>
                      <w:szCs w:val="24"/>
                      <w:lang w:val="vi-VN"/>
                    </w:rPr>
                    <w:t xml:space="preserve">ông tác kiểm tra được thực hiện ở </w:t>
                  </w:r>
                  <w:r w:rsidRPr="00D76BCE">
                    <w:rPr>
                      <w:rFonts w:ascii="Times New Roman" w:hAnsi="Times New Roman" w:cs="Times New Roman"/>
                      <w:sz w:val="24"/>
                      <w:szCs w:val="24"/>
                    </w:rPr>
                    <w:t>nội nghiệp</w:t>
                  </w:r>
                  <w:r w:rsidRPr="00D76BCE">
                    <w:rPr>
                      <w:rFonts w:ascii="Times New Roman" w:hAnsi="Times New Roman" w:cs="Times New Roman"/>
                      <w:sz w:val="24"/>
                      <w:szCs w:val="24"/>
                      <w:lang w:val="vi-VN"/>
                    </w:rPr>
                    <w:t xml:space="preserve"> hay </w:t>
                  </w:r>
                  <w:r w:rsidRPr="00D76BCE">
                    <w:rPr>
                      <w:rFonts w:ascii="Times New Roman" w:hAnsi="Times New Roman" w:cs="Times New Roman"/>
                      <w:sz w:val="24"/>
                      <w:szCs w:val="24"/>
                    </w:rPr>
                    <w:t>ngoại nghiệp</w:t>
                  </w:r>
                  <w:r w:rsidRPr="00D76BCE">
                    <w:rPr>
                      <w:rFonts w:ascii="Times New Roman" w:hAnsi="Times New Roman" w:cs="Times New Roman"/>
                      <w:sz w:val="24"/>
                      <w:szCs w:val="24"/>
                      <w:lang w:val="vi-VN"/>
                    </w:rPr>
                    <w:t xml:space="preserve"> hoặc cả hai</w:t>
                  </w:r>
                  <w:r w:rsidRPr="00D76BCE">
                    <w:rPr>
                      <w:rFonts w:ascii="Times New Roman" w:hAnsi="Times New Roman" w:cs="Times New Roman"/>
                      <w:sz w:val="24"/>
                      <w:szCs w:val="24"/>
                    </w:rPr>
                    <w:t xml:space="preserve"> t</w:t>
                  </w:r>
                  <w:r w:rsidRPr="00D76BCE">
                    <w:rPr>
                      <w:rFonts w:ascii="Times New Roman" w:hAnsi="Times New Roman" w:cs="Times New Roman"/>
                      <w:sz w:val="24"/>
                      <w:szCs w:val="24"/>
                      <w:lang w:val="vi-VN"/>
                    </w:rPr>
                    <w:t>ùy thuộc vào từng hạng mục sản phẩm</w:t>
                  </w:r>
                  <w:r w:rsidRPr="00D76BCE">
                    <w:rPr>
                      <w:rFonts w:ascii="Times New Roman" w:hAnsi="Times New Roman" w:cs="Times New Roman"/>
                      <w:sz w:val="24"/>
                      <w:szCs w:val="24"/>
                    </w:rPr>
                    <w:t>, dịch vụ công</w:t>
                  </w:r>
                  <w:r w:rsidRPr="00D76BCE">
                    <w:rPr>
                      <w:rFonts w:ascii="Times New Roman" w:hAnsi="Times New Roman" w:cs="Times New Roman"/>
                      <w:sz w:val="24"/>
                      <w:szCs w:val="24"/>
                      <w:lang w:val="vi-VN"/>
                    </w:rPr>
                    <w:t xml:space="preserve"> cụ thể. Thực hiện việc đối soát thông tin trong từng sản phẩm, dịch vụ công và giữa các sản phẩm, dịch vụ công để kiểm tra sự đầy đủ, thống nhất thông tin của sản phẩm, dịch vụ công. Trong một số trường hợp phải thực hiện lại một số nội dung công việc của quá trình thi công để so sánh, đối chiếu, đánh giá chất lượng sản phẩm, dịch vụ công so với các quy chuẩn, quy định kỹ thuật, định mức kinh tế - kỹ thuật, nội dung chương trình, đề án, dự án, thiết kế kỹ thuật - dự toán, phương án nhiệm vụ đã được cơ quan nhà nước có thẩm quyền phê duyệt và các văn bản quy phạm pháp luật khác có liên quan</w:t>
                  </w:r>
                  <w:r w:rsidRPr="00D76BCE">
                    <w:rPr>
                      <w:rFonts w:ascii="Times New Roman" w:hAnsi="Times New Roman" w:cs="Times New Roman"/>
                      <w:sz w:val="24"/>
                      <w:szCs w:val="24"/>
                    </w:rPr>
                    <w:t>;</w:t>
                  </w:r>
                </w:p>
                <w:p w:rsidR="00D76BCE" w:rsidRPr="00D76BCE" w:rsidRDefault="00D76BCE" w:rsidP="00D76BCE">
                  <w:pPr>
                    <w:widowControl w:val="0"/>
                    <w:shd w:val="clear" w:color="auto" w:fill="FFFFFF"/>
                    <w:spacing w:before="60" w:line="264" w:lineRule="auto"/>
                    <w:ind w:firstLine="34"/>
                    <w:jc w:val="both"/>
                    <w:rPr>
                      <w:rFonts w:ascii="Times New Roman" w:hAnsi="Times New Roman" w:cs="Times New Roman"/>
                      <w:sz w:val="24"/>
                      <w:szCs w:val="24"/>
                    </w:rPr>
                  </w:pPr>
                  <w:r w:rsidRPr="00D76BCE">
                    <w:rPr>
                      <w:rFonts w:ascii="Times New Roman" w:hAnsi="Times New Roman" w:cs="Times New Roman"/>
                      <w:sz w:val="24"/>
                      <w:szCs w:val="24"/>
                      <w:lang w:val="vi-VN"/>
                    </w:rPr>
                    <w:t>c) Trong quá trình kiểm tra công trình, sản phẩm, dịch vụ công được phép sử dụng thiết bị, công nghệ và các nguồn tư liệu, dữ liệu khác để thực hiện đánh giá chất lượng công trình, sản phẩm, dịch vụ công</w:t>
                  </w:r>
                  <w:r w:rsidRPr="00D76BCE">
                    <w:rPr>
                      <w:rFonts w:ascii="Times New Roman" w:hAnsi="Times New Roman" w:cs="Times New Roman"/>
                      <w:sz w:val="24"/>
                      <w:szCs w:val="24"/>
                    </w:rPr>
                    <w:t>;</w:t>
                  </w:r>
                </w:p>
                <w:p w:rsidR="00D76BCE" w:rsidRPr="00D76BCE" w:rsidRDefault="00D76BCE" w:rsidP="00D76BCE">
                  <w:pPr>
                    <w:widowControl w:val="0"/>
                    <w:shd w:val="clear" w:color="auto" w:fill="FFFFFF"/>
                    <w:spacing w:before="60" w:line="264" w:lineRule="auto"/>
                    <w:ind w:firstLine="34"/>
                    <w:jc w:val="both"/>
                    <w:rPr>
                      <w:rFonts w:ascii="Times New Roman" w:hAnsi="Times New Roman" w:cs="Times New Roman"/>
                      <w:sz w:val="24"/>
                      <w:szCs w:val="24"/>
                    </w:rPr>
                  </w:pPr>
                  <w:r w:rsidRPr="00D76BCE">
                    <w:rPr>
                      <w:rFonts w:ascii="Times New Roman" w:hAnsi="Times New Roman" w:cs="Times New Roman"/>
                      <w:sz w:val="24"/>
                      <w:szCs w:val="24"/>
                      <w:lang w:val="vi-VN"/>
                    </w:rPr>
                    <w:t>d) Đối với các hạng mục công việc kiểm tra mang tính xác suất, phạm vi lấy mẫu kiểm tra phải được phân bố đều trong toàn bộ phạm vi thi công</w:t>
                  </w:r>
                  <w:r w:rsidRPr="00D76BCE">
                    <w:rPr>
                      <w:rFonts w:ascii="Times New Roman" w:hAnsi="Times New Roman" w:cs="Times New Roman"/>
                      <w:sz w:val="24"/>
                      <w:szCs w:val="24"/>
                    </w:rPr>
                    <w:t>;</w:t>
                  </w:r>
                </w:p>
                <w:p w:rsidR="00D76BCE" w:rsidRPr="00D76BCE" w:rsidRDefault="00D76BCE" w:rsidP="00D76BCE">
                  <w:pPr>
                    <w:widowControl w:val="0"/>
                    <w:shd w:val="clear" w:color="auto" w:fill="FFFFFF"/>
                    <w:spacing w:before="60" w:line="264" w:lineRule="auto"/>
                    <w:ind w:firstLine="34"/>
                    <w:jc w:val="both"/>
                    <w:rPr>
                      <w:rFonts w:ascii="Times New Roman" w:hAnsi="Times New Roman" w:cs="Times New Roman"/>
                      <w:sz w:val="24"/>
                      <w:szCs w:val="24"/>
                    </w:rPr>
                  </w:pPr>
                  <w:r w:rsidRPr="00D76BCE">
                    <w:rPr>
                      <w:rFonts w:ascii="Times New Roman" w:hAnsi="Times New Roman" w:cs="Times New Roman"/>
                      <w:sz w:val="24"/>
                      <w:szCs w:val="24"/>
                      <w:lang w:val="vi-VN"/>
                    </w:rPr>
                    <w:t>đ) Quan sát trực quan, sử dụng phần mềm và các tài liệu khác để kiểm tra trực tiếp trên các sản phẩm, dịch vụ công giao nộp</w:t>
                  </w:r>
                  <w:r w:rsidRPr="00D76BCE">
                    <w:rPr>
                      <w:rFonts w:ascii="Times New Roman" w:hAnsi="Times New Roman" w:cs="Times New Roman"/>
                      <w:sz w:val="24"/>
                      <w:szCs w:val="24"/>
                    </w:rPr>
                    <w:t>;</w:t>
                  </w:r>
                </w:p>
                <w:p w:rsidR="00D76BCE" w:rsidRPr="00D76BCE" w:rsidRDefault="00D76BCE" w:rsidP="00D76BCE">
                  <w:pPr>
                    <w:widowControl w:val="0"/>
                    <w:shd w:val="clear" w:color="auto" w:fill="FFFFFF"/>
                    <w:spacing w:before="60" w:line="264" w:lineRule="auto"/>
                    <w:ind w:firstLine="34"/>
                    <w:jc w:val="both"/>
                    <w:rPr>
                      <w:rFonts w:ascii="Times New Roman" w:hAnsi="Times New Roman" w:cs="Times New Roman"/>
                      <w:sz w:val="24"/>
                      <w:szCs w:val="24"/>
                      <w:lang w:val="vi-VN"/>
                    </w:rPr>
                  </w:pPr>
                  <w:r w:rsidRPr="00D76BCE">
                    <w:rPr>
                      <w:rFonts w:ascii="Times New Roman" w:hAnsi="Times New Roman" w:cs="Times New Roman"/>
                      <w:sz w:val="24"/>
                      <w:szCs w:val="24"/>
                      <w:lang w:val="vi-VN"/>
                    </w:rPr>
                    <w:t>e) Đối với các chương trình, đề án, dự án, thiết kế kỹ thuật - dự toán, phương án nhiệm vụ có thể thực hiện kiểm tra công trình, sản phẩm, dịch vụ công cuối cùng bằng phương pháp tổng hợp thì đơn vị giám sát, kiểm tra lập phương án kiểm tra trình chủ đầu tư phê duyệt.</w:t>
                  </w:r>
                </w:p>
                <w:p w:rsidR="00D76BCE" w:rsidRPr="00D76BCE" w:rsidRDefault="00D76BCE" w:rsidP="00D76BCE">
                  <w:pPr>
                    <w:widowControl w:val="0"/>
                    <w:shd w:val="clear" w:color="auto" w:fill="FFFFFF"/>
                    <w:spacing w:before="60" w:line="264" w:lineRule="auto"/>
                    <w:ind w:firstLine="34"/>
                    <w:jc w:val="both"/>
                    <w:rPr>
                      <w:rFonts w:ascii="Times New Roman" w:hAnsi="Times New Roman" w:cs="Times New Roman"/>
                      <w:sz w:val="24"/>
                      <w:szCs w:val="24"/>
                      <w:lang w:val="vi-VN"/>
                    </w:rPr>
                  </w:pPr>
                  <w:r w:rsidRPr="00D76BCE">
                    <w:rPr>
                      <w:rFonts w:ascii="Times New Roman" w:hAnsi="Times New Roman" w:cs="Times New Roman"/>
                      <w:sz w:val="24"/>
                      <w:szCs w:val="24"/>
                      <w:lang w:val="vi-VN"/>
                    </w:rPr>
                    <w:t>3. Ghi nhận kết quả kiểm tra</w:t>
                  </w:r>
                </w:p>
                <w:p w:rsidR="00D76BCE" w:rsidRPr="00D76BCE" w:rsidRDefault="00D76BCE" w:rsidP="00D76BCE">
                  <w:pPr>
                    <w:widowControl w:val="0"/>
                    <w:shd w:val="clear" w:color="auto" w:fill="FFFFFF"/>
                    <w:spacing w:before="60" w:line="264" w:lineRule="auto"/>
                    <w:ind w:firstLine="34"/>
                    <w:jc w:val="both"/>
                    <w:rPr>
                      <w:rFonts w:ascii="Times New Roman" w:hAnsi="Times New Roman" w:cs="Times New Roman"/>
                      <w:sz w:val="24"/>
                      <w:szCs w:val="24"/>
                      <w:lang w:val="vi-VN"/>
                    </w:rPr>
                  </w:pPr>
                  <w:r w:rsidRPr="00D76BCE">
                    <w:rPr>
                      <w:rFonts w:ascii="Times New Roman" w:hAnsi="Times New Roman" w:cs="Times New Roman"/>
                      <w:sz w:val="24"/>
                      <w:szCs w:val="24"/>
                      <w:lang w:val="vi-VN"/>
                    </w:rPr>
                    <w:t xml:space="preserve">a) Kết thúc quá trình kiểm tra phải tiến hành ghi nhận kết quả kiểm tra. Kết quả kiểm tra được ghi nhận bằng Phiếu ghi ý kiến kiểm tra các hạng mục được lập theo Mẫu số 02 Phụ lục </w:t>
                  </w:r>
                  <w:r w:rsidRPr="00D76BCE">
                    <w:rPr>
                      <w:rFonts w:ascii="Times New Roman" w:hAnsi="Times New Roman" w:cs="Times New Roman"/>
                      <w:sz w:val="24"/>
                      <w:szCs w:val="24"/>
                    </w:rPr>
                    <w:t>II</w:t>
                  </w:r>
                  <w:r w:rsidRPr="00D76BCE">
                    <w:rPr>
                      <w:rFonts w:ascii="Times New Roman" w:hAnsi="Times New Roman" w:cs="Times New Roman"/>
                      <w:sz w:val="24"/>
                      <w:szCs w:val="24"/>
                      <w:lang w:val="vi-VN"/>
                    </w:rPr>
                    <w:t xml:space="preserve"> ban hành kèm theo Quy định này;</w:t>
                  </w:r>
                </w:p>
                <w:p w:rsidR="00D60AE7" w:rsidRPr="00180525" w:rsidRDefault="00D76BCE" w:rsidP="00D76BCE">
                  <w:pPr>
                    <w:spacing w:before="60" w:line="264" w:lineRule="auto"/>
                    <w:ind w:firstLine="34"/>
                    <w:jc w:val="both"/>
                    <w:rPr>
                      <w:rFonts w:ascii="Times New Roman" w:eastAsia="Times New Roman" w:hAnsi="Times New Roman" w:cs="Times New Roman"/>
                      <w:b/>
                      <w:sz w:val="24"/>
                      <w:szCs w:val="24"/>
                    </w:rPr>
                  </w:pPr>
                  <w:r w:rsidRPr="00D76BCE">
                    <w:rPr>
                      <w:rFonts w:ascii="Times New Roman" w:hAnsi="Times New Roman" w:cs="Times New Roman"/>
                      <w:sz w:val="24"/>
                      <w:szCs w:val="24"/>
                      <w:lang w:val="vi-VN"/>
                    </w:rPr>
                    <w:t xml:space="preserve">b) Trên cơ sở kết quả kiểm tra tại các Phiếu ghi ý kiến kiểm tra, tổng hợp đánh giá chất lượng, khối lượng của từng hạng mục và tiến hành lập Biên bản kiểm tra chất lượng sản phẩm, dịch vụ công của từng hạng mục theo Mẫu số 03 Phụ lục </w:t>
                  </w:r>
                  <w:r w:rsidRPr="00D76BCE">
                    <w:rPr>
                      <w:rFonts w:ascii="Times New Roman" w:hAnsi="Times New Roman" w:cs="Times New Roman"/>
                      <w:sz w:val="24"/>
                      <w:szCs w:val="24"/>
                    </w:rPr>
                    <w:t>II</w:t>
                  </w:r>
                  <w:r w:rsidRPr="00D76BCE">
                    <w:rPr>
                      <w:rFonts w:ascii="Times New Roman" w:hAnsi="Times New Roman" w:cs="Times New Roman"/>
                      <w:sz w:val="24"/>
                      <w:szCs w:val="24"/>
                      <w:lang w:val="vi-VN"/>
                    </w:rPr>
                    <w:t xml:space="preserve"> ban hành kèm theo Quy định này.</w:t>
                  </w:r>
                </w:p>
              </w:tc>
              <w:tc>
                <w:tcPr>
                  <w:tcW w:w="3118" w:type="dxa"/>
                </w:tcPr>
                <w:p w:rsidR="00D60AE7" w:rsidRPr="00180525" w:rsidRDefault="00D76BCE" w:rsidP="007640E8">
                  <w:pPr>
                    <w:spacing w:before="60" w:after="60" w:line="264" w:lineRule="auto"/>
                    <w:jc w:val="both"/>
                    <w:rPr>
                      <w:rFonts w:ascii="Times New Roman" w:eastAsia="Times New Roman" w:hAnsi="Times New Roman" w:cs="Times New Roman"/>
                      <w:b/>
                      <w:sz w:val="24"/>
                      <w:szCs w:val="24"/>
                    </w:rPr>
                  </w:pPr>
                  <w:r w:rsidRPr="00D76BCE">
                    <w:rPr>
                      <w:rFonts w:ascii="Times New Roman" w:eastAsia="Times New Roman" w:hAnsi="Times New Roman" w:cs="Times New Roman"/>
                      <w:sz w:val="24"/>
                      <w:szCs w:val="24"/>
                    </w:rPr>
                    <w:t>Quy định mới</w:t>
                  </w:r>
                  <w:r w:rsidRPr="00D76BCE">
                    <w:rPr>
                      <w:rFonts w:ascii="Times New Roman" w:hAnsi="Times New Roman" w:cs="Times New Roman"/>
                      <w:sz w:val="24"/>
                      <w:szCs w:val="24"/>
                    </w:rPr>
                    <w:t>.</w:t>
                  </w:r>
                </w:p>
              </w:tc>
            </w:tr>
            <w:tr w:rsidR="00015710" w:rsidRPr="00CF104C" w:rsidTr="00D76BCE">
              <w:trPr>
                <w:trHeight w:val="160"/>
              </w:trPr>
              <w:tc>
                <w:tcPr>
                  <w:tcW w:w="4140" w:type="dxa"/>
                </w:tcPr>
                <w:p w:rsidR="00015710" w:rsidRPr="008C73FF" w:rsidRDefault="00015710" w:rsidP="008C73FF">
                  <w:pPr>
                    <w:spacing w:before="60" w:line="264" w:lineRule="auto"/>
                    <w:jc w:val="both"/>
                    <w:rPr>
                      <w:rFonts w:ascii="Times New Roman" w:eastAsia="Times New Roman" w:hAnsi="Times New Roman" w:cs="Times New Roman"/>
                      <w:b/>
                      <w:sz w:val="24"/>
                      <w:szCs w:val="24"/>
                    </w:rPr>
                  </w:pPr>
                </w:p>
              </w:tc>
              <w:tc>
                <w:tcPr>
                  <w:tcW w:w="7654" w:type="dxa"/>
                </w:tcPr>
                <w:p w:rsidR="00D76BCE" w:rsidRPr="00D76BCE" w:rsidRDefault="00D76BCE" w:rsidP="00D76BCE">
                  <w:pPr>
                    <w:widowControl w:val="0"/>
                    <w:shd w:val="clear" w:color="auto" w:fill="FFFFFF"/>
                    <w:spacing w:before="60" w:line="264" w:lineRule="auto"/>
                    <w:ind w:firstLine="34"/>
                    <w:jc w:val="both"/>
                    <w:rPr>
                      <w:rFonts w:ascii="Times New Roman" w:hAnsi="Times New Roman" w:cs="Times New Roman"/>
                      <w:sz w:val="24"/>
                      <w:szCs w:val="24"/>
                      <w:lang w:val="vi-VN"/>
                    </w:rPr>
                  </w:pPr>
                  <w:r w:rsidRPr="00D76BCE">
                    <w:rPr>
                      <w:rFonts w:ascii="Times New Roman" w:hAnsi="Times New Roman" w:cs="Times New Roman"/>
                      <w:b/>
                      <w:bCs/>
                      <w:sz w:val="24"/>
                      <w:szCs w:val="24"/>
                      <w:lang w:val="vi-VN"/>
                    </w:rPr>
                    <w:t>Điều 12. Kiểm tra chất lượng, khối lượng công trình, sản phẩm, dịch vụ công cấp đơn vị thi công</w:t>
                  </w:r>
                </w:p>
                <w:p w:rsidR="00D76BCE" w:rsidRPr="00D76BCE" w:rsidRDefault="00D76BCE" w:rsidP="00D76BCE">
                  <w:pPr>
                    <w:widowControl w:val="0"/>
                    <w:shd w:val="clear" w:color="auto" w:fill="FFFFFF"/>
                    <w:spacing w:before="60" w:line="264" w:lineRule="auto"/>
                    <w:ind w:firstLine="34"/>
                    <w:jc w:val="both"/>
                    <w:rPr>
                      <w:rFonts w:ascii="Times New Roman" w:hAnsi="Times New Roman" w:cs="Times New Roman"/>
                      <w:sz w:val="24"/>
                      <w:szCs w:val="24"/>
                      <w:lang w:val="vi-VN"/>
                    </w:rPr>
                  </w:pPr>
                  <w:r w:rsidRPr="00D76BCE">
                    <w:rPr>
                      <w:rFonts w:ascii="Times New Roman" w:hAnsi="Times New Roman" w:cs="Times New Roman"/>
                      <w:sz w:val="24"/>
                      <w:szCs w:val="24"/>
                      <w:lang w:val="vi-VN"/>
                    </w:rPr>
                    <w:t xml:space="preserve">1. Đơn vị thi công sử dụng đơn vị trực thuộc, cán bộ chuyên môn kỹ thuật của mình tự kiểm tra chất lượng, khối lượng của tất cả các hạng mục công trình, sản phẩm, dịch vụ công do đơn vị mình thực hiện và lập hồ sơ kiểm tra chất lượng, khối lượng công trình, sản phẩm, dịch vụ công cấp đơn vị thi công theo quy định tại </w:t>
                  </w:r>
                  <w:r w:rsidRPr="00D76BCE">
                    <w:rPr>
                      <w:rFonts w:ascii="Times New Roman" w:hAnsi="Times New Roman" w:cs="Times New Roman"/>
                      <w:sz w:val="24"/>
                      <w:szCs w:val="24"/>
                    </w:rPr>
                    <w:t>k</w:t>
                  </w:r>
                  <w:r w:rsidRPr="00D76BCE">
                    <w:rPr>
                      <w:rFonts w:ascii="Times New Roman" w:hAnsi="Times New Roman" w:cs="Times New Roman"/>
                      <w:sz w:val="24"/>
                      <w:szCs w:val="24"/>
                      <w:lang w:val="vi-VN"/>
                    </w:rPr>
                    <w:t>hoản 3 Điều này.</w:t>
                  </w:r>
                </w:p>
                <w:p w:rsidR="00D76BCE" w:rsidRPr="00D76BCE" w:rsidRDefault="00D76BCE" w:rsidP="00D76BCE">
                  <w:pPr>
                    <w:widowControl w:val="0"/>
                    <w:shd w:val="clear" w:color="auto" w:fill="FFFFFF"/>
                    <w:spacing w:before="60" w:line="264" w:lineRule="auto"/>
                    <w:ind w:firstLine="34"/>
                    <w:jc w:val="both"/>
                    <w:rPr>
                      <w:rFonts w:ascii="Times New Roman" w:hAnsi="Times New Roman" w:cs="Times New Roman"/>
                      <w:spacing w:val="-4"/>
                      <w:sz w:val="24"/>
                      <w:szCs w:val="24"/>
                      <w:lang w:val="vi-VN"/>
                    </w:rPr>
                  </w:pPr>
                  <w:r w:rsidRPr="00D76BCE">
                    <w:rPr>
                      <w:rFonts w:ascii="Times New Roman" w:hAnsi="Times New Roman" w:cs="Times New Roman"/>
                      <w:spacing w:val="-4"/>
                      <w:sz w:val="24"/>
                      <w:szCs w:val="24"/>
                      <w:lang w:val="vi-VN"/>
                    </w:rPr>
                    <w:t>2. Trước khi tiến hành kiểm tra chất lượng, khối lượng, đơn vị thi công phải thông báo về kế hoạch kiểm tra tới chủ đầu tư và đơn vị giám sát, kiểm tra được chủ đầu tư lựa chọn (nếu có).</w:t>
                  </w:r>
                </w:p>
                <w:p w:rsidR="00D76BCE" w:rsidRPr="00D76BCE" w:rsidRDefault="00D76BCE" w:rsidP="00D76BCE">
                  <w:pPr>
                    <w:widowControl w:val="0"/>
                    <w:shd w:val="clear" w:color="auto" w:fill="FFFFFF"/>
                    <w:spacing w:before="60" w:line="264" w:lineRule="auto"/>
                    <w:ind w:firstLine="34"/>
                    <w:jc w:val="both"/>
                    <w:rPr>
                      <w:rFonts w:ascii="Times New Roman" w:hAnsi="Times New Roman" w:cs="Times New Roman"/>
                      <w:sz w:val="24"/>
                      <w:szCs w:val="24"/>
                      <w:lang w:val="vi-VN"/>
                    </w:rPr>
                  </w:pPr>
                  <w:r w:rsidRPr="00D76BCE">
                    <w:rPr>
                      <w:rFonts w:ascii="Times New Roman" w:hAnsi="Times New Roman" w:cs="Times New Roman"/>
                      <w:sz w:val="24"/>
                      <w:szCs w:val="24"/>
                      <w:lang w:val="vi-VN"/>
                    </w:rPr>
                    <w:t xml:space="preserve">3. Kết thúc việc kiểm tra chất lượng, khối lượng công trình, sản phẩm, dịch vụ công đối với từng hạng mục công việc, đơn vị thi công giao nộp sản phẩm, dịch vụ công đã được kiểm tra đạt chất lượng theo quy định, Phiếu ghi ý kiến kiểm tra, Biên bản kiểm tra chất lượng và văn bản đề nghị kiểm tra chất lượng sản phẩm, dịch vụ công theo Mẫu số 13 Phụ lục </w:t>
                  </w:r>
                  <w:r w:rsidRPr="00D76BCE">
                    <w:rPr>
                      <w:rFonts w:ascii="Times New Roman" w:hAnsi="Times New Roman" w:cs="Times New Roman"/>
                      <w:sz w:val="24"/>
                      <w:szCs w:val="24"/>
                    </w:rPr>
                    <w:t>II</w:t>
                  </w:r>
                  <w:r w:rsidRPr="00D76BCE">
                    <w:rPr>
                      <w:rFonts w:ascii="Times New Roman" w:hAnsi="Times New Roman" w:cs="Times New Roman"/>
                      <w:sz w:val="24"/>
                      <w:szCs w:val="24"/>
                      <w:lang w:val="vi-VN"/>
                    </w:rPr>
                    <w:t xml:space="preserve"> ban hành kèm theo Quy định này tới chủ đầu tư và đơn vị giám sát, kiểm tra được chủ đầu tư lựa chọn (nếu có).</w:t>
                  </w:r>
                </w:p>
                <w:p w:rsidR="00D76BCE" w:rsidRPr="00D76BCE" w:rsidRDefault="00D76BCE" w:rsidP="00D76BCE">
                  <w:pPr>
                    <w:widowControl w:val="0"/>
                    <w:shd w:val="clear" w:color="auto" w:fill="FFFFFF"/>
                    <w:spacing w:before="60" w:line="264" w:lineRule="auto"/>
                    <w:ind w:firstLine="34"/>
                    <w:jc w:val="both"/>
                    <w:rPr>
                      <w:rFonts w:ascii="Times New Roman" w:hAnsi="Times New Roman" w:cs="Times New Roman"/>
                      <w:sz w:val="24"/>
                      <w:szCs w:val="24"/>
                    </w:rPr>
                  </w:pPr>
                  <w:r w:rsidRPr="00D76BCE">
                    <w:rPr>
                      <w:rFonts w:ascii="Times New Roman" w:hAnsi="Times New Roman" w:cs="Times New Roman"/>
                      <w:sz w:val="24"/>
                      <w:szCs w:val="24"/>
                      <w:lang w:val="vi-VN"/>
                    </w:rPr>
                    <w:t xml:space="preserve">4. </w:t>
                  </w:r>
                  <w:r w:rsidRPr="00D76BCE">
                    <w:rPr>
                      <w:rFonts w:ascii="Times New Roman" w:hAnsi="Times New Roman" w:cs="Times New Roman"/>
                      <w:sz w:val="24"/>
                      <w:szCs w:val="24"/>
                    </w:rPr>
                    <w:t>Kết thúc hạng mục công trình hoặc kết thúc công trình theo kế hoạch nghiệm</w:t>
                  </w:r>
                  <w:r w:rsidRPr="00D76BCE">
                    <w:rPr>
                      <w:rFonts w:ascii="Times New Roman" w:hAnsi="Times New Roman" w:cs="Times New Roman"/>
                      <w:spacing w:val="-9"/>
                      <w:sz w:val="24"/>
                      <w:szCs w:val="24"/>
                    </w:rPr>
                    <w:t xml:space="preserve"> </w:t>
                  </w:r>
                  <w:r w:rsidRPr="00D76BCE">
                    <w:rPr>
                      <w:rFonts w:ascii="Times New Roman" w:hAnsi="Times New Roman" w:cs="Times New Roman"/>
                      <w:sz w:val="24"/>
                      <w:szCs w:val="24"/>
                    </w:rPr>
                    <w:t>thu,</w:t>
                  </w:r>
                  <w:r w:rsidRPr="00D76BCE">
                    <w:rPr>
                      <w:rFonts w:ascii="Times New Roman" w:hAnsi="Times New Roman" w:cs="Times New Roman"/>
                      <w:spacing w:val="-7"/>
                      <w:sz w:val="24"/>
                      <w:szCs w:val="24"/>
                    </w:rPr>
                    <w:t xml:space="preserve"> </w:t>
                  </w:r>
                  <w:r w:rsidRPr="00D76BCE">
                    <w:rPr>
                      <w:rFonts w:ascii="Times New Roman" w:hAnsi="Times New Roman" w:cs="Times New Roman"/>
                      <w:sz w:val="24"/>
                      <w:szCs w:val="24"/>
                    </w:rPr>
                    <w:t>đơn</w:t>
                  </w:r>
                  <w:r w:rsidRPr="00D76BCE">
                    <w:rPr>
                      <w:rFonts w:ascii="Times New Roman" w:hAnsi="Times New Roman" w:cs="Times New Roman"/>
                      <w:spacing w:val="-7"/>
                      <w:sz w:val="24"/>
                      <w:szCs w:val="24"/>
                    </w:rPr>
                    <w:t xml:space="preserve"> </w:t>
                  </w:r>
                  <w:r w:rsidRPr="00D76BCE">
                    <w:rPr>
                      <w:rFonts w:ascii="Times New Roman" w:hAnsi="Times New Roman" w:cs="Times New Roman"/>
                      <w:sz w:val="24"/>
                      <w:szCs w:val="24"/>
                    </w:rPr>
                    <w:t>vị</w:t>
                  </w:r>
                  <w:r w:rsidRPr="00D76BCE">
                    <w:rPr>
                      <w:rFonts w:ascii="Times New Roman" w:hAnsi="Times New Roman" w:cs="Times New Roman"/>
                      <w:spacing w:val="-6"/>
                      <w:sz w:val="24"/>
                      <w:szCs w:val="24"/>
                    </w:rPr>
                    <w:t xml:space="preserve"> </w:t>
                  </w:r>
                  <w:r w:rsidRPr="00D76BCE">
                    <w:rPr>
                      <w:rFonts w:ascii="Times New Roman" w:hAnsi="Times New Roman" w:cs="Times New Roman"/>
                      <w:sz w:val="24"/>
                      <w:szCs w:val="24"/>
                    </w:rPr>
                    <w:t>thi</w:t>
                  </w:r>
                  <w:r w:rsidRPr="00D76BCE">
                    <w:rPr>
                      <w:rFonts w:ascii="Times New Roman" w:hAnsi="Times New Roman" w:cs="Times New Roman"/>
                      <w:spacing w:val="-4"/>
                      <w:sz w:val="24"/>
                      <w:szCs w:val="24"/>
                    </w:rPr>
                    <w:t xml:space="preserve"> </w:t>
                  </w:r>
                  <w:r w:rsidRPr="00D76BCE">
                    <w:rPr>
                      <w:rFonts w:ascii="Times New Roman" w:hAnsi="Times New Roman" w:cs="Times New Roman"/>
                      <w:sz w:val="24"/>
                      <w:szCs w:val="24"/>
                    </w:rPr>
                    <w:t>công</w:t>
                  </w:r>
                  <w:r w:rsidRPr="00D76BCE">
                    <w:rPr>
                      <w:rFonts w:ascii="Times New Roman" w:hAnsi="Times New Roman" w:cs="Times New Roman"/>
                      <w:spacing w:val="-4"/>
                      <w:sz w:val="24"/>
                      <w:szCs w:val="24"/>
                    </w:rPr>
                    <w:t xml:space="preserve"> </w:t>
                  </w:r>
                  <w:r w:rsidRPr="00D76BCE">
                    <w:rPr>
                      <w:rFonts w:ascii="Times New Roman" w:hAnsi="Times New Roman" w:cs="Times New Roman"/>
                      <w:sz w:val="24"/>
                      <w:szCs w:val="24"/>
                    </w:rPr>
                    <w:t>lập</w:t>
                  </w:r>
                  <w:r w:rsidRPr="00D76BCE">
                    <w:rPr>
                      <w:rFonts w:ascii="Times New Roman" w:hAnsi="Times New Roman" w:cs="Times New Roman"/>
                      <w:spacing w:val="-7"/>
                      <w:sz w:val="24"/>
                      <w:szCs w:val="24"/>
                    </w:rPr>
                    <w:t xml:space="preserve"> </w:t>
                  </w:r>
                  <w:r w:rsidRPr="00D76BCE">
                    <w:rPr>
                      <w:rFonts w:ascii="Times New Roman" w:hAnsi="Times New Roman" w:cs="Times New Roman"/>
                      <w:sz w:val="24"/>
                      <w:szCs w:val="24"/>
                    </w:rPr>
                    <w:t>hồ</w:t>
                  </w:r>
                  <w:r w:rsidRPr="00D76BCE">
                    <w:rPr>
                      <w:rFonts w:ascii="Times New Roman" w:hAnsi="Times New Roman" w:cs="Times New Roman"/>
                      <w:spacing w:val="-7"/>
                      <w:sz w:val="24"/>
                      <w:szCs w:val="24"/>
                    </w:rPr>
                    <w:t xml:space="preserve"> </w:t>
                  </w:r>
                  <w:r w:rsidRPr="00D76BCE">
                    <w:rPr>
                      <w:rFonts w:ascii="Times New Roman" w:hAnsi="Times New Roman" w:cs="Times New Roman"/>
                      <w:sz w:val="24"/>
                      <w:szCs w:val="24"/>
                    </w:rPr>
                    <w:t>sơ</w:t>
                  </w:r>
                  <w:r w:rsidRPr="00D76BCE">
                    <w:rPr>
                      <w:rFonts w:ascii="Times New Roman" w:hAnsi="Times New Roman" w:cs="Times New Roman"/>
                      <w:spacing w:val="-4"/>
                      <w:sz w:val="24"/>
                      <w:szCs w:val="24"/>
                    </w:rPr>
                    <w:t xml:space="preserve"> </w:t>
                  </w:r>
                  <w:r w:rsidRPr="00D76BCE">
                    <w:rPr>
                      <w:rFonts w:ascii="Times New Roman" w:hAnsi="Times New Roman" w:cs="Times New Roman"/>
                      <w:sz w:val="24"/>
                      <w:szCs w:val="24"/>
                    </w:rPr>
                    <w:t>kiểm</w:t>
                  </w:r>
                  <w:r w:rsidRPr="00D76BCE">
                    <w:rPr>
                      <w:rFonts w:ascii="Times New Roman" w:hAnsi="Times New Roman" w:cs="Times New Roman"/>
                      <w:spacing w:val="-9"/>
                      <w:sz w:val="24"/>
                      <w:szCs w:val="24"/>
                    </w:rPr>
                    <w:t xml:space="preserve"> </w:t>
                  </w:r>
                  <w:r w:rsidRPr="00D76BCE">
                    <w:rPr>
                      <w:rFonts w:ascii="Times New Roman" w:hAnsi="Times New Roman" w:cs="Times New Roman"/>
                      <w:sz w:val="24"/>
                      <w:szCs w:val="24"/>
                    </w:rPr>
                    <w:t>tra</w:t>
                  </w:r>
                  <w:r w:rsidRPr="00D76BCE">
                    <w:rPr>
                      <w:rFonts w:ascii="Times New Roman" w:hAnsi="Times New Roman" w:cs="Times New Roman"/>
                      <w:spacing w:val="-4"/>
                      <w:sz w:val="24"/>
                      <w:szCs w:val="24"/>
                    </w:rPr>
                    <w:t xml:space="preserve"> </w:t>
                  </w:r>
                  <w:r w:rsidRPr="00D76BCE">
                    <w:rPr>
                      <w:rFonts w:ascii="Times New Roman" w:hAnsi="Times New Roman" w:cs="Times New Roman"/>
                      <w:sz w:val="24"/>
                      <w:szCs w:val="24"/>
                    </w:rPr>
                    <w:t>chất</w:t>
                  </w:r>
                  <w:r w:rsidRPr="00D76BCE">
                    <w:rPr>
                      <w:rFonts w:ascii="Times New Roman" w:hAnsi="Times New Roman" w:cs="Times New Roman"/>
                      <w:spacing w:val="-6"/>
                      <w:sz w:val="24"/>
                      <w:szCs w:val="24"/>
                    </w:rPr>
                    <w:t xml:space="preserve"> </w:t>
                  </w:r>
                  <w:r w:rsidRPr="00D76BCE">
                    <w:rPr>
                      <w:rFonts w:ascii="Times New Roman" w:hAnsi="Times New Roman" w:cs="Times New Roman"/>
                      <w:sz w:val="24"/>
                      <w:szCs w:val="24"/>
                    </w:rPr>
                    <w:t>lượng,</w:t>
                  </w:r>
                  <w:r w:rsidRPr="00D76BCE">
                    <w:rPr>
                      <w:rFonts w:ascii="Times New Roman" w:hAnsi="Times New Roman" w:cs="Times New Roman"/>
                      <w:spacing w:val="-4"/>
                      <w:sz w:val="24"/>
                      <w:szCs w:val="24"/>
                    </w:rPr>
                    <w:t xml:space="preserve"> </w:t>
                  </w:r>
                  <w:r w:rsidRPr="00D76BCE">
                    <w:rPr>
                      <w:rFonts w:ascii="Times New Roman" w:hAnsi="Times New Roman" w:cs="Times New Roman"/>
                      <w:sz w:val="24"/>
                      <w:szCs w:val="24"/>
                    </w:rPr>
                    <w:t>khối</w:t>
                  </w:r>
                  <w:r w:rsidRPr="00D76BCE">
                    <w:rPr>
                      <w:rFonts w:ascii="Times New Roman" w:hAnsi="Times New Roman" w:cs="Times New Roman"/>
                      <w:spacing w:val="-7"/>
                      <w:sz w:val="24"/>
                      <w:szCs w:val="24"/>
                    </w:rPr>
                    <w:t xml:space="preserve"> </w:t>
                  </w:r>
                  <w:r w:rsidRPr="00D76BCE">
                    <w:rPr>
                      <w:rFonts w:ascii="Times New Roman" w:hAnsi="Times New Roman" w:cs="Times New Roman"/>
                      <w:sz w:val="24"/>
                      <w:szCs w:val="24"/>
                    </w:rPr>
                    <w:t>lượng</w:t>
                  </w:r>
                  <w:r w:rsidRPr="00D76BCE">
                    <w:rPr>
                      <w:rFonts w:ascii="Times New Roman" w:hAnsi="Times New Roman" w:cs="Times New Roman"/>
                      <w:spacing w:val="-4"/>
                      <w:sz w:val="24"/>
                      <w:szCs w:val="24"/>
                    </w:rPr>
                    <w:t xml:space="preserve"> </w:t>
                  </w:r>
                  <w:r w:rsidRPr="00D76BCE">
                    <w:rPr>
                      <w:rFonts w:ascii="Times New Roman" w:hAnsi="Times New Roman" w:cs="Times New Roman"/>
                      <w:sz w:val="24"/>
                      <w:szCs w:val="24"/>
                    </w:rPr>
                    <w:t>công trình, sản phẩm, dịch vụ công gửi chủ</w:t>
                  </w:r>
                  <w:r w:rsidRPr="00D76BCE">
                    <w:rPr>
                      <w:rFonts w:ascii="Times New Roman" w:hAnsi="Times New Roman" w:cs="Times New Roman"/>
                      <w:spacing w:val="11"/>
                      <w:sz w:val="24"/>
                      <w:szCs w:val="24"/>
                    </w:rPr>
                    <w:t xml:space="preserve"> </w:t>
                  </w:r>
                  <w:r w:rsidRPr="00D76BCE">
                    <w:rPr>
                      <w:rFonts w:ascii="Times New Roman" w:hAnsi="Times New Roman" w:cs="Times New Roman"/>
                      <w:sz w:val="24"/>
                      <w:szCs w:val="24"/>
                    </w:rPr>
                    <w:t>đầu</w:t>
                  </w:r>
                  <w:r w:rsidRPr="00D76BCE">
                    <w:rPr>
                      <w:rFonts w:ascii="Times New Roman" w:hAnsi="Times New Roman" w:cs="Times New Roman"/>
                      <w:spacing w:val="6"/>
                      <w:sz w:val="24"/>
                      <w:szCs w:val="24"/>
                    </w:rPr>
                    <w:t xml:space="preserve"> </w:t>
                  </w:r>
                  <w:r w:rsidRPr="00D76BCE">
                    <w:rPr>
                      <w:rFonts w:ascii="Times New Roman" w:hAnsi="Times New Roman" w:cs="Times New Roman"/>
                      <w:sz w:val="24"/>
                      <w:szCs w:val="24"/>
                    </w:rPr>
                    <w:t>tư và đơn</w:t>
                  </w:r>
                  <w:r w:rsidRPr="00D76BCE">
                    <w:rPr>
                      <w:rFonts w:ascii="Times New Roman" w:hAnsi="Times New Roman" w:cs="Times New Roman"/>
                      <w:spacing w:val="9"/>
                      <w:sz w:val="24"/>
                      <w:szCs w:val="24"/>
                    </w:rPr>
                    <w:t xml:space="preserve"> </w:t>
                  </w:r>
                  <w:r w:rsidRPr="00D76BCE">
                    <w:rPr>
                      <w:rFonts w:ascii="Times New Roman" w:hAnsi="Times New Roman" w:cs="Times New Roman"/>
                      <w:sz w:val="24"/>
                      <w:szCs w:val="24"/>
                    </w:rPr>
                    <w:t>vị</w:t>
                  </w:r>
                  <w:r w:rsidRPr="00D76BCE">
                    <w:rPr>
                      <w:rFonts w:ascii="Times New Roman" w:hAnsi="Times New Roman" w:cs="Times New Roman"/>
                      <w:spacing w:val="11"/>
                      <w:sz w:val="24"/>
                      <w:szCs w:val="24"/>
                    </w:rPr>
                    <w:t xml:space="preserve"> </w:t>
                  </w:r>
                  <w:r w:rsidRPr="00D76BCE">
                    <w:rPr>
                      <w:rFonts w:ascii="Times New Roman" w:hAnsi="Times New Roman" w:cs="Times New Roman"/>
                      <w:sz w:val="24"/>
                      <w:szCs w:val="24"/>
                    </w:rPr>
                    <w:t>giám</w:t>
                  </w:r>
                  <w:r w:rsidRPr="00D76BCE">
                    <w:rPr>
                      <w:rFonts w:ascii="Times New Roman" w:hAnsi="Times New Roman" w:cs="Times New Roman"/>
                      <w:spacing w:val="3"/>
                      <w:sz w:val="24"/>
                      <w:szCs w:val="24"/>
                    </w:rPr>
                    <w:t xml:space="preserve"> </w:t>
                  </w:r>
                  <w:r w:rsidRPr="00D76BCE">
                    <w:rPr>
                      <w:rFonts w:ascii="Times New Roman" w:hAnsi="Times New Roman" w:cs="Times New Roman"/>
                      <w:sz w:val="24"/>
                      <w:szCs w:val="24"/>
                    </w:rPr>
                    <w:t>sát,</w:t>
                  </w:r>
                  <w:r w:rsidRPr="00D76BCE">
                    <w:rPr>
                      <w:rFonts w:ascii="Times New Roman" w:hAnsi="Times New Roman" w:cs="Times New Roman"/>
                      <w:spacing w:val="9"/>
                      <w:sz w:val="24"/>
                      <w:szCs w:val="24"/>
                    </w:rPr>
                    <w:t xml:space="preserve"> </w:t>
                  </w:r>
                  <w:r w:rsidRPr="00D76BCE">
                    <w:rPr>
                      <w:rFonts w:ascii="Times New Roman" w:hAnsi="Times New Roman" w:cs="Times New Roman"/>
                      <w:sz w:val="24"/>
                      <w:szCs w:val="24"/>
                    </w:rPr>
                    <w:t>kiểm</w:t>
                  </w:r>
                  <w:r w:rsidRPr="00D76BCE">
                    <w:rPr>
                      <w:rFonts w:ascii="Times New Roman" w:hAnsi="Times New Roman" w:cs="Times New Roman"/>
                      <w:spacing w:val="3"/>
                      <w:sz w:val="24"/>
                      <w:szCs w:val="24"/>
                    </w:rPr>
                    <w:t xml:space="preserve"> </w:t>
                  </w:r>
                  <w:r w:rsidRPr="00D76BCE">
                    <w:rPr>
                      <w:rFonts w:ascii="Times New Roman" w:hAnsi="Times New Roman" w:cs="Times New Roman"/>
                      <w:sz w:val="24"/>
                      <w:szCs w:val="24"/>
                    </w:rPr>
                    <w:t>tra</w:t>
                  </w:r>
                  <w:r w:rsidRPr="00D76BCE">
                    <w:rPr>
                      <w:rFonts w:ascii="Times New Roman" w:hAnsi="Times New Roman" w:cs="Times New Roman"/>
                      <w:spacing w:val="9"/>
                      <w:sz w:val="24"/>
                      <w:szCs w:val="24"/>
                    </w:rPr>
                    <w:t xml:space="preserve"> </w:t>
                  </w:r>
                  <w:r w:rsidRPr="00D76BCE">
                    <w:rPr>
                      <w:rFonts w:ascii="Times New Roman" w:hAnsi="Times New Roman" w:cs="Times New Roman"/>
                      <w:spacing w:val="-4"/>
                      <w:sz w:val="24"/>
                      <w:szCs w:val="24"/>
                    </w:rPr>
                    <w:t xml:space="preserve">được </w:t>
                  </w:r>
                  <w:r w:rsidRPr="00D76BCE">
                    <w:rPr>
                      <w:rFonts w:ascii="Times New Roman" w:hAnsi="Times New Roman" w:cs="Times New Roman"/>
                      <w:sz w:val="24"/>
                      <w:szCs w:val="24"/>
                    </w:rPr>
                    <w:t>chủ đầu tư lựa chọn (nếu có). Hồ sơ kiểm tra chất lượng, khối lượng công trình, sản phẩm, dịch vụ công gồm:</w:t>
                  </w:r>
                </w:p>
                <w:p w:rsidR="00D76BCE" w:rsidRPr="00D76BCE" w:rsidRDefault="00D76BCE" w:rsidP="00D76BCE">
                  <w:pPr>
                    <w:widowControl w:val="0"/>
                    <w:shd w:val="clear" w:color="auto" w:fill="FFFFFF"/>
                    <w:spacing w:before="60" w:line="264" w:lineRule="auto"/>
                    <w:ind w:firstLine="34"/>
                    <w:jc w:val="both"/>
                    <w:rPr>
                      <w:rFonts w:ascii="Times New Roman" w:hAnsi="Times New Roman" w:cs="Times New Roman"/>
                      <w:sz w:val="24"/>
                      <w:szCs w:val="24"/>
                    </w:rPr>
                  </w:pPr>
                  <w:r w:rsidRPr="00D76BCE">
                    <w:rPr>
                      <w:rFonts w:ascii="Times New Roman" w:hAnsi="Times New Roman" w:cs="Times New Roman"/>
                      <w:sz w:val="24"/>
                      <w:szCs w:val="24"/>
                    </w:rPr>
                    <w:t>a) Văn bản đề nghị kiểm tra chất lượng sản phẩm, dịch vụ công theo Mẫu số 13 Phụ lục II ban hành</w:t>
                  </w:r>
                  <w:r w:rsidRPr="00D76BCE">
                    <w:rPr>
                      <w:rFonts w:ascii="Times New Roman" w:hAnsi="Times New Roman" w:cs="Times New Roman"/>
                      <w:spacing w:val="11"/>
                      <w:sz w:val="24"/>
                      <w:szCs w:val="24"/>
                    </w:rPr>
                    <w:t xml:space="preserve"> </w:t>
                  </w:r>
                  <w:r w:rsidRPr="00D76BCE">
                    <w:rPr>
                      <w:rFonts w:ascii="Times New Roman" w:hAnsi="Times New Roman" w:cs="Times New Roman"/>
                      <w:sz w:val="24"/>
                      <w:szCs w:val="24"/>
                    </w:rPr>
                    <w:t>kèm</w:t>
                  </w:r>
                  <w:r w:rsidRPr="00D76BCE">
                    <w:rPr>
                      <w:rFonts w:ascii="Times New Roman" w:hAnsi="Times New Roman" w:cs="Times New Roman"/>
                      <w:spacing w:val="6"/>
                      <w:sz w:val="24"/>
                      <w:szCs w:val="24"/>
                    </w:rPr>
                    <w:t xml:space="preserve"> </w:t>
                  </w:r>
                  <w:r w:rsidRPr="00D76BCE">
                    <w:rPr>
                      <w:rFonts w:ascii="Times New Roman" w:hAnsi="Times New Roman" w:cs="Times New Roman"/>
                      <w:sz w:val="24"/>
                      <w:szCs w:val="24"/>
                    </w:rPr>
                    <w:t>theo</w:t>
                  </w:r>
                  <w:r w:rsidRPr="00D76BCE">
                    <w:rPr>
                      <w:rFonts w:ascii="Times New Roman" w:hAnsi="Times New Roman" w:cs="Times New Roman"/>
                      <w:spacing w:val="12"/>
                      <w:sz w:val="24"/>
                      <w:szCs w:val="24"/>
                    </w:rPr>
                    <w:t xml:space="preserve"> </w:t>
                  </w:r>
                  <w:r w:rsidRPr="00D76BCE">
                    <w:rPr>
                      <w:rFonts w:ascii="Times New Roman" w:hAnsi="Times New Roman" w:cs="Times New Roman"/>
                      <w:sz w:val="24"/>
                      <w:szCs w:val="24"/>
                    </w:rPr>
                    <w:t>Quy</w:t>
                  </w:r>
                  <w:r w:rsidRPr="00D76BCE">
                    <w:rPr>
                      <w:rFonts w:ascii="Times New Roman" w:hAnsi="Times New Roman" w:cs="Times New Roman"/>
                      <w:spacing w:val="8"/>
                      <w:sz w:val="24"/>
                      <w:szCs w:val="24"/>
                    </w:rPr>
                    <w:t xml:space="preserve"> </w:t>
                  </w:r>
                  <w:r w:rsidRPr="00D76BCE">
                    <w:rPr>
                      <w:rFonts w:ascii="Times New Roman" w:hAnsi="Times New Roman" w:cs="Times New Roman"/>
                      <w:sz w:val="24"/>
                      <w:szCs w:val="24"/>
                    </w:rPr>
                    <w:t>định</w:t>
                  </w:r>
                  <w:r w:rsidRPr="00D76BCE">
                    <w:rPr>
                      <w:rFonts w:ascii="Times New Roman" w:hAnsi="Times New Roman" w:cs="Times New Roman"/>
                      <w:spacing w:val="8"/>
                      <w:sz w:val="24"/>
                      <w:szCs w:val="24"/>
                    </w:rPr>
                    <w:t xml:space="preserve"> </w:t>
                  </w:r>
                  <w:r w:rsidRPr="00D76BCE">
                    <w:rPr>
                      <w:rFonts w:ascii="Times New Roman" w:hAnsi="Times New Roman" w:cs="Times New Roman"/>
                      <w:sz w:val="24"/>
                      <w:szCs w:val="24"/>
                    </w:rPr>
                    <w:t xml:space="preserve">này; </w:t>
                  </w:r>
                </w:p>
                <w:p w:rsidR="00D76BCE" w:rsidRPr="00D76BCE" w:rsidRDefault="00D76BCE" w:rsidP="00D76BCE">
                  <w:pPr>
                    <w:widowControl w:val="0"/>
                    <w:shd w:val="clear" w:color="auto" w:fill="FFFFFF"/>
                    <w:spacing w:before="60" w:line="264" w:lineRule="auto"/>
                    <w:ind w:firstLine="34"/>
                    <w:jc w:val="both"/>
                    <w:rPr>
                      <w:rFonts w:ascii="Times New Roman" w:hAnsi="Times New Roman" w:cs="Times New Roman"/>
                      <w:sz w:val="24"/>
                      <w:szCs w:val="24"/>
                      <w:lang w:val="vi-VN"/>
                    </w:rPr>
                  </w:pPr>
                  <w:r w:rsidRPr="00D76BCE">
                    <w:rPr>
                      <w:rFonts w:ascii="Times New Roman" w:hAnsi="Times New Roman" w:cs="Times New Roman"/>
                      <w:sz w:val="24"/>
                      <w:szCs w:val="24"/>
                    </w:rPr>
                    <w:t>b</w:t>
                  </w:r>
                  <w:r w:rsidRPr="00D76BCE">
                    <w:rPr>
                      <w:rFonts w:ascii="Times New Roman" w:hAnsi="Times New Roman" w:cs="Times New Roman"/>
                      <w:sz w:val="24"/>
                      <w:szCs w:val="24"/>
                      <w:lang w:val="vi-VN"/>
                    </w:rPr>
                    <w:t xml:space="preserve">) Báo cáo tổng kết kỹ thuật của đơn vị thi công theo Mẫu số 04 Phụ lục </w:t>
                  </w:r>
                  <w:r w:rsidRPr="00D76BCE">
                    <w:rPr>
                      <w:rFonts w:ascii="Times New Roman" w:hAnsi="Times New Roman" w:cs="Times New Roman"/>
                      <w:sz w:val="24"/>
                      <w:szCs w:val="24"/>
                    </w:rPr>
                    <w:t>II</w:t>
                  </w:r>
                  <w:r w:rsidRPr="00D76BCE">
                    <w:rPr>
                      <w:rFonts w:ascii="Times New Roman" w:hAnsi="Times New Roman" w:cs="Times New Roman"/>
                      <w:sz w:val="24"/>
                      <w:szCs w:val="24"/>
                      <w:lang w:val="vi-VN"/>
                    </w:rPr>
                    <w:t xml:space="preserve"> ban hành kèm theo Quy định này;</w:t>
                  </w:r>
                </w:p>
                <w:p w:rsidR="00D76BCE" w:rsidRPr="00D76BCE" w:rsidRDefault="00D76BCE" w:rsidP="00D76BCE">
                  <w:pPr>
                    <w:widowControl w:val="0"/>
                    <w:shd w:val="clear" w:color="auto" w:fill="FFFFFF"/>
                    <w:spacing w:before="60" w:line="264" w:lineRule="auto"/>
                    <w:ind w:firstLine="34"/>
                    <w:jc w:val="both"/>
                    <w:rPr>
                      <w:rFonts w:ascii="Times New Roman" w:hAnsi="Times New Roman" w:cs="Times New Roman"/>
                      <w:sz w:val="24"/>
                      <w:szCs w:val="24"/>
                      <w:lang w:val="vi-VN"/>
                    </w:rPr>
                  </w:pPr>
                  <w:r w:rsidRPr="00D76BCE">
                    <w:rPr>
                      <w:rFonts w:ascii="Times New Roman" w:hAnsi="Times New Roman" w:cs="Times New Roman"/>
                      <w:sz w:val="24"/>
                      <w:szCs w:val="24"/>
                    </w:rPr>
                    <w:t>c</w:t>
                  </w:r>
                  <w:r w:rsidRPr="00D76BCE">
                    <w:rPr>
                      <w:rFonts w:ascii="Times New Roman" w:hAnsi="Times New Roman" w:cs="Times New Roman"/>
                      <w:sz w:val="24"/>
                      <w:szCs w:val="24"/>
                      <w:lang w:val="vi-VN"/>
                    </w:rPr>
                    <w:t xml:space="preserve">) Báo cáo kiểm tra chất lượng, khối lượng công trình, sản phẩm, dịch vụ công của đơn vị thi công theo Mẫu số 05 Phụ lục </w:t>
                  </w:r>
                  <w:r w:rsidRPr="00D76BCE">
                    <w:rPr>
                      <w:rFonts w:ascii="Times New Roman" w:hAnsi="Times New Roman" w:cs="Times New Roman"/>
                      <w:sz w:val="24"/>
                      <w:szCs w:val="24"/>
                    </w:rPr>
                    <w:t>II</w:t>
                  </w:r>
                  <w:r w:rsidRPr="00D76BCE">
                    <w:rPr>
                      <w:rFonts w:ascii="Times New Roman" w:hAnsi="Times New Roman" w:cs="Times New Roman"/>
                      <w:sz w:val="24"/>
                      <w:szCs w:val="24"/>
                      <w:lang w:val="vi-VN"/>
                    </w:rPr>
                    <w:t xml:space="preserve"> ban hành kèm theo Quy định này;</w:t>
                  </w:r>
                </w:p>
                <w:p w:rsidR="00D76BCE" w:rsidRPr="00D76BCE" w:rsidRDefault="00D76BCE" w:rsidP="00D76BCE">
                  <w:pPr>
                    <w:widowControl w:val="0"/>
                    <w:shd w:val="clear" w:color="auto" w:fill="FFFFFF"/>
                    <w:spacing w:before="60" w:line="264" w:lineRule="auto"/>
                    <w:ind w:firstLine="34"/>
                    <w:jc w:val="both"/>
                    <w:rPr>
                      <w:rFonts w:ascii="Times New Roman" w:hAnsi="Times New Roman" w:cs="Times New Roman"/>
                      <w:sz w:val="24"/>
                      <w:szCs w:val="24"/>
                    </w:rPr>
                  </w:pPr>
                  <w:r w:rsidRPr="00D76BCE">
                    <w:rPr>
                      <w:rFonts w:ascii="Times New Roman" w:hAnsi="Times New Roman" w:cs="Times New Roman"/>
                      <w:sz w:val="24"/>
                      <w:szCs w:val="24"/>
                    </w:rPr>
                    <w:t>d</w:t>
                  </w:r>
                  <w:r w:rsidRPr="00D76BCE">
                    <w:rPr>
                      <w:rFonts w:ascii="Times New Roman" w:hAnsi="Times New Roman" w:cs="Times New Roman"/>
                      <w:sz w:val="24"/>
                      <w:szCs w:val="24"/>
                      <w:lang w:val="vi-VN"/>
                    </w:rPr>
                    <w:t>) Báo cáo đối với những vấn đề phát sinh, vướng mắc về công nghệ, về định mức kinh tế - kỹ thuật, về khối lượng, mức khó khăn và những vấn đề khác so với chương trình, đề án, dự án, thiết kế kỹ thuật - dự toán, phương án nhiệm vụ đã được cơ quan nhà nước có thẩm quyền phê duyệt và văn bản chấp thuận những phát sinh, giải quyết vướng mắc của cấp có thẩm quyền trong thời gian thi công công trình (nếu có)</w:t>
                  </w:r>
                  <w:r w:rsidRPr="00D76BCE">
                    <w:rPr>
                      <w:rFonts w:ascii="Times New Roman" w:hAnsi="Times New Roman" w:cs="Times New Roman"/>
                      <w:sz w:val="24"/>
                      <w:szCs w:val="24"/>
                    </w:rPr>
                    <w:t>;</w:t>
                  </w:r>
                </w:p>
                <w:p w:rsidR="00D76BCE" w:rsidRPr="00D76BCE" w:rsidRDefault="00D76BCE" w:rsidP="00D76BCE">
                  <w:pPr>
                    <w:shd w:val="clear" w:color="auto" w:fill="FFFFFF"/>
                    <w:spacing w:before="60" w:line="264" w:lineRule="auto"/>
                    <w:ind w:firstLine="34"/>
                    <w:jc w:val="both"/>
                    <w:rPr>
                      <w:rFonts w:ascii="Times New Roman" w:hAnsi="Times New Roman" w:cs="Times New Roman"/>
                      <w:sz w:val="24"/>
                      <w:szCs w:val="24"/>
                      <w:lang w:val="vi-VN"/>
                    </w:rPr>
                  </w:pPr>
                  <w:r w:rsidRPr="00D76BCE">
                    <w:rPr>
                      <w:rFonts w:ascii="Times New Roman" w:hAnsi="Times New Roman" w:cs="Times New Roman"/>
                      <w:sz w:val="24"/>
                      <w:szCs w:val="24"/>
                    </w:rPr>
                    <w:t>đ</w:t>
                  </w:r>
                  <w:r w:rsidRPr="00D76BCE">
                    <w:rPr>
                      <w:rFonts w:ascii="Times New Roman" w:hAnsi="Times New Roman" w:cs="Times New Roman"/>
                      <w:sz w:val="24"/>
                      <w:szCs w:val="24"/>
                      <w:lang w:val="vi-VN"/>
                    </w:rPr>
                    <w:t xml:space="preserve">) Phiếu ghi ý kiến kiểm tra theo Mẫu số 02 Phụ lục </w:t>
                  </w:r>
                  <w:r w:rsidRPr="00D76BCE">
                    <w:rPr>
                      <w:rFonts w:ascii="Times New Roman" w:hAnsi="Times New Roman" w:cs="Times New Roman"/>
                      <w:sz w:val="24"/>
                      <w:szCs w:val="24"/>
                    </w:rPr>
                    <w:t>II</w:t>
                  </w:r>
                  <w:r w:rsidRPr="00D76BCE">
                    <w:rPr>
                      <w:rFonts w:ascii="Times New Roman" w:hAnsi="Times New Roman" w:cs="Times New Roman"/>
                      <w:sz w:val="24"/>
                      <w:szCs w:val="24"/>
                      <w:lang w:val="vi-VN"/>
                    </w:rPr>
                    <w:t xml:space="preserve"> ban hành kèm theo Quy định này</w:t>
                  </w:r>
                  <w:r w:rsidRPr="00D76BCE">
                    <w:rPr>
                      <w:rFonts w:ascii="Times New Roman" w:hAnsi="Times New Roman" w:cs="Times New Roman"/>
                      <w:sz w:val="24"/>
                      <w:szCs w:val="24"/>
                    </w:rPr>
                    <w:t>;</w:t>
                  </w:r>
                </w:p>
                <w:p w:rsidR="00D76BCE" w:rsidRPr="00D76BCE" w:rsidRDefault="00D76BCE" w:rsidP="00D76BCE">
                  <w:pPr>
                    <w:widowControl w:val="0"/>
                    <w:shd w:val="clear" w:color="auto" w:fill="FFFFFF"/>
                    <w:spacing w:before="60" w:line="264" w:lineRule="auto"/>
                    <w:ind w:firstLine="34"/>
                    <w:jc w:val="both"/>
                    <w:rPr>
                      <w:rFonts w:ascii="Times New Roman" w:hAnsi="Times New Roman" w:cs="Times New Roman"/>
                      <w:sz w:val="24"/>
                      <w:szCs w:val="24"/>
                      <w:lang w:val="vi-VN"/>
                    </w:rPr>
                  </w:pPr>
                  <w:r w:rsidRPr="00D76BCE">
                    <w:rPr>
                      <w:rFonts w:ascii="Times New Roman" w:hAnsi="Times New Roman" w:cs="Times New Roman"/>
                      <w:sz w:val="24"/>
                      <w:szCs w:val="24"/>
                    </w:rPr>
                    <w:t>e</w:t>
                  </w:r>
                  <w:r w:rsidRPr="00D76BCE">
                    <w:rPr>
                      <w:rFonts w:ascii="Times New Roman" w:hAnsi="Times New Roman" w:cs="Times New Roman"/>
                      <w:sz w:val="24"/>
                      <w:szCs w:val="24"/>
                      <w:lang w:val="vi-VN"/>
                    </w:rPr>
                    <w:t xml:space="preserve">) Biên bản kiểm tra chất lượng sản phẩm, dịch vụ công theo Mẫu số 03 Phụ lục </w:t>
                  </w:r>
                  <w:r w:rsidRPr="00D76BCE">
                    <w:rPr>
                      <w:rFonts w:ascii="Times New Roman" w:hAnsi="Times New Roman" w:cs="Times New Roman"/>
                      <w:sz w:val="24"/>
                      <w:szCs w:val="24"/>
                    </w:rPr>
                    <w:t>II</w:t>
                  </w:r>
                  <w:r w:rsidRPr="00D76BCE">
                    <w:rPr>
                      <w:rFonts w:ascii="Times New Roman" w:hAnsi="Times New Roman" w:cs="Times New Roman"/>
                      <w:sz w:val="24"/>
                      <w:szCs w:val="24"/>
                      <w:lang w:val="vi-VN"/>
                    </w:rPr>
                    <w:t xml:space="preserve"> ban hành kèm theo Quy định này;</w:t>
                  </w:r>
                </w:p>
                <w:p w:rsidR="00015710" w:rsidRPr="002375B8" w:rsidRDefault="00D76BCE" w:rsidP="00D76BCE">
                  <w:pPr>
                    <w:spacing w:before="60" w:line="264" w:lineRule="auto"/>
                    <w:ind w:firstLine="34"/>
                    <w:jc w:val="both"/>
                  </w:pPr>
                  <w:r w:rsidRPr="00D76BCE">
                    <w:rPr>
                      <w:rFonts w:ascii="Times New Roman" w:hAnsi="Times New Roman" w:cs="Times New Roman"/>
                      <w:sz w:val="24"/>
                      <w:szCs w:val="24"/>
                      <w:lang w:val="vi-VN"/>
                    </w:rPr>
                    <w:t>5. Hồ sơ kiểm tra chất lượng, khối lượng công trình, sản phẩm, dịch vụ công cấp đơn vị thi công lập thành 03 bộ: 01 bộ gửi chủ đầu tư, 01 bộ gửi đơn vị giám sát, kiểm tra cấp chủ đầu tư và 01 bộ lưu tại đơn vị thi công.</w:t>
                  </w:r>
                  <w:r w:rsidR="002375B8" w:rsidRPr="00D76BCE">
                    <w:rPr>
                      <w:rFonts w:ascii="Times New Roman" w:hAnsi="Times New Roman" w:cs="Times New Roman"/>
                      <w:sz w:val="24"/>
                      <w:szCs w:val="24"/>
                    </w:rPr>
                    <w:t>.</w:t>
                  </w:r>
                </w:p>
              </w:tc>
              <w:tc>
                <w:tcPr>
                  <w:tcW w:w="3118" w:type="dxa"/>
                </w:tcPr>
                <w:p w:rsidR="00F3602A" w:rsidRPr="00542508" w:rsidRDefault="00D76BCE" w:rsidP="006B21AC">
                  <w:pPr>
                    <w:spacing w:before="60" w:after="60" w:line="264" w:lineRule="auto"/>
                    <w:jc w:val="both"/>
                    <w:rPr>
                      <w:rFonts w:ascii="Times New Roman" w:eastAsia="Times New Roman" w:hAnsi="Times New Roman" w:cs="Times New Roman"/>
                      <w:sz w:val="24"/>
                      <w:szCs w:val="24"/>
                    </w:rPr>
                  </w:pPr>
                  <w:r w:rsidRPr="00D76BCE">
                    <w:rPr>
                      <w:rFonts w:ascii="Times New Roman" w:eastAsia="Times New Roman" w:hAnsi="Times New Roman" w:cs="Times New Roman"/>
                      <w:sz w:val="24"/>
                      <w:szCs w:val="24"/>
                    </w:rPr>
                    <w:t>Quy định mới</w:t>
                  </w:r>
                  <w:r w:rsidRPr="00D76BCE">
                    <w:rPr>
                      <w:rFonts w:ascii="Times New Roman" w:hAnsi="Times New Roman" w:cs="Times New Roman"/>
                      <w:sz w:val="24"/>
                      <w:szCs w:val="24"/>
                    </w:rPr>
                    <w:t>.</w:t>
                  </w:r>
                </w:p>
              </w:tc>
            </w:tr>
            <w:tr w:rsidR="005B42FE" w:rsidRPr="00CF104C" w:rsidTr="00D76BCE">
              <w:trPr>
                <w:trHeight w:val="160"/>
              </w:trPr>
              <w:tc>
                <w:tcPr>
                  <w:tcW w:w="4140" w:type="dxa"/>
                </w:tcPr>
                <w:p w:rsidR="005B42FE" w:rsidRPr="003350FD" w:rsidRDefault="005B42FE" w:rsidP="003350FD">
                  <w:pPr>
                    <w:spacing w:before="60" w:line="264" w:lineRule="auto"/>
                    <w:ind w:firstLine="63"/>
                    <w:jc w:val="both"/>
                    <w:rPr>
                      <w:rFonts w:ascii="Times New Roman" w:eastAsia="Times New Roman" w:hAnsi="Times New Roman" w:cs="Times New Roman"/>
                      <w:b/>
                      <w:sz w:val="24"/>
                      <w:szCs w:val="24"/>
                    </w:rPr>
                  </w:pPr>
                </w:p>
              </w:tc>
              <w:tc>
                <w:tcPr>
                  <w:tcW w:w="7654" w:type="dxa"/>
                </w:tcPr>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b/>
                      <w:bCs/>
                      <w:sz w:val="24"/>
                      <w:szCs w:val="24"/>
                      <w:lang w:val="vi-VN"/>
                    </w:rPr>
                    <w:t>Điều 13. Kiểm tra chất lượng, khối l</w:t>
                  </w:r>
                  <w:r w:rsidRPr="005B42FE">
                    <w:rPr>
                      <w:rFonts w:ascii="Times New Roman" w:hAnsi="Times New Roman" w:cs="Times New Roman"/>
                      <w:b/>
                      <w:bCs/>
                      <w:sz w:val="24"/>
                      <w:szCs w:val="24"/>
                      <w:shd w:val="clear" w:color="auto" w:fill="FFFFFF"/>
                      <w:lang w:val="vi-VN"/>
                    </w:rPr>
                    <w:t>ượ</w:t>
                  </w:r>
                  <w:r w:rsidRPr="005B42FE">
                    <w:rPr>
                      <w:rFonts w:ascii="Times New Roman" w:hAnsi="Times New Roman" w:cs="Times New Roman"/>
                      <w:b/>
                      <w:bCs/>
                      <w:sz w:val="24"/>
                      <w:szCs w:val="24"/>
                      <w:lang w:val="vi-VN"/>
                    </w:rPr>
                    <w:t>ng công trình, sản phẩm, dịch vụ công cấp chủ đầu tư</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1. Sau khi nhận được văn bản đề nghị kiểm tra, hồ sơ kiểm tra chất lượng, khối lượng công trình, sản phẩm, dịch vụ công cấp đơn vị thi công hợp lệ theo quy định tại khoản 3, khoản 4 Điều 12 của Quy định này và sản phẩm kèm theo, trong thời gian không quá 05 ngày làm việc, chủ đầu tư sử dụng tổ chức chuyên môn trực thuộc hoặc đơn vị giám sát, kiểm tra được chủ đầu tư lựa chọn (nếu có) để thực hiện kiểm tra chất lượng, khối lượng công trình, sản phẩm, dịch vụ công cấp chủ đầu tư.</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2. Các bước kiểm tra bao gồm:</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a) Kiểm tra tính đầy đủ, tính pháp lý, tính thống nhất, tính hợp lệ của hồ sơ kiểm tra chất lượng, khối lượng công trình, sản phẩm, dịch vụ công cấp đơn vị thi công;</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b) Phân tích, đánh giá nội dung báo cáo tổng kết kỹ thuật, báo cáo kiểm tra chất lượng, khối lượng công trình, sản phẩm, dịch vụ công và các biên bản kiểm tra chất lượng sản phẩm, dịch vụ công, phiếu ghi ý kiến kiểm tra, số liệu, tài liệu kiểm tra cấp đơn vị thi công;</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 xml:space="preserve">c) Kiểm tra, đánh giá quy cách sản phẩm, dịch vụ công so với các tiêu chuẩn, quy chuẩn kỹ thuật, quy định kỹ thuật và các quy định khác trong đề án, dự án, thiết kế kỹ thuật dự toán, phương án nhiệm vụ đã được phê duyệt. </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rPr>
                  </w:pPr>
                  <w:r w:rsidRPr="005B42FE">
                    <w:rPr>
                      <w:rFonts w:ascii="Times New Roman" w:hAnsi="Times New Roman" w:cs="Times New Roman"/>
                      <w:sz w:val="24"/>
                      <w:szCs w:val="24"/>
                      <w:lang w:val="vi-VN"/>
                    </w:rPr>
                    <w:t xml:space="preserve">Trường hợp chất lượng sản phẩm, dịch vụ công chưa đạt yêu cầu, đơn vị thi công có trách nhiệm sửa chữa theo các ý kiến kiểm tra và gửi báo cáo sửa chữa sản phẩm theo Mẫu số 14 Phụ lục </w:t>
                  </w:r>
                  <w:r w:rsidRPr="005B42FE">
                    <w:rPr>
                      <w:rFonts w:ascii="Times New Roman" w:hAnsi="Times New Roman" w:cs="Times New Roman"/>
                      <w:sz w:val="24"/>
                      <w:szCs w:val="24"/>
                    </w:rPr>
                    <w:t>II</w:t>
                  </w:r>
                  <w:r w:rsidRPr="005B42FE">
                    <w:rPr>
                      <w:rFonts w:ascii="Times New Roman" w:hAnsi="Times New Roman" w:cs="Times New Roman"/>
                      <w:sz w:val="24"/>
                      <w:szCs w:val="24"/>
                      <w:lang w:val="vi-VN"/>
                    </w:rPr>
                    <w:t xml:space="preserve"> ban hành kèm theo Quy định này kèm theo sản phẩm đã được sửa chữa đến chủ đầu tư và đơn vị giám sát, kiểm tra được chủ đầu tư lựa chọn (nếu có)</w:t>
                  </w:r>
                  <w:r w:rsidRPr="005B42FE">
                    <w:rPr>
                      <w:rFonts w:ascii="Times New Roman" w:hAnsi="Times New Roman" w:cs="Times New Roman"/>
                      <w:sz w:val="24"/>
                      <w:szCs w:val="24"/>
                    </w:rPr>
                    <w:t>;</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 xml:space="preserve">d) Kiểm tra lại các sản phẩm, dịch vụ công đã được đơn vị thi công sửa chữa và lập Bản xác nhận sửa chữa sản phẩm, dịch vụ công (nếu có) theo Mẫu số 15 Phụ lục </w:t>
                  </w:r>
                  <w:r w:rsidRPr="005B42FE">
                    <w:rPr>
                      <w:rFonts w:ascii="Times New Roman" w:hAnsi="Times New Roman" w:cs="Times New Roman"/>
                      <w:sz w:val="24"/>
                      <w:szCs w:val="24"/>
                    </w:rPr>
                    <w:t>II</w:t>
                  </w:r>
                  <w:r w:rsidRPr="005B42FE">
                    <w:rPr>
                      <w:rFonts w:ascii="Times New Roman" w:hAnsi="Times New Roman" w:cs="Times New Roman"/>
                      <w:sz w:val="24"/>
                      <w:szCs w:val="24"/>
                      <w:lang w:val="vi-VN"/>
                    </w:rPr>
                    <w:t xml:space="preserve"> ban hành kèm theo Quy định này;</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đ) Xác định khối lượng của các hạng mục công trình sản phẩm, dịch vụ công đạt yêu cầu về chất lượng và các hạng mục, sản phẩm, dịch vụ công không đạt yêu cầu về chất lượng (nếu có);</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e) Đánh giá, đề xuất xác định lại mức khó khăn các hạng mục công trình đã thi công </w:t>
                  </w:r>
                  <w:r w:rsidRPr="005B42FE">
                    <w:rPr>
                      <w:rFonts w:ascii="Times New Roman" w:hAnsi="Times New Roman" w:cs="Times New Roman"/>
                      <w:sz w:val="24"/>
                      <w:szCs w:val="24"/>
                      <w:shd w:val="clear" w:color="auto" w:fill="FFFFFF"/>
                      <w:lang w:val="vi-VN"/>
                    </w:rPr>
                    <w:t>phù hợp</w:t>
                  </w:r>
                  <w:r w:rsidRPr="005B42FE">
                    <w:rPr>
                      <w:rFonts w:ascii="Times New Roman" w:hAnsi="Times New Roman" w:cs="Times New Roman"/>
                      <w:sz w:val="24"/>
                      <w:szCs w:val="24"/>
                      <w:lang w:val="vi-VN"/>
                    </w:rPr>
                    <w:t> quy định hiện hành và thực tế sản xuất (nếu có);</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 xml:space="preserve">g) Lập biên bản kiểm tra chất lượng, khối lượng công trình, sản phẩm, dịch vụ công theo Mẫu số 06 Phụ lục </w:t>
                  </w:r>
                  <w:r w:rsidRPr="005B42FE">
                    <w:rPr>
                      <w:rFonts w:ascii="Times New Roman" w:hAnsi="Times New Roman" w:cs="Times New Roman"/>
                      <w:sz w:val="24"/>
                      <w:szCs w:val="24"/>
                    </w:rPr>
                    <w:t>II</w:t>
                  </w:r>
                  <w:r w:rsidRPr="005B42FE">
                    <w:rPr>
                      <w:rFonts w:ascii="Times New Roman" w:hAnsi="Times New Roman" w:cs="Times New Roman"/>
                      <w:sz w:val="24"/>
                      <w:szCs w:val="24"/>
                      <w:lang w:val="vi-VN"/>
                    </w:rPr>
                    <w:t xml:space="preserve"> ban hành kèm theo Quy định này;</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 xml:space="preserve">h) Kết thúc hạng mục hoặc kết thúc công trình theo kế hoạch nghiệm thu, chủ đầu tư sử dụng tổ chức chuyên môn trực thuộc hoặc đơn vị giám sát, kiểm tra được chủ đầu tư lựa chọn (nếu có) lập báo cáo giám sát, kiểm tra chất lượng, khối lượng công trình, sản phẩm, dịch vụ công theo Mẫu số 07 Phụ lục </w:t>
                  </w:r>
                  <w:r w:rsidRPr="005B42FE">
                    <w:rPr>
                      <w:rFonts w:ascii="Times New Roman" w:hAnsi="Times New Roman" w:cs="Times New Roman"/>
                      <w:sz w:val="24"/>
                      <w:szCs w:val="24"/>
                    </w:rPr>
                    <w:t>II</w:t>
                  </w:r>
                  <w:r w:rsidRPr="005B42FE">
                    <w:rPr>
                      <w:rFonts w:ascii="Times New Roman" w:hAnsi="Times New Roman" w:cs="Times New Roman"/>
                      <w:sz w:val="24"/>
                      <w:szCs w:val="24"/>
                      <w:lang w:val="vi-VN"/>
                    </w:rPr>
                    <w:t xml:space="preserve"> ban hành theo Quy định này.</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rPr>
                  </w:pPr>
                  <w:r w:rsidRPr="005B42FE">
                    <w:rPr>
                      <w:rFonts w:ascii="Times New Roman" w:hAnsi="Times New Roman" w:cs="Times New Roman"/>
                      <w:sz w:val="24"/>
                      <w:szCs w:val="24"/>
                      <w:lang w:val="vi-VN"/>
                    </w:rPr>
                    <w:t>3. </w:t>
                  </w:r>
                  <w:r w:rsidRPr="005B42FE">
                    <w:rPr>
                      <w:rFonts w:ascii="Times New Roman" w:hAnsi="Times New Roman" w:cs="Times New Roman"/>
                      <w:sz w:val="24"/>
                      <w:szCs w:val="24"/>
                    </w:rPr>
                    <w:t>Kết</w:t>
                  </w:r>
                  <w:r w:rsidRPr="005B42FE">
                    <w:rPr>
                      <w:rFonts w:ascii="Times New Roman" w:hAnsi="Times New Roman" w:cs="Times New Roman"/>
                      <w:spacing w:val="-7"/>
                      <w:sz w:val="24"/>
                      <w:szCs w:val="24"/>
                    </w:rPr>
                    <w:t xml:space="preserve"> </w:t>
                  </w:r>
                  <w:r w:rsidRPr="005B42FE">
                    <w:rPr>
                      <w:rFonts w:ascii="Times New Roman" w:hAnsi="Times New Roman" w:cs="Times New Roman"/>
                      <w:sz w:val="24"/>
                      <w:szCs w:val="24"/>
                    </w:rPr>
                    <w:t>thúc</w:t>
                  </w:r>
                  <w:r w:rsidRPr="005B42FE">
                    <w:rPr>
                      <w:rFonts w:ascii="Times New Roman" w:hAnsi="Times New Roman" w:cs="Times New Roman"/>
                      <w:spacing w:val="-8"/>
                      <w:sz w:val="24"/>
                      <w:szCs w:val="24"/>
                    </w:rPr>
                    <w:t xml:space="preserve"> </w:t>
                  </w:r>
                  <w:r w:rsidRPr="005B42FE">
                    <w:rPr>
                      <w:rFonts w:ascii="Times New Roman" w:hAnsi="Times New Roman" w:cs="Times New Roman"/>
                      <w:sz w:val="24"/>
                      <w:szCs w:val="24"/>
                    </w:rPr>
                    <w:t>việc</w:t>
                  </w:r>
                  <w:r w:rsidRPr="005B42FE">
                    <w:rPr>
                      <w:rFonts w:ascii="Times New Roman" w:hAnsi="Times New Roman" w:cs="Times New Roman"/>
                      <w:spacing w:val="-10"/>
                      <w:sz w:val="24"/>
                      <w:szCs w:val="24"/>
                    </w:rPr>
                    <w:t xml:space="preserve"> </w:t>
                  </w:r>
                  <w:r w:rsidRPr="005B42FE">
                    <w:rPr>
                      <w:rFonts w:ascii="Times New Roman" w:hAnsi="Times New Roman" w:cs="Times New Roman"/>
                      <w:sz w:val="24"/>
                      <w:szCs w:val="24"/>
                    </w:rPr>
                    <w:t>kiểm</w:t>
                  </w:r>
                  <w:r w:rsidRPr="005B42FE">
                    <w:rPr>
                      <w:rFonts w:ascii="Times New Roman" w:hAnsi="Times New Roman" w:cs="Times New Roman"/>
                      <w:spacing w:val="-9"/>
                      <w:sz w:val="24"/>
                      <w:szCs w:val="24"/>
                    </w:rPr>
                    <w:t xml:space="preserve"> </w:t>
                  </w:r>
                  <w:r w:rsidRPr="005B42FE">
                    <w:rPr>
                      <w:rFonts w:ascii="Times New Roman" w:hAnsi="Times New Roman" w:cs="Times New Roman"/>
                      <w:sz w:val="24"/>
                      <w:szCs w:val="24"/>
                    </w:rPr>
                    <w:t>tra</w:t>
                  </w:r>
                  <w:r w:rsidRPr="005B42FE">
                    <w:rPr>
                      <w:rFonts w:ascii="Times New Roman" w:hAnsi="Times New Roman" w:cs="Times New Roman"/>
                      <w:spacing w:val="-10"/>
                      <w:sz w:val="24"/>
                      <w:szCs w:val="24"/>
                    </w:rPr>
                    <w:t xml:space="preserve"> </w:t>
                  </w:r>
                  <w:r w:rsidRPr="005B42FE">
                    <w:rPr>
                      <w:rFonts w:ascii="Times New Roman" w:hAnsi="Times New Roman" w:cs="Times New Roman"/>
                      <w:sz w:val="24"/>
                      <w:szCs w:val="24"/>
                    </w:rPr>
                    <w:t>chất</w:t>
                  </w:r>
                  <w:r w:rsidRPr="005B42FE">
                    <w:rPr>
                      <w:rFonts w:ascii="Times New Roman" w:hAnsi="Times New Roman" w:cs="Times New Roman"/>
                      <w:spacing w:val="-10"/>
                      <w:sz w:val="24"/>
                      <w:szCs w:val="24"/>
                    </w:rPr>
                    <w:t xml:space="preserve"> </w:t>
                  </w:r>
                  <w:r w:rsidRPr="005B42FE">
                    <w:rPr>
                      <w:rFonts w:ascii="Times New Roman" w:hAnsi="Times New Roman" w:cs="Times New Roman"/>
                      <w:sz w:val="24"/>
                      <w:szCs w:val="24"/>
                    </w:rPr>
                    <w:t>lượng,</w:t>
                  </w:r>
                  <w:r w:rsidRPr="005B42FE">
                    <w:rPr>
                      <w:rFonts w:ascii="Times New Roman" w:hAnsi="Times New Roman" w:cs="Times New Roman"/>
                      <w:spacing w:val="-10"/>
                      <w:sz w:val="24"/>
                      <w:szCs w:val="24"/>
                    </w:rPr>
                    <w:t xml:space="preserve"> </w:t>
                  </w:r>
                  <w:r w:rsidRPr="005B42FE">
                    <w:rPr>
                      <w:rFonts w:ascii="Times New Roman" w:hAnsi="Times New Roman" w:cs="Times New Roman"/>
                      <w:sz w:val="24"/>
                      <w:szCs w:val="24"/>
                    </w:rPr>
                    <w:t>khối</w:t>
                  </w:r>
                  <w:r w:rsidRPr="005B42FE">
                    <w:rPr>
                      <w:rFonts w:ascii="Times New Roman" w:hAnsi="Times New Roman" w:cs="Times New Roman"/>
                      <w:spacing w:val="-10"/>
                      <w:sz w:val="24"/>
                      <w:szCs w:val="24"/>
                    </w:rPr>
                    <w:t xml:space="preserve"> </w:t>
                  </w:r>
                  <w:r w:rsidRPr="005B42FE">
                    <w:rPr>
                      <w:rFonts w:ascii="Times New Roman" w:hAnsi="Times New Roman" w:cs="Times New Roman"/>
                      <w:sz w:val="24"/>
                      <w:szCs w:val="24"/>
                    </w:rPr>
                    <w:t>lượng</w:t>
                  </w:r>
                  <w:r w:rsidRPr="005B42FE">
                    <w:rPr>
                      <w:rFonts w:ascii="Times New Roman" w:hAnsi="Times New Roman" w:cs="Times New Roman"/>
                      <w:spacing w:val="-7"/>
                      <w:sz w:val="24"/>
                      <w:szCs w:val="24"/>
                    </w:rPr>
                    <w:t xml:space="preserve"> </w:t>
                  </w:r>
                  <w:r w:rsidRPr="005B42FE">
                    <w:rPr>
                      <w:rFonts w:ascii="Times New Roman" w:hAnsi="Times New Roman" w:cs="Times New Roman"/>
                      <w:sz w:val="24"/>
                      <w:szCs w:val="24"/>
                    </w:rPr>
                    <w:t>công</w:t>
                  </w:r>
                  <w:r w:rsidRPr="005B42FE">
                    <w:rPr>
                      <w:rFonts w:ascii="Times New Roman" w:hAnsi="Times New Roman" w:cs="Times New Roman"/>
                      <w:spacing w:val="-7"/>
                      <w:sz w:val="24"/>
                      <w:szCs w:val="24"/>
                    </w:rPr>
                    <w:t xml:space="preserve"> </w:t>
                  </w:r>
                  <w:r w:rsidRPr="005B42FE">
                    <w:rPr>
                      <w:rFonts w:ascii="Times New Roman" w:hAnsi="Times New Roman" w:cs="Times New Roman"/>
                      <w:sz w:val="24"/>
                      <w:szCs w:val="24"/>
                    </w:rPr>
                    <w:t>trình,</w:t>
                  </w:r>
                  <w:r w:rsidRPr="005B42FE">
                    <w:rPr>
                      <w:rFonts w:ascii="Times New Roman" w:hAnsi="Times New Roman" w:cs="Times New Roman"/>
                      <w:spacing w:val="-10"/>
                      <w:sz w:val="24"/>
                      <w:szCs w:val="24"/>
                    </w:rPr>
                    <w:t xml:space="preserve"> </w:t>
                  </w:r>
                  <w:r w:rsidRPr="005B42FE">
                    <w:rPr>
                      <w:rFonts w:ascii="Times New Roman" w:hAnsi="Times New Roman" w:cs="Times New Roman"/>
                      <w:sz w:val="24"/>
                      <w:szCs w:val="24"/>
                    </w:rPr>
                    <w:t>sản</w:t>
                  </w:r>
                  <w:r w:rsidRPr="005B42FE">
                    <w:rPr>
                      <w:rFonts w:ascii="Times New Roman" w:hAnsi="Times New Roman" w:cs="Times New Roman"/>
                      <w:spacing w:val="-10"/>
                      <w:sz w:val="24"/>
                      <w:szCs w:val="24"/>
                    </w:rPr>
                    <w:t xml:space="preserve"> </w:t>
                  </w:r>
                  <w:r w:rsidRPr="005B42FE">
                    <w:rPr>
                      <w:rFonts w:ascii="Times New Roman" w:hAnsi="Times New Roman" w:cs="Times New Roman"/>
                      <w:sz w:val="24"/>
                      <w:szCs w:val="24"/>
                    </w:rPr>
                    <w:t>phẩm,</w:t>
                  </w:r>
                  <w:r w:rsidRPr="005B42FE">
                    <w:rPr>
                      <w:rFonts w:ascii="Times New Roman" w:hAnsi="Times New Roman" w:cs="Times New Roman"/>
                      <w:spacing w:val="-7"/>
                      <w:sz w:val="24"/>
                      <w:szCs w:val="24"/>
                    </w:rPr>
                    <w:t xml:space="preserve"> </w:t>
                  </w:r>
                  <w:r w:rsidRPr="005B42FE">
                    <w:rPr>
                      <w:rFonts w:ascii="Times New Roman" w:hAnsi="Times New Roman" w:cs="Times New Roman"/>
                      <w:sz w:val="24"/>
                      <w:szCs w:val="24"/>
                    </w:rPr>
                    <w:t xml:space="preserve">dịch vụ công đối với từng hạng mục theo kế hoạch nghiệm thu </w:t>
                  </w:r>
                  <w:r w:rsidRPr="005B42FE">
                    <w:rPr>
                      <w:rFonts w:ascii="Times New Roman" w:hAnsi="Times New Roman" w:cs="Times New Roman"/>
                      <w:sz w:val="24"/>
                      <w:szCs w:val="24"/>
                      <w:lang w:val="vi-VN"/>
                    </w:rPr>
                    <w:t>tổ chức chuyên môn trực thuộc</w:t>
                  </w:r>
                  <w:r w:rsidRPr="005B42FE">
                    <w:rPr>
                      <w:rFonts w:ascii="Times New Roman" w:hAnsi="Times New Roman" w:cs="Times New Roman"/>
                      <w:sz w:val="24"/>
                      <w:szCs w:val="24"/>
                    </w:rPr>
                    <w:t xml:space="preserve"> </w:t>
                  </w:r>
                  <w:r w:rsidRPr="005B42FE">
                    <w:rPr>
                      <w:rFonts w:ascii="Times New Roman" w:hAnsi="Times New Roman" w:cs="Times New Roman"/>
                      <w:sz w:val="24"/>
                      <w:szCs w:val="24"/>
                      <w:lang w:val="vi-VN"/>
                    </w:rPr>
                    <w:t>chủ đầu tư hoặc đơn vị giám sát, kiểm tra được chủ đầu tư lựa chọn (nếu có)</w:t>
                  </w:r>
                  <w:r w:rsidRPr="005B42FE">
                    <w:rPr>
                      <w:rFonts w:ascii="Times New Roman" w:hAnsi="Times New Roman" w:cs="Times New Roman"/>
                      <w:sz w:val="24"/>
                      <w:szCs w:val="24"/>
                    </w:rPr>
                    <w:t xml:space="preserve"> lập biên</w:t>
                  </w:r>
                  <w:r w:rsidRPr="005B42FE">
                    <w:rPr>
                      <w:rFonts w:ascii="Times New Roman" w:hAnsi="Times New Roman" w:cs="Times New Roman"/>
                      <w:spacing w:val="-10"/>
                      <w:sz w:val="24"/>
                      <w:szCs w:val="24"/>
                    </w:rPr>
                    <w:t xml:space="preserve"> </w:t>
                  </w:r>
                  <w:r w:rsidRPr="005B42FE">
                    <w:rPr>
                      <w:rFonts w:ascii="Times New Roman" w:hAnsi="Times New Roman" w:cs="Times New Roman"/>
                      <w:sz w:val="24"/>
                      <w:szCs w:val="24"/>
                    </w:rPr>
                    <w:t>bản</w:t>
                  </w:r>
                  <w:r w:rsidRPr="005B42FE">
                    <w:rPr>
                      <w:rFonts w:ascii="Times New Roman" w:hAnsi="Times New Roman" w:cs="Times New Roman"/>
                      <w:spacing w:val="-13"/>
                      <w:sz w:val="24"/>
                      <w:szCs w:val="24"/>
                    </w:rPr>
                    <w:t xml:space="preserve"> </w:t>
                  </w:r>
                  <w:r w:rsidRPr="005B42FE">
                    <w:rPr>
                      <w:rFonts w:ascii="Times New Roman" w:hAnsi="Times New Roman" w:cs="Times New Roman"/>
                      <w:sz w:val="24"/>
                      <w:szCs w:val="24"/>
                    </w:rPr>
                    <w:t>kiểm</w:t>
                  </w:r>
                  <w:r w:rsidRPr="005B42FE">
                    <w:rPr>
                      <w:rFonts w:ascii="Times New Roman" w:hAnsi="Times New Roman" w:cs="Times New Roman"/>
                      <w:spacing w:val="-15"/>
                      <w:sz w:val="24"/>
                      <w:szCs w:val="24"/>
                    </w:rPr>
                    <w:t xml:space="preserve"> </w:t>
                  </w:r>
                  <w:r w:rsidRPr="005B42FE">
                    <w:rPr>
                      <w:rFonts w:ascii="Times New Roman" w:hAnsi="Times New Roman" w:cs="Times New Roman"/>
                      <w:sz w:val="24"/>
                      <w:szCs w:val="24"/>
                    </w:rPr>
                    <w:t>tra</w:t>
                  </w:r>
                  <w:r w:rsidRPr="005B42FE">
                    <w:rPr>
                      <w:rFonts w:ascii="Times New Roman" w:hAnsi="Times New Roman" w:cs="Times New Roman"/>
                      <w:spacing w:val="-10"/>
                      <w:sz w:val="24"/>
                      <w:szCs w:val="24"/>
                    </w:rPr>
                    <w:t xml:space="preserve"> </w:t>
                  </w:r>
                  <w:r w:rsidRPr="005B42FE">
                    <w:rPr>
                      <w:rFonts w:ascii="Times New Roman" w:hAnsi="Times New Roman" w:cs="Times New Roman"/>
                      <w:sz w:val="24"/>
                      <w:szCs w:val="24"/>
                    </w:rPr>
                    <w:t>chất</w:t>
                  </w:r>
                  <w:r w:rsidRPr="005B42FE">
                    <w:rPr>
                      <w:rFonts w:ascii="Times New Roman" w:hAnsi="Times New Roman" w:cs="Times New Roman"/>
                      <w:spacing w:val="-12"/>
                      <w:sz w:val="24"/>
                      <w:szCs w:val="24"/>
                    </w:rPr>
                    <w:t xml:space="preserve"> </w:t>
                  </w:r>
                  <w:r w:rsidRPr="005B42FE">
                    <w:rPr>
                      <w:rFonts w:ascii="Times New Roman" w:hAnsi="Times New Roman" w:cs="Times New Roman"/>
                      <w:sz w:val="24"/>
                      <w:szCs w:val="24"/>
                    </w:rPr>
                    <w:t>lượng</w:t>
                  </w:r>
                  <w:r w:rsidRPr="005B42FE">
                    <w:rPr>
                      <w:rFonts w:ascii="Times New Roman" w:hAnsi="Times New Roman" w:cs="Times New Roman"/>
                      <w:spacing w:val="-7"/>
                      <w:sz w:val="24"/>
                      <w:szCs w:val="24"/>
                    </w:rPr>
                    <w:t xml:space="preserve"> </w:t>
                  </w:r>
                  <w:r w:rsidRPr="005B42FE">
                    <w:rPr>
                      <w:rFonts w:ascii="Times New Roman" w:hAnsi="Times New Roman" w:cs="Times New Roman"/>
                      <w:sz w:val="24"/>
                      <w:szCs w:val="24"/>
                    </w:rPr>
                    <w:t>sản</w:t>
                  </w:r>
                  <w:r w:rsidRPr="005B42FE">
                    <w:rPr>
                      <w:rFonts w:ascii="Times New Roman" w:hAnsi="Times New Roman" w:cs="Times New Roman"/>
                      <w:spacing w:val="-10"/>
                      <w:sz w:val="24"/>
                      <w:szCs w:val="24"/>
                    </w:rPr>
                    <w:t xml:space="preserve"> </w:t>
                  </w:r>
                  <w:r w:rsidRPr="005B42FE">
                    <w:rPr>
                      <w:rFonts w:ascii="Times New Roman" w:hAnsi="Times New Roman" w:cs="Times New Roman"/>
                      <w:sz w:val="24"/>
                      <w:szCs w:val="24"/>
                    </w:rPr>
                    <w:t>phẩm,</w:t>
                  </w:r>
                  <w:r w:rsidRPr="005B42FE">
                    <w:rPr>
                      <w:rFonts w:ascii="Times New Roman" w:hAnsi="Times New Roman" w:cs="Times New Roman"/>
                      <w:spacing w:val="-10"/>
                      <w:sz w:val="24"/>
                      <w:szCs w:val="24"/>
                    </w:rPr>
                    <w:t xml:space="preserve"> </w:t>
                  </w:r>
                  <w:r w:rsidRPr="005B42FE">
                    <w:rPr>
                      <w:rFonts w:ascii="Times New Roman" w:hAnsi="Times New Roman" w:cs="Times New Roman"/>
                      <w:sz w:val="24"/>
                      <w:szCs w:val="24"/>
                    </w:rPr>
                    <w:t>dịch</w:t>
                  </w:r>
                  <w:r w:rsidRPr="005B42FE">
                    <w:rPr>
                      <w:rFonts w:ascii="Times New Roman" w:hAnsi="Times New Roman" w:cs="Times New Roman"/>
                      <w:spacing w:val="-10"/>
                      <w:sz w:val="24"/>
                      <w:szCs w:val="24"/>
                    </w:rPr>
                    <w:t xml:space="preserve"> </w:t>
                  </w:r>
                  <w:r w:rsidRPr="005B42FE">
                    <w:rPr>
                      <w:rFonts w:ascii="Times New Roman" w:hAnsi="Times New Roman" w:cs="Times New Roman"/>
                      <w:sz w:val="24"/>
                      <w:szCs w:val="24"/>
                    </w:rPr>
                    <w:t>vụ</w:t>
                  </w:r>
                  <w:r w:rsidRPr="005B42FE">
                    <w:rPr>
                      <w:rFonts w:ascii="Times New Roman" w:hAnsi="Times New Roman" w:cs="Times New Roman"/>
                      <w:spacing w:val="-7"/>
                      <w:sz w:val="24"/>
                      <w:szCs w:val="24"/>
                    </w:rPr>
                    <w:t xml:space="preserve"> </w:t>
                  </w:r>
                  <w:r w:rsidRPr="005B42FE">
                    <w:rPr>
                      <w:rFonts w:ascii="Times New Roman" w:hAnsi="Times New Roman" w:cs="Times New Roman"/>
                      <w:sz w:val="24"/>
                      <w:szCs w:val="24"/>
                    </w:rPr>
                    <w:t>công, phiếu</w:t>
                  </w:r>
                  <w:r w:rsidRPr="005B42FE">
                    <w:rPr>
                      <w:rFonts w:ascii="Times New Roman" w:hAnsi="Times New Roman" w:cs="Times New Roman"/>
                      <w:spacing w:val="-10"/>
                      <w:sz w:val="24"/>
                      <w:szCs w:val="24"/>
                    </w:rPr>
                    <w:t xml:space="preserve"> </w:t>
                  </w:r>
                  <w:r w:rsidRPr="005B42FE">
                    <w:rPr>
                      <w:rFonts w:ascii="Times New Roman" w:hAnsi="Times New Roman" w:cs="Times New Roman"/>
                      <w:sz w:val="24"/>
                      <w:szCs w:val="24"/>
                    </w:rPr>
                    <w:t>ghi ý kiến kiểm tra theo theo</w:t>
                  </w:r>
                  <w:r w:rsidRPr="005B42FE">
                    <w:rPr>
                      <w:rFonts w:ascii="Times New Roman" w:hAnsi="Times New Roman" w:cs="Times New Roman"/>
                      <w:spacing w:val="-4"/>
                      <w:sz w:val="24"/>
                      <w:szCs w:val="24"/>
                    </w:rPr>
                    <w:t xml:space="preserve"> </w:t>
                  </w:r>
                  <w:r w:rsidRPr="005B42FE">
                    <w:rPr>
                      <w:rFonts w:ascii="Times New Roman" w:hAnsi="Times New Roman" w:cs="Times New Roman"/>
                      <w:sz w:val="24"/>
                      <w:szCs w:val="24"/>
                    </w:rPr>
                    <w:t>Mẫu</w:t>
                  </w:r>
                  <w:r w:rsidRPr="005B42FE">
                    <w:rPr>
                      <w:rFonts w:ascii="Times New Roman" w:hAnsi="Times New Roman" w:cs="Times New Roman"/>
                      <w:spacing w:val="-4"/>
                      <w:sz w:val="24"/>
                      <w:szCs w:val="24"/>
                    </w:rPr>
                    <w:t xml:space="preserve"> </w:t>
                  </w:r>
                  <w:r w:rsidRPr="005B42FE">
                    <w:rPr>
                      <w:rFonts w:ascii="Times New Roman" w:hAnsi="Times New Roman" w:cs="Times New Roman"/>
                      <w:sz w:val="24"/>
                      <w:szCs w:val="24"/>
                    </w:rPr>
                    <w:t>số</w:t>
                  </w:r>
                  <w:r w:rsidRPr="005B42FE">
                    <w:rPr>
                      <w:rFonts w:ascii="Times New Roman" w:hAnsi="Times New Roman" w:cs="Times New Roman"/>
                      <w:spacing w:val="-1"/>
                      <w:sz w:val="24"/>
                      <w:szCs w:val="24"/>
                    </w:rPr>
                    <w:t xml:space="preserve"> </w:t>
                  </w:r>
                  <w:r w:rsidRPr="005B42FE">
                    <w:rPr>
                      <w:rFonts w:ascii="Times New Roman" w:hAnsi="Times New Roman" w:cs="Times New Roman"/>
                      <w:sz w:val="24"/>
                      <w:szCs w:val="24"/>
                    </w:rPr>
                    <w:t>2,</w:t>
                  </w:r>
                  <w:r w:rsidRPr="005B42FE">
                    <w:rPr>
                      <w:rFonts w:ascii="Times New Roman" w:hAnsi="Times New Roman" w:cs="Times New Roman"/>
                      <w:spacing w:val="-4"/>
                      <w:sz w:val="24"/>
                      <w:szCs w:val="24"/>
                    </w:rPr>
                    <w:t xml:space="preserve"> </w:t>
                  </w:r>
                  <w:r w:rsidRPr="005B42FE">
                    <w:rPr>
                      <w:rFonts w:ascii="Times New Roman" w:hAnsi="Times New Roman" w:cs="Times New Roman"/>
                      <w:sz w:val="24"/>
                      <w:szCs w:val="24"/>
                    </w:rPr>
                    <w:t>Mẫu</w:t>
                  </w:r>
                  <w:r w:rsidRPr="005B42FE">
                    <w:rPr>
                      <w:rFonts w:ascii="Times New Roman" w:hAnsi="Times New Roman" w:cs="Times New Roman"/>
                      <w:spacing w:val="-4"/>
                      <w:sz w:val="24"/>
                      <w:szCs w:val="24"/>
                    </w:rPr>
                    <w:t xml:space="preserve"> </w:t>
                  </w:r>
                  <w:r w:rsidRPr="005B42FE">
                    <w:rPr>
                      <w:rFonts w:ascii="Times New Roman" w:hAnsi="Times New Roman" w:cs="Times New Roman"/>
                      <w:sz w:val="24"/>
                      <w:szCs w:val="24"/>
                    </w:rPr>
                    <w:t>số</w:t>
                  </w:r>
                  <w:r w:rsidRPr="005B42FE">
                    <w:rPr>
                      <w:rFonts w:ascii="Times New Roman" w:hAnsi="Times New Roman" w:cs="Times New Roman"/>
                      <w:spacing w:val="-4"/>
                      <w:sz w:val="24"/>
                      <w:szCs w:val="24"/>
                    </w:rPr>
                    <w:t xml:space="preserve"> </w:t>
                  </w:r>
                  <w:r w:rsidRPr="005B42FE">
                    <w:rPr>
                      <w:rFonts w:ascii="Times New Roman" w:hAnsi="Times New Roman" w:cs="Times New Roman"/>
                      <w:sz w:val="24"/>
                      <w:szCs w:val="24"/>
                    </w:rPr>
                    <w:t>3</w:t>
                  </w:r>
                  <w:r w:rsidRPr="005B42FE">
                    <w:rPr>
                      <w:rFonts w:ascii="Times New Roman" w:hAnsi="Times New Roman" w:cs="Times New Roman"/>
                      <w:spacing w:val="-1"/>
                      <w:sz w:val="24"/>
                      <w:szCs w:val="24"/>
                    </w:rPr>
                    <w:t xml:space="preserve"> </w:t>
                  </w:r>
                  <w:r w:rsidRPr="005B42FE">
                    <w:rPr>
                      <w:rFonts w:ascii="Times New Roman" w:hAnsi="Times New Roman" w:cs="Times New Roman"/>
                      <w:sz w:val="24"/>
                      <w:szCs w:val="24"/>
                    </w:rPr>
                    <w:t>Phụ</w:t>
                  </w:r>
                  <w:r w:rsidRPr="005B42FE">
                    <w:rPr>
                      <w:rFonts w:ascii="Times New Roman" w:hAnsi="Times New Roman" w:cs="Times New Roman"/>
                      <w:spacing w:val="-7"/>
                      <w:sz w:val="24"/>
                      <w:szCs w:val="24"/>
                    </w:rPr>
                    <w:t xml:space="preserve"> </w:t>
                  </w:r>
                  <w:r w:rsidRPr="005B42FE">
                    <w:rPr>
                      <w:rFonts w:ascii="Times New Roman" w:hAnsi="Times New Roman" w:cs="Times New Roman"/>
                      <w:sz w:val="24"/>
                      <w:szCs w:val="24"/>
                    </w:rPr>
                    <w:t>lục</w:t>
                  </w:r>
                  <w:r w:rsidRPr="005B42FE">
                    <w:rPr>
                      <w:rFonts w:ascii="Times New Roman" w:hAnsi="Times New Roman" w:cs="Times New Roman"/>
                      <w:spacing w:val="-2"/>
                      <w:sz w:val="24"/>
                      <w:szCs w:val="24"/>
                    </w:rPr>
                    <w:t xml:space="preserve"> II</w:t>
                  </w:r>
                  <w:r w:rsidRPr="005B42FE">
                    <w:rPr>
                      <w:rFonts w:ascii="Times New Roman" w:hAnsi="Times New Roman" w:cs="Times New Roman"/>
                      <w:spacing w:val="-4"/>
                      <w:sz w:val="24"/>
                      <w:szCs w:val="24"/>
                    </w:rPr>
                    <w:t xml:space="preserve"> </w:t>
                  </w:r>
                  <w:r w:rsidRPr="005B42FE">
                    <w:rPr>
                      <w:rFonts w:ascii="Times New Roman" w:hAnsi="Times New Roman" w:cs="Times New Roman"/>
                      <w:sz w:val="24"/>
                      <w:szCs w:val="24"/>
                    </w:rPr>
                    <w:t>ban</w:t>
                  </w:r>
                  <w:r w:rsidRPr="005B42FE">
                    <w:rPr>
                      <w:rFonts w:ascii="Times New Roman" w:hAnsi="Times New Roman" w:cs="Times New Roman"/>
                      <w:spacing w:val="-7"/>
                      <w:sz w:val="24"/>
                      <w:szCs w:val="24"/>
                    </w:rPr>
                    <w:t xml:space="preserve"> </w:t>
                  </w:r>
                  <w:r w:rsidRPr="005B42FE">
                    <w:rPr>
                      <w:rFonts w:ascii="Times New Roman" w:hAnsi="Times New Roman" w:cs="Times New Roman"/>
                      <w:sz w:val="24"/>
                      <w:szCs w:val="24"/>
                    </w:rPr>
                    <w:t>hành</w:t>
                  </w:r>
                  <w:r w:rsidRPr="005B42FE">
                    <w:rPr>
                      <w:rFonts w:ascii="Times New Roman" w:hAnsi="Times New Roman" w:cs="Times New Roman"/>
                      <w:spacing w:val="-1"/>
                      <w:sz w:val="24"/>
                      <w:szCs w:val="24"/>
                    </w:rPr>
                    <w:t xml:space="preserve"> </w:t>
                  </w:r>
                  <w:r w:rsidRPr="005B42FE">
                    <w:rPr>
                      <w:rFonts w:ascii="Times New Roman" w:hAnsi="Times New Roman" w:cs="Times New Roman"/>
                      <w:sz w:val="24"/>
                      <w:szCs w:val="24"/>
                    </w:rPr>
                    <w:t>kèm</w:t>
                  </w:r>
                  <w:r w:rsidRPr="005B42FE">
                    <w:rPr>
                      <w:rFonts w:ascii="Times New Roman" w:hAnsi="Times New Roman" w:cs="Times New Roman"/>
                      <w:spacing w:val="-9"/>
                      <w:sz w:val="24"/>
                      <w:szCs w:val="24"/>
                    </w:rPr>
                    <w:t xml:space="preserve"> </w:t>
                  </w:r>
                  <w:r w:rsidRPr="005B42FE">
                    <w:rPr>
                      <w:rFonts w:ascii="Times New Roman" w:hAnsi="Times New Roman" w:cs="Times New Roman"/>
                      <w:sz w:val="24"/>
                      <w:szCs w:val="24"/>
                    </w:rPr>
                    <w:t>theo</w:t>
                  </w:r>
                  <w:r w:rsidRPr="005B42FE">
                    <w:rPr>
                      <w:rFonts w:ascii="Times New Roman" w:hAnsi="Times New Roman" w:cs="Times New Roman"/>
                      <w:spacing w:val="-4"/>
                      <w:sz w:val="24"/>
                      <w:szCs w:val="24"/>
                    </w:rPr>
                    <w:t xml:space="preserve"> </w:t>
                  </w:r>
                  <w:r w:rsidRPr="005B42FE">
                    <w:rPr>
                      <w:rFonts w:ascii="Times New Roman" w:hAnsi="Times New Roman" w:cs="Times New Roman"/>
                      <w:sz w:val="24"/>
                      <w:szCs w:val="24"/>
                    </w:rPr>
                    <w:t>Quy</w:t>
                  </w:r>
                  <w:r w:rsidRPr="005B42FE">
                    <w:rPr>
                      <w:rFonts w:ascii="Times New Roman" w:hAnsi="Times New Roman" w:cs="Times New Roman"/>
                      <w:spacing w:val="-4"/>
                      <w:sz w:val="24"/>
                      <w:szCs w:val="24"/>
                    </w:rPr>
                    <w:t xml:space="preserve"> </w:t>
                  </w:r>
                  <w:r w:rsidRPr="005B42FE">
                    <w:rPr>
                      <w:rFonts w:ascii="Times New Roman" w:hAnsi="Times New Roman" w:cs="Times New Roman"/>
                      <w:sz w:val="24"/>
                      <w:szCs w:val="24"/>
                    </w:rPr>
                    <w:t>định</w:t>
                  </w:r>
                  <w:r w:rsidRPr="005B42FE">
                    <w:rPr>
                      <w:rFonts w:ascii="Times New Roman" w:hAnsi="Times New Roman" w:cs="Times New Roman"/>
                      <w:spacing w:val="-4"/>
                      <w:sz w:val="24"/>
                      <w:szCs w:val="24"/>
                    </w:rPr>
                    <w:t xml:space="preserve"> </w:t>
                  </w:r>
                  <w:r w:rsidRPr="005B42FE">
                    <w:rPr>
                      <w:rFonts w:ascii="Times New Roman" w:hAnsi="Times New Roman" w:cs="Times New Roman"/>
                      <w:sz w:val="24"/>
                      <w:szCs w:val="24"/>
                    </w:rPr>
                    <w:t>này và</w:t>
                  </w:r>
                  <w:r w:rsidRPr="005B42FE">
                    <w:rPr>
                      <w:rFonts w:ascii="Times New Roman" w:hAnsi="Times New Roman" w:cs="Times New Roman"/>
                      <w:spacing w:val="-4"/>
                      <w:sz w:val="24"/>
                      <w:szCs w:val="24"/>
                    </w:rPr>
                    <w:t xml:space="preserve"> </w:t>
                  </w:r>
                  <w:r w:rsidRPr="005B42FE">
                    <w:rPr>
                      <w:rFonts w:ascii="Times New Roman" w:hAnsi="Times New Roman" w:cs="Times New Roman"/>
                      <w:sz w:val="24"/>
                      <w:szCs w:val="24"/>
                    </w:rPr>
                    <w:t>văn bản kiến nghị (nếu có) gửi chủ đầu tư.</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rPr>
                  </w:pPr>
                  <w:r w:rsidRPr="005B42FE">
                    <w:rPr>
                      <w:rFonts w:ascii="Times New Roman" w:hAnsi="Times New Roman" w:cs="Times New Roman"/>
                      <w:sz w:val="24"/>
                      <w:szCs w:val="24"/>
                    </w:rPr>
                    <w:t>Kết</w:t>
                  </w:r>
                  <w:r w:rsidRPr="005B42FE">
                    <w:rPr>
                      <w:rFonts w:ascii="Times New Roman" w:hAnsi="Times New Roman" w:cs="Times New Roman"/>
                      <w:spacing w:val="-7"/>
                      <w:sz w:val="24"/>
                      <w:szCs w:val="24"/>
                    </w:rPr>
                    <w:t xml:space="preserve"> </w:t>
                  </w:r>
                  <w:r w:rsidRPr="005B42FE">
                    <w:rPr>
                      <w:rFonts w:ascii="Times New Roman" w:hAnsi="Times New Roman" w:cs="Times New Roman"/>
                      <w:sz w:val="24"/>
                      <w:szCs w:val="24"/>
                    </w:rPr>
                    <w:t>thúc</w:t>
                  </w:r>
                  <w:r w:rsidRPr="005B42FE">
                    <w:rPr>
                      <w:rFonts w:ascii="Times New Roman" w:hAnsi="Times New Roman" w:cs="Times New Roman"/>
                      <w:spacing w:val="-7"/>
                      <w:sz w:val="24"/>
                      <w:szCs w:val="24"/>
                    </w:rPr>
                    <w:t xml:space="preserve"> </w:t>
                  </w:r>
                  <w:r w:rsidRPr="005B42FE">
                    <w:rPr>
                      <w:rFonts w:ascii="Times New Roman" w:hAnsi="Times New Roman" w:cs="Times New Roman"/>
                      <w:sz w:val="24"/>
                      <w:szCs w:val="24"/>
                    </w:rPr>
                    <w:t>hạng</w:t>
                  </w:r>
                  <w:r w:rsidRPr="005B42FE">
                    <w:rPr>
                      <w:rFonts w:ascii="Times New Roman" w:hAnsi="Times New Roman" w:cs="Times New Roman"/>
                      <w:spacing w:val="-4"/>
                      <w:sz w:val="24"/>
                      <w:szCs w:val="24"/>
                    </w:rPr>
                    <w:t xml:space="preserve"> </w:t>
                  </w:r>
                  <w:r w:rsidRPr="005B42FE">
                    <w:rPr>
                      <w:rFonts w:ascii="Times New Roman" w:hAnsi="Times New Roman" w:cs="Times New Roman"/>
                      <w:sz w:val="24"/>
                      <w:szCs w:val="24"/>
                    </w:rPr>
                    <w:t>mục</w:t>
                  </w:r>
                  <w:r w:rsidRPr="005B42FE">
                    <w:rPr>
                      <w:rFonts w:ascii="Times New Roman" w:hAnsi="Times New Roman" w:cs="Times New Roman"/>
                      <w:spacing w:val="-7"/>
                      <w:sz w:val="24"/>
                      <w:szCs w:val="24"/>
                    </w:rPr>
                    <w:t xml:space="preserve"> </w:t>
                  </w:r>
                  <w:r w:rsidRPr="005B42FE">
                    <w:rPr>
                      <w:rFonts w:ascii="Times New Roman" w:hAnsi="Times New Roman" w:cs="Times New Roman"/>
                      <w:sz w:val="24"/>
                      <w:szCs w:val="24"/>
                    </w:rPr>
                    <w:t>hoặc</w:t>
                  </w:r>
                  <w:r w:rsidRPr="005B42FE">
                    <w:rPr>
                      <w:rFonts w:ascii="Times New Roman" w:hAnsi="Times New Roman" w:cs="Times New Roman"/>
                      <w:spacing w:val="-7"/>
                      <w:sz w:val="24"/>
                      <w:szCs w:val="24"/>
                    </w:rPr>
                    <w:t xml:space="preserve"> </w:t>
                  </w:r>
                  <w:r w:rsidRPr="005B42FE">
                    <w:rPr>
                      <w:rFonts w:ascii="Times New Roman" w:hAnsi="Times New Roman" w:cs="Times New Roman"/>
                      <w:sz w:val="24"/>
                      <w:szCs w:val="24"/>
                    </w:rPr>
                    <w:t>kết</w:t>
                  </w:r>
                  <w:r w:rsidRPr="005B42FE">
                    <w:rPr>
                      <w:rFonts w:ascii="Times New Roman" w:hAnsi="Times New Roman" w:cs="Times New Roman"/>
                      <w:spacing w:val="-7"/>
                      <w:sz w:val="24"/>
                      <w:szCs w:val="24"/>
                    </w:rPr>
                    <w:t xml:space="preserve"> </w:t>
                  </w:r>
                  <w:r w:rsidRPr="005B42FE">
                    <w:rPr>
                      <w:rFonts w:ascii="Times New Roman" w:hAnsi="Times New Roman" w:cs="Times New Roman"/>
                      <w:sz w:val="24"/>
                      <w:szCs w:val="24"/>
                    </w:rPr>
                    <w:t>thúc</w:t>
                  </w:r>
                  <w:r w:rsidRPr="005B42FE">
                    <w:rPr>
                      <w:rFonts w:ascii="Times New Roman" w:hAnsi="Times New Roman" w:cs="Times New Roman"/>
                      <w:spacing w:val="-5"/>
                      <w:sz w:val="24"/>
                      <w:szCs w:val="24"/>
                    </w:rPr>
                    <w:t xml:space="preserve"> </w:t>
                  </w:r>
                  <w:r w:rsidRPr="005B42FE">
                    <w:rPr>
                      <w:rFonts w:ascii="Times New Roman" w:hAnsi="Times New Roman" w:cs="Times New Roman"/>
                      <w:sz w:val="24"/>
                      <w:szCs w:val="24"/>
                    </w:rPr>
                    <w:t>công</w:t>
                  </w:r>
                  <w:r w:rsidRPr="005B42FE">
                    <w:rPr>
                      <w:rFonts w:ascii="Times New Roman" w:hAnsi="Times New Roman" w:cs="Times New Roman"/>
                      <w:spacing w:val="-7"/>
                      <w:sz w:val="24"/>
                      <w:szCs w:val="24"/>
                    </w:rPr>
                    <w:t xml:space="preserve"> </w:t>
                  </w:r>
                  <w:r w:rsidRPr="005B42FE">
                    <w:rPr>
                      <w:rFonts w:ascii="Times New Roman" w:hAnsi="Times New Roman" w:cs="Times New Roman"/>
                      <w:sz w:val="24"/>
                      <w:szCs w:val="24"/>
                    </w:rPr>
                    <w:t>trình</w:t>
                  </w:r>
                  <w:r w:rsidRPr="005B42FE">
                    <w:rPr>
                      <w:rFonts w:ascii="Times New Roman" w:hAnsi="Times New Roman" w:cs="Times New Roman"/>
                      <w:spacing w:val="-4"/>
                      <w:sz w:val="24"/>
                      <w:szCs w:val="24"/>
                    </w:rPr>
                    <w:t xml:space="preserve"> </w:t>
                  </w:r>
                  <w:r w:rsidRPr="005B42FE">
                    <w:rPr>
                      <w:rFonts w:ascii="Times New Roman" w:hAnsi="Times New Roman" w:cs="Times New Roman"/>
                      <w:sz w:val="24"/>
                      <w:szCs w:val="24"/>
                    </w:rPr>
                    <w:t>theo</w:t>
                  </w:r>
                  <w:r w:rsidRPr="005B42FE">
                    <w:rPr>
                      <w:rFonts w:ascii="Times New Roman" w:hAnsi="Times New Roman" w:cs="Times New Roman"/>
                      <w:spacing w:val="-7"/>
                      <w:sz w:val="24"/>
                      <w:szCs w:val="24"/>
                    </w:rPr>
                    <w:t xml:space="preserve"> </w:t>
                  </w:r>
                  <w:r w:rsidRPr="005B42FE">
                    <w:rPr>
                      <w:rFonts w:ascii="Times New Roman" w:hAnsi="Times New Roman" w:cs="Times New Roman"/>
                      <w:sz w:val="24"/>
                      <w:szCs w:val="24"/>
                    </w:rPr>
                    <w:t>kế</w:t>
                  </w:r>
                  <w:r w:rsidRPr="005B42FE">
                    <w:rPr>
                      <w:rFonts w:ascii="Times New Roman" w:hAnsi="Times New Roman" w:cs="Times New Roman"/>
                      <w:spacing w:val="-10"/>
                      <w:sz w:val="24"/>
                      <w:szCs w:val="24"/>
                    </w:rPr>
                    <w:t xml:space="preserve"> </w:t>
                  </w:r>
                  <w:r w:rsidRPr="005B42FE">
                    <w:rPr>
                      <w:rFonts w:ascii="Times New Roman" w:hAnsi="Times New Roman" w:cs="Times New Roman"/>
                      <w:sz w:val="24"/>
                      <w:szCs w:val="24"/>
                    </w:rPr>
                    <w:t>hoạch</w:t>
                  </w:r>
                  <w:r w:rsidRPr="005B42FE">
                    <w:rPr>
                      <w:rFonts w:ascii="Times New Roman" w:hAnsi="Times New Roman" w:cs="Times New Roman"/>
                      <w:spacing w:val="-7"/>
                      <w:sz w:val="24"/>
                      <w:szCs w:val="24"/>
                    </w:rPr>
                    <w:t xml:space="preserve"> </w:t>
                  </w:r>
                  <w:r w:rsidRPr="005B42FE">
                    <w:rPr>
                      <w:rFonts w:ascii="Times New Roman" w:hAnsi="Times New Roman" w:cs="Times New Roman"/>
                      <w:sz w:val="24"/>
                      <w:szCs w:val="24"/>
                    </w:rPr>
                    <w:t>nghiệm</w:t>
                  </w:r>
                  <w:r w:rsidRPr="005B42FE">
                    <w:rPr>
                      <w:rFonts w:ascii="Times New Roman" w:hAnsi="Times New Roman" w:cs="Times New Roman"/>
                      <w:spacing w:val="-9"/>
                      <w:sz w:val="24"/>
                      <w:szCs w:val="24"/>
                    </w:rPr>
                    <w:t xml:space="preserve"> </w:t>
                  </w:r>
                  <w:r w:rsidRPr="005B42FE">
                    <w:rPr>
                      <w:rFonts w:ascii="Times New Roman" w:hAnsi="Times New Roman" w:cs="Times New Roman"/>
                      <w:sz w:val="24"/>
                      <w:szCs w:val="24"/>
                    </w:rPr>
                    <w:t>thu,</w:t>
                  </w:r>
                  <w:r w:rsidRPr="005B42FE">
                    <w:rPr>
                      <w:rFonts w:ascii="Times New Roman" w:hAnsi="Times New Roman" w:cs="Times New Roman"/>
                      <w:spacing w:val="-7"/>
                      <w:sz w:val="24"/>
                      <w:szCs w:val="24"/>
                    </w:rPr>
                    <w:t xml:space="preserve"> </w:t>
                  </w:r>
                  <w:r w:rsidRPr="005B42FE">
                    <w:rPr>
                      <w:rFonts w:ascii="Times New Roman" w:hAnsi="Times New Roman" w:cs="Times New Roman"/>
                      <w:sz w:val="24"/>
                      <w:szCs w:val="24"/>
                    </w:rPr>
                    <w:t xml:space="preserve">chủ </w:t>
                  </w:r>
                  <w:r w:rsidRPr="005B42FE">
                    <w:rPr>
                      <w:rFonts w:ascii="Times New Roman" w:hAnsi="Times New Roman" w:cs="Times New Roman"/>
                      <w:sz w:val="24"/>
                      <w:szCs w:val="24"/>
                      <w:lang w:val="vi-VN"/>
                    </w:rPr>
                    <w:t>tổ chức chuyên môn trực thuộc</w:t>
                  </w:r>
                  <w:r w:rsidRPr="005B42FE">
                    <w:rPr>
                      <w:rFonts w:ascii="Times New Roman" w:hAnsi="Times New Roman" w:cs="Times New Roman"/>
                      <w:sz w:val="24"/>
                      <w:szCs w:val="24"/>
                    </w:rPr>
                    <w:t xml:space="preserve"> </w:t>
                  </w:r>
                  <w:r w:rsidRPr="005B42FE">
                    <w:rPr>
                      <w:rFonts w:ascii="Times New Roman" w:hAnsi="Times New Roman" w:cs="Times New Roman"/>
                      <w:sz w:val="24"/>
                      <w:szCs w:val="24"/>
                      <w:lang w:val="vi-VN"/>
                    </w:rPr>
                    <w:t>chủ đầu tư hoặc đơn vị giám sát, kiểm tra được chủ đầu tư lựa chọn (nếu có)</w:t>
                  </w:r>
                  <w:r w:rsidRPr="005B42FE">
                    <w:rPr>
                      <w:rFonts w:ascii="Times New Roman" w:hAnsi="Times New Roman" w:cs="Times New Roman"/>
                      <w:sz w:val="24"/>
                      <w:szCs w:val="24"/>
                    </w:rPr>
                    <w:t xml:space="preserve"> lập hồ sơ kiểm tra chất lượng, khối lượng công trình, sản phẩm, dịch vụ công cấp chủ đầu tư. Hồ sơ bao gồm:</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a) Quyết định phê duyệt chương trình, đề án, dự án, thiết kế kỹ thuật - dự toán, phương án nhiệm vụ của cơ quan có thẩm quyền;</w:t>
                  </w:r>
                </w:p>
                <w:p w:rsidR="005B42FE" w:rsidRPr="005B42FE" w:rsidRDefault="005B42FE" w:rsidP="005B42FE">
                  <w:pPr>
                    <w:shd w:val="clear" w:color="auto" w:fill="FFFFFF"/>
                    <w:spacing w:before="60" w:line="264" w:lineRule="auto"/>
                    <w:ind w:firstLine="34"/>
                    <w:jc w:val="both"/>
                    <w:rPr>
                      <w:rFonts w:ascii="Times New Roman" w:hAnsi="Times New Roman" w:cs="Times New Roman"/>
                      <w:spacing w:val="4"/>
                      <w:sz w:val="24"/>
                      <w:szCs w:val="24"/>
                      <w:lang w:val="vi-VN"/>
                    </w:rPr>
                  </w:pPr>
                  <w:r w:rsidRPr="005B42FE">
                    <w:rPr>
                      <w:rFonts w:ascii="Times New Roman" w:hAnsi="Times New Roman" w:cs="Times New Roman"/>
                      <w:spacing w:val="4"/>
                      <w:sz w:val="24"/>
                      <w:szCs w:val="24"/>
                      <w:lang w:val="vi-VN"/>
                    </w:rPr>
                    <w:t>b) Hợp đồng kinh tế hoặc văn bản giao nhiệm vụ, đặt hàng cho đơn vị thi công;</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c) Báo cáo tổng kết kỹ thuật của đơn vị thi công;</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d) Báo cáo kiểm tra chất lượng, khối lượng công trình, sản phẩm, dịch vụ công của đơn vị thi công và đơn vị giám sát, kiểm tra được chủ đầu tư lựa chọn;</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đ) Các báo cáo có liên quan đến khối lượng phát sinh, vướng mắc trong quá trình thi công và các văn bản xử lý của chủ đầu tư hoặc cơ quan quyết định đầu tư</w:t>
                  </w:r>
                  <w:r w:rsidRPr="005B42FE">
                    <w:rPr>
                      <w:rFonts w:ascii="Times New Roman" w:hAnsi="Times New Roman" w:cs="Times New Roman"/>
                      <w:sz w:val="24"/>
                      <w:szCs w:val="24"/>
                      <w:shd w:val="clear" w:color="auto" w:fill="FFFFFF"/>
                      <w:lang w:val="vi-VN"/>
                    </w:rPr>
                    <w:t xml:space="preserve"> (nếu có)</w:t>
                  </w:r>
                  <w:r w:rsidRPr="005B42FE">
                    <w:rPr>
                      <w:rFonts w:ascii="Times New Roman" w:hAnsi="Times New Roman" w:cs="Times New Roman"/>
                      <w:sz w:val="24"/>
                      <w:szCs w:val="24"/>
                      <w:lang w:val="vi-VN"/>
                    </w:rPr>
                    <w:t>;</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 xml:space="preserve">e) Báo cáo của đơn vị thi công về việc sửa chữa sai sót và văn bản xác nhận sửa chữa sản phẩm, dịch vụ công cấp chủ đầu tư </w:t>
                  </w:r>
                  <w:r w:rsidRPr="005B42FE">
                    <w:rPr>
                      <w:rFonts w:ascii="Times New Roman" w:hAnsi="Times New Roman" w:cs="Times New Roman"/>
                      <w:sz w:val="24"/>
                      <w:szCs w:val="24"/>
                      <w:shd w:val="clear" w:color="auto" w:fill="FFFFFF"/>
                      <w:lang w:val="vi-VN"/>
                    </w:rPr>
                    <w:t>(nếu có)</w:t>
                  </w:r>
                  <w:r w:rsidRPr="005B42FE">
                    <w:rPr>
                      <w:rFonts w:ascii="Times New Roman" w:hAnsi="Times New Roman" w:cs="Times New Roman"/>
                      <w:sz w:val="24"/>
                      <w:szCs w:val="24"/>
                      <w:lang w:val="vi-VN"/>
                    </w:rPr>
                    <w:t>;</w:t>
                  </w:r>
                </w:p>
                <w:p w:rsidR="005B42FE" w:rsidRPr="005B42FE" w:rsidRDefault="005B42FE" w:rsidP="005B42FE">
                  <w:pPr>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g) Biên bản kiểm tra chất lượng, khối lượng công trình, sản phẩm, dịch vụ công cấp chủ đầu tư;</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rPr>
                  </w:pPr>
                  <w:r w:rsidRPr="005B42FE">
                    <w:rPr>
                      <w:rFonts w:ascii="Times New Roman" w:hAnsi="Times New Roman" w:cs="Times New Roman"/>
                      <w:sz w:val="24"/>
                      <w:szCs w:val="24"/>
                      <w:lang w:val="vi-VN"/>
                    </w:rPr>
                    <w:t>h) Báo cáo giám sát, kiểm tra chất lượng, khối lượng công trình, sản phẩm, dịch vụ công cấp chủ đầu tư</w:t>
                  </w:r>
                  <w:r w:rsidRPr="005B42FE">
                    <w:rPr>
                      <w:rFonts w:ascii="Times New Roman" w:hAnsi="Times New Roman" w:cs="Times New Roman"/>
                      <w:sz w:val="24"/>
                      <w:szCs w:val="24"/>
                    </w:rPr>
                    <w:t>;</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i) Biên bản kiểm tra chất lượng sản phẩm, dịch vụ công kèm theo Phiếu ghi ý kiến kiểm tra cấp chủ đầu tư;</w:t>
                  </w:r>
                </w:p>
                <w:p w:rsidR="005B42FE" w:rsidRPr="003350FD" w:rsidRDefault="005B42FE" w:rsidP="005B42FE">
                  <w:pPr>
                    <w:spacing w:before="60" w:line="264" w:lineRule="auto"/>
                    <w:ind w:firstLine="34"/>
                    <w:jc w:val="both"/>
                    <w:rPr>
                      <w:rFonts w:ascii="Times New Roman" w:eastAsia="Times New Roman" w:hAnsi="Times New Roman" w:cs="Times New Roman"/>
                      <w:b/>
                      <w:sz w:val="24"/>
                      <w:szCs w:val="24"/>
                    </w:rPr>
                  </w:pPr>
                  <w:r w:rsidRPr="005B42FE">
                    <w:rPr>
                      <w:rFonts w:ascii="Times New Roman" w:hAnsi="Times New Roman" w:cs="Times New Roman"/>
                      <w:sz w:val="24"/>
                      <w:szCs w:val="24"/>
                      <w:lang w:val="vi-VN"/>
                    </w:rPr>
                    <w:t>4. Hồ sơ kiểm tra chất lượng, khối lượng công trình, sản phẩm, dịch vụ công cấp chủ đầu tư lập thành 03 bộ: 02 bộ lưu giữ tại chủ đầu tư, 01 bộ lưu giữ tại đơn vị giám sát, kiểm tra.</w:t>
                  </w:r>
                </w:p>
              </w:tc>
              <w:tc>
                <w:tcPr>
                  <w:tcW w:w="3118" w:type="dxa"/>
                </w:tcPr>
                <w:p w:rsidR="005B42FE" w:rsidRPr="003350FD" w:rsidRDefault="005B42FE" w:rsidP="007640E8">
                  <w:pPr>
                    <w:spacing w:before="60" w:after="60" w:line="264" w:lineRule="auto"/>
                    <w:jc w:val="both"/>
                    <w:rPr>
                      <w:rFonts w:ascii="Times New Roman" w:eastAsia="Times New Roman" w:hAnsi="Times New Roman" w:cs="Times New Roman"/>
                      <w:sz w:val="24"/>
                      <w:szCs w:val="24"/>
                    </w:rPr>
                  </w:pPr>
                  <w:r w:rsidRPr="00D76BCE">
                    <w:rPr>
                      <w:rFonts w:ascii="Times New Roman" w:eastAsia="Times New Roman" w:hAnsi="Times New Roman" w:cs="Times New Roman"/>
                      <w:sz w:val="24"/>
                      <w:szCs w:val="24"/>
                    </w:rPr>
                    <w:t>Quy định mới</w:t>
                  </w:r>
                  <w:r w:rsidRPr="00D76BCE">
                    <w:rPr>
                      <w:rFonts w:ascii="Times New Roman" w:hAnsi="Times New Roman" w:cs="Times New Roman"/>
                      <w:sz w:val="24"/>
                      <w:szCs w:val="24"/>
                    </w:rPr>
                    <w:t>.</w:t>
                  </w:r>
                </w:p>
              </w:tc>
            </w:tr>
            <w:tr w:rsidR="005B42FE" w:rsidRPr="00CF104C" w:rsidTr="00D76BCE">
              <w:trPr>
                <w:trHeight w:val="160"/>
              </w:trPr>
              <w:tc>
                <w:tcPr>
                  <w:tcW w:w="4140" w:type="dxa"/>
                </w:tcPr>
                <w:p w:rsidR="005B42FE" w:rsidRPr="003350FD" w:rsidRDefault="005B42FE" w:rsidP="003350FD">
                  <w:pPr>
                    <w:spacing w:before="60" w:line="264" w:lineRule="auto"/>
                    <w:ind w:firstLine="63"/>
                    <w:jc w:val="both"/>
                    <w:rPr>
                      <w:rFonts w:ascii="Times New Roman" w:eastAsia="Times New Roman" w:hAnsi="Times New Roman" w:cs="Times New Roman"/>
                      <w:b/>
                      <w:sz w:val="24"/>
                      <w:szCs w:val="24"/>
                    </w:rPr>
                  </w:pPr>
                </w:p>
              </w:tc>
              <w:tc>
                <w:tcPr>
                  <w:tcW w:w="7654" w:type="dxa"/>
                </w:tcPr>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b/>
                      <w:sz w:val="24"/>
                      <w:szCs w:val="24"/>
                      <w:lang w:val="vi-VN"/>
                    </w:rPr>
                  </w:pPr>
                  <w:r w:rsidRPr="005B42FE">
                    <w:rPr>
                      <w:rFonts w:ascii="Times New Roman" w:hAnsi="Times New Roman" w:cs="Times New Roman"/>
                      <w:b/>
                      <w:bCs/>
                      <w:sz w:val="24"/>
                      <w:szCs w:val="24"/>
                      <w:lang w:val="vi-VN"/>
                    </w:rPr>
                    <w:t>Điều 14. Quyền và trách nhiệm của đơn vị giám sát, kiểm tra chất lượng, khối lượng công trình, sản phẩm</w:t>
                  </w:r>
                  <w:r w:rsidRPr="005B42FE">
                    <w:rPr>
                      <w:rFonts w:ascii="Times New Roman" w:hAnsi="Times New Roman" w:cs="Times New Roman"/>
                      <w:b/>
                      <w:sz w:val="24"/>
                      <w:szCs w:val="24"/>
                      <w:lang w:val="vi-VN"/>
                    </w:rPr>
                    <w:t>, dịch vụ công</w:t>
                  </w:r>
                  <w:r w:rsidRPr="005B42FE">
                    <w:rPr>
                      <w:rFonts w:ascii="Times New Roman" w:hAnsi="Times New Roman" w:cs="Times New Roman"/>
                      <w:b/>
                      <w:bCs/>
                      <w:sz w:val="24"/>
                      <w:szCs w:val="24"/>
                      <w:lang w:val="vi-VN"/>
                    </w:rPr>
                    <w:t xml:space="preserve"> cấp chủ đầu tư</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 xml:space="preserve">1. Quyền của đơn vị giám sát, kiểm tra </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a) Yêu cầu đơn vị thi công thực hiện theo đúng chương trình, đề án, dự án, thiết kế kỹ thuật - dự toán, phương án nhiệm vụ đã được cơ quan nhà nước có thẩm quyền phê duyệt và các văn bản quy phạm pháp luật khác có liên quan;</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b) Từ chối kiểm tra trong trường hợp đơn vị thi công chưa giao nộp đầy đủ các sản phẩm, dịch vụ công, hồ sơ kiểm tra chất lượng, khối lượng công trình, sản phẩm, dịch vụ công cấp đơn vị thi công hoặc các sản phẩm, dịch vụ công còn tồn tại lỗi mang tính hệ thống;</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c) Từ chối xác nhận các sản phẩm, dịch vụ công không đạt chất lượng hoặc các sản phẩm, dịch vụ công đã có ý kiến kiểm tra nhưng không được sửa chữa toàn diện, triệt để theo yêu cầu;</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pacing w:val="2"/>
                      <w:sz w:val="24"/>
                      <w:szCs w:val="24"/>
                      <w:lang w:val="vi-VN"/>
                    </w:rPr>
                  </w:pPr>
                  <w:r w:rsidRPr="005B42FE">
                    <w:rPr>
                      <w:rFonts w:ascii="Times New Roman" w:hAnsi="Times New Roman" w:cs="Times New Roman"/>
                      <w:spacing w:val="2"/>
                      <w:sz w:val="24"/>
                      <w:szCs w:val="24"/>
                      <w:lang w:val="vi-VN"/>
                    </w:rPr>
                    <w:t>d) Báo cáo chủ đầu tư về các vi phạm và kiến nghị hình thức xử lý trong trường hợp đơn vị thi công vi phạm các quy định tại điểm d khoản 2 Điều 7 của Quy định này hoặc vi phạm tiến độ thực hiện do yếu tố chủ quan của đơn vị thi công;</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đ) Đề xuất, kiến nghị chủ đầu tư chấp nhận hoặc thay đổi mức khó khăn so với chương trình, đề án, dự án, thiết kế kỹ thuật - dự toán, phương án nhiệm vụ đã được cơ quan nhà nước có thẩm quyền phê duyệt.</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 xml:space="preserve">2. Trách nhiệm của đơn vị giám sát, kiểm tra </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a) Thực hiện đầy đủ và nghiêm túc các quy định tại khoản 1 Điều 10 và khoản 1 Điều 11 của Quy định này;</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b) Tổng hợp các ý kiến trong quá trình giám sát, kiểm tra và thông báo cho đơn vị thi công.</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b/>
                      <w:sz w:val="24"/>
                      <w:szCs w:val="24"/>
                      <w:lang w:val="vi-VN"/>
                    </w:rPr>
                  </w:pPr>
                  <w:r w:rsidRPr="005B42FE">
                    <w:rPr>
                      <w:rFonts w:ascii="Times New Roman" w:hAnsi="Times New Roman" w:cs="Times New Roman"/>
                      <w:sz w:val="24"/>
                      <w:szCs w:val="24"/>
                      <w:lang w:val="vi-VN"/>
                    </w:rPr>
                    <w:t>c) Phối hợp với các bên liên quan giải quyết những vướng mắc, phát sinh trong quá trình thi công. Báo cáo chủ đầu tư giải quyết những vướng mắc, phát sinh vượt quá thẩm quyền.</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d) Báo cáo đầy đủ với chủ đầu tư những vấn đề kỹ thuật phát sinh ngoài chương trình, đề án, dự án, thiết kế kỹ thuật - dự toán, phương án nhiệm vụ đã được cơ quan nhà nước có thẩm quyền phê duyệt (nếu có), khối lượng phát sinh tăng, giảm trong quá trình thi công (nếu có);</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 xml:space="preserve">đ) Kiến nghị với chủ đầu tư xử lý các vi phạm, chấm dứt hợp đồng với đơn vị thi công trong trường hợp đơn vị thi công vi phạm các quy định tại điểm đ khoản 2 Điều 7 Quy định này. </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e) Kiến nghị với chủ đầu tư hình thức xử lý đối với đơn vị thi công vi phạm tiến độ thực hiện do yếu tố chủ quan của đơn vị thi công.</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pacing w:val="-2"/>
                      <w:sz w:val="24"/>
                      <w:szCs w:val="24"/>
                    </w:rPr>
                  </w:pPr>
                  <w:r w:rsidRPr="005B42FE">
                    <w:rPr>
                      <w:rFonts w:ascii="Times New Roman" w:hAnsi="Times New Roman" w:cs="Times New Roman"/>
                      <w:spacing w:val="-2"/>
                      <w:sz w:val="24"/>
                      <w:szCs w:val="24"/>
                    </w:rPr>
                    <w:t>g) Lập hồ sơ kiểm tra chất lượng, khối lượng công trình, sản phẩm, dịch vụ công cấp chủ đầu tư; phối hợp với chủ đầu tư lập hồ sơ nghiệm thu theo quy định.</w:t>
                  </w:r>
                </w:p>
                <w:p w:rsidR="005B42FE" w:rsidRPr="003350FD" w:rsidRDefault="005B42FE" w:rsidP="005B42FE">
                  <w:pPr>
                    <w:spacing w:before="60" w:line="264" w:lineRule="auto"/>
                    <w:ind w:firstLine="34"/>
                    <w:jc w:val="both"/>
                    <w:rPr>
                      <w:rFonts w:ascii="Times New Roman" w:eastAsia="Times New Roman" w:hAnsi="Times New Roman" w:cs="Times New Roman"/>
                      <w:b/>
                      <w:sz w:val="24"/>
                      <w:szCs w:val="24"/>
                    </w:rPr>
                  </w:pPr>
                  <w:r w:rsidRPr="005B42FE">
                    <w:rPr>
                      <w:rFonts w:ascii="Times New Roman" w:hAnsi="Times New Roman" w:cs="Times New Roman"/>
                      <w:sz w:val="24"/>
                      <w:szCs w:val="24"/>
                    </w:rPr>
                    <w:t>h</w:t>
                  </w:r>
                  <w:r w:rsidRPr="005B42FE">
                    <w:rPr>
                      <w:rFonts w:ascii="Times New Roman" w:hAnsi="Times New Roman" w:cs="Times New Roman"/>
                      <w:sz w:val="24"/>
                      <w:szCs w:val="24"/>
                      <w:lang w:val="vi-VN"/>
                    </w:rPr>
                    <w:t xml:space="preserve">) Chịu trách nhiệm </w:t>
                  </w:r>
                  <w:r w:rsidRPr="005B42FE">
                    <w:rPr>
                      <w:rFonts w:ascii="Times New Roman" w:hAnsi="Times New Roman" w:cs="Times New Roman"/>
                      <w:sz w:val="24"/>
                      <w:szCs w:val="24"/>
                    </w:rPr>
                    <w:t xml:space="preserve">về chất lượng, khối lượng sản phẩm, dịch vụ công đã giám sát, kiểm tra và bị xử lý theo quy định của pháp luật </w:t>
                  </w:r>
                  <w:r w:rsidRPr="005B42FE">
                    <w:rPr>
                      <w:rFonts w:ascii="Times New Roman" w:hAnsi="Times New Roman" w:cs="Times New Roman"/>
                      <w:sz w:val="24"/>
                      <w:szCs w:val="24"/>
                      <w:lang w:val="vi-VN"/>
                    </w:rPr>
                    <w:t>khi cố ý làm sai lệch kết quả giám sát, kiểm tra</w:t>
                  </w:r>
                  <w:r w:rsidRPr="005B42FE">
                    <w:rPr>
                      <w:rFonts w:ascii="Times New Roman" w:hAnsi="Times New Roman" w:cs="Times New Roman"/>
                      <w:sz w:val="24"/>
                      <w:szCs w:val="24"/>
                    </w:rPr>
                    <w:t>.</w:t>
                  </w:r>
                </w:p>
              </w:tc>
              <w:tc>
                <w:tcPr>
                  <w:tcW w:w="3118" w:type="dxa"/>
                </w:tcPr>
                <w:p w:rsidR="005B42FE" w:rsidRPr="003350FD" w:rsidRDefault="005B42FE" w:rsidP="007640E8">
                  <w:pPr>
                    <w:spacing w:before="60" w:after="60" w:line="264" w:lineRule="auto"/>
                    <w:jc w:val="both"/>
                    <w:rPr>
                      <w:rFonts w:ascii="Times New Roman" w:eastAsia="Times New Roman" w:hAnsi="Times New Roman" w:cs="Times New Roman"/>
                      <w:sz w:val="24"/>
                      <w:szCs w:val="24"/>
                    </w:rPr>
                  </w:pPr>
                  <w:r w:rsidRPr="00D76BCE">
                    <w:rPr>
                      <w:rFonts w:ascii="Times New Roman" w:eastAsia="Times New Roman" w:hAnsi="Times New Roman" w:cs="Times New Roman"/>
                      <w:sz w:val="24"/>
                      <w:szCs w:val="24"/>
                    </w:rPr>
                    <w:t>Quy định mới</w:t>
                  </w:r>
                  <w:r w:rsidRPr="00D76BCE">
                    <w:rPr>
                      <w:rFonts w:ascii="Times New Roman" w:hAnsi="Times New Roman" w:cs="Times New Roman"/>
                      <w:sz w:val="24"/>
                      <w:szCs w:val="24"/>
                    </w:rPr>
                    <w:t>.</w:t>
                  </w:r>
                </w:p>
              </w:tc>
            </w:tr>
            <w:tr w:rsidR="005B42FE" w:rsidRPr="00CF104C" w:rsidTr="00D76BCE">
              <w:trPr>
                <w:trHeight w:val="160"/>
              </w:trPr>
              <w:tc>
                <w:tcPr>
                  <w:tcW w:w="4140" w:type="dxa"/>
                </w:tcPr>
                <w:p w:rsidR="005B42FE" w:rsidRPr="003350FD" w:rsidRDefault="005B42FE" w:rsidP="003350FD">
                  <w:pPr>
                    <w:spacing w:before="60" w:line="264" w:lineRule="auto"/>
                    <w:ind w:firstLine="63"/>
                    <w:jc w:val="both"/>
                    <w:rPr>
                      <w:rFonts w:ascii="Times New Roman" w:eastAsia="Times New Roman" w:hAnsi="Times New Roman" w:cs="Times New Roman"/>
                      <w:b/>
                      <w:sz w:val="24"/>
                      <w:szCs w:val="24"/>
                    </w:rPr>
                  </w:pPr>
                </w:p>
              </w:tc>
              <w:tc>
                <w:tcPr>
                  <w:tcW w:w="7654" w:type="dxa"/>
                </w:tcPr>
                <w:p w:rsidR="005B42FE" w:rsidRPr="005B42FE" w:rsidRDefault="005B42FE" w:rsidP="005B42FE">
                  <w:pPr>
                    <w:widowControl w:val="0"/>
                    <w:shd w:val="clear" w:color="auto" w:fill="FFFFFF"/>
                    <w:spacing w:before="40" w:line="264" w:lineRule="auto"/>
                    <w:jc w:val="both"/>
                    <w:rPr>
                      <w:rFonts w:ascii="Times New Roman" w:hAnsi="Times New Roman" w:cs="Times New Roman"/>
                      <w:sz w:val="24"/>
                      <w:szCs w:val="24"/>
                      <w:lang w:val="vi-VN"/>
                    </w:rPr>
                  </w:pPr>
                  <w:bookmarkStart w:id="2" w:name="dieu_16"/>
                  <w:r w:rsidRPr="005B42FE">
                    <w:rPr>
                      <w:rFonts w:ascii="Times New Roman" w:hAnsi="Times New Roman" w:cs="Times New Roman"/>
                      <w:b/>
                      <w:bCs/>
                      <w:sz w:val="24"/>
                      <w:szCs w:val="24"/>
                      <w:lang w:val="vi-VN"/>
                    </w:rPr>
                    <w:t xml:space="preserve">Điều </w:t>
                  </w:r>
                  <w:r w:rsidRPr="005B42FE">
                    <w:rPr>
                      <w:rFonts w:ascii="Times New Roman" w:hAnsi="Times New Roman" w:cs="Times New Roman"/>
                      <w:b/>
                      <w:bCs/>
                      <w:spacing w:val="-4"/>
                      <w:sz w:val="24"/>
                      <w:szCs w:val="24"/>
                      <w:lang w:val="vi-VN"/>
                    </w:rPr>
                    <w:t>15</w:t>
                  </w:r>
                  <w:r w:rsidRPr="005B42FE">
                    <w:rPr>
                      <w:rFonts w:ascii="Times New Roman" w:hAnsi="Times New Roman" w:cs="Times New Roman"/>
                      <w:b/>
                      <w:bCs/>
                      <w:sz w:val="24"/>
                      <w:szCs w:val="24"/>
                      <w:lang w:val="vi-VN"/>
                    </w:rPr>
                    <w:t>. Đánh giá, kiểm định chất lượng, khối lượng công trình, sản phẩm</w:t>
                  </w:r>
                  <w:bookmarkEnd w:id="2"/>
                  <w:r w:rsidRPr="005B42FE">
                    <w:rPr>
                      <w:rFonts w:ascii="Times New Roman" w:hAnsi="Times New Roman" w:cs="Times New Roman"/>
                      <w:b/>
                      <w:bCs/>
                      <w:sz w:val="24"/>
                      <w:szCs w:val="24"/>
                      <w:lang w:val="vi-VN"/>
                    </w:rPr>
                    <w:t>, dịch vụ công</w:t>
                  </w:r>
                </w:p>
                <w:p w:rsidR="005B42FE" w:rsidRPr="005B42FE" w:rsidRDefault="005B42FE" w:rsidP="005B42FE">
                  <w:pPr>
                    <w:widowControl w:val="0"/>
                    <w:shd w:val="clear" w:color="auto" w:fill="FFFFFF"/>
                    <w:spacing w:before="40" w:line="264" w:lineRule="auto"/>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1. Chủ đầu tư sử dụng tổ chức chuyên môn trực thuộc hoặc thành lập Hội đồng đánh giá, kiểm định chất lượng thực hiện đánh giá, kiểm định chất lượng, khối lượng công trình, sản phẩm, dịch vụ công trong lĩnh vực quản lý đất đai</w:t>
                  </w:r>
                  <w:r w:rsidRPr="005B42FE">
                    <w:rPr>
                      <w:rFonts w:ascii="Times New Roman" w:hAnsi="Times New Roman" w:cs="Times New Roman"/>
                      <w:sz w:val="24"/>
                      <w:szCs w:val="24"/>
                    </w:rPr>
                    <w:t xml:space="preserve"> </w:t>
                  </w:r>
                  <w:r w:rsidRPr="005B42FE">
                    <w:rPr>
                      <w:rFonts w:ascii="Times New Roman" w:hAnsi="Times New Roman" w:cs="Times New Roman"/>
                      <w:sz w:val="24"/>
                      <w:szCs w:val="24"/>
                      <w:lang w:val="vi-VN"/>
                    </w:rPr>
                    <w:t xml:space="preserve">theo Mẫu số </w:t>
                  </w:r>
                  <w:r w:rsidRPr="005B42FE">
                    <w:rPr>
                      <w:rFonts w:ascii="Times New Roman" w:hAnsi="Times New Roman" w:cs="Times New Roman"/>
                      <w:sz w:val="24"/>
                      <w:szCs w:val="24"/>
                    </w:rPr>
                    <w:t>16</w:t>
                  </w:r>
                  <w:r w:rsidRPr="005B42FE">
                    <w:rPr>
                      <w:rFonts w:ascii="Times New Roman" w:hAnsi="Times New Roman" w:cs="Times New Roman"/>
                      <w:sz w:val="24"/>
                      <w:szCs w:val="24"/>
                      <w:lang w:val="vi-VN"/>
                    </w:rPr>
                    <w:t xml:space="preserve"> Phụ lục </w:t>
                  </w:r>
                  <w:r w:rsidRPr="005B42FE">
                    <w:rPr>
                      <w:rFonts w:ascii="Times New Roman" w:hAnsi="Times New Roman" w:cs="Times New Roman"/>
                      <w:sz w:val="24"/>
                      <w:szCs w:val="24"/>
                    </w:rPr>
                    <w:t>II</w:t>
                  </w:r>
                  <w:r w:rsidRPr="005B42FE">
                    <w:rPr>
                      <w:rFonts w:ascii="Times New Roman" w:hAnsi="Times New Roman" w:cs="Times New Roman"/>
                      <w:sz w:val="24"/>
                      <w:szCs w:val="24"/>
                      <w:lang w:val="vi-VN"/>
                    </w:rPr>
                    <w:t xml:space="preserve"> ban hành kèm theo Quy định này.</w:t>
                  </w:r>
                </w:p>
                <w:p w:rsidR="005B42FE" w:rsidRPr="005B42FE" w:rsidRDefault="005B42FE" w:rsidP="005B42FE">
                  <w:pPr>
                    <w:widowControl w:val="0"/>
                    <w:shd w:val="clear" w:color="auto" w:fill="FFFFFF"/>
                    <w:spacing w:before="40" w:line="264" w:lineRule="auto"/>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 xml:space="preserve">2. Trường hợp thành lập Hội đồng đánh giá, kiểm định chất lượng, chủ đầu tư ra quyết định thành lập, thành phần Hội đồng đánh giá, kiểm định chất lượng bao gồm: Chủ tịch Hội đồng, Thư ký và một số thành viên thuộc các đơn vị chức năng có liên quan, chuyên gia am hiểu về chuyên môn công trình, sản phẩm, dịch vụ công trong lĩnh vực quản lý đất đai (nếu cần thiết). </w:t>
                  </w:r>
                </w:p>
                <w:p w:rsidR="005B42FE" w:rsidRPr="005B42FE" w:rsidRDefault="005B42FE" w:rsidP="005B42FE">
                  <w:pPr>
                    <w:widowControl w:val="0"/>
                    <w:shd w:val="clear" w:color="auto" w:fill="FFFFFF"/>
                    <w:spacing w:before="40" w:line="264" w:lineRule="auto"/>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3. Nguyên tắc hoạt động của Hội đồng đánh giá, kiểm định chất lượng</w:t>
                  </w:r>
                </w:p>
                <w:p w:rsidR="005B42FE" w:rsidRPr="005B42FE" w:rsidRDefault="005B42FE" w:rsidP="005B42FE">
                  <w:pPr>
                    <w:widowControl w:val="0"/>
                    <w:shd w:val="clear" w:color="auto" w:fill="FFFFFF"/>
                    <w:spacing w:before="40" w:line="264" w:lineRule="auto"/>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 xml:space="preserve">a) Hội đồng đánh giá, kiểm định chất lượng làm việc theo nguyên tắc tập trung dân chủ, biểu quyết theo đa số. Phiên họp của Hội đồng đánh giá, kiểm định chất lượng phải đảm bảo có mặt ít nhất 2/3 (hai phần ba) số ủy viên Hội đồng đánh giá, kiểm định chất lượng theo quyết định thành lập. </w:t>
                  </w:r>
                </w:p>
                <w:p w:rsidR="005B42FE" w:rsidRPr="005B42FE" w:rsidRDefault="005B42FE" w:rsidP="005B42FE">
                  <w:pPr>
                    <w:widowControl w:val="0"/>
                    <w:shd w:val="clear" w:color="auto" w:fill="FFFFFF"/>
                    <w:spacing w:before="40" w:line="264" w:lineRule="auto"/>
                    <w:jc w:val="both"/>
                    <w:rPr>
                      <w:rFonts w:ascii="Times New Roman" w:hAnsi="Times New Roman" w:cs="Times New Roman"/>
                      <w:sz w:val="24"/>
                      <w:szCs w:val="24"/>
                    </w:rPr>
                  </w:pPr>
                  <w:r w:rsidRPr="005B42FE">
                    <w:rPr>
                      <w:rFonts w:ascii="Times New Roman" w:hAnsi="Times New Roman" w:cs="Times New Roman"/>
                      <w:sz w:val="24"/>
                      <w:szCs w:val="24"/>
                    </w:rPr>
                    <w:t xml:space="preserve">Các Thành viên </w:t>
                  </w:r>
                  <w:r w:rsidRPr="005B42FE">
                    <w:rPr>
                      <w:rFonts w:ascii="Times New Roman" w:hAnsi="Times New Roman" w:cs="Times New Roman"/>
                      <w:sz w:val="24"/>
                      <w:szCs w:val="24"/>
                      <w:lang w:val="vi-VN"/>
                    </w:rPr>
                    <w:t>Hội đồng đánh giá, kiểm định chất lượng</w:t>
                  </w:r>
                  <w:r w:rsidRPr="005B42FE">
                    <w:rPr>
                      <w:rFonts w:ascii="Times New Roman" w:hAnsi="Times New Roman" w:cs="Times New Roman"/>
                      <w:sz w:val="24"/>
                      <w:szCs w:val="24"/>
                    </w:rPr>
                    <w:t xml:space="preserve"> ghi ý kiến đánh giá theo </w:t>
                  </w:r>
                  <w:r w:rsidRPr="005B42FE">
                    <w:rPr>
                      <w:rFonts w:ascii="Times New Roman" w:hAnsi="Times New Roman" w:cs="Times New Roman"/>
                      <w:sz w:val="24"/>
                      <w:szCs w:val="24"/>
                      <w:lang w:val="vi-VN"/>
                    </w:rPr>
                    <w:t xml:space="preserve">Mẫu số </w:t>
                  </w:r>
                  <w:r w:rsidRPr="005B42FE">
                    <w:rPr>
                      <w:rFonts w:ascii="Times New Roman" w:hAnsi="Times New Roman" w:cs="Times New Roman"/>
                      <w:sz w:val="24"/>
                      <w:szCs w:val="24"/>
                    </w:rPr>
                    <w:t>17</w:t>
                  </w:r>
                  <w:r w:rsidRPr="005B42FE">
                    <w:rPr>
                      <w:rFonts w:ascii="Times New Roman" w:hAnsi="Times New Roman" w:cs="Times New Roman"/>
                      <w:sz w:val="24"/>
                      <w:szCs w:val="24"/>
                      <w:lang w:val="vi-VN"/>
                    </w:rPr>
                    <w:t xml:space="preserve"> Phụ lục </w:t>
                  </w:r>
                  <w:r w:rsidRPr="005B42FE">
                    <w:rPr>
                      <w:rFonts w:ascii="Times New Roman" w:hAnsi="Times New Roman" w:cs="Times New Roman"/>
                      <w:sz w:val="24"/>
                      <w:szCs w:val="24"/>
                    </w:rPr>
                    <w:t>II</w:t>
                  </w:r>
                  <w:r w:rsidRPr="005B42FE">
                    <w:rPr>
                      <w:rFonts w:ascii="Times New Roman" w:hAnsi="Times New Roman" w:cs="Times New Roman"/>
                      <w:sz w:val="24"/>
                      <w:szCs w:val="24"/>
                      <w:lang w:val="vi-VN"/>
                    </w:rPr>
                    <w:t xml:space="preserve"> ban hành kèm theo Quy định này</w:t>
                  </w:r>
                  <w:r w:rsidRPr="005B42FE">
                    <w:rPr>
                      <w:rFonts w:ascii="Times New Roman" w:hAnsi="Times New Roman" w:cs="Times New Roman"/>
                      <w:sz w:val="24"/>
                      <w:szCs w:val="24"/>
                    </w:rPr>
                    <w:t xml:space="preserve">. Kết quả họp </w:t>
                  </w:r>
                  <w:r w:rsidRPr="005B42FE">
                    <w:rPr>
                      <w:rFonts w:ascii="Times New Roman" w:hAnsi="Times New Roman" w:cs="Times New Roman"/>
                      <w:sz w:val="24"/>
                      <w:szCs w:val="24"/>
                      <w:lang w:val="vi-VN"/>
                    </w:rPr>
                    <w:t>Hội đồng đánh giá, kiểm định chất lượng</w:t>
                  </w:r>
                  <w:r w:rsidRPr="005B42FE">
                    <w:rPr>
                      <w:rFonts w:ascii="Times New Roman" w:hAnsi="Times New Roman" w:cs="Times New Roman"/>
                      <w:sz w:val="24"/>
                      <w:szCs w:val="24"/>
                    </w:rPr>
                    <w:t xml:space="preserve"> đưcọ ghi nhận bằng biên bản theo </w:t>
                  </w:r>
                  <w:r w:rsidRPr="005B42FE">
                    <w:rPr>
                      <w:rFonts w:ascii="Times New Roman" w:hAnsi="Times New Roman" w:cs="Times New Roman"/>
                      <w:sz w:val="24"/>
                      <w:szCs w:val="24"/>
                      <w:lang w:val="vi-VN"/>
                    </w:rPr>
                    <w:t xml:space="preserve">Mẫu số </w:t>
                  </w:r>
                  <w:r w:rsidRPr="005B42FE">
                    <w:rPr>
                      <w:rFonts w:ascii="Times New Roman" w:hAnsi="Times New Roman" w:cs="Times New Roman"/>
                      <w:sz w:val="24"/>
                      <w:szCs w:val="24"/>
                    </w:rPr>
                    <w:t>18</w:t>
                  </w:r>
                  <w:r w:rsidRPr="005B42FE">
                    <w:rPr>
                      <w:rFonts w:ascii="Times New Roman" w:hAnsi="Times New Roman" w:cs="Times New Roman"/>
                      <w:sz w:val="24"/>
                      <w:szCs w:val="24"/>
                      <w:lang w:val="vi-VN"/>
                    </w:rPr>
                    <w:t xml:space="preserve"> Phụ lục </w:t>
                  </w:r>
                  <w:r w:rsidRPr="005B42FE">
                    <w:rPr>
                      <w:rFonts w:ascii="Times New Roman" w:hAnsi="Times New Roman" w:cs="Times New Roman"/>
                      <w:sz w:val="24"/>
                      <w:szCs w:val="24"/>
                    </w:rPr>
                    <w:t>II</w:t>
                  </w:r>
                  <w:r w:rsidRPr="005B42FE">
                    <w:rPr>
                      <w:rFonts w:ascii="Times New Roman" w:hAnsi="Times New Roman" w:cs="Times New Roman"/>
                      <w:sz w:val="24"/>
                      <w:szCs w:val="24"/>
                      <w:lang w:val="vi-VN"/>
                    </w:rPr>
                    <w:t xml:space="preserve"> ban hành kèm theo Quy định này</w:t>
                  </w:r>
                  <w:r w:rsidRPr="005B42FE">
                    <w:rPr>
                      <w:rFonts w:ascii="Times New Roman" w:hAnsi="Times New Roman" w:cs="Times New Roman"/>
                      <w:sz w:val="24"/>
                      <w:szCs w:val="24"/>
                    </w:rPr>
                    <w:t>;</w:t>
                  </w:r>
                </w:p>
                <w:p w:rsidR="005B42FE" w:rsidRPr="005B42FE" w:rsidRDefault="005B42FE" w:rsidP="005B42FE">
                  <w:pPr>
                    <w:widowControl w:val="0"/>
                    <w:shd w:val="clear" w:color="auto" w:fill="FFFFFF"/>
                    <w:spacing w:before="40" w:line="264" w:lineRule="auto"/>
                    <w:jc w:val="both"/>
                    <w:rPr>
                      <w:rFonts w:ascii="Times New Roman" w:hAnsi="Times New Roman" w:cs="Times New Roman"/>
                      <w:sz w:val="24"/>
                      <w:szCs w:val="24"/>
                      <w:lang w:val="vi-VN"/>
                    </w:rPr>
                  </w:pPr>
                  <w:r w:rsidRPr="005B42FE">
                    <w:rPr>
                      <w:rFonts w:ascii="Times New Roman" w:hAnsi="Times New Roman" w:cs="Times New Roman"/>
                      <w:spacing w:val="-2"/>
                      <w:sz w:val="24"/>
                      <w:szCs w:val="24"/>
                      <w:lang w:val="vi-VN"/>
                    </w:rPr>
                    <w:t>b) Chủ tịch Hội đồng đánh giá, kiểm định chất lượng có trách nhiệm báo cáo kết quả đánh giá, kiểm định chất lượng, kiến nghị chủ đầu tư các nội dung có liên quan đến trách nhiệm được giao; chịu trách nhiệm trước pháp luật và chủ đầu tư về sự đúng đắn, khách quan đối với kết quả đánh giá, kiểm định chất lượng</w:t>
                  </w:r>
                  <w:r w:rsidRPr="005B42FE">
                    <w:rPr>
                      <w:rFonts w:ascii="Times New Roman" w:hAnsi="Times New Roman" w:cs="Times New Roman"/>
                      <w:sz w:val="24"/>
                      <w:szCs w:val="24"/>
                      <w:lang w:val="vi-VN"/>
                    </w:rPr>
                    <w:t>.</w:t>
                  </w:r>
                </w:p>
                <w:p w:rsidR="005B42FE" w:rsidRPr="005B42FE" w:rsidRDefault="005B42FE" w:rsidP="005B42FE">
                  <w:pPr>
                    <w:widowControl w:val="0"/>
                    <w:shd w:val="clear" w:color="auto" w:fill="FFFFFF"/>
                    <w:spacing w:before="40" w:line="264" w:lineRule="auto"/>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4. Căn cứ đánh giá, kiểm định</w:t>
                  </w:r>
                </w:p>
                <w:p w:rsidR="005B42FE" w:rsidRPr="005B42FE" w:rsidRDefault="005B42FE" w:rsidP="005B42FE">
                  <w:pPr>
                    <w:widowControl w:val="0"/>
                    <w:shd w:val="clear" w:color="auto" w:fill="FFFFFF"/>
                    <w:spacing w:before="40" w:line="264" w:lineRule="auto"/>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a) Hồ sơ kiểm tra chất lượng, khối lượng công trình, sản phẩm, dịch vụ công cấp đơn vị thi công;</w:t>
                  </w:r>
                </w:p>
                <w:p w:rsidR="005B42FE" w:rsidRPr="005B42FE" w:rsidRDefault="005B42FE" w:rsidP="005B42FE">
                  <w:pPr>
                    <w:widowControl w:val="0"/>
                    <w:shd w:val="clear" w:color="auto" w:fill="FFFFFF"/>
                    <w:spacing w:before="40" w:line="264" w:lineRule="auto"/>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b) Hồ sơ kiểm tra chất lượng, khối lượng công trình, sản phẩm, dịch vụ công cấp chủ đầu tư;</w:t>
                  </w:r>
                </w:p>
                <w:p w:rsidR="005B42FE" w:rsidRPr="005B42FE" w:rsidRDefault="005B42FE" w:rsidP="005B42FE">
                  <w:pPr>
                    <w:widowControl w:val="0"/>
                    <w:shd w:val="clear" w:color="auto" w:fill="FFFFFF"/>
                    <w:spacing w:before="40" w:line="264" w:lineRule="auto"/>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c) Các hạng mục công việc, sản phẩm, dịch vụ công đã hoàn thành và các tài liệu liên quan khác kèm theo (nếu có).</w:t>
                  </w:r>
                </w:p>
                <w:p w:rsidR="005B42FE" w:rsidRPr="005B42FE" w:rsidRDefault="005B42FE" w:rsidP="005B42FE">
                  <w:pPr>
                    <w:widowControl w:val="0"/>
                    <w:shd w:val="clear" w:color="auto" w:fill="FFFFFF"/>
                    <w:spacing w:before="40" w:line="264" w:lineRule="auto"/>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5. Nội dung và thời gian đánh giá, kiểm định chất lượng</w:t>
                  </w:r>
                </w:p>
                <w:p w:rsidR="005B42FE" w:rsidRPr="005B42FE" w:rsidRDefault="005B42FE" w:rsidP="005B42FE">
                  <w:pPr>
                    <w:widowControl w:val="0"/>
                    <w:shd w:val="clear" w:color="auto" w:fill="FFFFFF"/>
                    <w:spacing w:before="40" w:line="264" w:lineRule="auto"/>
                    <w:jc w:val="both"/>
                    <w:rPr>
                      <w:rFonts w:ascii="Times New Roman" w:hAnsi="Times New Roman" w:cs="Times New Roman"/>
                      <w:spacing w:val="-2"/>
                      <w:sz w:val="24"/>
                      <w:szCs w:val="24"/>
                      <w:lang w:val="vi-VN"/>
                    </w:rPr>
                  </w:pPr>
                  <w:r w:rsidRPr="005B42FE">
                    <w:rPr>
                      <w:rFonts w:ascii="Times New Roman" w:hAnsi="Times New Roman" w:cs="Times New Roman"/>
                      <w:spacing w:val="-2"/>
                      <w:sz w:val="24"/>
                      <w:szCs w:val="24"/>
                      <w:lang w:val="vi-VN"/>
                    </w:rPr>
                    <w:t xml:space="preserve">Trong thời gian không quá 10 ngày làm việc kể từ khi nhận đủ hồ sơ hợp lệ, chủ đầu tư có trách nhiệm hoàn thành việc </w:t>
                  </w:r>
                  <w:r w:rsidRPr="005B42FE">
                    <w:rPr>
                      <w:rFonts w:ascii="Times New Roman" w:hAnsi="Times New Roman" w:cs="Times New Roman"/>
                      <w:sz w:val="24"/>
                      <w:szCs w:val="24"/>
                      <w:lang w:val="vi-VN"/>
                    </w:rPr>
                    <w:t>đánh giá, kiểm định chất lượng</w:t>
                  </w:r>
                  <w:r w:rsidRPr="005B42FE">
                    <w:rPr>
                      <w:rFonts w:ascii="Times New Roman" w:hAnsi="Times New Roman" w:cs="Times New Roman"/>
                      <w:spacing w:val="-2"/>
                      <w:sz w:val="24"/>
                      <w:szCs w:val="24"/>
                      <w:lang w:val="vi-VN"/>
                    </w:rPr>
                    <w:t xml:space="preserve"> hạng mục công trình hoặc toàn bộ công trình, sản phẩm</w:t>
                  </w:r>
                  <w:r w:rsidRPr="005B42FE">
                    <w:rPr>
                      <w:rFonts w:ascii="Times New Roman" w:hAnsi="Times New Roman" w:cs="Times New Roman"/>
                      <w:sz w:val="24"/>
                      <w:szCs w:val="24"/>
                      <w:lang w:val="vi-VN"/>
                    </w:rPr>
                    <w:t>, dịch vụ công</w:t>
                  </w:r>
                  <w:r w:rsidRPr="005B42FE">
                    <w:rPr>
                      <w:rFonts w:ascii="Times New Roman" w:hAnsi="Times New Roman" w:cs="Times New Roman"/>
                      <w:spacing w:val="-2"/>
                      <w:sz w:val="24"/>
                      <w:szCs w:val="24"/>
                      <w:lang w:val="vi-VN"/>
                    </w:rPr>
                    <w:t>. Đối với chương trình, đề án, dự án, thiết kế kỹ thuật - dự toán, phương án nhiệm vụ</w:t>
                  </w:r>
                  <w:r w:rsidRPr="005B42FE" w:rsidDel="00E33CD9">
                    <w:rPr>
                      <w:rFonts w:ascii="Times New Roman" w:hAnsi="Times New Roman" w:cs="Times New Roman"/>
                      <w:spacing w:val="-2"/>
                      <w:sz w:val="24"/>
                      <w:szCs w:val="24"/>
                      <w:lang w:val="vi-VN"/>
                    </w:rPr>
                    <w:t xml:space="preserve"> </w:t>
                  </w:r>
                  <w:r w:rsidRPr="005B42FE">
                    <w:rPr>
                      <w:rFonts w:ascii="Times New Roman" w:hAnsi="Times New Roman" w:cs="Times New Roman"/>
                      <w:spacing w:val="-2"/>
                      <w:sz w:val="24"/>
                      <w:szCs w:val="24"/>
                      <w:lang w:val="vi-VN"/>
                    </w:rPr>
                    <w:t xml:space="preserve">có tính chất phức tạp, khối lượng sản phẩm lớn thì thời gian </w:t>
                  </w:r>
                  <w:r w:rsidRPr="005B42FE">
                    <w:rPr>
                      <w:rFonts w:ascii="Times New Roman" w:hAnsi="Times New Roman" w:cs="Times New Roman"/>
                      <w:sz w:val="24"/>
                      <w:szCs w:val="24"/>
                      <w:lang w:val="vi-VN"/>
                    </w:rPr>
                    <w:t>đánh giá, kiểm định chất lượng</w:t>
                  </w:r>
                  <w:r w:rsidRPr="005B42FE">
                    <w:rPr>
                      <w:rFonts w:ascii="Times New Roman" w:hAnsi="Times New Roman" w:cs="Times New Roman"/>
                      <w:spacing w:val="-2"/>
                      <w:sz w:val="24"/>
                      <w:szCs w:val="24"/>
                      <w:lang w:val="vi-VN"/>
                    </w:rPr>
                    <w:t xml:space="preserve"> có thể kéo dài nhưng không quá 20 ngày làm việc. </w:t>
                  </w:r>
                </w:p>
                <w:p w:rsidR="005B42FE" w:rsidRPr="005B42FE" w:rsidRDefault="005B42FE" w:rsidP="005B42FE">
                  <w:pPr>
                    <w:widowControl w:val="0"/>
                    <w:shd w:val="clear" w:color="auto" w:fill="FFFFFF"/>
                    <w:spacing w:before="40" w:line="264" w:lineRule="auto"/>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 xml:space="preserve">Nội dung đánh giá, kiểm định chất lượng bao gồm: </w:t>
                  </w:r>
                </w:p>
                <w:p w:rsidR="005B42FE" w:rsidRPr="005B42FE" w:rsidRDefault="005B42FE" w:rsidP="005B42FE">
                  <w:pPr>
                    <w:widowControl w:val="0"/>
                    <w:shd w:val="clear" w:color="auto" w:fill="FFFFFF"/>
                    <w:spacing w:before="40" w:line="264" w:lineRule="auto"/>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a) Đánh giá, kiểm định về việc tuân thủ các quy định trong chương trình, đề án, dự án, thiết kế kỹ thuật - dự toán, phương án nhiệm vụ đã được cơ quan nhà nước có thẩm quyền phê duyệt và các văn bản kỹ thuật liên quan khác;</w:t>
                  </w:r>
                </w:p>
                <w:p w:rsidR="005B42FE" w:rsidRPr="005B42FE" w:rsidRDefault="005B42FE" w:rsidP="005B42FE">
                  <w:pPr>
                    <w:widowControl w:val="0"/>
                    <w:shd w:val="clear" w:color="auto" w:fill="FFFFFF"/>
                    <w:spacing w:before="40" w:line="264" w:lineRule="auto"/>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b) Đánh giá, kiểm định việc tuân thủ các quy định về công tác giám sát thi công, kiểm tra chất lượng, khối lượng công trình, sản phẩm, dịch vụ công;</w:t>
                  </w:r>
                </w:p>
                <w:p w:rsidR="005B42FE" w:rsidRPr="005B42FE" w:rsidRDefault="005B42FE" w:rsidP="005B42FE">
                  <w:pPr>
                    <w:widowControl w:val="0"/>
                    <w:shd w:val="clear" w:color="auto" w:fill="FFFFFF"/>
                    <w:spacing w:before="40" w:line="264" w:lineRule="auto"/>
                    <w:jc w:val="both"/>
                    <w:rPr>
                      <w:rFonts w:ascii="Times New Roman" w:hAnsi="Times New Roman" w:cs="Times New Roman"/>
                      <w:spacing w:val="-4"/>
                      <w:sz w:val="24"/>
                      <w:szCs w:val="24"/>
                      <w:lang w:val="vi-VN"/>
                    </w:rPr>
                  </w:pPr>
                  <w:r w:rsidRPr="005B42FE">
                    <w:rPr>
                      <w:rFonts w:ascii="Times New Roman" w:hAnsi="Times New Roman" w:cs="Times New Roman"/>
                      <w:spacing w:val="-4"/>
                      <w:sz w:val="24"/>
                      <w:szCs w:val="24"/>
                      <w:lang w:val="vi-VN"/>
                    </w:rPr>
                    <w:t>c) </w:t>
                  </w:r>
                  <w:r w:rsidRPr="005B42FE">
                    <w:rPr>
                      <w:rFonts w:ascii="Times New Roman" w:hAnsi="Times New Roman" w:cs="Times New Roman"/>
                      <w:sz w:val="24"/>
                      <w:szCs w:val="24"/>
                      <w:lang w:val="vi-VN"/>
                    </w:rPr>
                    <w:t xml:space="preserve">Đánh giá, kiểm định </w:t>
                  </w:r>
                  <w:r w:rsidRPr="005B42FE">
                    <w:rPr>
                      <w:rFonts w:ascii="Times New Roman" w:hAnsi="Times New Roman" w:cs="Times New Roman"/>
                      <w:spacing w:val="-4"/>
                      <w:sz w:val="24"/>
                      <w:szCs w:val="24"/>
                      <w:lang w:val="vi-VN"/>
                    </w:rPr>
                    <w:t>việc xử lý các phát sinh, vướng mắc trong quá trình thi công theo yêu cầu của đơn vị giám sát, kiểm tra, chủ đầu tư và cơ quan quyết định đầu tư (nếu có);</w:t>
                  </w:r>
                </w:p>
                <w:p w:rsidR="005B42FE" w:rsidRPr="005B42FE" w:rsidRDefault="005B42FE" w:rsidP="005B42FE">
                  <w:pPr>
                    <w:shd w:val="clear" w:color="auto" w:fill="FFFFFF"/>
                    <w:spacing w:before="40" w:line="264" w:lineRule="auto"/>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d) Đánh giá, kiểm định việc xác định khối lượng đạt chất lượng, mức khó khăn (nếu có) của hạng mục công trình, sản phẩm, dịch vụ công hoặc toàn bộ công trình, sản phẩm, dịch vụ công đã hoàn thành. Trong trường hợp cần thiết có thể kiểm tra lại chất lượng, khối lượng, mức khó khăn dựa trên một số mẫu sản phẩm, dịch vụ công.</w:t>
                  </w:r>
                </w:p>
                <w:p w:rsidR="005B42FE" w:rsidRPr="005B42FE" w:rsidRDefault="005B42FE" w:rsidP="005B42FE">
                  <w:pPr>
                    <w:widowControl w:val="0"/>
                    <w:shd w:val="clear" w:color="auto" w:fill="FFFFFF"/>
                    <w:spacing w:before="40" w:line="264" w:lineRule="auto"/>
                    <w:jc w:val="both"/>
                    <w:rPr>
                      <w:rFonts w:ascii="Times New Roman" w:hAnsi="Times New Roman" w:cs="Times New Roman"/>
                      <w:spacing w:val="-2"/>
                      <w:sz w:val="24"/>
                      <w:szCs w:val="24"/>
                      <w:lang w:val="vi-VN"/>
                    </w:rPr>
                  </w:pPr>
                  <w:r w:rsidRPr="005B42FE">
                    <w:rPr>
                      <w:rFonts w:ascii="Times New Roman" w:hAnsi="Times New Roman" w:cs="Times New Roman"/>
                      <w:spacing w:val="-2"/>
                      <w:sz w:val="24"/>
                      <w:szCs w:val="24"/>
                      <w:lang w:val="vi-VN"/>
                    </w:rPr>
                    <w:t xml:space="preserve">6. Căn cứ kết quả </w:t>
                  </w:r>
                  <w:r w:rsidRPr="005B42FE">
                    <w:rPr>
                      <w:rFonts w:ascii="Times New Roman" w:hAnsi="Times New Roman" w:cs="Times New Roman"/>
                      <w:sz w:val="24"/>
                      <w:szCs w:val="24"/>
                      <w:lang w:val="vi-VN"/>
                    </w:rPr>
                    <w:t>đánh giá, kiểm định</w:t>
                  </w:r>
                  <w:r w:rsidRPr="005B42FE">
                    <w:rPr>
                      <w:rFonts w:ascii="Times New Roman" w:hAnsi="Times New Roman" w:cs="Times New Roman"/>
                      <w:spacing w:val="-2"/>
                      <w:sz w:val="24"/>
                      <w:szCs w:val="24"/>
                      <w:lang w:val="vi-VN"/>
                    </w:rPr>
                    <w:t xml:space="preserve">, đơn vị được chủ đầu tư giao nhiệm vụ </w:t>
                  </w:r>
                  <w:r w:rsidRPr="005B42FE">
                    <w:rPr>
                      <w:rFonts w:ascii="Times New Roman" w:hAnsi="Times New Roman" w:cs="Times New Roman"/>
                      <w:sz w:val="24"/>
                      <w:szCs w:val="24"/>
                      <w:lang w:val="vi-VN"/>
                    </w:rPr>
                    <w:t xml:space="preserve">đánh giá, kiểm định </w:t>
                  </w:r>
                  <w:r w:rsidRPr="005B42FE">
                    <w:rPr>
                      <w:rFonts w:ascii="Times New Roman" w:hAnsi="Times New Roman" w:cs="Times New Roman"/>
                      <w:spacing w:val="-2"/>
                      <w:sz w:val="24"/>
                      <w:szCs w:val="24"/>
                      <w:lang w:val="vi-VN"/>
                    </w:rPr>
                    <w:t xml:space="preserve">hoặc chủ đầu tư (trong trường hợp thành lập Hội đồng </w:t>
                  </w:r>
                  <w:r w:rsidRPr="005B42FE">
                    <w:rPr>
                      <w:rFonts w:ascii="Times New Roman" w:hAnsi="Times New Roman" w:cs="Times New Roman"/>
                      <w:sz w:val="24"/>
                      <w:szCs w:val="24"/>
                      <w:lang w:val="vi-VN"/>
                    </w:rPr>
                    <w:t>đánh giá, kiểm định chất lượng</w:t>
                  </w:r>
                  <w:r w:rsidRPr="005B42FE">
                    <w:rPr>
                      <w:rFonts w:ascii="Times New Roman" w:hAnsi="Times New Roman" w:cs="Times New Roman"/>
                      <w:spacing w:val="-2"/>
                      <w:sz w:val="24"/>
                      <w:szCs w:val="24"/>
                      <w:lang w:val="vi-VN"/>
                    </w:rPr>
                    <w:t xml:space="preserve">) chỉ đạo các đơn vị liên quan sửa chữa, bổ sung hoàn thiện khi chất lượng, khối lượng sản phẩm, </w:t>
                  </w:r>
                  <w:r w:rsidRPr="005B42FE">
                    <w:rPr>
                      <w:rFonts w:ascii="Times New Roman" w:hAnsi="Times New Roman" w:cs="Times New Roman"/>
                      <w:sz w:val="24"/>
                      <w:szCs w:val="24"/>
                      <w:lang w:val="vi-VN"/>
                    </w:rPr>
                    <w:t>dịch vụ công</w:t>
                  </w:r>
                  <w:r w:rsidRPr="005B42FE">
                    <w:rPr>
                      <w:rFonts w:ascii="Times New Roman" w:hAnsi="Times New Roman" w:cs="Times New Roman"/>
                      <w:spacing w:val="-2"/>
                      <w:sz w:val="24"/>
                      <w:szCs w:val="24"/>
                      <w:lang w:val="vi-VN"/>
                    </w:rPr>
                    <w:t xml:space="preserve"> chưa đạt yêu cầu, mức khó khăn chưa phù hợp, hồ sơ tài liệu chưa hợp lệ.</w:t>
                  </w:r>
                </w:p>
                <w:p w:rsidR="005B42FE" w:rsidRPr="003350FD" w:rsidRDefault="005B42FE" w:rsidP="005B42FE">
                  <w:pPr>
                    <w:spacing w:before="40" w:line="264" w:lineRule="auto"/>
                    <w:jc w:val="both"/>
                    <w:rPr>
                      <w:rFonts w:ascii="Times New Roman" w:eastAsia="Times New Roman" w:hAnsi="Times New Roman" w:cs="Times New Roman"/>
                      <w:b/>
                      <w:sz w:val="24"/>
                      <w:szCs w:val="24"/>
                    </w:rPr>
                  </w:pPr>
                  <w:r w:rsidRPr="005B42FE">
                    <w:rPr>
                      <w:rFonts w:ascii="Times New Roman" w:hAnsi="Times New Roman" w:cs="Times New Roman"/>
                      <w:sz w:val="24"/>
                      <w:szCs w:val="24"/>
                      <w:lang w:val="vi-VN"/>
                    </w:rPr>
                    <w:t xml:space="preserve">7. Kết thúc quá trình đánh giá, kiểm định, đơn vị được chủ đầu tư giao nhiệm vụ đánh giá, kiểm định chất lượng hoặc chủ đầu tư (trong trường hợp thành lập Hội đồng đánh giá, kiểm định chất lượng) phải lập </w:t>
                  </w:r>
                  <w:r w:rsidRPr="005B42FE">
                    <w:rPr>
                      <w:rFonts w:ascii="Times New Roman" w:hAnsi="Times New Roman" w:cs="Times New Roman"/>
                      <w:sz w:val="24"/>
                      <w:szCs w:val="24"/>
                    </w:rPr>
                    <w:t>B</w:t>
                  </w:r>
                  <w:r w:rsidRPr="005B42FE">
                    <w:rPr>
                      <w:rFonts w:ascii="Times New Roman" w:hAnsi="Times New Roman" w:cs="Times New Roman"/>
                      <w:sz w:val="24"/>
                      <w:szCs w:val="24"/>
                      <w:lang w:val="vi-VN"/>
                    </w:rPr>
                    <w:t xml:space="preserve">áo cáo đánh giá, kiểm định chất lượng, khối lượng công trình, sản phẩm, dịch vụ công theo Mẫu số 08 Phụ lục </w:t>
                  </w:r>
                  <w:r w:rsidRPr="005B42FE">
                    <w:rPr>
                      <w:rFonts w:ascii="Times New Roman" w:hAnsi="Times New Roman" w:cs="Times New Roman"/>
                      <w:sz w:val="24"/>
                      <w:szCs w:val="24"/>
                    </w:rPr>
                    <w:t>II</w:t>
                  </w:r>
                  <w:r w:rsidRPr="005B42FE">
                    <w:rPr>
                      <w:rFonts w:ascii="Times New Roman" w:hAnsi="Times New Roman" w:cs="Times New Roman"/>
                      <w:sz w:val="24"/>
                      <w:szCs w:val="24"/>
                      <w:lang w:val="vi-VN"/>
                    </w:rPr>
                    <w:t xml:space="preserve"> ban hành kèm theo Quy định này.</w:t>
                  </w:r>
                </w:p>
              </w:tc>
              <w:tc>
                <w:tcPr>
                  <w:tcW w:w="3118" w:type="dxa"/>
                </w:tcPr>
                <w:p w:rsidR="005B42FE" w:rsidRPr="003350FD" w:rsidRDefault="005B42FE" w:rsidP="007640E8">
                  <w:pPr>
                    <w:spacing w:before="60" w:after="60" w:line="264" w:lineRule="auto"/>
                    <w:jc w:val="both"/>
                    <w:rPr>
                      <w:rFonts w:ascii="Times New Roman" w:eastAsia="Times New Roman" w:hAnsi="Times New Roman" w:cs="Times New Roman"/>
                      <w:sz w:val="24"/>
                      <w:szCs w:val="24"/>
                    </w:rPr>
                  </w:pPr>
                  <w:r w:rsidRPr="00D76BCE">
                    <w:rPr>
                      <w:rFonts w:ascii="Times New Roman" w:eastAsia="Times New Roman" w:hAnsi="Times New Roman" w:cs="Times New Roman"/>
                      <w:sz w:val="24"/>
                      <w:szCs w:val="24"/>
                    </w:rPr>
                    <w:t>Quy định mới</w:t>
                  </w:r>
                  <w:r w:rsidRPr="00D76BCE">
                    <w:rPr>
                      <w:rFonts w:ascii="Times New Roman" w:hAnsi="Times New Roman" w:cs="Times New Roman"/>
                      <w:sz w:val="24"/>
                      <w:szCs w:val="24"/>
                    </w:rPr>
                    <w:t>.</w:t>
                  </w:r>
                </w:p>
              </w:tc>
            </w:tr>
            <w:tr w:rsidR="005B42FE" w:rsidRPr="00CF104C" w:rsidTr="00D76BCE">
              <w:trPr>
                <w:trHeight w:val="160"/>
              </w:trPr>
              <w:tc>
                <w:tcPr>
                  <w:tcW w:w="4140" w:type="dxa"/>
                </w:tcPr>
                <w:p w:rsidR="005B42FE" w:rsidRPr="003350FD" w:rsidRDefault="005B42FE" w:rsidP="003350FD">
                  <w:pPr>
                    <w:spacing w:before="60" w:line="264" w:lineRule="auto"/>
                    <w:ind w:firstLine="63"/>
                    <w:jc w:val="both"/>
                    <w:rPr>
                      <w:rFonts w:ascii="Times New Roman" w:eastAsia="Times New Roman" w:hAnsi="Times New Roman" w:cs="Times New Roman"/>
                      <w:b/>
                      <w:sz w:val="24"/>
                      <w:szCs w:val="24"/>
                    </w:rPr>
                  </w:pPr>
                </w:p>
              </w:tc>
              <w:tc>
                <w:tcPr>
                  <w:tcW w:w="7654" w:type="dxa"/>
                </w:tcPr>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b/>
                      <w:bCs/>
                      <w:sz w:val="24"/>
                      <w:szCs w:val="24"/>
                      <w:lang w:val="vi-VN"/>
                    </w:rPr>
                  </w:pPr>
                  <w:r w:rsidRPr="005B42FE">
                    <w:rPr>
                      <w:rFonts w:ascii="Times New Roman" w:hAnsi="Times New Roman" w:cs="Times New Roman"/>
                      <w:b/>
                      <w:bCs/>
                      <w:sz w:val="24"/>
                      <w:szCs w:val="24"/>
                      <w:lang w:val="vi-VN"/>
                    </w:rPr>
                    <w:t xml:space="preserve">Điều </w:t>
                  </w:r>
                  <w:r w:rsidRPr="005B42FE">
                    <w:rPr>
                      <w:rFonts w:ascii="Times New Roman" w:hAnsi="Times New Roman" w:cs="Times New Roman"/>
                      <w:b/>
                      <w:bCs/>
                      <w:spacing w:val="-4"/>
                      <w:sz w:val="24"/>
                      <w:szCs w:val="24"/>
                      <w:lang w:val="vi-VN"/>
                    </w:rPr>
                    <w:t>16</w:t>
                  </w:r>
                  <w:r w:rsidRPr="005B42FE">
                    <w:rPr>
                      <w:rFonts w:ascii="Times New Roman" w:hAnsi="Times New Roman" w:cs="Times New Roman"/>
                      <w:b/>
                      <w:bCs/>
                      <w:sz w:val="24"/>
                      <w:szCs w:val="24"/>
                      <w:lang w:val="vi-VN"/>
                    </w:rPr>
                    <w:t xml:space="preserve">. Nghiệm thu chất lượng, khối lượng công trình, sản phẩm, </w:t>
                  </w:r>
                  <w:r w:rsidRPr="005B42FE">
                    <w:rPr>
                      <w:rFonts w:ascii="Times New Roman" w:hAnsi="Times New Roman" w:cs="Times New Roman"/>
                      <w:b/>
                      <w:sz w:val="24"/>
                      <w:szCs w:val="24"/>
                      <w:lang w:val="vi-VN"/>
                    </w:rPr>
                    <w:t>dịch vụ công</w:t>
                  </w:r>
                  <w:r w:rsidRPr="005B42FE">
                    <w:rPr>
                      <w:rFonts w:ascii="Times New Roman" w:hAnsi="Times New Roman" w:cs="Times New Roman"/>
                      <w:b/>
                      <w:bCs/>
                      <w:sz w:val="24"/>
                      <w:szCs w:val="24"/>
                      <w:lang w:val="vi-VN"/>
                    </w:rPr>
                    <w:t xml:space="preserve"> </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1. Trên cơ sở kết quả kiểm tra, đánh giá, kiểm định, chủ đầu tư tiến hành nghiệm thu chất lượng, khối lượng công trình, sản phẩm, dịch vụ công trong lĩnh vực quản lý đất đai đã hoàn thành.</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2. Căn cứ nghiệm thu</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a) Quyết định phê duyệt chương trình, đề án, dự án, thiết kế kỹ thuật - dự toán, phương án nhiệm vụ của cơ quan nhà nước có thẩm quyền;</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b) Hợp đồng kinh tế hoặc văn bản giao nhiệm vụ, đặt hàng cho đơn vị thi công và đơn vị giám sát, kiểm tra được chủ đầu tư lựa chọn;</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c) Hồ sơ kiểm tra chất lượng, khối lượng công trình, sản phẩm, dịch vụ công cấp chủ đầu tư;</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d) Báo cáo đánh giá, kiểm định chất lượng, khối lượng công trình, sản phẩm, dịch vụ công;</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đ) Các sản phẩm, dịch vụ công đã hoàn thành và các tài liệu liên quan khác kèm theo (nếu có).</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rPr>
                    <w:t>3</w:t>
                  </w:r>
                  <w:r w:rsidRPr="005B42FE">
                    <w:rPr>
                      <w:rFonts w:ascii="Times New Roman" w:hAnsi="Times New Roman" w:cs="Times New Roman"/>
                      <w:sz w:val="24"/>
                      <w:szCs w:val="24"/>
                      <w:lang w:val="vi-VN"/>
                    </w:rPr>
                    <w:t xml:space="preserve">. Nội dung </w:t>
                  </w:r>
                  <w:r w:rsidRPr="005B42FE">
                    <w:rPr>
                      <w:rFonts w:ascii="Times New Roman" w:hAnsi="Times New Roman" w:cs="Times New Roman"/>
                      <w:sz w:val="24"/>
                      <w:szCs w:val="24"/>
                    </w:rPr>
                    <w:t xml:space="preserve">và thời gian </w:t>
                  </w:r>
                  <w:r w:rsidRPr="005B42FE">
                    <w:rPr>
                      <w:rFonts w:ascii="Times New Roman" w:hAnsi="Times New Roman" w:cs="Times New Roman"/>
                      <w:sz w:val="24"/>
                      <w:szCs w:val="24"/>
                      <w:lang w:val="vi-VN"/>
                    </w:rPr>
                    <w:t>nghiệm thu</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 xml:space="preserve">Trong thời gian không quá 05 ngày làm việc kể từ khi nhận được báo cáo đánh giá, kiểm định chất lượng, khối lượng hạng mục công trình hoặc toàn bộ công trình, sản phẩm, dịch vụ công chủ đầu tư có trách nhiệm hoàn thành việc nghiệm thu hạng mục công trình hoặc toàn bộ công trình, sản phẩm, dịch vụ công. Đối với chương trình, đề án, dự án, thiết kế kỹ thuật - dự toán, nhiệm vụ có tính chất phức tạp, khối lượng sản phẩm lớn thì thời gian nghiệm thu có thể kéo dài nhưng không quá 10 ngày làm việc. Nội dung nghiệm thu bao gồm: </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a) Nghiệm thu về khối lượng các hạng mục công việc, sản phẩm, dịch vụ công đã hoàn thành đạt chất lượng, so với chương trình, đề án, dự án, thiết kế kỹ thuật - dự toán, phương án nhiệm vụ đã được cơ quan nhà nước có thẩm quyền phê duyệt; </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b) Nghiệm thu về khối lượng các hạng mục công việc phát sinh (tăng, giảm) so với chương trình, đề án, dự án, thiết kế kỹ thuật - dự toán, phương án nhiệm vụ đã được cơ quan nhà nước có thẩm quyền phê duyệt; </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c) Xác nhận mức khó khăn đối với các hạng mục công việc, sản phẩm, dịch vụ công đã hoàn thành;</w:t>
                  </w:r>
                </w:p>
                <w:p w:rsidR="005B42FE" w:rsidRPr="003350FD" w:rsidRDefault="005B42FE" w:rsidP="005B42FE">
                  <w:pPr>
                    <w:spacing w:before="60" w:line="264" w:lineRule="auto"/>
                    <w:ind w:firstLine="34"/>
                    <w:jc w:val="both"/>
                    <w:rPr>
                      <w:rFonts w:ascii="Times New Roman" w:eastAsia="Times New Roman" w:hAnsi="Times New Roman" w:cs="Times New Roman"/>
                      <w:b/>
                      <w:sz w:val="24"/>
                      <w:szCs w:val="24"/>
                    </w:rPr>
                  </w:pPr>
                  <w:r w:rsidRPr="005B42FE">
                    <w:rPr>
                      <w:rFonts w:ascii="Times New Roman" w:hAnsi="Times New Roman" w:cs="Times New Roman"/>
                      <w:sz w:val="24"/>
                      <w:szCs w:val="24"/>
                      <w:lang w:val="vi-VN"/>
                    </w:rPr>
                    <w:t xml:space="preserve">d) Kết thúc quá trình nghiệm thu phải lập Biên bản nghiệm thu chất lượng, khối lượng công trình, sản phẩm, dịch vụ công theo Mẫu số 9 Phụ lục </w:t>
                  </w:r>
                  <w:r w:rsidRPr="005B42FE">
                    <w:rPr>
                      <w:rFonts w:ascii="Times New Roman" w:hAnsi="Times New Roman" w:cs="Times New Roman"/>
                      <w:sz w:val="24"/>
                      <w:szCs w:val="24"/>
                    </w:rPr>
                    <w:t>II</w:t>
                  </w:r>
                  <w:r w:rsidRPr="005B42FE">
                    <w:rPr>
                      <w:rFonts w:ascii="Times New Roman" w:hAnsi="Times New Roman" w:cs="Times New Roman"/>
                      <w:sz w:val="24"/>
                      <w:szCs w:val="24"/>
                      <w:lang w:val="vi-VN"/>
                    </w:rPr>
                    <w:t xml:space="preserve"> ban hành kèm theo Quy định này; lập Bảng tổng hợp khối lượng công trình, sản phẩm, dịch vụ công đã thi công từng năm theo Mẫu số 10 Phụ lục </w:t>
                  </w:r>
                  <w:r w:rsidRPr="005B42FE">
                    <w:rPr>
                      <w:rFonts w:ascii="Times New Roman" w:hAnsi="Times New Roman" w:cs="Times New Roman"/>
                      <w:sz w:val="24"/>
                      <w:szCs w:val="24"/>
                    </w:rPr>
                    <w:t>II</w:t>
                  </w:r>
                  <w:r w:rsidRPr="005B42FE">
                    <w:rPr>
                      <w:rFonts w:ascii="Times New Roman" w:hAnsi="Times New Roman" w:cs="Times New Roman"/>
                      <w:sz w:val="24"/>
                      <w:szCs w:val="24"/>
                      <w:lang w:val="vi-VN"/>
                    </w:rPr>
                    <w:t xml:space="preserve"> ban hành kèm theo Quy định này đối với chương trình, đề án, dự án, thiết kế kỹ thuật - dự toán, phương án nhiệm vụ</w:t>
                  </w:r>
                  <w:r w:rsidRPr="005B42FE" w:rsidDel="00455F09">
                    <w:rPr>
                      <w:rFonts w:ascii="Times New Roman" w:hAnsi="Times New Roman" w:cs="Times New Roman"/>
                      <w:sz w:val="24"/>
                      <w:szCs w:val="24"/>
                      <w:lang w:val="vi-VN"/>
                    </w:rPr>
                    <w:t xml:space="preserve"> </w:t>
                  </w:r>
                  <w:r w:rsidRPr="005B42FE">
                    <w:rPr>
                      <w:rFonts w:ascii="Times New Roman" w:hAnsi="Times New Roman" w:cs="Times New Roman"/>
                      <w:sz w:val="24"/>
                      <w:szCs w:val="24"/>
                      <w:lang w:val="vi-VN"/>
                    </w:rPr>
                    <w:t>được thi công trong nhiều năm (nếu có) và lập hồ sơ nghiệm thu theo quy định tại Điều 18 Quy định này.</w:t>
                  </w:r>
                </w:p>
              </w:tc>
              <w:tc>
                <w:tcPr>
                  <w:tcW w:w="3118" w:type="dxa"/>
                </w:tcPr>
                <w:p w:rsidR="005B42FE" w:rsidRPr="003350FD" w:rsidRDefault="005B42FE" w:rsidP="007640E8">
                  <w:pPr>
                    <w:spacing w:before="60" w:after="60" w:line="264" w:lineRule="auto"/>
                    <w:jc w:val="both"/>
                    <w:rPr>
                      <w:rFonts w:ascii="Times New Roman" w:eastAsia="Times New Roman" w:hAnsi="Times New Roman" w:cs="Times New Roman"/>
                      <w:sz w:val="24"/>
                      <w:szCs w:val="24"/>
                    </w:rPr>
                  </w:pPr>
                  <w:r w:rsidRPr="00D76BCE">
                    <w:rPr>
                      <w:rFonts w:ascii="Times New Roman" w:eastAsia="Times New Roman" w:hAnsi="Times New Roman" w:cs="Times New Roman"/>
                      <w:sz w:val="24"/>
                      <w:szCs w:val="24"/>
                    </w:rPr>
                    <w:t>Quy định mới</w:t>
                  </w:r>
                  <w:r w:rsidRPr="00D76BCE">
                    <w:rPr>
                      <w:rFonts w:ascii="Times New Roman" w:hAnsi="Times New Roman" w:cs="Times New Roman"/>
                      <w:sz w:val="24"/>
                      <w:szCs w:val="24"/>
                    </w:rPr>
                    <w:t>.</w:t>
                  </w:r>
                </w:p>
              </w:tc>
            </w:tr>
            <w:tr w:rsidR="005B42FE" w:rsidRPr="00CF104C" w:rsidTr="00D76BCE">
              <w:trPr>
                <w:trHeight w:val="160"/>
              </w:trPr>
              <w:tc>
                <w:tcPr>
                  <w:tcW w:w="4140" w:type="dxa"/>
                </w:tcPr>
                <w:p w:rsidR="005B42FE" w:rsidRPr="003350FD" w:rsidRDefault="005B42FE" w:rsidP="003350FD">
                  <w:pPr>
                    <w:spacing w:before="60" w:line="264" w:lineRule="auto"/>
                    <w:ind w:firstLine="63"/>
                    <w:jc w:val="both"/>
                    <w:rPr>
                      <w:rFonts w:ascii="Times New Roman" w:eastAsia="Times New Roman" w:hAnsi="Times New Roman" w:cs="Times New Roman"/>
                      <w:b/>
                      <w:sz w:val="24"/>
                      <w:szCs w:val="24"/>
                    </w:rPr>
                  </w:pPr>
                </w:p>
              </w:tc>
              <w:tc>
                <w:tcPr>
                  <w:tcW w:w="7654" w:type="dxa"/>
                </w:tcPr>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b/>
                      <w:sz w:val="24"/>
                      <w:szCs w:val="24"/>
                      <w:lang w:val="vi-VN"/>
                    </w:rPr>
                  </w:pPr>
                  <w:r w:rsidRPr="005B42FE">
                    <w:rPr>
                      <w:rFonts w:ascii="Times New Roman" w:hAnsi="Times New Roman" w:cs="Times New Roman"/>
                      <w:b/>
                      <w:sz w:val="24"/>
                      <w:szCs w:val="24"/>
                      <w:lang w:val="vi-VN"/>
                    </w:rPr>
                    <w:t>Điều 17. Giao nộp sản phẩm, dịch vụ công</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1. Sau khi có Biên bản nghiệm thu khối lượng, chất lượng công trình, sản phẩm, dịch vụ công, đơn vị thi công có trách nhiệm giao nộp sản phẩm, dịch vụ công tại nơi lưu trư do cơ quan quyết định đầu tư hoặc chủ đầu tư chỉ định.</w:t>
                  </w:r>
                </w:p>
                <w:p w:rsidR="005B42FE" w:rsidRPr="003350FD" w:rsidRDefault="005B42FE" w:rsidP="005B42FE">
                  <w:pPr>
                    <w:widowControl w:val="0"/>
                    <w:shd w:val="clear" w:color="auto" w:fill="FFFFFF"/>
                    <w:spacing w:before="60" w:line="264" w:lineRule="auto"/>
                    <w:ind w:firstLine="34"/>
                    <w:jc w:val="both"/>
                    <w:rPr>
                      <w:rFonts w:ascii="Times New Roman" w:eastAsia="Times New Roman" w:hAnsi="Times New Roman" w:cs="Times New Roman"/>
                      <w:b/>
                      <w:sz w:val="24"/>
                      <w:szCs w:val="24"/>
                    </w:rPr>
                  </w:pPr>
                  <w:r w:rsidRPr="005B42FE">
                    <w:rPr>
                      <w:rFonts w:ascii="Times New Roman" w:hAnsi="Times New Roman" w:cs="Times New Roman"/>
                      <w:spacing w:val="-2"/>
                      <w:sz w:val="24"/>
                      <w:szCs w:val="24"/>
                      <w:lang w:val="vi-VN"/>
                    </w:rPr>
                    <w:t>2. Danh mục sản phẩm, dịch vụ công giao nộp bao gồm toàn bộ sản phẩm của các hạng mục công trình đã được nghiệm thu xác nhận khối lượng, chất lượng và được nêu cụ thể trong chương trình, đề án, dự án, thiết kế kỹ thuật - dự toán, phương án nhiệm vụ, hợp đồng kinh tế hoặc văn bản giao nhiệm vụ thi công.</w:t>
                  </w:r>
                  <w:r w:rsidRPr="003350FD">
                    <w:rPr>
                      <w:rFonts w:ascii="Times New Roman" w:eastAsia="Times New Roman" w:hAnsi="Times New Roman" w:cs="Times New Roman"/>
                      <w:b/>
                      <w:sz w:val="24"/>
                      <w:szCs w:val="24"/>
                    </w:rPr>
                    <w:t xml:space="preserve"> </w:t>
                  </w:r>
                </w:p>
              </w:tc>
              <w:tc>
                <w:tcPr>
                  <w:tcW w:w="3118" w:type="dxa"/>
                </w:tcPr>
                <w:p w:rsidR="005B42FE" w:rsidRPr="003350FD" w:rsidRDefault="005B42FE" w:rsidP="007640E8">
                  <w:pPr>
                    <w:spacing w:before="60" w:after="60" w:line="264" w:lineRule="auto"/>
                    <w:jc w:val="both"/>
                    <w:rPr>
                      <w:rFonts w:ascii="Times New Roman" w:eastAsia="Times New Roman" w:hAnsi="Times New Roman" w:cs="Times New Roman"/>
                      <w:sz w:val="24"/>
                      <w:szCs w:val="24"/>
                    </w:rPr>
                  </w:pPr>
                  <w:r w:rsidRPr="00D76BCE">
                    <w:rPr>
                      <w:rFonts w:ascii="Times New Roman" w:eastAsia="Times New Roman" w:hAnsi="Times New Roman" w:cs="Times New Roman"/>
                      <w:sz w:val="24"/>
                      <w:szCs w:val="24"/>
                    </w:rPr>
                    <w:t>Quy định mới</w:t>
                  </w:r>
                  <w:r w:rsidRPr="00D76BCE">
                    <w:rPr>
                      <w:rFonts w:ascii="Times New Roman" w:hAnsi="Times New Roman" w:cs="Times New Roman"/>
                      <w:sz w:val="24"/>
                      <w:szCs w:val="24"/>
                    </w:rPr>
                    <w:t>.</w:t>
                  </w:r>
                </w:p>
              </w:tc>
            </w:tr>
            <w:tr w:rsidR="005B42FE" w:rsidRPr="00CF104C" w:rsidTr="00D76BCE">
              <w:trPr>
                <w:trHeight w:val="160"/>
              </w:trPr>
              <w:tc>
                <w:tcPr>
                  <w:tcW w:w="4140" w:type="dxa"/>
                </w:tcPr>
                <w:p w:rsidR="005B42FE" w:rsidRPr="003350FD" w:rsidRDefault="005B42FE" w:rsidP="003350FD">
                  <w:pPr>
                    <w:spacing w:before="60" w:line="264" w:lineRule="auto"/>
                    <w:ind w:firstLine="63"/>
                    <w:jc w:val="both"/>
                    <w:rPr>
                      <w:rFonts w:ascii="Times New Roman" w:eastAsia="Times New Roman" w:hAnsi="Times New Roman" w:cs="Times New Roman"/>
                      <w:b/>
                      <w:sz w:val="24"/>
                      <w:szCs w:val="24"/>
                    </w:rPr>
                  </w:pPr>
                </w:p>
              </w:tc>
              <w:tc>
                <w:tcPr>
                  <w:tcW w:w="7654" w:type="dxa"/>
                </w:tcPr>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b/>
                      <w:sz w:val="24"/>
                      <w:szCs w:val="24"/>
                      <w:lang w:val="vi-VN"/>
                    </w:rPr>
                  </w:pPr>
                  <w:r w:rsidRPr="005B42FE">
                    <w:rPr>
                      <w:rFonts w:ascii="Times New Roman" w:hAnsi="Times New Roman" w:cs="Times New Roman"/>
                      <w:b/>
                      <w:sz w:val="24"/>
                      <w:szCs w:val="24"/>
                      <w:lang w:val="vi-VN"/>
                    </w:rPr>
                    <w:t>Điều 18. Lập hồ sơ nghiệm thu</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1. Kết thúc quá trình nghiệm thu, giao nộp sản phẩm, dịch vụ công, chủ đầu tư phối hợp với các đơn vị liên quan lập hồ sơ nghiệm thu.</w:t>
                  </w:r>
                  <w:r w:rsidRPr="005B42FE">
                    <w:rPr>
                      <w:rFonts w:ascii="Times New Roman" w:hAnsi="Times New Roman" w:cs="Times New Roman"/>
                      <w:sz w:val="24"/>
                      <w:szCs w:val="24"/>
                    </w:rPr>
                    <w:t xml:space="preserve"> </w:t>
                  </w:r>
                  <w:r w:rsidRPr="005B42FE">
                    <w:rPr>
                      <w:rFonts w:ascii="Times New Roman" w:hAnsi="Times New Roman" w:cs="Times New Roman"/>
                      <w:sz w:val="24"/>
                      <w:szCs w:val="24"/>
                      <w:lang w:val="vi-VN"/>
                    </w:rPr>
                    <w:t>Hồ sơ nghiệm thu bao gồm:</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a) Quyết định phê duyệt chương trình, đề án, dự án, thiết kế kỹ thuật - dự toán, phương án nhiệm vụ của cơ quan có thẩm quyền;</w:t>
                  </w:r>
                </w:p>
                <w:p w:rsidR="005B42FE" w:rsidRPr="005B42FE" w:rsidRDefault="005B42FE" w:rsidP="005B42FE">
                  <w:pPr>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b) Hợp đồng kinh tế hoặc văn bản giao nhiệm vụ, đặt hàng cho đơn vị thi công và đơn vị giám sát, kiểm tra được chủ đầu tư lựa chọn;</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c) Báo cáo tổng kết kỹ thuật của đơn vị thi công;</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rPr>
                    <w:t>d) Báo cáo kiểm tra chất lượng, khối lượng công trình, sản phẩm, dịch vụ công của đơn vị thi công;</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rPr>
                    <w:t>đ</w:t>
                  </w:r>
                  <w:r w:rsidRPr="005B42FE">
                    <w:rPr>
                      <w:rFonts w:ascii="Times New Roman" w:hAnsi="Times New Roman" w:cs="Times New Roman"/>
                      <w:sz w:val="24"/>
                      <w:szCs w:val="24"/>
                      <w:lang w:val="vi-VN"/>
                    </w:rPr>
                    <w:t>) Các báo cáo có liên quan đến khối lượng phát sinh, vướng mắc trong quá trình thi công và các văn bản xử lý của chủ đầu tư hoặc cơ quan quyết định đầu tư (nếu có);</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rPr>
                    <w:t>e</w:t>
                  </w:r>
                  <w:r w:rsidRPr="005B42FE">
                    <w:rPr>
                      <w:rFonts w:ascii="Times New Roman" w:hAnsi="Times New Roman" w:cs="Times New Roman"/>
                      <w:sz w:val="24"/>
                      <w:szCs w:val="24"/>
                      <w:lang w:val="vi-VN"/>
                    </w:rPr>
                    <w:t>) Báo cáo của đơn vị thi công về việc sửa chữa sai sót và văn bản xác nhận sửa chữa sản phẩm, dịch vụ công cấp chủ đầu tư (nếu có);</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rPr>
                    <w:t>g</w:t>
                  </w:r>
                  <w:r w:rsidRPr="005B42FE">
                    <w:rPr>
                      <w:rFonts w:ascii="Times New Roman" w:hAnsi="Times New Roman" w:cs="Times New Roman"/>
                      <w:sz w:val="24"/>
                      <w:szCs w:val="24"/>
                      <w:lang w:val="vi-VN"/>
                    </w:rPr>
                    <w:t>) Biên bản kiểm tra chất lượng, khối lượng công trình, sản phẩm, dịch vụ công cấp chủ đầu tư;</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rPr>
                    <w:t>h</w:t>
                  </w:r>
                  <w:r w:rsidRPr="005B42FE">
                    <w:rPr>
                      <w:rFonts w:ascii="Times New Roman" w:hAnsi="Times New Roman" w:cs="Times New Roman"/>
                      <w:sz w:val="24"/>
                      <w:szCs w:val="24"/>
                      <w:lang w:val="vi-VN"/>
                    </w:rPr>
                    <w:t>) Báo cáo giám sát, kiểm tra chất lượng, khối lượng công trình, sản phẩm, dịch vụ công cấp chủ đầu tư;</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rPr>
                    <w:t>i</w:t>
                  </w:r>
                  <w:r w:rsidRPr="005B42FE">
                    <w:rPr>
                      <w:rFonts w:ascii="Times New Roman" w:hAnsi="Times New Roman" w:cs="Times New Roman"/>
                      <w:sz w:val="24"/>
                      <w:szCs w:val="24"/>
                      <w:lang w:val="vi-VN"/>
                    </w:rPr>
                    <w:t>) Báo cáo đánh giá, kiểm định chất lượng, khối lượng công trình, sản phẩm, dịch vụ công;</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rPr>
                  </w:pPr>
                  <w:r w:rsidRPr="005B42FE">
                    <w:rPr>
                      <w:rFonts w:ascii="Times New Roman" w:hAnsi="Times New Roman" w:cs="Times New Roman"/>
                      <w:sz w:val="24"/>
                      <w:szCs w:val="24"/>
                    </w:rPr>
                    <w:t>k</w:t>
                  </w:r>
                  <w:r w:rsidRPr="005B42FE">
                    <w:rPr>
                      <w:rFonts w:ascii="Times New Roman" w:hAnsi="Times New Roman" w:cs="Times New Roman"/>
                      <w:sz w:val="24"/>
                      <w:szCs w:val="24"/>
                      <w:lang w:val="vi-VN"/>
                    </w:rPr>
                    <w:t>) Biên bản nghiệm thu chất lượng, khối lượng công trình, sản phẩm, dịch vụ công</w:t>
                  </w:r>
                  <w:r w:rsidRPr="005B42FE">
                    <w:rPr>
                      <w:rFonts w:ascii="Times New Roman" w:hAnsi="Times New Roman" w:cs="Times New Roman"/>
                      <w:sz w:val="24"/>
                      <w:szCs w:val="24"/>
                    </w:rPr>
                    <w:t>;</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rPr>
                    <w:t>l</w:t>
                  </w:r>
                  <w:r w:rsidRPr="005B42FE">
                    <w:rPr>
                      <w:rFonts w:ascii="Times New Roman" w:hAnsi="Times New Roman" w:cs="Times New Roman"/>
                      <w:sz w:val="24"/>
                      <w:szCs w:val="24"/>
                      <w:lang w:val="vi-VN"/>
                    </w:rPr>
                    <w:t xml:space="preserve">) Biên bản giao nộp sản phẩm đối với sản phẩm, dịch vụ công đã hoàn thành theo quy định tại Điều </w:t>
                  </w:r>
                  <w:r w:rsidRPr="005B42FE">
                    <w:rPr>
                      <w:rFonts w:ascii="Times New Roman" w:hAnsi="Times New Roman" w:cs="Times New Roman"/>
                      <w:bCs/>
                      <w:sz w:val="24"/>
                      <w:szCs w:val="24"/>
                      <w:lang w:val="vi-VN"/>
                    </w:rPr>
                    <w:t>17</w:t>
                  </w:r>
                  <w:r w:rsidRPr="005B42FE">
                    <w:rPr>
                      <w:rFonts w:ascii="Times New Roman" w:hAnsi="Times New Roman" w:cs="Times New Roman"/>
                      <w:sz w:val="24"/>
                      <w:szCs w:val="24"/>
                      <w:lang w:val="vi-VN"/>
                    </w:rPr>
                    <w:t xml:space="preserve"> của Quy định này;</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rPr>
                    <w:t>m</w:t>
                  </w:r>
                  <w:r w:rsidRPr="005B42FE">
                    <w:rPr>
                      <w:rFonts w:ascii="Times New Roman" w:hAnsi="Times New Roman" w:cs="Times New Roman"/>
                      <w:sz w:val="24"/>
                      <w:szCs w:val="24"/>
                      <w:lang w:val="vi-VN"/>
                    </w:rPr>
                    <w:t>) Bảng tổng hợp khối lượng công trình, sản phẩm, dịch vụ công đã thi công từng năm.</w:t>
                  </w:r>
                </w:p>
                <w:p w:rsidR="005B42FE" w:rsidRPr="003350FD" w:rsidRDefault="005B42FE" w:rsidP="005B42FE">
                  <w:pPr>
                    <w:spacing w:before="60" w:line="264" w:lineRule="auto"/>
                    <w:ind w:firstLine="34"/>
                    <w:jc w:val="both"/>
                    <w:rPr>
                      <w:rFonts w:ascii="Times New Roman" w:eastAsia="Times New Roman" w:hAnsi="Times New Roman" w:cs="Times New Roman"/>
                      <w:b/>
                      <w:sz w:val="24"/>
                      <w:szCs w:val="24"/>
                    </w:rPr>
                  </w:pPr>
                  <w:r w:rsidRPr="005B42FE">
                    <w:rPr>
                      <w:rFonts w:ascii="Times New Roman" w:hAnsi="Times New Roman" w:cs="Times New Roman"/>
                      <w:sz w:val="24"/>
                      <w:szCs w:val="24"/>
                      <w:lang w:val="vi-VN"/>
                    </w:rPr>
                    <w:t xml:space="preserve">2. Hồ sơ nghiệm thu lập thành 05 bộ: 01 bộ gửi cơ quan quyết định đầu tư, 02 bộ </w:t>
                  </w:r>
                  <w:r w:rsidRPr="005B42FE">
                    <w:rPr>
                      <w:rFonts w:ascii="Times New Roman" w:hAnsi="Times New Roman" w:cs="Times New Roman"/>
                      <w:sz w:val="24"/>
                      <w:szCs w:val="24"/>
                    </w:rPr>
                    <w:t>gửi</w:t>
                  </w:r>
                  <w:r w:rsidRPr="005B42FE">
                    <w:rPr>
                      <w:rFonts w:ascii="Times New Roman" w:hAnsi="Times New Roman" w:cs="Times New Roman"/>
                      <w:sz w:val="24"/>
                      <w:szCs w:val="24"/>
                      <w:lang w:val="vi-VN"/>
                    </w:rPr>
                    <w:t xml:space="preserve"> chủ đầu tư, 01 bộ giao nộp kèm theo sản phẩm, dịch vụ công tại cơ quan lưu trữ, 01 bộ lưu tại </w:t>
                  </w:r>
                  <w:r w:rsidRPr="005B42FE">
                    <w:rPr>
                      <w:rFonts w:ascii="Times New Roman" w:hAnsi="Times New Roman" w:cs="Times New Roman"/>
                      <w:sz w:val="24"/>
                      <w:szCs w:val="24"/>
                      <w:shd w:val="clear" w:color="auto" w:fill="FFFFFF"/>
                      <w:lang w:val="vi-VN"/>
                    </w:rPr>
                    <w:t>đơn vị</w:t>
                  </w:r>
                  <w:r w:rsidRPr="005B42FE">
                    <w:rPr>
                      <w:rFonts w:ascii="Times New Roman" w:hAnsi="Times New Roman" w:cs="Times New Roman"/>
                      <w:sz w:val="24"/>
                      <w:szCs w:val="24"/>
                      <w:lang w:val="vi-VN"/>
                    </w:rPr>
                    <w:t> thi công.</w:t>
                  </w:r>
                </w:p>
              </w:tc>
              <w:tc>
                <w:tcPr>
                  <w:tcW w:w="3118" w:type="dxa"/>
                </w:tcPr>
                <w:p w:rsidR="005B42FE" w:rsidRPr="003350FD" w:rsidRDefault="005B42FE" w:rsidP="007640E8">
                  <w:pPr>
                    <w:spacing w:before="60" w:after="60" w:line="264" w:lineRule="auto"/>
                    <w:jc w:val="both"/>
                    <w:rPr>
                      <w:rFonts w:ascii="Times New Roman" w:eastAsia="Times New Roman" w:hAnsi="Times New Roman" w:cs="Times New Roman"/>
                      <w:sz w:val="24"/>
                      <w:szCs w:val="24"/>
                    </w:rPr>
                  </w:pPr>
                  <w:r w:rsidRPr="00D76BCE">
                    <w:rPr>
                      <w:rFonts w:ascii="Times New Roman" w:eastAsia="Times New Roman" w:hAnsi="Times New Roman" w:cs="Times New Roman"/>
                      <w:sz w:val="24"/>
                      <w:szCs w:val="24"/>
                    </w:rPr>
                    <w:t>Quy định mới</w:t>
                  </w:r>
                  <w:r w:rsidRPr="00D76BCE">
                    <w:rPr>
                      <w:rFonts w:ascii="Times New Roman" w:hAnsi="Times New Roman" w:cs="Times New Roman"/>
                      <w:sz w:val="24"/>
                      <w:szCs w:val="24"/>
                    </w:rPr>
                    <w:t>.</w:t>
                  </w:r>
                </w:p>
              </w:tc>
            </w:tr>
            <w:tr w:rsidR="005B42FE" w:rsidRPr="00CF104C" w:rsidTr="00D76BCE">
              <w:trPr>
                <w:trHeight w:val="160"/>
              </w:trPr>
              <w:tc>
                <w:tcPr>
                  <w:tcW w:w="4140" w:type="dxa"/>
                </w:tcPr>
                <w:p w:rsidR="005B42FE" w:rsidRPr="003350FD" w:rsidRDefault="005B42FE" w:rsidP="003350FD">
                  <w:pPr>
                    <w:spacing w:before="60" w:line="264" w:lineRule="auto"/>
                    <w:ind w:firstLine="63"/>
                    <w:jc w:val="both"/>
                    <w:rPr>
                      <w:rFonts w:ascii="Times New Roman" w:eastAsia="Times New Roman" w:hAnsi="Times New Roman" w:cs="Times New Roman"/>
                      <w:b/>
                      <w:sz w:val="24"/>
                      <w:szCs w:val="24"/>
                    </w:rPr>
                  </w:pPr>
                </w:p>
              </w:tc>
              <w:tc>
                <w:tcPr>
                  <w:tcW w:w="7654" w:type="dxa"/>
                </w:tcPr>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bookmarkStart w:id="3" w:name="dieu_20"/>
                  <w:r w:rsidRPr="005B42FE">
                    <w:rPr>
                      <w:rFonts w:ascii="Times New Roman" w:hAnsi="Times New Roman" w:cs="Times New Roman"/>
                      <w:b/>
                      <w:bCs/>
                      <w:sz w:val="24"/>
                      <w:szCs w:val="24"/>
                      <w:lang w:val="vi-VN"/>
                    </w:rPr>
                    <w:t>Điều 19. Lập hồ sơ quyết toán công trình, sản phẩm</w:t>
                  </w:r>
                  <w:bookmarkEnd w:id="3"/>
                  <w:r w:rsidRPr="005B42FE">
                    <w:rPr>
                      <w:rFonts w:ascii="Times New Roman" w:hAnsi="Times New Roman" w:cs="Times New Roman"/>
                      <w:sz w:val="24"/>
                      <w:szCs w:val="24"/>
                      <w:lang w:val="vi-VN"/>
                    </w:rPr>
                    <w:t xml:space="preserve">, </w:t>
                  </w:r>
                  <w:r w:rsidRPr="005B42FE">
                    <w:rPr>
                      <w:rFonts w:ascii="Times New Roman" w:hAnsi="Times New Roman" w:cs="Times New Roman"/>
                      <w:b/>
                      <w:sz w:val="24"/>
                      <w:szCs w:val="24"/>
                      <w:lang w:val="vi-VN"/>
                    </w:rPr>
                    <w:t>dịch vụ công</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1. Sau khi có bản xác nhận chất lượng, khối lượng công trình, sản phẩm, dịch vụ công đã hoàn thành, chủ đầu tư có trách nhiệm lập hồ sơ quyết toán công trình sản phẩm, dịch vụ công. Hồ sơ quyết toán bao gồm:</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 xml:space="preserve">a) Văn bản đề nghị quyết toán công trình, sản phẩm, dịch vụ công lập theo Mẫu số 11 Phụ lục </w:t>
                  </w:r>
                  <w:r w:rsidRPr="005B42FE">
                    <w:rPr>
                      <w:rFonts w:ascii="Times New Roman" w:hAnsi="Times New Roman" w:cs="Times New Roman"/>
                      <w:sz w:val="24"/>
                      <w:szCs w:val="24"/>
                    </w:rPr>
                    <w:t>II</w:t>
                  </w:r>
                  <w:r w:rsidRPr="005B42FE">
                    <w:rPr>
                      <w:rFonts w:ascii="Times New Roman" w:hAnsi="Times New Roman" w:cs="Times New Roman"/>
                      <w:sz w:val="24"/>
                      <w:szCs w:val="24"/>
                      <w:lang w:val="vi-VN"/>
                    </w:rPr>
                    <w:t xml:space="preserve"> ban hành kèm theo Quy định này;</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b) Quyết định phê duyệt chương trình, đề án, dự án, thiết kế kỹ thuật - dự toán, phương án nhiệm vụ của cơ quan có thẩm quyền;</w:t>
                  </w:r>
                </w:p>
                <w:p w:rsidR="005B42FE" w:rsidRPr="005B42FE" w:rsidRDefault="005B42FE" w:rsidP="005B42FE">
                  <w:pPr>
                    <w:shd w:val="clear" w:color="auto" w:fill="FFFFFF"/>
                    <w:spacing w:before="60" w:line="264" w:lineRule="auto"/>
                    <w:ind w:firstLine="34"/>
                    <w:jc w:val="both"/>
                    <w:rPr>
                      <w:rFonts w:ascii="Times New Roman" w:hAnsi="Times New Roman" w:cs="Times New Roman"/>
                      <w:spacing w:val="4"/>
                      <w:sz w:val="24"/>
                      <w:szCs w:val="24"/>
                      <w:lang w:val="vi-VN"/>
                    </w:rPr>
                  </w:pPr>
                  <w:r w:rsidRPr="005B42FE">
                    <w:rPr>
                      <w:rFonts w:ascii="Times New Roman" w:hAnsi="Times New Roman" w:cs="Times New Roman"/>
                      <w:spacing w:val="4"/>
                      <w:sz w:val="24"/>
                      <w:szCs w:val="24"/>
                      <w:lang w:val="vi-VN"/>
                    </w:rPr>
                    <w:t xml:space="preserve">c) Hợp đồng kinh tế hoặc văn bản giao nhiệm vụ, đặt hàng cho đơn vị thi công và </w:t>
                  </w:r>
                  <w:r w:rsidRPr="005B42FE">
                    <w:rPr>
                      <w:rFonts w:ascii="Times New Roman" w:hAnsi="Times New Roman" w:cs="Times New Roman"/>
                      <w:spacing w:val="-4"/>
                      <w:sz w:val="24"/>
                      <w:szCs w:val="24"/>
                      <w:lang w:val="vi-VN"/>
                    </w:rPr>
                    <w:t xml:space="preserve">đơn vị giám sát, kiểm tra </w:t>
                  </w:r>
                  <w:r w:rsidRPr="005B42FE">
                    <w:rPr>
                      <w:rFonts w:ascii="Times New Roman" w:hAnsi="Times New Roman" w:cs="Times New Roman"/>
                      <w:sz w:val="24"/>
                      <w:szCs w:val="24"/>
                      <w:lang w:val="vi-VN"/>
                    </w:rPr>
                    <w:t>được chủ đầu tư lựa chọn</w:t>
                  </w:r>
                  <w:r w:rsidRPr="005B42FE">
                    <w:rPr>
                      <w:rFonts w:ascii="Times New Roman" w:hAnsi="Times New Roman" w:cs="Times New Roman"/>
                      <w:spacing w:val="4"/>
                      <w:sz w:val="24"/>
                      <w:szCs w:val="24"/>
                      <w:lang w:val="vi-VN"/>
                    </w:rPr>
                    <w:t>;</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d) Biên bản nghiệm thu chất lượng, khối lượng công trình, sản phẩm, dịch vụ công;</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pacing w:val="-4"/>
                      <w:sz w:val="24"/>
                      <w:szCs w:val="24"/>
                      <w:lang w:val="vi-VN"/>
                    </w:rPr>
                  </w:pPr>
                  <w:r w:rsidRPr="005B42FE">
                    <w:rPr>
                      <w:rFonts w:ascii="Times New Roman" w:hAnsi="Times New Roman" w:cs="Times New Roman"/>
                      <w:spacing w:val="-4"/>
                      <w:sz w:val="24"/>
                      <w:szCs w:val="24"/>
                      <w:lang w:val="vi-VN"/>
                    </w:rPr>
                    <w:t>đ) Bản xác nhận chất lượng, khối lượng công trình, sản phẩm, dịch vụ công;</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e) Biên bản giao nộp sản phẩm, dịch vụ công hoặc phiếu nhập kho đối với sản phẩm, dịch vụ công;</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 xml:space="preserve">g) Bản tổng hợp khối lượng, giá trị quyết toán công trình, sản phẩm, dịch vụ công đã thi công từng năm theo Mẫu số 12 Phụ lục </w:t>
                  </w:r>
                  <w:r w:rsidRPr="005B42FE">
                    <w:rPr>
                      <w:rFonts w:ascii="Times New Roman" w:hAnsi="Times New Roman" w:cs="Times New Roman"/>
                      <w:sz w:val="24"/>
                      <w:szCs w:val="24"/>
                    </w:rPr>
                    <w:t>II</w:t>
                  </w:r>
                  <w:r w:rsidRPr="005B42FE">
                    <w:rPr>
                      <w:rFonts w:ascii="Times New Roman" w:hAnsi="Times New Roman" w:cs="Times New Roman"/>
                      <w:sz w:val="24"/>
                      <w:szCs w:val="24"/>
                      <w:lang w:val="vi-VN"/>
                    </w:rPr>
                    <w:t xml:space="preserve"> ban hành kèm theo Quy định này đối với các công trình được thi công trong nhiều năm. </w:t>
                  </w:r>
                </w:p>
                <w:p w:rsidR="005B42FE" w:rsidRPr="003350FD" w:rsidRDefault="005B42FE" w:rsidP="005B42FE">
                  <w:pPr>
                    <w:spacing w:before="60" w:line="264" w:lineRule="auto"/>
                    <w:ind w:firstLine="34"/>
                    <w:jc w:val="both"/>
                    <w:rPr>
                      <w:rFonts w:ascii="Times New Roman" w:eastAsia="Times New Roman" w:hAnsi="Times New Roman" w:cs="Times New Roman"/>
                      <w:b/>
                      <w:sz w:val="24"/>
                      <w:szCs w:val="24"/>
                    </w:rPr>
                  </w:pPr>
                  <w:r w:rsidRPr="005B42FE">
                    <w:rPr>
                      <w:rFonts w:ascii="Times New Roman" w:hAnsi="Times New Roman" w:cs="Times New Roman"/>
                      <w:sz w:val="24"/>
                      <w:szCs w:val="24"/>
                      <w:lang w:val="vi-VN"/>
                    </w:rPr>
                    <w:t>2. Hồ sơ quyết toán được lập thành 05 bộ: 03 bộ gửi cho chủ đầu tư, 01 bộ gửi cho cơ quan quyết định đầu tư, 01 bộ gửi cho </w:t>
                  </w:r>
                  <w:r w:rsidRPr="005B42FE">
                    <w:rPr>
                      <w:rFonts w:ascii="Times New Roman" w:hAnsi="Times New Roman" w:cs="Times New Roman"/>
                      <w:sz w:val="24"/>
                      <w:szCs w:val="24"/>
                      <w:shd w:val="clear" w:color="auto" w:fill="FFFFFF"/>
                      <w:lang w:val="vi-VN"/>
                    </w:rPr>
                    <w:t>đơn vị</w:t>
                  </w:r>
                  <w:r w:rsidRPr="005B42FE">
                    <w:rPr>
                      <w:rFonts w:ascii="Times New Roman" w:hAnsi="Times New Roman" w:cs="Times New Roman"/>
                      <w:sz w:val="24"/>
                      <w:szCs w:val="24"/>
                      <w:lang w:val="vi-VN"/>
                    </w:rPr>
                    <w:t> thi công.</w:t>
                  </w:r>
                </w:p>
              </w:tc>
              <w:tc>
                <w:tcPr>
                  <w:tcW w:w="3118" w:type="dxa"/>
                </w:tcPr>
                <w:p w:rsidR="005B42FE" w:rsidRPr="003350FD" w:rsidRDefault="005B42FE" w:rsidP="007640E8">
                  <w:pPr>
                    <w:spacing w:before="60" w:after="60" w:line="264" w:lineRule="auto"/>
                    <w:jc w:val="both"/>
                    <w:rPr>
                      <w:rFonts w:ascii="Times New Roman" w:eastAsia="Times New Roman" w:hAnsi="Times New Roman" w:cs="Times New Roman"/>
                      <w:sz w:val="24"/>
                      <w:szCs w:val="24"/>
                    </w:rPr>
                  </w:pPr>
                  <w:r w:rsidRPr="00D76BCE">
                    <w:rPr>
                      <w:rFonts w:ascii="Times New Roman" w:eastAsia="Times New Roman" w:hAnsi="Times New Roman" w:cs="Times New Roman"/>
                      <w:sz w:val="24"/>
                      <w:szCs w:val="24"/>
                    </w:rPr>
                    <w:t>Quy định mới</w:t>
                  </w:r>
                  <w:r w:rsidRPr="00D76BCE">
                    <w:rPr>
                      <w:rFonts w:ascii="Times New Roman" w:hAnsi="Times New Roman" w:cs="Times New Roman"/>
                      <w:sz w:val="24"/>
                      <w:szCs w:val="24"/>
                    </w:rPr>
                    <w:t>.</w:t>
                  </w:r>
                </w:p>
              </w:tc>
            </w:tr>
            <w:tr w:rsidR="005B42FE" w:rsidRPr="00CF104C" w:rsidTr="00D76BCE">
              <w:trPr>
                <w:trHeight w:val="160"/>
              </w:trPr>
              <w:tc>
                <w:tcPr>
                  <w:tcW w:w="4140" w:type="dxa"/>
                </w:tcPr>
                <w:p w:rsidR="005B42FE" w:rsidRPr="003350FD" w:rsidRDefault="005B42FE" w:rsidP="003350FD">
                  <w:pPr>
                    <w:spacing w:before="60" w:line="264" w:lineRule="auto"/>
                    <w:ind w:firstLine="63"/>
                    <w:jc w:val="both"/>
                    <w:rPr>
                      <w:rFonts w:ascii="Times New Roman" w:eastAsia="Times New Roman" w:hAnsi="Times New Roman" w:cs="Times New Roman"/>
                      <w:b/>
                      <w:sz w:val="24"/>
                      <w:szCs w:val="24"/>
                    </w:rPr>
                  </w:pPr>
                </w:p>
              </w:tc>
              <w:tc>
                <w:tcPr>
                  <w:tcW w:w="7654" w:type="dxa"/>
                </w:tcPr>
                <w:p w:rsidR="005B42FE" w:rsidRPr="005B42FE" w:rsidRDefault="005B42FE" w:rsidP="005B42FE">
                  <w:pPr>
                    <w:widowControl w:val="0"/>
                    <w:shd w:val="clear" w:color="auto" w:fill="FFFFFF"/>
                    <w:spacing w:before="40" w:line="264" w:lineRule="auto"/>
                    <w:ind w:firstLine="34"/>
                    <w:jc w:val="both"/>
                    <w:rPr>
                      <w:rFonts w:ascii="Times New Roman" w:hAnsi="Times New Roman" w:cs="Times New Roman"/>
                      <w:sz w:val="24"/>
                      <w:szCs w:val="24"/>
                      <w:lang w:val="vi-VN"/>
                    </w:rPr>
                  </w:pPr>
                  <w:r w:rsidRPr="005B42FE">
                    <w:rPr>
                      <w:rFonts w:ascii="Times New Roman" w:hAnsi="Times New Roman" w:cs="Times New Roman"/>
                      <w:b/>
                      <w:bCs/>
                      <w:sz w:val="24"/>
                      <w:szCs w:val="24"/>
                      <w:lang w:val="vi-VN"/>
                    </w:rPr>
                    <w:t xml:space="preserve">Điều 20. </w:t>
                  </w:r>
                  <w:bookmarkStart w:id="4" w:name="dieu_22"/>
                  <w:r w:rsidRPr="005B42FE">
                    <w:rPr>
                      <w:rFonts w:ascii="Times New Roman" w:hAnsi="Times New Roman" w:cs="Times New Roman"/>
                      <w:b/>
                      <w:bCs/>
                      <w:sz w:val="24"/>
                      <w:szCs w:val="24"/>
                      <w:lang w:val="vi-VN"/>
                    </w:rPr>
                    <w:t>Quy định chuyển tiếp</w:t>
                  </w:r>
                  <w:bookmarkEnd w:id="4"/>
                </w:p>
                <w:p w:rsidR="005B42FE" w:rsidRPr="005B42FE" w:rsidRDefault="005B42FE" w:rsidP="005B42FE">
                  <w:pPr>
                    <w:widowControl w:val="0"/>
                    <w:shd w:val="clear" w:color="auto" w:fill="FFFFFF"/>
                    <w:spacing w:before="40" w:line="264" w:lineRule="auto"/>
                    <w:ind w:firstLine="34"/>
                    <w:jc w:val="both"/>
                    <w:rPr>
                      <w:rFonts w:ascii="Times New Roman" w:hAnsi="Times New Roman" w:cs="Times New Roman"/>
                      <w:sz w:val="24"/>
                      <w:szCs w:val="24"/>
                      <w:lang w:val="vi-VN"/>
                    </w:rPr>
                  </w:pPr>
                  <w:r w:rsidRPr="005B42FE">
                    <w:rPr>
                      <w:rFonts w:ascii="Times New Roman" w:hAnsi="Times New Roman" w:cs="Times New Roman"/>
                      <w:sz w:val="24"/>
                      <w:szCs w:val="24"/>
                      <w:lang w:val="vi-VN"/>
                    </w:rPr>
                    <w:t xml:space="preserve">1. Đối với các công trình, sản phẩm, dịch vụ công đã thực hiện nhưng chưa đánh giá, kiểm định chất lượng, kiểm tra, nghiệm thu sau ngày Quy định này có hiệu lực thì tiến hành đánh giá, kiểm định chất lượng, kiểm tra, nghiệm thu và lập các hồ sơ theo quy định tại Quy định này. </w:t>
                  </w:r>
                </w:p>
                <w:p w:rsidR="005B42FE" w:rsidRPr="003350FD" w:rsidRDefault="005B42FE" w:rsidP="005B42FE">
                  <w:pPr>
                    <w:spacing w:before="40" w:line="264" w:lineRule="auto"/>
                    <w:ind w:firstLine="34"/>
                    <w:jc w:val="both"/>
                    <w:rPr>
                      <w:rFonts w:ascii="Times New Roman" w:eastAsia="Times New Roman" w:hAnsi="Times New Roman" w:cs="Times New Roman"/>
                      <w:b/>
                      <w:sz w:val="24"/>
                      <w:szCs w:val="24"/>
                    </w:rPr>
                  </w:pPr>
                  <w:r w:rsidRPr="005B42FE">
                    <w:rPr>
                      <w:rFonts w:ascii="Times New Roman" w:hAnsi="Times New Roman" w:cs="Times New Roman"/>
                      <w:sz w:val="24"/>
                      <w:szCs w:val="24"/>
                      <w:lang w:val="vi-VN"/>
                    </w:rPr>
                    <w:t xml:space="preserve">2. Trường hợp khác, giao </w:t>
                  </w:r>
                  <w:r w:rsidRPr="005B42FE">
                    <w:rPr>
                      <w:rFonts w:ascii="Times New Roman" w:hAnsi="Times New Roman" w:cs="Times New Roman"/>
                      <w:sz w:val="24"/>
                      <w:szCs w:val="24"/>
                    </w:rPr>
                    <w:t>Chủ đầu tư</w:t>
                  </w:r>
                  <w:r w:rsidRPr="005B42FE">
                    <w:rPr>
                      <w:rFonts w:ascii="Times New Roman" w:hAnsi="Times New Roman" w:cs="Times New Roman"/>
                      <w:sz w:val="24"/>
                      <w:szCs w:val="24"/>
                      <w:lang w:val="vi-VN"/>
                    </w:rPr>
                    <w:t xml:space="preserve"> báo cáo và đề xuất phương án cụ thể, trình UBND tỉnh quyết định.</w:t>
                  </w:r>
                </w:p>
              </w:tc>
              <w:tc>
                <w:tcPr>
                  <w:tcW w:w="3118" w:type="dxa"/>
                </w:tcPr>
                <w:p w:rsidR="005B42FE" w:rsidRPr="003350FD" w:rsidRDefault="005B42FE" w:rsidP="007640E8">
                  <w:pPr>
                    <w:spacing w:before="60" w:after="60" w:line="264" w:lineRule="auto"/>
                    <w:jc w:val="both"/>
                    <w:rPr>
                      <w:rFonts w:ascii="Times New Roman" w:eastAsia="Times New Roman" w:hAnsi="Times New Roman" w:cs="Times New Roman"/>
                      <w:sz w:val="24"/>
                      <w:szCs w:val="24"/>
                    </w:rPr>
                  </w:pPr>
                  <w:r w:rsidRPr="00D76BCE">
                    <w:rPr>
                      <w:rFonts w:ascii="Times New Roman" w:eastAsia="Times New Roman" w:hAnsi="Times New Roman" w:cs="Times New Roman"/>
                      <w:sz w:val="24"/>
                      <w:szCs w:val="24"/>
                    </w:rPr>
                    <w:t>Quy định mới</w:t>
                  </w:r>
                  <w:r w:rsidRPr="00D76BCE">
                    <w:rPr>
                      <w:rFonts w:ascii="Times New Roman" w:hAnsi="Times New Roman" w:cs="Times New Roman"/>
                      <w:sz w:val="24"/>
                      <w:szCs w:val="24"/>
                    </w:rPr>
                    <w:t>.</w:t>
                  </w:r>
                </w:p>
              </w:tc>
            </w:tr>
            <w:tr w:rsidR="005B42FE" w:rsidRPr="00CF104C" w:rsidTr="00D76BCE">
              <w:trPr>
                <w:trHeight w:val="160"/>
              </w:trPr>
              <w:tc>
                <w:tcPr>
                  <w:tcW w:w="4140" w:type="dxa"/>
                </w:tcPr>
                <w:p w:rsidR="005B42FE" w:rsidRPr="003350FD" w:rsidRDefault="005B42FE" w:rsidP="003350FD">
                  <w:pPr>
                    <w:spacing w:before="60" w:line="264" w:lineRule="auto"/>
                    <w:ind w:firstLine="63"/>
                    <w:jc w:val="both"/>
                    <w:rPr>
                      <w:rFonts w:ascii="Times New Roman" w:eastAsia="Times New Roman" w:hAnsi="Times New Roman" w:cs="Times New Roman"/>
                      <w:b/>
                      <w:sz w:val="24"/>
                      <w:szCs w:val="24"/>
                    </w:rPr>
                  </w:pPr>
                </w:p>
              </w:tc>
              <w:tc>
                <w:tcPr>
                  <w:tcW w:w="7654" w:type="dxa"/>
                </w:tcPr>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b/>
                      <w:sz w:val="24"/>
                      <w:szCs w:val="24"/>
                    </w:rPr>
                  </w:pPr>
                  <w:bookmarkStart w:id="5" w:name="dieu_23"/>
                  <w:r w:rsidRPr="005B42FE">
                    <w:rPr>
                      <w:rFonts w:ascii="Times New Roman" w:hAnsi="Times New Roman" w:cs="Times New Roman"/>
                      <w:b/>
                      <w:bCs/>
                      <w:sz w:val="24"/>
                      <w:szCs w:val="24"/>
                      <w:lang w:val="vi-VN"/>
                    </w:rPr>
                    <w:t xml:space="preserve">Điều 21. </w:t>
                  </w:r>
                  <w:bookmarkEnd w:id="5"/>
                  <w:r w:rsidRPr="005B42FE">
                    <w:rPr>
                      <w:rFonts w:ascii="Times New Roman" w:hAnsi="Times New Roman" w:cs="Times New Roman"/>
                      <w:b/>
                      <w:sz w:val="24"/>
                      <w:szCs w:val="24"/>
                    </w:rPr>
                    <w:t>Việc sửa đổi, bổ sung</w:t>
                  </w:r>
                </w:p>
                <w:p w:rsidR="005B42FE" w:rsidRPr="005B42FE" w:rsidRDefault="005B42FE" w:rsidP="005B42FE">
                  <w:pPr>
                    <w:widowControl w:val="0"/>
                    <w:shd w:val="clear" w:color="auto" w:fill="FFFFFF"/>
                    <w:spacing w:before="60" w:line="264" w:lineRule="auto"/>
                    <w:ind w:firstLine="34"/>
                    <w:jc w:val="both"/>
                    <w:rPr>
                      <w:rFonts w:ascii="Times New Roman" w:hAnsi="Times New Roman" w:cs="Times New Roman"/>
                      <w:sz w:val="24"/>
                      <w:szCs w:val="24"/>
                    </w:rPr>
                  </w:pPr>
                  <w:r w:rsidRPr="005B42FE">
                    <w:rPr>
                      <w:rFonts w:ascii="Times New Roman" w:hAnsi="Times New Roman" w:cs="Times New Roman"/>
                      <w:sz w:val="24"/>
                      <w:szCs w:val="24"/>
                    </w:rPr>
                    <w:t>1. Trong trường hợp các văn bản quy phạm pháp luật viện dẫn tại Quy định này được sửa đổi, bổ sung hoặc thay thế bằng các văn bản pháp luật mới thì áp dụng thực hiện theo quy định tại văn bản quy phạm pháp luật mới.</w:t>
                  </w:r>
                </w:p>
                <w:p w:rsidR="005B42FE" w:rsidRPr="003350FD" w:rsidRDefault="005B42FE" w:rsidP="005B42FE">
                  <w:pPr>
                    <w:spacing w:before="60" w:line="264" w:lineRule="auto"/>
                    <w:ind w:firstLine="34"/>
                    <w:jc w:val="both"/>
                    <w:rPr>
                      <w:rFonts w:ascii="Times New Roman" w:eastAsia="Times New Roman" w:hAnsi="Times New Roman" w:cs="Times New Roman"/>
                      <w:b/>
                      <w:sz w:val="24"/>
                      <w:szCs w:val="24"/>
                    </w:rPr>
                  </w:pPr>
                  <w:r w:rsidRPr="005B42FE">
                    <w:rPr>
                      <w:rFonts w:ascii="Times New Roman" w:hAnsi="Times New Roman" w:cs="Times New Roman"/>
                      <w:sz w:val="24"/>
                      <w:szCs w:val="24"/>
                    </w:rPr>
                    <w:t xml:space="preserve">2. Trong quá trình thực hiện nếu có khó khăn, vướng mắc hoặc phát sinh các vấn đề mới, các cơ quan, tổ chức, cá nhân kịp thời phản ánh về Sở Nông nghiệp và Môi trường để tổng hợp, báo cáo </w:t>
                  </w:r>
                  <w:r w:rsidRPr="005B42FE">
                    <w:rPr>
                      <w:rFonts w:ascii="Times New Roman" w:hAnsi="Times New Roman" w:cs="Times New Roman"/>
                      <w:color w:val="000000"/>
                      <w:sz w:val="24"/>
                      <w:szCs w:val="24"/>
                    </w:rPr>
                    <w:t>Ủy ban nhân dân</w:t>
                  </w:r>
                  <w:r w:rsidRPr="005B42FE">
                    <w:rPr>
                      <w:rFonts w:ascii="Times New Roman" w:hAnsi="Times New Roman" w:cs="Times New Roman"/>
                      <w:color w:val="000000"/>
                      <w:sz w:val="24"/>
                      <w:szCs w:val="24"/>
                      <w:lang w:val="vi-VN"/>
                    </w:rPr>
                    <w:t xml:space="preserve"> tỉnh </w:t>
                  </w:r>
                  <w:r w:rsidRPr="005B42FE">
                    <w:rPr>
                      <w:rFonts w:ascii="Times New Roman" w:hAnsi="Times New Roman" w:cs="Times New Roman"/>
                      <w:color w:val="000000"/>
                      <w:sz w:val="24"/>
                      <w:szCs w:val="24"/>
                    </w:rPr>
                    <w:t>xem xét, quyết định</w:t>
                  </w:r>
                  <w:r w:rsidRPr="005B42FE">
                    <w:rPr>
                      <w:rFonts w:ascii="Times New Roman" w:hAnsi="Times New Roman" w:cs="Times New Roman"/>
                      <w:sz w:val="24"/>
                      <w:szCs w:val="24"/>
                    </w:rPr>
                    <w:t>./.</w:t>
                  </w:r>
                </w:p>
              </w:tc>
              <w:tc>
                <w:tcPr>
                  <w:tcW w:w="3118" w:type="dxa"/>
                </w:tcPr>
                <w:p w:rsidR="005B42FE" w:rsidRPr="003350FD" w:rsidRDefault="005B42FE" w:rsidP="007640E8">
                  <w:pPr>
                    <w:spacing w:before="60" w:after="60" w:line="264" w:lineRule="auto"/>
                    <w:jc w:val="both"/>
                    <w:rPr>
                      <w:rFonts w:ascii="Times New Roman" w:eastAsia="Times New Roman" w:hAnsi="Times New Roman" w:cs="Times New Roman"/>
                      <w:sz w:val="24"/>
                      <w:szCs w:val="24"/>
                    </w:rPr>
                  </w:pPr>
                  <w:r w:rsidRPr="00D76BCE">
                    <w:rPr>
                      <w:rFonts w:ascii="Times New Roman" w:eastAsia="Times New Roman" w:hAnsi="Times New Roman" w:cs="Times New Roman"/>
                      <w:sz w:val="24"/>
                      <w:szCs w:val="24"/>
                    </w:rPr>
                    <w:t>Quy định mới</w:t>
                  </w:r>
                  <w:r w:rsidRPr="00D76BCE">
                    <w:rPr>
                      <w:rFonts w:ascii="Times New Roman" w:hAnsi="Times New Roman" w:cs="Times New Roman"/>
                      <w:sz w:val="24"/>
                      <w:szCs w:val="24"/>
                    </w:rPr>
                    <w:t>.</w:t>
                  </w:r>
                </w:p>
              </w:tc>
            </w:tr>
          </w:tbl>
          <w:p w:rsidR="00CF104C" w:rsidRPr="00422B76" w:rsidRDefault="00CF104C" w:rsidP="009D430B">
            <w:pPr>
              <w:jc w:val="center"/>
              <w:rPr>
                <w:rFonts w:ascii="Times New Roman" w:eastAsia="Times New Roman" w:hAnsi="Times New Roman" w:cs="Times New Roman"/>
                <w:noProof/>
                <w:sz w:val="28"/>
                <w:szCs w:val="28"/>
                <w:vertAlign w:val="superscript"/>
              </w:rPr>
            </w:pPr>
          </w:p>
        </w:tc>
      </w:tr>
      <w:tr w:rsidR="005B42FE" w:rsidRPr="00422B76" w:rsidTr="00C658E8">
        <w:trPr>
          <w:trHeight w:val="1480"/>
          <w:jc w:val="center"/>
        </w:trPr>
        <w:tc>
          <w:tcPr>
            <w:tcW w:w="14997" w:type="dxa"/>
            <w:gridSpan w:val="2"/>
          </w:tcPr>
          <w:p w:rsidR="005B42FE" w:rsidRPr="00A82EFA" w:rsidRDefault="005B42FE" w:rsidP="009D430B">
            <w:pPr>
              <w:jc w:val="center"/>
              <w:rPr>
                <w:rFonts w:ascii="Times New Roman" w:eastAsia="Times New Roman" w:hAnsi="Times New Roman" w:cs="Times New Roman"/>
                <w:b/>
                <w:sz w:val="28"/>
                <w:szCs w:val="28"/>
              </w:rPr>
            </w:pPr>
          </w:p>
        </w:tc>
      </w:tr>
      <w:tr w:rsidR="005B42FE" w:rsidRPr="00422B76" w:rsidTr="00C658E8">
        <w:trPr>
          <w:trHeight w:val="1480"/>
          <w:jc w:val="center"/>
        </w:trPr>
        <w:tc>
          <w:tcPr>
            <w:tcW w:w="14997" w:type="dxa"/>
            <w:gridSpan w:val="2"/>
          </w:tcPr>
          <w:p w:rsidR="005B42FE" w:rsidRPr="00A82EFA" w:rsidRDefault="005B42FE" w:rsidP="009D430B">
            <w:pPr>
              <w:jc w:val="center"/>
              <w:rPr>
                <w:rFonts w:ascii="Times New Roman" w:eastAsia="Times New Roman" w:hAnsi="Times New Roman" w:cs="Times New Roman"/>
                <w:b/>
                <w:sz w:val="28"/>
                <w:szCs w:val="28"/>
              </w:rPr>
            </w:pPr>
          </w:p>
        </w:tc>
      </w:tr>
      <w:tr w:rsidR="00A82EFA" w:rsidRPr="00422B76" w:rsidTr="00C658E8">
        <w:trPr>
          <w:trHeight w:val="1480"/>
          <w:jc w:val="center"/>
        </w:trPr>
        <w:tc>
          <w:tcPr>
            <w:tcW w:w="14997" w:type="dxa"/>
            <w:gridSpan w:val="2"/>
          </w:tcPr>
          <w:p w:rsidR="00A82EFA" w:rsidRPr="00504F7E" w:rsidRDefault="00A82EFA" w:rsidP="009D430B">
            <w:pPr>
              <w:jc w:val="center"/>
              <w:rPr>
                <w:rFonts w:ascii="Times New Roman" w:eastAsia="Times New Roman" w:hAnsi="Times New Roman" w:cs="Times New Roman"/>
                <w:b/>
                <w:sz w:val="28"/>
                <w:szCs w:val="28"/>
              </w:rPr>
            </w:pPr>
          </w:p>
        </w:tc>
      </w:tr>
    </w:tbl>
    <w:p w:rsidR="0009455F" w:rsidRDefault="0009455F" w:rsidP="007534AF"/>
    <w:sectPr w:rsidR="0009455F" w:rsidSect="00AB4042">
      <w:pgSz w:w="16840" w:h="11907" w:orient="landscape" w:code="9"/>
      <w:pgMar w:top="1134" w:right="851" w:bottom="851" w:left="851" w:header="624" w:footer="62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502"/>
    <w:rsid w:val="00015710"/>
    <w:rsid w:val="000374C1"/>
    <w:rsid w:val="00055B21"/>
    <w:rsid w:val="000758DB"/>
    <w:rsid w:val="000906E1"/>
    <w:rsid w:val="00092E40"/>
    <w:rsid w:val="0009455F"/>
    <w:rsid w:val="000D1789"/>
    <w:rsid w:val="000E19F7"/>
    <w:rsid w:val="00114246"/>
    <w:rsid w:val="00130980"/>
    <w:rsid w:val="00151FA8"/>
    <w:rsid w:val="00162674"/>
    <w:rsid w:val="001630EC"/>
    <w:rsid w:val="00177042"/>
    <w:rsid w:val="00180525"/>
    <w:rsid w:val="00183015"/>
    <w:rsid w:val="00190169"/>
    <w:rsid w:val="001B54CA"/>
    <w:rsid w:val="001B7BEC"/>
    <w:rsid w:val="001B7F4B"/>
    <w:rsid w:val="001F58B7"/>
    <w:rsid w:val="001F6CA9"/>
    <w:rsid w:val="00211633"/>
    <w:rsid w:val="0021756E"/>
    <w:rsid w:val="002375B8"/>
    <w:rsid w:val="002670DC"/>
    <w:rsid w:val="00282A42"/>
    <w:rsid w:val="002A0CD4"/>
    <w:rsid w:val="002A4C09"/>
    <w:rsid w:val="002D56FC"/>
    <w:rsid w:val="002E04CA"/>
    <w:rsid w:val="003203EB"/>
    <w:rsid w:val="003339BF"/>
    <w:rsid w:val="003350FD"/>
    <w:rsid w:val="003375F3"/>
    <w:rsid w:val="00353D81"/>
    <w:rsid w:val="00387E96"/>
    <w:rsid w:val="003932BA"/>
    <w:rsid w:val="003C1B85"/>
    <w:rsid w:val="003C2A7B"/>
    <w:rsid w:val="003E520E"/>
    <w:rsid w:val="004019A7"/>
    <w:rsid w:val="00432EDB"/>
    <w:rsid w:val="00450483"/>
    <w:rsid w:val="004643E7"/>
    <w:rsid w:val="00465743"/>
    <w:rsid w:val="00484B26"/>
    <w:rsid w:val="00495F2C"/>
    <w:rsid w:val="004B7094"/>
    <w:rsid w:val="004C3D02"/>
    <w:rsid w:val="004D2405"/>
    <w:rsid w:val="004D6164"/>
    <w:rsid w:val="00507A8A"/>
    <w:rsid w:val="00520FB9"/>
    <w:rsid w:val="00521B82"/>
    <w:rsid w:val="00540D81"/>
    <w:rsid w:val="00542508"/>
    <w:rsid w:val="005644D0"/>
    <w:rsid w:val="00570350"/>
    <w:rsid w:val="00572428"/>
    <w:rsid w:val="00584EBC"/>
    <w:rsid w:val="00590943"/>
    <w:rsid w:val="00592A0A"/>
    <w:rsid w:val="005A3C0A"/>
    <w:rsid w:val="005B42FE"/>
    <w:rsid w:val="005C34C2"/>
    <w:rsid w:val="005C3F5D"/>
    <w:rsid w:val="005E672C"/>
    <w:rsid w:val="00601522"/>
    <w:rsid w:val="00627C88"/>
    <w:rsid w:val="006331C9"/>
    <w:rsid w:val="00653DB1"/>
    <w:rsid w:val="00692027"/>
    <w:rsid w:val="006B21AC"/>
    <w:rsid w:val="006C1F86"/>
    <w:rsid w:val="006C4014"/>
    <w:rsid w:val="006F7479"/>
    <w:rsid w:val="007045C4"/>
    <w:rsid w:val="007075D8"/>
    <w:rsid w:val="007429B6"/>
    <w:rsid w:val="007534AF"/>
    <w:rsid w:val="00762C19"/>
    <w:rsid w:val="007640E8"/>
    <w:rsid w:val="00772E16"/>
    <w:rsid w:val="007735B4"/>
    <w:rsid w:val="00777DB0"/>
    <w:rsid w:val="007B5337"/>
    <w:rsid w:val="007D5888"/>
    <w:rsid w:val="007E0517"/>
    <w:rsid w:val="008217BE"/>
    <w:rsid w:val="0083744A"/>
    <w:rsid w:val="008636D4"/>
    <w:rsid w:val="008664CA"/>
    <w:rsid w:val="00882207"/>
    <w:rsid w:val="008B1D18"/>
    <w:rsid w:val="008C73FF"/>
    <w:rsid w:val="008C7BE9"/>
    <w:rsid w:val="009450F4"/>
    <w:rsid w:val="00957468"/>
    <w:rsid w:val="00982E71"/>
    <w:rsid w:val="009D430B"/>
    <w:rsid w:val="00A051A3"/>
    <w:rsid w:val="00A243C9"/>
    <w:rsid w:val="00A24D72"/>
    <w:rsid w:val="00A40374"/>
    <w:rsid w:val="00A82EFA"/>
    <w:rsid w:val="00AB4042"/>
    <w:rsid w:val="00AB4086"/>
    <w:rsid w:val="00AF071D"/>
    <w:rsid w:val="00AF68B7"/>
    <w:rsid w:val="00B02B9F"/>
    <w:rsid w:val="00B20E19"/>
    <w:rsid w:val="00B623A7"/>
    <w:rsid w:val="00BA6287"/>
    <w:rsid w:val="00BB6B62"/>
    <w:rsid w:val="00BF328E"/>
    <w:rsid w:val="00C138A3"/>
    <w:rsid w:val="00C16FE2"/>
    <w:rsid w:val="00C50502"/>
    <w:rsid w:val="00C566E9"/>
    <w:rsid w:val="00C658E8"/>
    <w:rsid w:val="00C77B7E"/>
    <w:rsid w:val="00CA17C2"/>
    <w:rsid w:val="00CA3826"/>
    <w:rsid w:val="00CA3ADD"/>
    <w:rsid w:val="00CD08BB"/>
    <w:rsid w:val="00CE1870"/>
    <w:rsid w:val="00CF104C"/>
    <w:rsid w:val="00D057B7"/>
    <w:rsid w:val="00D07B4B"/>
    <w:rsid w:val="00D27CE3"/>
    <w:rsid w:val="00D33FAF"/>
    <w:rsid w:val="00D40925"/>
    <w:rsid w:val="00D42F62"/>
    <w:rsid w:val="00D60AE7"/>
    <w:rsid w:val="00D76BCE"/>
    <w:rsid w:val="00D91A0C"/>
    <w:rsid w:val="00DB3804"/>
    <w:rsid w:val="00E26546"/>
    <w:rsid w:val="00E26A45"/>
    <w:rsid w:val="00E3402B"/>
    <w:rsid w:val="00E737D6"/>
    <w:rsid w:val="00E8016D"/>
    <w:rsid w:val="00E82198"/>
    <w:rsid w:val="00E84279"/>
    <w:rsid w:val="00E8522D"/>
    <w:rsid w:val="00EC26D2"/>
    <w:rsid w:val="00EC6B41"/>
    <w:rsid w:val="00EF0921"/>
    <w:rsid w:val="00F20AAE"/>
    <w:rsid w:val="00F3602A"/>
    <w:rsid w:val="00F4312C"/>
    <w:rsid w:val="00F44458"/>
    <w:rsid w:val="00F85717"/>
    <w:rsid w:val="00FB4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C05A2B-425B-4895-87F0-6092A5C1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502"/>
  </w:style>
  <w:style w:type="paragraph" w:styleId="Heading4">
    <w:name w:val="heading 4"/>
    <w:basedOn w:val="Normal"/>
    <w:link w:val="Heading4Char"/>
    <w:uiPriority w:val="9"/>
    <w:qFormat/>
    <w:rsid w:val="00D33FA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05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gkelc">
    <w:name w:val="hgkelc"/>
    <w:basedOn w:val="DefaultParagraphFont"/>
    <w:rsid w:val="00E82198"/>
  </w:style>
  <w:style w:type="paragraph" w:customStyle="1" w:styleId="textnews">
    <w:name w:val="textnews"/>
    <w:basedOn w:val="Normal"/>
    <w:uiPriority w:val="99"/>
    <w:rsid w:val="00BA6287"/>
    <w:pPr>
      <w:spacing w:after="0" w:line="240" w:lineRule="auto"/>
      <w:jc w:val="both"/>
    </w:pPr>
    <w:rPr>
      <w:rFonts w:ascii="Times New Roman" w:eastAsia="Times New Roman" w:hAnsi="Times New Roman" w:cs="Times New Roman"/>
      <w:color w:val="000000"/>
      <w:sz w:val="26"/>
      <w:szCs w:val="26"/>
    </w:rPr>
  </w:style>
  <w:style w:type="paragraph" w:styleId="NormalWeb">
    <w:name w:val="Normal (Web)"/>
    <w:aliases w:val="Normal (Web) Char,Обычный (веб)1,Обычный (веб) Знак,Обычный (веб) Знак1,Обычный (веб) Знак Знак"/>
    <w:basedOn w:val="Normal"/>
    <w:link w:val="NormalWebChar1"/>
    <w:uiPriority w:val="99"/>
    <w:unhideWhenUsed/>
    <w:qFormat/>
    <w:rsid w:val="00BA628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A6287"/>
    <w:rPr>
      <w:i/>
      <w:iCs/>
    </w:rPr>
  </w:style>
  <w:style w:type="character" w:styleId="Hyperlink">
    <w:name w:val="Hyperlink"/>
    <w:basedOn w:val="DefaultParagraphFont"/>
    <w:uiPriority w:val="99"/>
    <w:unhideWhenUsed/>
    <w:rsid w:val="00353D81"/>
    <w:rPr>
      <w:color w:val="0000FF"/>
      <w:u w:val="single"/>
    </w:rPr>
  </w:style>
  <w:style w:type="paragraph" w:styleId="ListParagraph">
    <w:name w:val="List Paragraph"/>
    <w:basedOn w:val="Normal"/>
    <w:uiPriority w:val="34"/>
    <w:qFormat/>
    <w:rsid w:val="000E19F7"/>
    <w:pPr>
      <w:ind w:left="720"/>
      <w:contextualSpacing/>
    </w:pPr>
  </w:style>
  <w:style w:type="paragraph" w:styleId="BalloonText">
    <w:name w:val="Balloon Text"/>
    <w:basedOn w:val="Normal"/>
    <w:link w:val="BalloonTextChar"/>
    <w:uiPriority w:val="99"/>
    <w:semiHidden/>
    <w:unhideWhenUsed/>
    <w:rsid w:val="008374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44A"/>
    <w:rPr>
      <w:rFonts w:ascii="Segoe UI" w:hAnsi="Segoe UI" w:cs="Segoe UI"/>
      <w:sz w:val="18"/>
      <w:szCs w:val="18"/>
    </w:rPr>
  </w:style>
  <w:style w:type="character" w:customStyle="1" w:styleId="apple-converted-space">
    <w:name w:val="apple-converted-space"/>
    <w:rsid w:val="00A40374"/>
  </w:style>
  <w:style w:type="paragraph" w:customStyle="1" w:styleId="Normal1">
    <w:name w:val="Normal1"/>
    <w:basedOn w:val="Normal"/>
    <w:next w:val="Normal"/>
    <w:autoRedefine/>
    <w:semiHidden/>
    <w:rsid w:val="00A82EFA"/>
    <w:pPr>
      <w:spacing w:line="240" w:lineRule="exact"/>
    </w:pPr>
    <w:rPr>
      <w:rFonts w:ascii="Times New Roman" w:eastAsia="Times New Roman" w:hAnsi="Times New Roman" w:cs="Times New Roman"/>
      <w:sz w:val="28"/>
    </w:rPr>
  </w:style>
  <w:style w:type="character" w:customStyle="1" w:styleId="Heading4Char">
    <w:name w:val="Heading 4 Char"/>
    <w:basedOn w:val="DefaultParagraphFont"/>
    <w:link w:val="Heading4"/>
    <w:uiPriority w:val="9"/>
    <w:rsid w:val="00D33FAF"/>
    <w:rPr>
      <w:rFonts w:ascii="Times New Roman" w:eastAsia="Times New Roman" w:hAnsi="Times New Roman" w:cs="Times New Roman"/>
      <w:b/>
      <w:bCs/>
      <w:sz w:val="24"/>
      <w:szCs w:val="24"/>
    </w:rPr>
  </w:style>
  <w:style w:type="character" w:customStyle="1" w:styleId="NormalWebChar1">
    <w:name w:val="Normal (Web) Char1"/>
    <w:aliases w:val="Normal (Web) Char Char,Обычный (веб)1 Char,Обычный (веб) Знак Char,Обычный (веб) Знак1 Char,Обычный (веб) Знак Знак Char"/>
    <w:link w:val="NormalWeb"/>
    <w:rsid w:val="00AB4086"/>
    <w:rPr>
      <w:rFonts w:ascii="Times New Roman" w:eastAsia="Times New Roman" w:hAnsi="Times New Roman" w:cs="Times New Roman"/>
      <w:sz w:val="24"/>
      <w:szCs w:val="24"/>
    </w:rPr>
  </w:style>
  <w:style w:type="character" w:customStyle="1" w:styleId="Bodytext22">
    <w:name w:val="Body text22"/>
    <w:rsid w:val="00055B21"/>
    <w:rPr>
      <w:rFonts w:ascii="Times New Roman" w:hAnsi="Times New Roman" w:cs="Times New Roman"/>
      <w:u w:val="none"/>
    </w:rPr>
  </w:style>
  <w:style w:type="character" w:customStyle="1" w:styleId="lblgioithieu">
    <w:name w:val="lblgioithieu"/>
    <w:basedOn w:val="DefaultParagraphFont"/>
    <w:rsid w:val="00E8522D"/>
  </w:style>
  <w:style w:type="character" w:customStyle="1" w:styleId="tttinchitietnoidung">
    <w:name w:val="tt_tinchitiet_noidung"/>
    <w:basedOn w:val="DefaultParagraphFont"/>
    <w:rsid w:val="00237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804691">
      <w:bodyDiv w:val="1"/>
      <w:marLeft w:val="0"/>
      <w:marRight w:val="0"/>
      <w:marTop w:val="0"/>
      <w:marBottom w:val="0"/>
      <w:divBdr>
        <w:top w:val="none" w:sz="0" w:space="0" w:color="auto"/>
        <w:left w:val="none" w:sz="0" w:space="0" w:color="auto"/>
        <w:bottom w:val="none" w:sz="0" w:space="0" w:color="auto"/>
        <w:right w:val="none" w:sz="0" w:space="0" w:color="auto"/>
      </w:divBdr>
    </w:div>
    <w:div w:id="172845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ethongphapluat.com/nghi-dinh-60-2021-nd-cp-ve-co-che-tu-chu-tai-chinh-cua-don-vi-su-nghiep-cong-la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22</Pages>
  <Words>5943</Words>
  <Characters>33879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2025-06-23T03:10:00Z</cp:lastPrinted>
  <dcterms:created xsi:type="dcterms:W3CDTF">2025-10-11T01:24:00Z</dcterms:created>
  <dcterms:modified xsi:type="dcterms:W3CDTF">2026-03-30T08:19:00Z</dcterms:modified>
</cp:coreProperties>
</file>