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shd w:val="clear" w:color="auto" w:fill="FFFFFF"/>
        <w:tblCellMar>
          <w:left w:w="0" w:type="dxa"/>
          <w:right w:w="0" w:type="dxa"/>
        </w:tblCellMar>
        <w:tblLook w:val="04A0" w:firstRow="1" w:lastRow="0" w:firstColumn="1" w:lastColumn="0" w:noHBand="0" w:noVBand="1"/>
      </w:tblPr>
      <w:tblGrid>
        <w:gridCol w:w="3544"/>
        <w:gridCol w:w="6095"/>
      </w:tblGrid>
      <w:tr w:rsidR="00CE0B54" w:rsidRPr="00AB2978" w14:paraId="14897DB3" w14:textId="77777777" w:rsidTr="00AB2978">
        <w:tc>
          <w:tcPr>
            <w:tcW w:w="3544" w:type="dxa"/>
            <w:shd w:val="clear" w:color="auto" w:fill="FFFFFF"/>
            <w:tcMar>
              <w:top w:w="0" w:type="dxa"/>
              <w:left w:w="108" w:type="dxa"/>
              <w:bottom w:w="0" w:type="dxa"/>
              <w:right w:w="108" w:type="dxa"/>
            </w:tcMar>
            <w:hideMark/>
          </w:tcPr>
          <w:p w14:paraId="3F010DB2" w14:textId="54BDF459" w:rsidR="00AB2978" w:rsidRPr="00AB2978" w:rsidRDefault="00AB2978" w:rsidP="00CE0B54">
            <w:pPr>
              <w:jc w:val="center"/>
              <w:rPr>
                <w:b/>
                <w:bCs/>
                <w:szCs w:val="28"/>
              </w:rPr>
            </w:pPr>
            <w:r w:rsidRPr="00AB2978">
              <w:rPr>
                <w:b/>
                <w:bCs/>
                <w:noProof/>
                <w:szCs w:val="28"/>
                <w:lang w:val="vi-VN"/>
              </w:rPr>
              <mc:AlternateContent>
                <mc:Choice Requires="wps">
                  <w:drawing>
                    <wp:anchor distT="0" distB="0" distL="114300" distR="114300" simplePos="0" relativeHeight="251659264" behindDoc="0" locked="0" layoutInCell="1" allowOverlap="1" wp14:anchorId="1653D0F4" wp14:editId="3E783131">
                      <wp:simplePos x="0" y="0"/>
                      <wp:positionH relativeFrom="column">
                        <wp:posOffset>622935</wp:posOffset>
                      </wp:positionH>
                      <wp:positionV relativeFrom="paragraph">
                        <wp:posOffset>461010</wp:posOffset>
                      </wp:positionV>
                      <wp:extent cx="812800" cy="0"/>
                      <wp:effectExtent l="0" t="0" r="0" b="0"/>
                      <wp:wrapNone/>
                      <wp:docPr id="1718706401" name="Straight Connector 1"/>
                      <wp:cNvGraphicFramePr/>
                      <a:graphic xmlns:a="http://schemas.openxmlformats.org/drawingml/2006/main">
                        <a:graphicData uri="http://schemas.microsoft.com/office/word/2010/wordprocessingShape">
                          <wps:wsp>
                            <wps:cNvCnPr/>
                            <wps:spPr>
                              <a:xfrm flipV="1">
                                <a:off x="0" y="0"/>
                                <a:ext cx="81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5FE9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36.3pt" to="113.0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" strokecolor="black [3200]" strokeweight=".5pt">
                      <v:stroke joinstyle="miter"/>
                    </v:line>
                  </w:pict>
                </mc:Fallback>
              </mc:AlternateContent>
            </w:r>
            <w:r w:rsidR="00CE0B54" w:rsidRPr="00AB2978">
              <w:rPr>
                <w:b/>
                <w:bCs/>
                <w:szCs w:val="28"/>
                <w:lang w:val="vi-VN"/>
              </w:rPr>
              <w:t>ỦY BAN NHÂN DÂN</w:t>
            </w:r>
            <w:r w:rsidR="00CE0B54" w:rsidRPr="00AB2978">
              <w:rPr>
                <w:b/>
                <w:bCs/>
                <w:szCs w:val="28"/>
                <w:lang w:val="vi-VN"/>
              </w:rPr>
              <w:br/>
              <w:t>TỈNH ĐỒNG NAI</w:t>
            </w:r>
          </w:p>
          <w:p w14:paraId="64BDE025" w14:textId="499500CF" w:rsidR="00CE0B54" w:rsidRPr="00AB2978" w:rsidRDefault="00AB2978" w:rsidP="00AB2978">
            <w:pPr>
              <w:jc w:val="center"/>
              <w:rPr>
                <w:szCs w:val="28"/>
              </w:rPr>
            </w:pPr>
            <w:r w:rsidRPr="00AB2978">
              <w:rPr>
                <w:szCs w:val="28"/>
                <w:lang w:val="vi-VN"/>
              </w:rPr>
              <w:t>Số:</w:t>
            </w:r>
            <w:r w:rsidRPr="00AB2978">
              <w:rPr>
                <w:szCs w:val="28"/>
              </w:rPr>
              <w:t xml:space="preserve">         </w:t>
            </w:r>
            <w:r w:rsidRPr="00AB2978">
              <w:rPr>
                <w:szCs w:val="28"/>
                <w:lang w:val="vi-VN"/>
              </w:rPr>
              <w:t>/202</w:t>
            </w:r>
            <w:r w:rsidR="00FA5CB6">
              <w:rPr>
                <w:szCs w:val="28"/>
              </w:rPr>
              <w:t>6</w:t>
            </w:r>
            <w:r w:rsidRPr="00AB2978">
              <w:rPr>
                <w:szCs w:val="28"/>
                <w:lang w:val="vi-VN"/>
              </w:rPr>
              <w:t>/QĐ-UBND</w:t>
            </w:r>
          </w:p>
        </w:tc>
        <w:tc>
          <w:tcPr>
            <w:tcW w:w="6095" w:type="dxa"/>
            <w:shd w:val="clear" w:color="auto" w:fill="FFFFFF"/>
            <w:tcMar>
              <w:top w:w="0" w:type="dxa"/>
              <w:left w:w="108" w:type="dxa"/>
              <w:bottom w:w="0" w:type="dxa"/>
              <w:right w:w="108" w:type="dxa"/>
            </w:tcMar>
            <w:hideMark/>
          </w:tcPr>
          <w:p w14:paraId="40CF8AC7" w14:textId="45220FB8" w:rsidR="00AB2978" w:rsidRPr="00AB2978" w:rsidRDefault="00AB2978" w:rsidP="00CE0B54">
            <w:pPr>
              <w:jc w:val="center"/>
              <w:rPr>
                <w:b/>
                <w:bCs/>
                <w:szCs w:val="28"/>
              </w:rPr>
            </w:pPr>
            <w:r w:rsidRPr="00AB2978">
              <w:rPr>
                <w:b/>
                <w:bCs/>
                <w:noProof/>
                <w:szCs w:val="28"/>
                <w:lang w:val="vi-VN"/>
              </w:rPr>
              <mc:AlternateContent>
                <mc:Choice Requires="wps">
                  <w:drawing>
                    <wp:anchor distT="0" distB="0" distL="114300" distR="114300" simplePos="0" relativeHeight="251660288" behindDoc="0" locked="0" layoutInCell="1" allowOverlap="1" wp14:anchorId="46C1EA79" wp14:editId="7A9CED4F">
                      <wp:simplePos x="0" y="0"/>
                      <wp:positionH relativeFrom="column">
                        <wp:posOffset>815975</wp:posOffset>
                      </wp:positionH>
                      <wp:positionV relativeFrom="paragraph">
                        <wp:posOffset>441960</wp:posOffset>
                      </wp:positionV>
                      <wp:extent cx="2108200" cy="0"/>
                      <wp:effectExtent l="0" t="0" r="0" b="0"/>
                      <wp:wrapNone/>
                      <wp:docPr id="1132350127" name="Straight Connector 2"/>
                      <wp:cNvGraphicFramePr/>
                      <a:graphic xmlns:a="http://schemas.openxmlformats.org/drawingml/2006/main">
                        <a:graphicData uri="http://schemas.microsoft.com/office/word/2010/wordprocessingShape">
                          <wps:wsp>
                            <wps:cNvCnPr/>
                            <wps:spPr>
                              <a:xfrm flipV="1">
                                <a:off x="0" y="0"/>
                                <a:ext cx="2108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77C9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34.8pt" to="230.2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" strokecolor="#156082 [3204]" strokeweight=".5pt">
                      <v:stroke joinstyle="miter"/>
                    </v:line>
                  </w:pict>
                </mc:Fallback>
              </mc:AlternateContent>
            </w:r>
            <w:r w:rsidR="00CE0B54" w:rsidRPr="00AB2978">
              <w:rPr>
                <w:b/>
                <w:bCs/>
                <w:szCs w:val="28"/>
                <w:lang w:val="vi-VN"/>
              </w:rPr>
              <w:t>CỘNG HÒA XÃ HỘI CHỦ NGHĨA VIỆT NAM</w:t>
            </w:r>
            <w:r w:rsidR="00CE0B54" w:rsidRPr="00AB2978">
              <w:rPr>
                <w:b/>
                <w:bCs/>
                <w:szCs w:val="28"/>
                <w:lang w:val="vi-VN"/>
              </w:rPr>
              <w:br/>
              <w:t>Độc lập - Tự do - Hạnh phúc</w:t>
            </w:r>
          </w:p>
          <w:p w14:paraId="634CCE0C" w14:textId="474E4F30" w:rsidR="00CE0B54" w:rsidRPr="00AB2978" w:rsidRDefault="00AB2978" w:rsidP="00AB2978">
            <w:pPr>
              <w:jc w:val="right"/>
              <w:rPr>
                <w:szCs w:val="28"/>
              </w:rPr>
            </w:pPr>
            <w:r w:rsidRPr="00AB2978">
              <w:rPr>
                <w:i/>
                <w:iCs/>
                <w:szCs w:val="28"/>
                <w:lang w:val="vi-VN"/>
              </w:rPr>
              <w:t>Đồng Nai, ngày</w:t>
            </w:r>
            <w:r w:rsidRPr="00AB2978">
              <w:rPr>
                <w:i/>
                <w:iCs/>
                <w:szCs w:val="28"/>
              </w:rPr>
              <w:t xml:space="preserve">       </w:t>
            </w:r>
            <w:r w:rsidRPr="00AB2978">
              <w:rPr>
                <w:i/>
                <w:iCs/>
                <w:szCs w:val="28"/>
                <w:lang w:val="vi-VN"/>
              </w:rPr>
              <w:t> tháng</w:t>
            </w:r>
            <w:r w:rsidRPr="00AB2978">
              <w:rPr>
                <w:i/>
                <w:iCs/>
                <w:szCs w:val="28"/>
              </w:rPr>
              <w:t xml:space="preserve">       </w:t>
            </w:r>
            <w:r w:rsidRPr="00AB2978">
              <w:rPr>
                <w:i/>
                <w:iCs/>
                <w:szCs w:val="28"/>
                <w:lang w:val="vi-VN"/>
              </w:rPr>
              <w:t> năm 202</w:t>
            </w:r>
            <w:r w:rsidR="00FA5CB6">
              <w:rPr>
                <w:i/>
                <w:iCs/>
                <w:szCs w:val="28"/>
              </w:rPr>
              <w:t>6</w:t>
            </w:r>
            <w:r w:rsidR="00CE0B54" w:rsidRPr="00AB2978">
              <w:rPr>
                <w:b/>
                <w:bCs/>
                <w:szCs w:val="28"/>
                <w:lang w:val="vi-VN"/>
              </w:rPr>
              <w:br/>
            </w:r>
          </w:p>
        </w:tc>
      </w:tr>
    </w:tbl>
    <w:p w14:paraId="5ED2DD69" w14:textId="77777777" w:rsidR="00F27227" w:rsidRPr="00F27227" w:rsidRDefault="00CE0B54" w:rsidP="00F27227">
      <w:pPr>
        <w:spacing w:after="0" w:line="240" w:lineRule="auto"/>
        <w:rPr>
          <w:sz w:val="32"/>
          <w:szCs w:val="26"/>
        </w:rPr>
      </w:pPr>
      <w:r w:rsidRPr="00CE0B54">
        <w:t> </w:t>
      </w:r>
    </w:p>
    <w:p w14:paraId="4BC7083D" w14:textId="3477465B" w:rsidR="00CE0B54" w:rsidRPr="00CE0B54" w:rsidRDefault="00CE0B54" w:rsidP="00F27227">
      <w:pPr>
        <w:spacing w:after="0" w:line="240" w:lineRule="auto"/>
        <w:jc w:val="center"/>
      </w:pPr>
      <w:r w:rsidRPr="00CE0B54">
        <w:rPr>
          <w:b/>
          <w:bCs/>
          <w:lang w:val="vi-VN"/>
        </w:rPr>
        <w:t>QUYẾT ĐỊNH</w:t>
      </w:r>
    </w:p>
    <w:p w14:paraId="0D5A1294" w14:textId="77777777" w:rsidR="005645DA" w:rsidRDefault="00B34C18" w:rsidP="00F27227">
      <w:pPr>
        <w:spacing w:after="0" w:line="240" w:lineRule="auto"/>
        <w:jc w:val="center"/>
        <w:rPr>
          <w:b/>
          <w:bCs/>
        </w:rPr>
      </w:pPr>
      <w:r>
        <w:rPr>
          <w:b/>
          <w:bCs/>
        </w:rPr>
        <w:t xml:space="preserve">Ban </w:t>
      </w:r>
      <w:proofErr w:type="spellStart"/>
      <w:r>
        <w:rPr>
          <w:b/>
          <w:bCs/>
        </w:rPr>
        <w:t>hành</w:t>
      </w:r>
      <w:proofErr w:type="spellEnd"/>
      <w:r>
        <w:rPr>
          <w:b/>
          <w:bCs/>
        </w:rPr>
        <w:t xml:space="preserve"> </w:t>
      </w:r>
      <w:r w:rsidR="00AB2978" w:rsidRPr="00AB2978">
        <w:rPr>
          <w:b/>
          <w:bCs/>
        </w:rPr>
        <w:t xml:space="preserve">Quy </w:t>
      </w:r>
      <w:proofErr w:type="spellStart"/>
      <w:r w:rsidR="00AB2978" w:rsidRPr="00AB2978">
        <w:rPr>
          <w:b/>
          <w:bCs/>
        </w:rPr>
        <w:t>định</w:t>
      </w:r>
      <w:proofErr w:type="spellEnd"/>
      <w:r w:rsidR="00AB2978">
        <w:t xml:space="preserve"> </w:t>
      </w:r>
      <w:proofErr w:type="spellStart"/>
      <w:r w:rsidR="00AB2978">
        <w:rPr>
          <w:b/>
          <w:bCs/>
        </w:rPr>
        <w:t>phạm</w:t>
      </w:r>
      <w:proofErr w:type="spellEnd"/>
      <w:r w:rsidR="00AB2978">
        <w:rPr>
          <w:b/>
          <w:bCs/>
        </w:rPr>
        <w:t xml:space="preserve"> vi </w:t>
      </w:r>
      <w:proofErr w:type="spellStart"/>
      <w:r w:rsidR="00AB2978">
        <w:rPr>
          <w:b/>
          <w:bCs/>
        </w:rPr>
        <w:t>vùng</w:t>
      </w:r>
      <w:proofErr w:type="spellEnd"/>
      <w:r w:rsidR="00AB2978">
        <w:rPr>
          <w:b/>
          <w:bCs/>
        </w:rPr>
        <w:t xml:space="preserve"> </w:t>
      </w:r>
      <w:proofErr w:type="spellStart"/>
      <w:r w:rsidR="00AB2978">
        <w:rPr>
          <w:b/>
          <w:bCs/>
        </w:rPr>
        <w:t>phụ</w:t>
      </w:r>
      <w:proofErr w:type="spellEnd"/>
      <w:r w:rsidR="00AB2978">
        <w:rPr>
          <w:b/>
          <w:bCs/>
        </w:rPr>
        <w:t xml:space="preserve"> </w:t>
      </w:r>
      <w:proofErr w:type="spellStart"/>
      <w:r w:rsidR="00AB2978">
        <w:rPr>
          <w:b/>
          <w:bCs/>
        </w:rPr>
        <w:t>cận</w:t>
      </w:r>
      <w:proofErr w:type="spellEnd"/>
      <w:r w:rsidR="00AB2978">
        <w:rPr>
          <w:b/>
          <w:bCs/>
        </w:rPr>
        <w:t xml:space="preserve"> </w:t>
      </w:r>
      <w:proofErr w:type="spellStart"/>
      <w:r w:rsidR="00AB2978">
        <w:rPr>
          <w:b/>
          <w:bCs/>
        </w:rPr>
        <w:t>đối</w:t>
      </w:r>
      <w:proofErr w:type="spellEnd"/>
      <w:r w:rsidR="00AB2978">
        <w:rPr>
          <w:b/>
          <w:bCs/>
        </w:rPr>
        <w:t xml:space="preserve"> </w:t>
      </w:r>
      <w:proofErr w:type="spellStart"/>
      <w:r w:rsidR="00AB2978">
        <w:rPr>
          <w:b/>
          <w:bCs/>
        </w:rPr>
        <w:t>với</w:t>
      </w:r>
      <w:proofErr w:type="spellEnd"/>
      <w:r w:rsidR="00AB2978">
        <w:rPr>
          <w:b/>
          <w:bCs/>
        </w:rPr>
        <w:t xml:space="preserve"> </w:t>
      </w:r>
    </w:p>
    <w:p w14:paraId="294D5952" w14:textId="7105547A" w:rsidR="00AB2978" w:rsidRDefault="00AB2978" w:rsidP="00F27227">
      <w:pPr>
        <w:spacing w:after="0" w:line="240" w:lineRule="auto"/>
        <w:jc w:val="center"/>
        <w:rPr>
          <w:b/>
          <w:bCs/>
        </w:rPr>
      </w:pPr>
      <w:proofErr w:type="spellStart"/>
      <w:r>
        <w:rPr>
          <w:b/>
          <w:bCs/>
        </w:rPr>
        <w:t>công</w:t>
      </w:r>
      <w:proofErr w:type="spellEnd"/>
      <w:r>
        <w:rPr>
          <w:b/>
          <w:bCs/>
        </w:rPr>
        <w:t xml:space="preserve"> </w:t>
      </w:r>
      <w:proofErr w:type="spellStart"/>
      <w:r>
        <w:rPr>
          <w:b/>
          <w:bCs/>
        </w:rPr>
        <w:t>trình</w:t>
      </w:r>
      <w:proofErr w:type="spellEnd"/>
      <w:r w:rsidR="005645DA">
        <w:rPr>
          <w:b/>
          <w:bCs/>
        </w:rPr>
        <w:t xml:space="preserve"> </w:t>
      </w:r>
      <w:proofErr w:type="spellStart"/>
      <w:r>
        <w:rPr>
          <w:b/>
          <w:bCs/>
        </w:rPr>
        <w:t>thủy</w:t>
      </w:r>
      <w:proofErr w:type="spellEnd"/>
      <w:r>
        <w:rPr>
          <w:b/>
          <w:bCs/>
        </w:rPr>
        <w:t xml:space="preserve"> </w:t>
      </w:r>
      <w:proofErr w:type="spellStart"/>
      <w:r>
        <w:rPr>
          <w:b/>
          <w:bCs/>
        </w:rPr>
        <w:t>lợi</w:t>
      </w:r>
      <w:proofErr w:type="spellEnd"/>
      <w:r>
        <w:rPr>
          <w:b/>
          <w:bCs/>
        </w:rPr>
        <w:t xml:space="preserve"> </w:t>
      </w:r>
      <w:proofErr w:type="spellStart"/>
      <w:r>
        <w:rPr>
          <w:b/>
          <w:bCs/>
        </w:rPr>
        <w:t>trên</w:t>
      </w:r>
      <w:proofErr w:type="spellEnd"/>
      <w:r>
        <w:rPr>
          <w:b/>
          <w:bCs/>
        </w:rPr>
        <w:t xml:space="preserve"> </w:t>
      </w:r>
      <w:proofErr w:type="spellStart"/>
      <w:r>
        <w:rPr>
          <w:b/>
          <w:bCs/>
        </w:rPr>
        <w:t>địa</w:t>
      </w:r>
      <w:proofErr w:type="spellEnd"/>
      <w:r>
        <w:rPr>
          <w:b/>
          <w:bCs/>
        </w:rPr>
        <w:t xml:space="preserve"> </w:t>
      </w:r>
      <w:proofErr w:type="spellStart"/>
      <w:r>
        <w:rPr>
          <w:b/>
          <w:bCs/>
        </w:rPr>
        <w:t>bàn</w:t>
      </w:r>
      <w:proofErr w:type="spellEnd"/>
      <w:r>
        <w:rPr>
          <w:b/>
          <w:bCs/>
        </w:rPr>
        <w:t xml:space="preserve"> </w:t>
      </w:r>
      <w:proofErr w:type="spellStart"/>
      <w:r>
        <w:rPr>
          <w:b/>
          <w:bCs/>
        </w:rPr>
        <w:t>tỉnh</w:t>
      </w:r>
      <w:proofErr w:type="spellEnd"/>
      <w:r>
        <w:rPr>
          <w:b/>
          <w:bCs/>
        </w:rPr>
        <w:t xml:space="preserve"> </w:t>
      </w:r>
      <w:proofErr w:type="spellStart"/>
      <w:r>
        <w:rPr>
          <w:b/>
          <w:bCs/>
        </w:rPr>
        <w:t>Đồng</w:t>
      </w:r>
      <w:proofErr w:type="spellEnd"/>
      <w:r>
        <w:rPr>
          <w:b/>
          <w:bCs/>
        </w:rPr>
        <w:t xml:space="preserve"> Nai</w:t>
      </w:r>
    </w:p>
    <w:p w14:paraId="4E6E88EF" w14:textId="77777777" w:rsidR="00F27227" w:rsidRPr="00F27227" w:rsidRDefault="00F27227" w:rsidP="00F27227">
      <w:pPr>
        <w:spacing w:after="0" w:line="240" w:lineRule="auto"/>
        <w:jc w:val="center"/>
        <w:rPr>
          <w:b/>
          <w:bCs/>
        </w:rPr>
      </w:pPr>
    </w:p>
    <w:p w14:paraId="63B01F5C" w14:textId="5F6D21B6" w:rsidR="00CE0B54" w:rsidRPr="00CE0B54" w:rsidRDefault="00CE0B54" w:rsidP="00FA5CB6">
      <w:pPr>
        <w:spacing w:before="60" w:after="60" w:line="312" w:lineRule="auto"/>
        <w:ind w:firstLine="709"/>
        <w:jc w:val="both"/>
      </w:pPr>
      <w:r w:rsidRPr="00CE0B54">
        <w:rPr>
          <w:i/>
          <w:iCs/>
          <w:lang w:val="vi-VN"/>
        </w:rPr>
        <w:t xml:space="preserve">Căn cứ Luật Tổ chức </w:t>
      </w:r>
      <w:r w:rsidR="00FA5CB6">
        <w:rPr>
          <w:i/>
          <w:iCs/>
        </w:rPr>
        <w:t>c</w:t>
      </w:r>
      <w:r w:rsidRPr="00CE0B54">
        <w:rPr>
          <w:i/>
          <w:iCs/>
          <w:lang w:val="vi-VN"/>
        </w:rPr>
        <w:t>hính quyền địa phương</w:t>
      </w:r>
      <w:r w:rsidR="00497E14">
        <w:rPr>
          <w:i/>
          <w:iCs/>
        </w:rPr>
        <w:t xml:space="preserve"> </w:t>
      </w:r>
      <w:proofErr w:type="spellStart"/>
      <w:r w:rsidR="00FA5CB6">
        <w:rPr>
          <w:i/>
          <w:iCs/>
        </w:rPr>
        <w:t>số</w:t>
      </w:r>
      <w:proofErr w:type="spellEnd"/>
      <w:r w:rsidR="00FA5CB6">
        <w:rPr>
          <w:i/>
          <w:iCs/>
        </w:rPr>
        <w:t xml:space="preserve"> 72/</w:t>
      </w:r>
      <w:r w:rsidRPr="00CE0B54">
        <w:rPr>
          <w:i/>
          <w:iCs/>
          <w:lang w:val="vi-VN"/>
        </w:rPr>
        <w:t>20</w:t>
      </w:r>
      <w:r w:rsidR="002A1E15">
        <w:rPr>
          <w:i/>
          <w:iCs/>
        </w:rPr>
        <w:t>2</w:t>
      </w:r>
      <w:r w:rsidRPr="00CE0B54">
        <w:rPr>
          <w:i/>
          <w:iCs/>
          <w:lang w:val="vi-VN"/>
        </w:rPr>
        <w:t>5</w:t>
      </w:r>
      <w:r w:rsidR="00FA5CB6">
        <w:rPr>
          <w:i/>
          <w:iCs/>
        </w:rPr>
        <w:t>/QH15</w:t>
      </w:r>
      <w:r w:rsidRPr="00CE0B54">
        <w:rPr>
          <w:i/>
          <w:iCs/>
          <w:lang w:val="vi-VN"/>
        </w:rPr>
        <w:t>;</w:t>
      </w:r>
    </w:p>
    <w:p w14:paraId="474021F7" w14:textId="63C9398F" w:rsidR="00947DEC" w:rsidRPr="00947DEC" w:rsidRDefault="00CE0B54" w:rsidP="00FA5CB6">
      <w:pPr>
        <w:spacing w:before="60" w:after="60" w:line="312" w:lineRule="auto"/>
        <w:ind w:firstLine="709"/>
        <w:jc w:val="both"/>
        <w:rPr>
          <w:i/>
          <w:iCs/>
          <w:spacing w:val="-2"/>
          <w:lang w:val="vi-VN"/>
        </w:rPr>
      </w:pPr>
      <w:r w:rsidRPr="00947DEC">
        <w:rPr>
          <w:i/>
          <w:iCs/>
          <w:spacing w:val="-2"/>
          <w:lang w:val="vi-VN"/>
        </w:rPr>
        <w:t xml:space="preserve">Căn cứ Luật Ban hành văn bản quy phạm pháp luật </w:t>
      </w:r>
      <w:proofErr w:type="spellStart"/>
      <w:r w:rsidR="00FA5CB6">
        <w:rPr>
          <w:i/>
          <w:iCs/>
          <w:spacing w:val="-2"/>
        </w:rPr>
        <w:t>số</w:t>
      </w:r>
      <w:proofErr w:type="spellEnd"/>
      <w:r w:rsidR="00FA5CB6">
        <w:rPr>
          <w:i/>
          <w:iCs/>
          <w:spacing w:val="-2"/>
        </w:rPr>
        <w:t xml:space="preserve"> 64/</w:t>
      </w:r>
      <w:r w:rsidRPr="00947DEC">
        <w:rPr>
          <w:i/>
          <w:iCs/>
          <w:spacing w:val="-2"/>
          <w:lang w:val="vi-VN"/>
        </w:rPr>
        <w:t>20</w:t>
      </w:r>
      <w:r w:rsidR="002A1E15" w:rsidRPr="00947DEC">
        <w:rPr>
          <w:i/>
          <w:iCs/>
          <w:spacing w:val="-2"/>
          <w:lang w:val="vi-VN"/>
        </w:rPr>
        <w:t>2</w:t>
      </w:r>
      <w:r w:rsidRPr="00947DEC">
        <w:rPr>
          <w:i/>
          <w:iCs/>
          <w:spacing w:val="-2"/>
          <w:lang w:val="vi-VN"/>
        </w:rPr>
        <w:t>5</w:t>
      </w:r>
      <w:r w:rsidR="00FA5CB6">
        <w:rPr>
          <w:i/>
          <w:iCs/>
          <w:spacing w:val="-2"/>
        </w:rPr>
        <w:t xml:space="preserve">/QH15 </w:t>
      </w:r>
      <w:proofErr w:type="spellStart"/>
      <w:r w:rsidR="00FA5CB6">
        <w:rPr>
          <w:i/>
          <w:iCs/>
          <w:spacing w:val="-2"/>
        </w:rPr>
        <w:t>được</w:t>
      </w:r>
      <w:proofErr w:type="spellEnd"/>
      <w:r w:rsidR="00947DEC" w:rsidRPr="00947DEC">
        <w:rPr>
          <w:i/>
          <w:iCs/>
          <w:spacing w:val="-2"/>
          <w:lang w:val="vi-VN"/>
        </w:rPr>
        <w:t xml:space="preserve"> sửa đổi, bổ sung </w:t>
      </w:r>
      <w:proofErr w:type="spellStart"/>
      <w:r w:rsidR="00FA5CB6">
        <w:rPr>
          <w:i/>
          <w:iCs/>
          <w:spacing w:val="-2"/>
        </w:rPr>
        <w:t>bởi</w:t>
      </w:r>
      <w:proofErr w:type="spellEnd"/>
      <w:r w:rsidR="00FA5CB6">
        <w:rPr>
          <w:i/>
          <w:iCs/>
          <w:spacing w:val="-2"/>
        </w:rPr>
        <w:t xml:space="preserve"> </w:t>
      </w:r>
      <w:r w:rsidR="00947DEC" w:rsidRPr="00947DEC">
        <w:rPr>
          <w:i/>
          <w:iCs/>
          <w:spacing w:val="-2"/>
          <w:lang w:val="vi-VN"/>
        </w:rPr>
        <w:t xml:space="preserve">Luật </w:t>
      </w:r>
      <w:proofErr w:type="spellStart"/>
      <w:r w:rsidR="00FA5CB6">
        <w:rPr>
          <w:i/>
          <w:iCs/>
          <w:spacing w:val="-2"/>
        </w:rPr>
        <w:t>số</w:t>
      </w:r>
      <w:proofErr w:type="spellEnd"/>
      <w:r w:rsidR="00FA5CB6">
        <w:rPr>
          <w:i/>
          <w:iCs/>
          <w:spacing w:val="-2"/>
        </w:rPr>
        <w:t xml:space="preserve"> 87/</w:t>
      </w:r>
      <w:r w:rsidR="00947DEC" w:rsidRPr="00947DEC">
        <w:rPr>
          <w:i/>
          <w:iCs/>
          <w:spacing w:val="-2"/>
          <w:lang w:val="vi-VN"/>
        </w:rPr>
        <w:t>2025</w:t>
      </w:r>
      <w:r w:rsidR="00FA5CB6">
        <w:rPr>
          <w:i/>
          <w:iCs/>
          <w:spacing w:val="-2"/>
        </w:rPr>
        <w:t>/QH15</w:t>
      </w:r>
      <w:r w:rsidR="00947DEC" w:rsidRPr="00947DEC">
        <w:rPr>
          <w:i/>
          <w:iCs/>
          <w:spacing w:val="-2"/>
          <w:lang w:val="vi-VN"/>
        </w:rPr>
        <w:t>;</w:t>
      </w:r>
    </w:p>
    <w:p w14:paraId="584645CD" w14:textId="367F7DEC" w:rsidR="00CE0B54" w:rsidRPr="00947DEC" w:rsidRDefault="00CE0B54" w:rsidP="00FA5CB6">
      <w:pPr>
        <w:spacing w:before="60" w:after="60" w:line="312" w:lineRule="auto"/>
        <w:ind w:firstLine="709"/>
        <w:jc w:val="both"/>
        <w:rPr>
          <w:lang w:val="es-ES"/>
        </w:rPr>
      </w:pPr>
      <w:r w:rsidRPr="00CE0B54">
        <w:rPr>
          <w:i/>
          <w:iCs/>
          <w:lang w:val="vi-VN"/>
        </w:rPr>
        <w:t xml:space="preserve">Căn cứ Luật Thủy lợi </w:t>
      </w:r>
      <w:r w:rsidR="00FA5CB6" w:rsidRPr="00FA5CB6">
        <w:rPr>
          <w:i/>
          <w:iCs/>
          <w:lang w:val="vi-VN"/>
        </w:rPr>
        <w:t>số 08/</w:t>
      </w:r>
      <w:r w:rsidRPr="00CE0B54">
        <w:rPr>
          <w:i/>
          <w:iCs/>
          <w:lang w:val="vi-VN"/>
        </w:rPr>
        <w:t>2017</w:t>
      </w:r>
      <w:r w:rsidR="00FA5CB6" w:rsidRPr="00FA5CB6">
        <w:rPr>
          <w:i/>
          <w:iCs/>
          <w:lang w:val="vi-VN"/>
        </w:rPr>
        <w:t>/QH14</w:t>
      </w:r>
      <w:r w:rsidRPr="00CE0B54">
        <w:rPr>
          <w:i/>
          <w:iCs/>
          <w:lang w:val="vi-VN"/>
        </w:rPr>
        <w:t>;</w:t>
      </w:r>
    </w:p>
    <w:p w14:paraId="345098FF" w14:textId="596BC47E" w:rsidR="00FA5CB6" w:rsidRPr="00FA5CB6" w:rsidRDefault="00CE0B54" w:rsidP="00FA5CB6">
      <w:pPr>
        <w:pStyle w:val="dieu"/>
        <w:tabs>
          <w:tab w:val="left" w:pos="-6663"/>
        </w:tabs>
        <w:spacing w:before="60" w:after="60" w:line="312" w:lineRule="auto"/>
        <w:ind w:firstLine="680"/>
        <w:rPr>
          <w:i/>
          <w:spacing w:val="-4"/>
          <w:lang w:val="es-ES"/>
        </w:rPr>
      </w:pPr>
      <w:r w:rsidRPr="00FA5CB6">
        <w:rPr>
          <w:i/>
          <w:iCs/>
          <w:spacing w:val="-4"/>
          <w:lang w:val="vi-VN"/>
        </w:rPr>
        <w:t>Căn cứ Nghị định số 67/2018/NĐ-CP của Chính phủ quy định chi tiết một số Điều của Luật thủy lợi</w:t>
      </w:r>
      <w:r w:rsidR="00FA5CB6" w:rsidRPr="00FA5CB6">
        <w:rPr>
          <w:i/>
          <w:iCs/>
          <w:spacing w:val="-4"/>
          <w:lang w:val="es-ES"/>
        </w:rPr>
        <w:t xml:space="preserve"> </w:t>
      </w:r>
      <w:proofErr w:type="spellStart"/>
      <w:r w:rsidR="00FA5CB6" w:rsidRPr="00FA5CB6">
        <w:rPr>
          <w:i/>
          <w:iCs/>
          <w:spacing w:val="-4"/>
          <w:lang w:val="es-ES"/>
        </w:rPr>
        <w:t>được</w:t>
      </w:r>
      <w:proofErr w:type="spellEnd"/>
      <w:r w:rsidR="00FA5CB6" w:rsidRPr="00FA5CB6">
        <w:rPr>
          <w:i/>
          <w:iCs/>
          <w:spacing w:val="-4"/>
          <w:lang w:val="vi-VN"/>
        </w:rPr>
        <w:t xml:space="preserve"> sửa đổi, bổ sung </w:t>
      </w:r>
      <w:proofErr w:type="spellStart"/>
      <w:r w:rsidR="00FA5CB6" w:rsidRPr="00FA5CB6">
        <w:rPr>
          <w:i/>
          <w:iCs/>
          <w:spacing w:val="-4"/>
          <w:lang w:val="es-ES"/>
        </w:rPr>
        <w:t>bởi</w:t>
      </w:r>
      <w:proofErr w:type="spellEnd"/>
      <w:r w:rsidR="00FA5CB6" w:rsidRPr="00FA5CB6">
        <w:rPr>
          <w:i/>
          <w:iCs/>
          <w:spacing w:val="-4"/>
          <w:lang w:val="es-ES"/>
        </w:rPr>
        <w:t xml:space="preserve"> </w:t>
      </w:r>
      <w:r w:rsidR="00FA5CB6" w:rsidRPr="00FA5CB6">
        <w:rPr>
          <w:i/>
          <w:spacing w:val="-4"/>
          <w:lang w:val="vi-VN"/>
        </w:rPr>
        <w:t xml:space="preserve">Nghị định số 40/2023/NĐ-CP; </w:t>
      </w:r>
    </w:p>
    <w:p w14:paraId="19ECA380" w14:textId="319104B1" w:rsidR="00CE0B54" w:rsidRPr="00947DEC" w:rsidRDefault="00CE0B54" w:rsidP="00FA5CB6">
      <w:pPr>
        <w:spacing w:before="60" w:after="60" w:line="312" w:lineRule="auto"/>
        <w:ind w:firstLine="709"/>
        <w:jc w:val="both"/>
        <w:rPr>
          <w:i/>
          <w:iCs/>
          <w:lang w:val="es-ES"/>
        </w:rPr>
      </w:pPr>
      <w:r w:rsidRPr="00CE0B54">
        <w:rPr>
          <w:i/>
          <w:iCs/>
          <w:lang w:val="vi-VN"/>
        </w:rPr>
        <w:t>Căn cứ Nghị định số 1</w:t>
      </w:r>
      <w:r w:rsidRPr="00947DEC">
        <w:rPr>
          <w:i/>
          <w:iCs/>
          <w:lang w:val="es-ES"/>
        </w:rPr>
        <w:t>1</w:t>
      </w:r>
      <w:r w:rsidRPr="00CE0B54">
        <w:rPr>
          <w:i/>
          <w:iCs/>
          <w:lang w:val="vi-VN"/>
        </w:rPr>
        <w:t>4/2018/NĐ-CP của Chính phủ về quản lý an toàn đập, h</w:t>
      </w:r>
      <w:r w:rsidRPr="00947DEC">
        <w:rPr>
          <w:i/>
          <w:iCs/>
          <w:lang w:val="es-ES"/>
        </w:rPr>
        <w:t>ồ </w:t>
      </w:r>
      <w:r w:rsidRPr="00CE0B54">
        <w:rPr>
          <w:i/>
          <w:iCs/>
          <w:lang w:val="vi-VN"/>
        </w:rPr>
        <w:t>chứa nước;</w:t>
      </w:r>
    </w:p>
    <w:p w14:paraId="3AAB36FF" w14:textId="25C6D015" w:rsidR="00AE3DB9" w:rsidRPr="00BA10BB" w:rsidRDefault="00AE3DB9" w:rsidP="00FA5CB6">
      <w:pPr>
        <w:pStyle w:val="dieu"/>
        <w:tabs>
          <w:tab w:val="left" w:pos="-6663"/>
        </w:tabs>
        <w:spacing w:before="60" w:after="60" w:line="312" w:lineRule="auto"/>
        <w:ind w:firstLine="680"/>
        <w:rPr>
          <w:i/>
          <w:lang w:val="es-ES"/>
        </w:rPr>
      </w:pPr>
      <w:r w:rsidRPr="0059333A">
        <w:rPr>
          <w:i/>
          <w:lang w:val="vi-VN"/>
        </w:rPr>
        <w:t xml:space="preserve">Căn cứ </w:t>
      </w:r>
      <w:proofErr w:type="spellStart"/>
      <w:r w:rsidRPr="0059333A">
        <w:rPr>
          <w:i/>
        </w:rPr>
        <w:t>Nghị</w:t>
      </w:r>
      <w:proofErr w:type="spellEnd"/>
      <w:r w:rsidRPr="0059333A">
        <w:rPr>
          <w:i/>
        </w:rPr>
        <w:t xml:space="preserve"> </w:t>
      </w:r>
      <w:proofErr w:type="spellStart"/>
      <w:r w:rsidRPr="0059333A">
        <w:rPr>
          <w:i/>
        </w:rPr>
        <w:t>định</w:t>
      </w:r>
      <w:proofErr w:type="spellEnd"/>
      <w:r w:rsidRPr="0059333A">
        <w:rPr>
          <w:i/>
        </w:rPr>
        <w:t xml:space="preserve"> </w:t>
      </w:r>
      <w:proofErr w:type="spellStart"/>
      <w:r w:rsidRPr="0059333A">
        <w:rPr>
          <w:i/>
        </w:rPr>
        <w:t>số</w:t>
      </w:r>
      <w:proofErr w:type="spellEnd"/>
      <w:r w:rsidRPr="0059333A">
        <w:rPr>
          <w:i/>
        </w:rPr>
        <w:t xml:space="preserve"> 131/2025/NĐ-CP </w:t>
      </w:r>
      <w:proofErr w:type="spellStart"/>
      <w:r w:rsidRPr="0059333A">
        <w:rPr>
          <w:i/>
        </w:rPr>
        <w:t>của</w:t>
      </w:r>
      <w:proofErr w:type="spellEnd"/>
      <w:r w:rsidRPr="0059333A">
        <w:rPr>
          <w:i/>
        </w:rPr>
        <w:t xml:space="preserve"> </w:t>
      </w:r>
      <w:proofErr w:type="spellStart"/>
      <w:r w:rsidRPr="0059333A">
        <w:rPr>
          <w:i/>
        </w:rPr>
        <w:t>Chính</w:t>
      </w:r>
      <w:proofErr w:type="spellEnd"/>
      <w:r w:rsidRPr="0059333A">
        <w:rPr>
          <w:i/>
        </w:rPr>
        <w:t xml:space="preserve"> </w:t>
      </w:r>
      <w:proofErr w:type="spellStart"/>
      <w:r w:rsidRPr="0059333A">
        <w:rPr>
          <w:i/>
        </w:rPr>
        <w:t>phủ</w:t>
      </w:r>
      <w:proofErr w:type="spellEnd"/>
      <w:r w:rsidRPr="0059333A">
        <w:rPr>
          <w:i/>
        </w:rPr>
        <w:t xml:space="preserve"> </w:t>
      </w:r>
      <w:proofErr w:type="spellStart"/>
      <w:r w:rsidRPr="0059333A">
        <w:rPr>
          <w:i/>
        </w:rPr>
        <w:t>quy</w:t>
      </w:r>
      <w:proofErr w:type="spellEnd"/>
      <w:r w:rsidRPr="0059333A">
        <w:rPr>
          <w:i/>
        </w:rPr>
        <w:t xml:space="preserve"> </w:t>
      </w:r>
      <w:proofErr w:type="spellStart"/>
      <w:r w:rsidRPr="0059333A">
        <w:rPr>
          <w:i/>
        </w:rPr>
        <w:t>định</w:t>
      </w:r>
      <w:proofErr w:type="spellEnd"/>
      <w:r w:rsidRPr="0059333A">
        <w:rPr>
          <w:i/>
        </w:rPr>
        <w:t xml:space="preserve"> </w:t>
      </w:r>
      <w:proofErr w:type="spellStart"/>
      <w:r w:rsidRPr="0059333A">
        <w:rPr>
          <w:i/>
        </w:rPr>
        <w:t>phân</w:t>
      </w:r>
      <w:proofErr w:type="spellEnd"/>
      <w:r w:rsidRPr="0059333A">
        <w:rPr>
          <w:i/>
        </w:rPr>
        <w:t xml:space="preserve"> </w:t>
      </w:r>
      <w:proofErr w:type="spellStart"/>
      <w:r w:rsidRPr="0059333A">
        <w:rPr>
          <w:i/>
        </w:rPr>
        <w:t>định</w:t>
      </w:r>
      <w:proofErr w:type="spellEnd"/>
      <w:r w:rsidRPr="0059333A">
        <w:rPr>
          <w:i/>
        </w:rPr>
        <w:t xml:space="preserve"> </w:t>
      </w:r>
      <w:proofErr w:type="spellStart"/>
      <w:r w:rsidRPr="0059333A">
        <w:rPr>
          <w:i/>
        </w:rPr>
        <w:t>thẩm</w:t>
      </w:r>
      <w:proofErr w:type="spellEnd"/>
      <w:r w:rsidRPr="0059333A">
        <w:rPr>
          <w:i/>
        </w:rPr>
        <w:t xml:space="preserve"> </w:t>
      </w:r>
      <w:proofErr w:type="spellStart"/>
      <w:r w:rsidRPr="0059333A">
        <w:rPr>
          <w:i/>
        </w:rPr>
        <w:t>quyền</w:t>
      </w:r>
      <w:proofErr w:type="spellEnd"/>
      <w:r w:rsidRPr="0059333A">
        <w:rPr>
          <w:i/>
        </w:rPr>
        <w:t xml:space="preserve"> </w:t>
      </w:r>
      <w:proofErr w:type="spellStart"/>
      <w:r w:rsidRPr="0059333A">
        <w:rPr>
          <w:i/>
        </w:rPr>
        <w:t>của</w:t>
      </w:r>
      <w:proofErr w:type="spellEnd"/>
      <w:r w:rsidRPr="0059333A">
        <w:rPr>
          <w:i/>
        </w:rPr>
        <w:t xml:space="preserve"> </w:t>
      </w:r>
      <w:proofErr w:type="spellStart"/>
      <w:r w:rsidRPr="0059333A">
        <w:rPr>
          <w:i/>
        </w:rPr>
        <w:t>chính</w:t>
      </w:r>
      <w:proofErr w:type="spellEnd"/>
      <w:r w:rsidRPr="0059333A">
        <w:rPr>
          <w:i/>
        </w:rPr>
        <w:t xml:space="preserve"> </w:t>
      </w:r>
      <w:proofErr w:type="spellStart"/>
      <w:r w:rsidRPr="0059333A">
        <w:rPr>
          <w:i/>
        </w:rPr>
        <w:t>quyền</w:t>
      </w:r>
      <w:proofErr w:type="spellEnd"/>
      <w:r w:rsidRPr="0059333A">
        <w:rPr>
          <w:i/>
        </w:rPr>
        <w:t xml:space="preserve"> </w:t>
      </w:r>
      <w:proofErr w:type="spellStart"/>
      <w:r w:rsidRPr="0059333A">
        <w:rPr>
          <w:i/>
        </w:rPr>
        <w:t>địa</w:t>
      </w:r>
      <w:proofErr w:type="spellEnd"/>
      <w:r w:rsidRPr="0059333A">
        <w:rPr>
          <w:i/>
        </w:rPr>
        <w:t xml:space="preserve"> </w:t>
      </w:r>
      <w:proofErr w:type="spellStart"/>
      <w:r w:rsidRPr="0059333A">
        <w:rPr>
          <w:i/>
        </w:rPr>
        <w:t>phương</w:t>
      </w:r>
      <w:proofErr w:type="spellEnd"/>
      <w:r w:rsidRPr="0059333A">
        <w:rPr>
          <w:i/>
        </w:rPr>
        <w:t xml:space="preserve"> 02 </w:t>
      </w:r>
      <w:proofErr w:type="spellStart"/>
      <w:r w:rsidRPr="0059333A">
        <w:rPr>
          <w:i/>
        </w:rPr>
        <w:t>cấp</w:t>
      </w:r>
      <w:proofErr w:type="spellEnd"/>
      <w:r w:rsidRPr="0059333A">
        <w:rPr>
          <w:i/>
        </w:rPr>
        <w:t xml:space="preserve"> </w:t>
      </w:r>
      <w:proofErr w:type="spellStart"/>
      <w:r w:rsidRPr="0059333A">
        <w:rPr>
          <w:i/>
        </w:rPr>
        <w:t>trong</w:t>
      </w:r>
      <w:proofErr w:type="spellEnd"/>
      <w:r w:rsidRPr="0059333A">
        <w:rPr>
          <w:i/>
        </w:rPr>
        <w:t xml:space="preserve"> </w:t>
      </w:r>
      <w:proofErr w:type="spellStart"/>
      <w:r w:rsidRPr="0059333A">
        <w:rPr>
          <w:i/>
        </w:rPr>
        <w:t>lĩnh</w:t>
      </w:r>
      <w:proofErr w:type="spellEnd"/>
      <w:r w:rsidRPr="0059333A">
        <w:rPr>
          <w:i/>
        </w:rPr>
        <w:t xml:space="preserve"> </w:t>
      </w:r>
      <w:proofErr w:type="spellStart"/>
      <w:r w:rsidRPr="0059333A">
        <w:rPr>
          <w:i/>
        </w:rPr>
        <w:t>vực</w:t>
      </w:r>
      <w:proofErr w:type="spellEnd"/>
      <w:r w:rsidRPr="0059333A">
        <w:rPr>
          <w:i/>
        </w:rPr>
        <w:t xml:space="preserve"> </w:t>
      </w:r>
      <w:proofErr w:type="spellStart"/>
      <w:r w:rsidRPr="0059333A">
        <w:rPr>
          <w:i/>
        </w:rPr>
        <w:t>quản</w:t>
      </w:r>
      <w:proofErr w:type="spellEnd"/>
      <w:r w:rsidRPr="0059333A">
        <w:rPr>
          <w:i/>
        </w:rPr>
        <w:t xml:space="preserve"> </w:t>
      </w:r>
      <w:proofErr w:type="spellStart"/>
      <w:r w:rsidRPr="0059333A">
        <w:rPr>
          <w:i/>
        </w:rPr>
        <w:t>lý</w:t>
      </w:r>
      <w:proofErr w:type="spellEnd"/>
      <w:r w:rsidRPr="0059333A">
        <w:rPr>
          <w:i/>
        </w:rPr>
        <w:t xml:space="preserve"> </w:t>
      </w:r>
      <w:proofErr w:type="spellStart"/>
      <w:r w:rsidRPr="0059333A">
        <w:rPr>
          <w:i/>
        </w:rPr>
        <w:t>nhà</w:t>
      </w:r>
      <w:proofErr w:type="spellEnd"/>
      <w:r w:rsidRPr="0059333A">
        <w:rPr>
          <w:i/>
        </w:rPr>
        <w:t xml:space="preserve"> </w:t>
      </w:r>
      <w:proofErr w:type="spellStart"/>
      <w:r w:rsidRPr="0059333A">
        <w:rPr>
          <w:i/>
        </w:rPr>
        <w:t>nước</w:t>
      </w:r>
      <w:proofErr w:type="spellEnd"/>
      <w:r w:rsidRPr="0059333A">
        <w:rPr>
          <w:i/>
        </w:rPr>
        <w:t xml:space="preserve"> </w:t>
      </w:r>
      <w:proofErr w:type="spellStart"/>
      <w:r w:rsidRPr="0059333A">
        <w:rPr>
          <w:i/>
        </w:rPr>
        <w:t>của</w:t>
      </w:r>
      <w:proofErr w:type="spellEnd"/>
      <w:r w:rsidRPr="0059333A">
        <w:rPr>
          <w:i/>
        </w:rPr>
        <w:t xml:space="preserve"> </w:t>
      </w:r>
      <w:proofErr w:type="spellStart"/>
      <w:r w:rsidRPr="0059333A">
        <w:rPr>
          <w:i/>
        </w:rPr>
        <w:t>Bộ</w:t>
      </w:r>
      <w:proofErr w:type="spellEnd"/>
      <w:r w:rsidRPr="0059333A">
        <w:rPr>
          <w:i/>
        </w:rPr>
        <w:t xml:space="preserve"> </w:t>
      </w:r>
      <w:proofErr w:type="spellStart"/>
      <w:r w:rsidRPr="0059333A">
        <w:rPr>
          <w:i/>
        </w:rPr>
        <w:t>Nông</w:t>
      </w:r>
      <w:proofErr w:type="spellEnd"/>
      <w:r w:rsidRPr="0059333A">
        <w:rPr>
          <w:i/>
        </w:rPr>
        <w:t xml:space="preserve"> </w:t>
      </w:r>
      <w:proofErr w:type="spellStart"/>
      <w:r w:rsidRPr="0059333A">
        <w:rPr>
          <w:i/>
        </w:rPr>
        <w:t>nghiệp</w:t>
      </w:r>
      <w:proofErr w:type="spellEnd"/>
      <w:r w:rsidRPr="0059333A">
        <w:rPr>
          <w:i/>
        </w:rPr>
        <w:t xml:space="preserve"> </w:t>
      </w:r>
      <w:proofErr w:type="spellStart"/>
      <w:r w:rsidRPr="0059333A">
        <w:rPr>
          <w:i/>
        </w:rPr>
        <w:t>và</w:t>
      </w:r>
      <w:proofErr w:type="spellEnd"/>
      <w:r w:rsidRPr="0059333A">
        <w:rPr>
          <w:i/>
        </w:rPr>
        <w:t xml:space="preserve"> </w:t>
      </w:r>
      <w:proofErr w:type="spellStart"/>
      <w:r w:rsidRPr="0059333A">
        <w:rPr>
          <w:i/>
        </w:rPr>
        <w:t>Môi</w:t>
      </w:r>
      <w:proofErr w:type="spellEnd"/>
      <w:r w:rsidRPr="0059333A">
        <w:rPr>
          <w:i/>
        </w:rPr>
        <w:t xml:space="preserve"> </w:t>
      </w:r>
      <w:proofErr w:type="spellStart"/>
      <w:r w:rsidRPr="0059333A">
        <w:rPr>
          <w:i/>
        </w:rPr>
        <w:t>trường</w:t>
      </w:r>
      <w:proofErr w:type="spellEnd"/>
      <w:r w:rsidRPr="0059333A">
        <w:rPr>
          <w:i/>
        </w:rPr>
        <w:t>;</w:t>
      </w:r>
    </w:p>
    <w:p w14:paraId="72386963" w14:textId="77777777" w:rsidR="00FA5CB6" w:rsidRPr="00FA5CB6" w:rsidRDefault="002A1E15" w:rsidP="00FA5CB6">
      <w:pPr>
        <w:spacing w:before="60" w:after="60" w:line="312" w:lineRule="auto"/>
        <w:ind w:firstLine="709"/>
        <w:jc w:val="both"/>
        <w:rPr>
          <w:lang w:val="es-ES"/>
        </w:rPr>
      </w:pPr>
      <w:r w:rsidRPr="002A1E15">
        <w:rPr>
          <w:i/>
          <w:iCs/>
          <w:lang w:val="vi-VN"/>
        </w:rPr>
        <w:t>Căn cứ Thông tư số </w:t>
      </w:r>
      <w:hyperlink r:id="rId5" w:tgtFrame="_blank" w:tooltip="Thông tư 05/2018/TT-BNNPTNT" w:history="1">
        <w:r w:rsidRPr="002A1E15">
          <w:rPr>
            <w:i/>
            <w:iCs/>
            <w:lang w:val="vi-VN"/>
          </w:rPr>
          <w:t>05/2018/TT-BNNPTNT</w:t>
        </w:r>
      </w:hyperlink>
      <w:r w:rsidRPr="002A1E15">
        <w:rPr>
          <w:i/>
          <w:iCs/>
          <w:lang w:val="vi-VN"/>
        </w:rPr>
        <w:t xml:space="preserve"> của Bộ trưởng Bộ Nông nghiệp và Phát triển nông thôn quy định chi tiết một số điều của Luật Thủy lợi</w:t>
      </w:r>
      <w:r w:rsidR="00FA5CB6" w:rsidRPr="00FA5CB6">
        <w:rPr>
          <w:i/>
          <w:iCs/>
          <w:lang w:val="es-ES"/>
        </w:rPr>
        <w:t xml:space="preserve"> </w:t>
      </w:r>
      <w:proofErr w:type="spellStart"/>
      <w:r w:rsidR="00FA5CB6">
        <w:rPr>
          <w:i/>
          <w:iCs/>
          <w:lang w:val="es-ES"/>
        </w:rPr>
        <w:t>được</w:t>
      </w:r>
      <w:proofErr w:type="spellEnd"/>
      <w:r w:rsidR="00FA5CB6">
        <w:rPr>
          <w:i/>
          <w:iCs/>
          <w:lang w:val="es-ES"/>
        </w:rPr>
        <w:t xml:space="preserve"> </w:t>
      </w:r>
      <w:proofErr w:type="spellStart"/>
      <w:r w:rsidR="00FA5CB6">
        <w:rPr>
          <w:i/>
          <w:iCs/>
          <w:lang w:val="es-ES"/>
        </w:rPr>
        <w:t>sửa</w:t>
      </w:r>
      <w:proofErr w:type="spellEnd"/>
      <w:r w:rsidR="00FA5CB6">
        <w:rPr>
          <w:i/>
          <w:iCs/>
          <w:lang w:val="es-ES"/>
        </w:rPr>
        <w:t xml:space="preserve"> </w:t>
      </w:r>
      <w:proofErr w:type="spellStart"/>
      <w:r w:rsidR="00FA5CB6">
        <w:rPr>
          <w:i/>
          <w:iCs/>
          <w:lang w:val="es-ES"/>
        </w:rPr>
        <w:t>đổi</w:t>
      </w:r>
      <w:proofErr w:type="spellEnd"/>
      <w:r w:rsidR="00FA5CB6">
        <w:rPr>
          <w:i/>
          <w:iCs/>
          <w:lang w:val="es-ES"/>
        </w:rPr>
        <w:t xml:space="preserve">, </w:t>
      </w:r>
      <w:proofErr w:type="spellStart"/>
      <w:r w:rsidR="00FA5CB6">
        <w:rPr>
          <w:i/>
          <w:iCs/>
          <w:lang w:val="es-ES"/>
        </w:rPr>
        <w:t>bổ</w:t>
      </w:r>
      <w:proofErr w:type="spellEnd"/>
      <w:r w:rsidR="00FA5CB6">
        <w:rPr>
          <w:i/>
          <w:iCs/>
          <w:lang w:val="es-ES"/>
        </w:rPr>
        <w:t xml:space="preserve"> </w:t>
      </w:r>
      <w:proofErr w:type="spellStart"/>
      <w:r w:rsidR="00FA5CB6">
        <w:rPr>
          <w:i/>
          <w:iCs/>
          <w:lang w:val="es-ES"/>
        </w:rPr>
        <w:t>sung</w:t>
      </w:r>
      <w:proofErr w:type="spellEnd"/>
      <w:r w:rsidR="00FA5CB6">
        <w:rPr>
          <w:i/>
          <w:iCs/>
          <w:lang w:val="es-ES"/>
        </w:rPr>
        <w:t xml:space="preserve"> </w:t>
      </w:r>
      <w:proofErr w:type="spellStart"/>
      <w:r w:rsidR="00FA5CB6">
        <w:rPr>
          <w:i/>
          <w:iCs/>
          <w:lang w:val="es-ES"/>
        </w:rPr>
        <w:t>bởi</w:t>
      </w:r>
      <w:proofErr w:type="spellEnd"/>
      <w:r w:rsidR="00FA5CB6">
        <w:rPr>
          <w:i/>
          <w:iCs/>
          <w:lang w:val="es-ES"/>
        </w:rPr>
        <w:t xml:space="preserve"> </w:t>
      </w:r>
      <w:r w:rsidRPr="002A1E15">
        <w:rPr>
          <w:i/>
          <w:iCs/>
          <w:lang w:val="vi-VN"/>
        </w:rPr>
        <w:t>Thông tư số </w:t>
      </w:r>
      <w:hyperlink r:id="rId6" w:tgtFrame="_blank" w:tooltip="Thông tư 03/2022/TT-BNNPTNT" w:history="1">
        <w:r w:rsidRPr="002A1E15">
          <w:rPr>
            <w:i/>
            <w:iCs/>
            <w:lang w:val="vi-VN"/>
          </w:rPr>
          <w:t>03/2022/TT-BNNPTNT</w:t>
        </w:r>
      </w:hyperlink>
    </w:p>
    <w:p w14:paraId="64DE662F" w14:textId="5B875799" w:rsidR="00CE0B54" w:rsidRPr="002600C4" w:rsidRDefault="00CE0B54" w:rsidP="00FA5CB6">
      <w:pPr>
        <w:spacing w:before="60" w:after="60" w:line="312" w:lineRule="auto"/>
        <w:ind w:firstLine="709"/>
        <w:jc w:val="both"/>
        <w:rPr>
          <w:i/>
          <w:iCs/>
          <w:lang w:val="vi-VN"/>
        </w:rPr>
      </w:pPr>
      <w:r w:rsidRPr="00CE0B54">
        <w:rPr>
          <w:i/>
          <w:iCs/>
          <w:lang w:val="vi-VN"/>
        </w:rPr>
        <w:t xml:space="preserve">Theo đề nghị của Giám đốc Sở Nông nghiệp và </w:t>
      </w:r>
      <w:r w:rsidR="002600C4" w:rsidRPr="002600C4">
        <w:rPr>
          <w:i/>
          <w:iCs/>
          <w:lang w:val="vi-VN"/>
        </w:rPr>
        <w:t xml:space="preserve">Môi trường </w:t>
      </w:r>
      <w:r w:rsidRPr="00CE0B54">
        <w:rPr>
          <w:i/>
          <w:iCs/>
          <w:lang w:val="vi-VN"/>
        </w:rPr>
        <w:t>tại Tờ trình số</w:t>
      </w:r>
      <w:r w:rsidR="00AE032F">
        <w:rPr>
          <w:i/>
          <w:iCs/>
          <w:lang w:val="vi-VN"/>
        </w:rPr>
        <w:t>…</w:t>
      </w:r>
      <w:r w:rsidR="00AE032F" w:rsidRPr="00AE032F">
        <w:rPr>
          <w:i/>
          <w:iCs/>
          <w:lang w:val="vi-VN"/>
        </w:rPr>
        <w:t xml:space="preserve">.. </w:t>
      </w:r>
      <w:r w:rsidRPr="00CE0B54">
        <w:rPr>
          <w:i/>
          <w:iCs/>
          <w:lang w:val="vi-VN"/>
        </w:rPr>
        <w:t>/TTr-S</w:t>
      </w:r>
      <w:r w:rsidR="00AE032F" w:rsidRPr="00AE032F">
        <w:rPr>
          <w:i/>
          <w:iCs/>
          <w:lang w:val="vi-VN"/>
        </w:rPr>
        <w:t>o</w:t>
      </w:r>
      <w:r w:rsidRPr="00CE0B54">
        <w:rPr>
          <w:i/>
          <w:iCs/>
          <w:lang w:val="vi-VN"/>
        </w:rPr>
        <w:t>NN</w:t>
      </w:r>
      <w:r w:rsidR="00AE032F" w:rsidRPr="00AE032F">
        <w:rPr>
          <w:i/>
          <w:iCs/>
          <w:lang w:val="vi-VN"/>
        </w:rPr>
        <w:t>MT</w:t>
      </w:r>
      <w:r w:rsidRPr="00CE0B54">
        <w:rPr>
          <w:i/>
          <w:iCs/>
          <w:lang w:val="vi-VN"/>
        </w:rPr>
        <w:t xml:space="preserve"> ngày </w:t>
      </w:r>
      <w:r w:rsidR="00AE032F" w:rsidRPr="00AE032F">
        <w:rPr>
          <w:i/>
          <w:iCs/>
          <w:lang w:val="vi-VN"/>
        </w:rPr>
        <w:t xml:space="preserve">        </w:t>
      </w:r>
      <w:r w:rsidRPr="002600C4">
        <w:rPr>
          <w:i/>
          <w:iCs/>
          <w:lang w:val="vi-VN"/>
        </w:rPr>
        <w:t>/</w:t>
      </w:r>
      <w:r w:rsidR="00AE032F" w:rsidRPr="00AE032F">
        <w:rPr>
          <w:i/>
          <w:iCs/>
          <w:lang w:val="vi-VN"/>
        </w:rPr>
        <w:t xml:space="preserve">      </w:t>
      </w:r>
      <w:r w:rsidRPr="002600C4">
        <w:rPr>
          <w:i/>
          <w:iCs/>
          <w:lang w:val="vi-VN"/>
        </w:rPr>
        <w:t>/</w:t>
      </w:r>
      <w:r w:rsidRPr="00CE0B54">
        <w:rPr>
          <w:i/>
          <w:iCs/>
          <w:lang w:val="vi-VN"/>
        </w:rPr>
        <w:t>202</w:t>
      </w:r>
      <w:r w:rsidR="00AE032F" w:rsidRPr="00AE032F">
        <w:rPr>
          <w:i/>
          <w:iCs/>
          <w:lang w:val="vi-VN"/>
        </w:rPr>
        <w:t>5</w:t>
      </w:r>
      <w:r w:rsidR="002600C4" w:rsidRPr="002600C4">
        <w:rPr>
          <w:i/>
          <w:iCs/>
          <w:lang w:val="vi-VN"/>
        </w:rPr>
        <w:t>;</w:t>
      </w:r>
    </w:p>
    <w:p w14:paraId="09AE1F82" w14:textId="7FEB8A82" w:rsidR="002600C4" w:rsidRPr="00B34C18" w:rsidRDefault="002600C4" w:rsidP="00FA5CB6">
      <w:pPr>
        <w:spacing w:before="60" w:after="60" w:line="312" w:lineRule="auto"/>
        <w:ind w:firstLine="709"/>
        <w:jc w:val="both"/>
        <w:rPr>
          <w:i/>
          <w:iCs/>
          <w:lang w:val="vi-VN"/>
        </w:rPr>
      </w:pPr>
      <w:r w:rsidRPr="00B34C18">
        <w:rPr>
          <w:i/>
          <w:iCs/>
          <w:lang w:val="vi-VN"/>
        </w:rPr>
        <w:t xml:space="preserve">Ủy ban nhân dân tỉnh Quyết định </w:t>
      </w:r>
      <w:r w:rsidR="00FA5CB6" w:rsidRPr="00B34C18">
        <w:rPr>
          <w:i/>
          <w:iCs/>
          <w:lang w:val="vi-VN"/>
        </w:rPr>
        <w:t xml:space="preserve">ban hành </w:t>
      </w:r>
      <w:r w:rsidRPr="00B34C18">
        <w:rPr>
          <w:i/>
          <w:iCs/>
          <w:lang w:val="vi-VN"/>
        </w:rPr>
        <w:t>Quy định phạm vi vùng phụ cận đối với công trình thủy lợi trên địa bàn tỉnh Đồng Nai.</w:t>
      </w:r>
    </w:p>
    <w:p w14:paraId="63618A5A" w14:textId="737AC575" w:rsidR="00CE0B54" w:rsidRPr="00B34C18" w:rsidRDefault="00CE0B54" w:rsidP="00FA5CB6">
      <w:pPr>
        <w:spacing w:before="60" w:after="60" w:line="312" w:lineRule="auto"/>
        <w:ind w:firstLine="709"/>
        <w:jc w:val="both"/>
        <w:rPr>
          <w:lang w:val="vi-VN"/>
        </w:rPr>
      </w:pPr>
      <w:r w:rsidRPr="00CE0B54">
        <w:rPr>
          <w:b/>
          <w:bCs/>
          <w:lang w:val="vi-VN"/>
        </w:rPr>
        <w:t>Điều 1.</w:t>
      </w:r>
      <w:r w:rsidRPr="00CE0B54">
        <w:rPr>
          <w:lang w:val="vi-VN"/>
        </w:rPr>
        <w:t> Ban hành kèm theo Quyết định này Quy định phạm vi vùng phụ cận đối với công trình thủy lợi trên địa bàn tỉnh Đồng Nai.</w:t>
      </w:r>
    </w:p>
    <w:p w14:paraId="782FBF89" w14:textId="095F9F69" w:rsidR="00B34C18" w:rsidRPr="00B34C18" w:rsidRDefault="00CE0B54" w:rsidP="00FA5CB6">
      <w:pPr>
        <w:widowControl w:val="0"/>
        <w:autoSpaceDE w:val="0"/>
        <w:autoSpaceDN w:val="0"/>
        <w:adjustRightInd w:val="0"/>
        <w:spacing w:before="60" w:after="60" w:line="312" w:lineRule="auto"/>
        <w:ind w:firstLine="680"/>
        <w:jc w:val="both"/>
        <w:rPr>
          <w:color w:val="000000"/>
          <w:szCs w:val="28"/>
          <w:lang w:val="es-ES"/>
        </w:rPr>
      </w:pPr>
      <w:r w:rsidRPr="00CE0B54">
        <w:rPr>
          <w:b/>
          <w:bCs/>
          <w:lang w:val="vi-VN"/>
        </w:rPr>
        <w:t xml:space="preserve">Điều </w:t>
      </w:r>
      <w:r w:rsidR="00FA5CB6">
        <w:rPr>
          <w:b/>
          <w:bCs/>
          <w:lang w:val="es-ES"/>
        </w:rPr>
        <w:t>2</w:t>
      </w:r>
      <w:r w:rsidRPr="00CE0B54">
        <w:rPr>
          <w:b/>
          <w:bCs/>
          <w:lang w:val="vi-VN"/>
        </w:rPr>
        <w:t>.</w:t>
      </w:r>
      <w:r w:rsidRPr="00CE0B54">
        <w:rPr>
          <w:lang w:val="vi-VN"/>
        </w:rPr>
        <w:t> </w:t>
      </w:r>
      <w:proofErr w:type="spellStart"/>
      <w:r w:rsidRPr="00B34C18">
        <w:rPr>
          <w:color w:val="000000"/>
          <w:szCs w:val="28"/>
          <w:lang w:val="es-ES"/>
        </w:rPr>
        <w:t>Quyết</w:t>
      </w:r>
      <w:proofErr w:type="spellEnd"/>
      <w:r w:rsidRPr="00B34C18">
        <w:rPr>
          <w:color w:val="000000"/>
          <w:szCs w:val="28"/>
          <w:lang w:val="es-ES"/>
        </w:rPr>
        <w:t xml:space="preserve"> </w:t>
      </w:r>
      <w:proofErr w:type="spellStart"/>
      <w:r w:rsidRPr="00B34C18">
        <w:rPr>
          <w:color w:val="000000"/>
          <w:szCs w:val="28"/>
          <w:lang w:val="es-ES"/>
        </w:rPr>
        <w:t>định</w:t>
      </w:r>
      <w:proofErr w:type="spellEnd"/>
      <w:r w:rsidRPr="00B34C18">
        <w:rPr>
          <w:color w:val="000000"/>
          <w:szCs w:val="28"/>
          <w:lang w:val="es-ES"/>
        </w:rPr>
        <w:t xml:space="preserve"> </w:t>
      </w:r>
      <w:proofErr w:type="spellStart"/>
      <w:r w:rsidRPr="00B34C18">
        <w:rPr>
          <w:color w:val="000000"/>
          <w:szCs w:val="28"/>
          <w:lang w:val="es-ES"/>
        </w:rPr>
        <w:t>này</w:t>
      </w:r>
      <w:proofErr w:type="spellEnd"/>
      <w:r w:rsidRPr="00B34C18">
        <w:rPr>
          <w:color w:val="000000"/>
          <w:szCs w:val="28"/>
          <w:lang w:val="es-ES"/>
        </w:rPr>
        <w:t xml:space="preserve"> </w:t>
      </w:r>
      <w:proofErr w:type="spellStart"/>
      <w:r w:rsidRPr="00B34C18">
        <w:rPr>
          <w:color w:val="000000"/>
          <w:szCs w:val="28"/>
          <w:lang w:val="es-ES"/>
        </w:rPr>
        <w:t>có</w:t>
      </w:r>
      <w:proofErr w:type="spellEnd"/>
      <w:r w:rsidRPr="00B34C18">
        <w:rPr>
          <w:color w:val="000000"/>
          <w:szCs w:val="28"/>
          <w:lang w:val="es-ES"/>
        </w:rPr>
        <w:t xml:space="preserve"> </w:t>
      </w:r>
      <w:proofErr w:type="spellStart"/>
      <w:r w:rsidRPr="00B34C18">
        <w:rPr>
          <w:color w:val="000000"/>
          <w:szCs w:val="28"/>
          <w:lang w:val="es-ES"/>
        </w:rPr>
        <w:t>hiệu</w:t>
      </w:r>
      <w:proofErr w:type="spellEnd"/>
      <w:r w:rsidRPr="00B34C18">
        <w:rPr>
          <w:color w:val="000000"/>
          <w:szCs w:val="28"/>
          <w:lang w:val="es-ES"/>
        </w:rPr>
        <w:t xml:space="preserve"> </w:t>
      </w:r>
      <w:proofErr w:type="spellStart"/>
      <w:r w:rsidRPr="00B34C18">
        <w:rPr>
          <w:color w:val="000000"/>
          <w:szCs w:val="28"/>
          <w:lang w:val="es-ES"/>
        </w:rPr>
        <w:t>lực</w:t>
      </w:r>
      <w:proofErr w:type="spellEnd"/>
      <w:r w:rsidRPr="00B34C18">
        <w:rPr>
          <w:color w:val="000000"/>
          <w:szCs w:val="28"/>
          <w:lang w:val="es-ES"/>
        </w:rPr>
        <w:t xml:space="preserve"> </w:t>
      </w:r>
      <w:proofErr w:type="spellStart"/>
      <w:r w:rsidRPr="00B34C18">
        <w:rPr>
          <w:color w:val="000000"/>
          <w:szCs w:val="28"/>
          <w:lang w:val="es-ES"/>
        </w:rPr>
        <w:t>từ</w:t>
      </w:r>
      <w:proofErr w:type="spellEnd"/>
      <w:r w:rsidRPr="00B34C18">
        <w:rPr>
          <w:color w:val="000000"/>
          <w:szCs w:val="28"/>
          <w:lang w:val="es-ES"/>
        </w:rPr>
        <w:t xml:space="preserve"> </w:t>
      </w:r>
      <w:proofErr w:type="spellStart"/>
      <w:r w:rsidRPr="00B34C18">
        <w:rPr>
          <w:color w:val="000000"/>
          <w:szCs w:val="28"/>
          <w:lang w:val="es-ES"/>
        </w:rPr>
        <w:t>ngày</w:t>
      </w:r>
      <w:proofErr w:type="spellEnd"/>
      <w:r w:rsidRPr="00B34C18">
        <w:rPr>
          <w:color w:val="000000"/>
          <w:szCs w:val="28"/>
          <w:lang w:val="es-ES"/>
        </w:rPr>
        <w:t xml:space="preserve"> </w:t>
      </w:r>
      <w:r w:rsidR="00FA5CB6">
        <w:rPr>
          <w:color w:val="000000"/>
          <w:szCs w:val="28"/>
          <w:lang w:val="es-ES"/>
        </w:rPr>
        <w:t xml:space="preserve">01 </w:t>
      </w:r>
      <w:proofErr w:type="spellStart"/>
      <w:r w:rsidRPr="00B34C18">
        <w:rPr>
          <w:color w:val="000000"/>
          <w:szCs w:val="28"/>
          <w:lang w:val="es-ES"/>
        </w:rPr>
        <w:t>tháng</w:t>
      </w:r>
      <w:proofErr w:type="spellEnd"/>
      <w:r w:rsidR="00FA5CB6">
        <w:rPr>
          <w:color w:val="000000"/>
          <w:szCs w:val="28"/>
          <w:lang w:val="es-ES"/>
        </w:rPr>
        <w:t xml:space="preserve"> 01 </w:t>
      </w:r>
      <w:proofErr w:type="spellStart"/>
      <w:r w:rsidRPr="00B34C18">
        <w:rPr>
          <w:color w:val="000000"/>
          <w:szCs w:val="28"/>
          <w:lang w:val="es-ES"/>
        </w:rPr>
        <w:t>năm</w:t>
      </w:r>
      <w:proofErr w:type="spellEnd"/>
      <w:r w:rsidRPr="00B34C18">
        <w:rPr>
          <w:color w:val="000000"/>
          <w:szCs w:val="28"/>
          <w:lang w:val="es-ES"/>
        </w:rPr>
        <w:t xml:space="preserve"> 20</w:t>
      </w:r>
      <w:r w:rsidR="00114F2C" w:rsidRPr="00B34C18">
        <w:rPr>
          <w:color w:val="000000"/>
          <w:szCs w:val="28"/>
          <w:lang w:val="es-ES"/>
        </w:rPr>
        <w:t>2</w:t>
      </w:r>
      <w:r w:rsidR="00FA5CB6">
        <w:rPr>
          <w:color w:val="000000"/>
          <w:szCs w:val="28"/>
          <w:lang w:val="es-ES"/>
        </w:rPr>
        <w:t>6</w:t>
      </w:r>
      <w:r w:rsidR="00B34C18">
        <w:rPr>
          <w:color w:val="000000"/>
          <w:szCs w:val="28"/>
          <w:lang w:val="es-ES"/>
        </w:rPr>
        <w:t xml:space="preserve"> </w:t>
      </w:r>
      <w:proofErr w:type="spellStart"/>
      <w:r w:rsidR="00B34C18">
        <w:rPr>
          <w:color w:val="000000"/>
          <w:szCs w:val="28"/>
          <w:lang w:val="es-ES"/>
        </w:rPr>
        <w:t>và</w:t>
      </w:r>
      <w:proofErr w:type="spellEnd"/>
      <w:r w:rsidR="00B34C18">
        <w:rPr>
          <w:color w:val="000000"/>
          <w:szCs w:val="28"/>
          <w:lang w:val="es-ES"/>
        </w:rPr>
        <w:t xml:space="preserve"> </w:t>
      </w:r>
      <w:proofErr w:type="spellStart"/>
      <w:r w:rsidR="00B34C18">
        <w:rPr>
          <w:color w:val="000000"/>
          <w:szCs w:val="28"/>
          <w:lang w:val="es-ES"/>
        </w:rPr>
        <w:t>thay</w:t>
      </w:r>
      <w:proofErr w:type="spellEnd"/>
      <w:r w:rsidR="00B34C18">
        <w:rPr>
          <w:color w:val="000000"/>
          <w:szCs w:val="28"/>
          <w:lang w:val="es-ES"/>
        </w:rPr>
        <w:t xml:space="preserve"> </w:t>
      </w:r>
      <w:proofErr w:type="spellStart"/>
      <w:r w:rsidR="00B34C18">
        <w:rPr>
          <w:color w:val="000000"/>
          <w:szCs w:val="28"/>
          <w:lang w:val="es-ES"/>
        </w:rPr>
        <w:t>thế</w:t>
      </w:r>
      <w:proofErr w:type="spellEnd"/>
      <w:r w:rsidR="00B34C18">
        <w:rPr>
          <w:color w:val="000000"/>
          <w:szCs w:val="28"/>
          <w:lang w:val="es-ES"/>
        </w:rPr>
        <w:t xml:space="preserve"> </w:t>
      </w:r>
      <w:proofErr w:type="spellStart"/>
      <w:r w:rsidR="002600C4" w:rsidRPr="00B34C18">
        <w:rPr>
          <w:color w:val="000000"/>
          <w:szCs w:val="28"/>
          <w:lang w:val="es-ES"/>
        </w:rPr>
        <w:t>Quyết</w:t>
      </w:r>
      <w:proofErr w:type="spellEnd"/>
      <w:r w:rsidR="002600C4" w:rsidRPr="00B34C18">
        <w:rPr>
          <w:color w:val="000000"/>
          <w:szCs w:val="28"/>
          <w:lang w:val="es-ES"/>
        </w:rPr>
        <w:t xml:space="preserve"> </w:t>
      </w:r>
      <w:proofErr w:type="spellStart"/>
      <w:r w:rsidR="002600C4" w:rsidRPr="00B34C18">
        <w:rPr>
          <w:color w:val="000000"/>
          <w:szCs w:val="28"/>
          <w:lang w:val="es-ES"/>
        </w:rPr>
        <w:t>định</w:t>
      </w:r>
      <w:proofErr w:type="spellEnd"/>
      <w:r w:rsidR="002600C4" w:rsidRPr="00B34C18">
        <w:rPr>
          <w:color w:val="000000"/>
          <w:szCs w:val="28"/>
          <w:lang w:val="es-ES"/>
        </w:rPr>
        <w:t xml:space="preserve"> </w:t>
      </w:r>
      <w:proofErr w:type="spellStart"/>
      <w:r w:rsidR="00B34C18">
        <w:rPr>
          <w:color w:val="000000"/>
          <w:szCs w:val="28"/>
          <w:lang w:val="es-ES"/>
        </w:rPr>
        <w:t>số</w:t>
      </w:r>
      <w:proofErr w:type="spellEnd"/>
      <w:r w:rsidR="00B34C18">
        <w:rPr>
          <w:color w:val="000000"/>
          <w:szCs w:val="28"/>
          <w:lang w:val="es-ES"/>
        </w:rPr>
        <w:t xml:space="preserve"> 29/2019/QĐ-UBND </w:t>
      </w:r>
      <w:proofErr w:type="spellStart"/>
      <w:r w:rsidR="00B34C18">
        <w:rPr>
          <w:color w:val="000000"/>
          <w:szCs w:val="28"/>
          <w:lang w:val="es-ES"/>
        </w:rPr>
        <w:t>ngày</w:t>
      </w:r>
      <w:proofErr w:type="spellEnd"/>
      <w:r w:rsidR="00B34C18">
        <w:rPr>
          <w:color w:val="000000"/>
          <w:szCs w:val="28"/>
          <w:lang w:val="es-ES"/>
        </w:rPr>
        <w:t xml:space="preserve"> 24/9/2019 </w:t>
      </w:r>
      <w:proofErr w:type="spellStart"/>
      <w:r w:rsidR="00B34C18">
        <w:rPr>
          <w:color w:val="000000"/>
          <w:szCs w:val="28"/>
          <w:lang w:val="es-ES"/>
        </w:rPr>
        <w:t>của</w:t>
      </w:r>
      <w:proofErr w:type="spellEnd"/>
      <w:r w:rsidR="00B34C18">
        <w:rPr>
          <w:color w:val="000000"/>
          <w:szCs w:val="28"/>
          <w:lang w:val="es-ES"/>
        </w:rPr>
        <w:t xml:space="preserve"> UBND </w:t>
      </w:r>
      <w:proofErr w:type="spellStart"/>
      <w:r w:rsidR="00B34C18">
        <w:rPr>
          <w:color w:val="000000"/>
          <w:szCs w:val="28"/>
          <w:lang w:val="es-ES"/>
        </w:rPr>
        <w:t>tỉnh</w:t>
      </w:r>
      <w:proofErr w:type="spellEnd"/>
      <w:r w:rsidR="00B34C18">
        <w:rPr>
          <w:color w:val="000000"/>
          <w:szCs w:val="28"/>
          <w:lang w:val="es-ES"/>
        </w:rPr>
        <w:t xml:space="preserve"> </w:t>
      </w:r>
      <w:proofErr w:type="spellStart"/>
      <w:r w:rsidR="00B34C18">
        <w:rPr>
          <w:color w:val="000000"/>
          <w:szCs w:val="28"/>
          <w:lang w:val="es-ES"/>
        </w:rPr>
        <w:t>Bình</w:t>
      </w:r>
      <w:proofErr w:type="spellEnd"/>
      <w:r w:rsidR="00B34C18">
        <w:rPr>
          <w:color w:val="000000"/>
          <w:szCs w:val="28"/>
          <w:lang w:val="es-ES"/>
        </w:rPr>
        <w:t xml:space="preserve"> </w:t>
      </w:r>
      <w:proofErr w:type="spellStart"/>
      <w:r w:rsidR="00B34C18">
        <w:rPr>
          <w:color w:val="000000"/>
          <w:szCs w:val="28"/>
          <w:lang w:val="es-ES"/>
        </w:rPr>
        <w:t>Phước</w:t>
      </w:r>
      <w:proofErr w:type="spellEnd"/>
      <w:r w:rsidR="00B34C18">
        <w:rPr>
          <w:color w:val="000000"/>
          <w:szCs w:val="28"/>
          <w:lang w:val="es-ES"/>
        </w:rPr>
        <w:t xml:space="preserve"> </w:t>
      </w:r>
      <w:proofErr w:type="spellStart"/>
      <w:r w:rsidR="00B34C18">
        <w:rPr>
          <w:color w:val="000000"/>
          <w:szCs w:val="28"/>
          <w:lang w:val="es-ES"/>
        </w:rPr>
        <w:t>về</w:t>
      </w:r>
      <w:proofErr w:type="spellEnd"/>
      <w:r w:rsidR="00B34C18">
        <w:rPr>
          <w:color w:val="000000"/>
          <w:szCs w:val="28"/>
          <w:lang w:val="es-ES"/>
        </w:rPr>
        <w:t xml:space="preserve"> Ban </w:t>
      </w:r>
      <w:proofErr w:type="spellStart"/>
      <w:r w:rsidR="00B34C18">
        <w:rPr>
          <w:color w:val="000000"/>
          <w:szCs w:val="28"/>
          <w:lang w:val="es-ES"/>
        </w:rPr>
        <w:t>hành</w:t>
      </w:r>
      <w:proofErr w:type="spellEnd"/>
      <w:r w:rsidR="00B34C18">
        <w:rPr>
          <w:color w:val="000000"/>
          <w:szCs w:val="28"/>
          <w:lang w:val="es-ES"/>
        </w:rPr>
        <w:t xml:space="preserve"> </w:t>
      </w:r>
      <w:proofErr w:type="spellStart"/>
      <w:r w:rsidR="00B34C18" w:rsidRPr="00B34C18">
        <w:rPr>
          <w:color w:val="000000"/>
          <w:szCs w:val="28"/>
          <w:lang w:val="es-ES"/>
        </w:rPr>
        <w:t>Quy</w:t>
      </w:r>
      <w:proofErr w:type="spellEnd"/>
      <w:r w:rsidR="00B34C18" w:rsidRPr="00B34C18">
        <w:rPr>
          <w:color w:val="000000"/>
          <w:szCs w:val="28"/>
          <w:lang w:val="es-ES"/>
        </w:rPr>
        <w:t xml:space="preserve"> </w:t>
      </w:r>
      <w:proofErr w:type="spellStart"/>
      <w:r w:rsidR="00B34C18" w:rsidRPr="00B34C18">
        <w:rPr>
          <w:color w:val="000000"/>
          <w:szCs w:val="28"/>
          <w:lang w:val="es-ES"/>
        </w:rPr>
        <w:t>định</w:t>
      </w:r>
      <w:proofErr w:type="spellEnd"/>
      <w:r w:rsidR="00B34C18" w:rsidRPr="00B34C18">
        <w:rPr>
          <w:color w:val="000000"/>
          <w:szCs w:val="28"/>
          <w:lang w:val="es-ES"/>
        </w:rPr>
        <w:t xml:space="preserve"> </w:t>
      </w:r>
      <w:proofErr w:type="spellStart"/>
      <w:r w:rsidR="00B34C18" w:rsidRPr="00B34C18">
        <w:rPr>
          <w:color w:val="000000"/>
          <w:szCs w:val="28"/>
          <w:lang w:val="es-ES"/>
        </w:rPr>
        <w:t>phạm</w:t>
      </w:r>
      <w:proofErr w:type="spellEnd"/>
      <w:r w:rsidR="00B34C18" w:rsidRPr="00B34C18">
        <w:rPr>
          <w:color w:val="000000"/>
          <w:szCs w:val="28"/>
          <w:lang w:val="es-ES"/>
        </w:rPr>
        <w:t xml:space="preserve"> vi </w:t>
      </w:r>
      <w:proofErr w:type="spellStart"/>
      <w:r w:rsidR="00B34C18" w:rsidRPr="00B34C18">
        <w:rPr>
          <w:color w:val="000000"/>
          <w:szCs w:val="28"/>
          <w:lang w:val="es-ES"/>
        </w:rPr>
        <w:t>vùng</w:t>
      </w:r>
      <w:proofErr w:type="spellEnd"/>
      <w:r w:rsidR="00B34C18" w:rsidRPr="00B34C18">
        <w:rPr>
          <w:color w:val="000000"/>
          <w:szCs w:val="28"/>
          <w:lang w:val="es-ES"/>
        </w:rPr>
        <w:t xml:space="preserve"> </w:t>
      </w:r>
      <w:proofErr w:type="spellStart"/>
      <w:r w:rsidR="00B34C18" w:rsidRPr="00B34C18">
        <w:rPr>
          <w:color w:val="000000"/>
          <w:szCs w:val="28"/>
          <w:lang w:val="es-ES"/>
        </w:rPr>
        <w:t>phụ</w:t>
      </w:r>
      <w:proofErr w:type="spellEnd"/>
      <w:r w:rsidR="00B34C18" w:rsidRPr="00B34C18">
        <w:rPr>
          <w:color w:val="000000"/>
          <w:szCs w:val="28"/>
          <w:lang w:val="es-ES"/>
        </w:rPr>
        <w:t xml:space="preserve"> </w:t>
      </w:r>
      <w:proofErr w:type="spellStart"/>
      <w:r w:rsidR="00B34C18" w:rsidRPr="00B34C18">
        <w:rPr>
          <w:color w:val="000000"/>
          <w:szCs w:val="28"/>
          <w:lang w:val="es-ES"/>
        </w:rPr>
        <w:t>cận</w:t>
      </w:r>
      <w:proofErr w:type="spellEnd"/>
      <w:r w:rsidR="00B34C18" w:rsidRPr="00B34C18">
        <w:rPr>
          <w:color w:val="000000"/>
          <w:szCs w:val="28"/>
          <w:lang w:val="es-ES"/>
        </w:rPr>
        <w:t xml:space="preserve"> </w:t>
      </w:r>
      <w:proofErr w:type="spellStart"/>
      <w:r w:rsidR="00B34C18" w:rsidRPr="00B34C18">
        <w:rPr>
          <w:color w:val="000000"/>
          <w:szCs w:val="28"/>
          <w:lang w:val="es-ES"/>
        </w:rPr>
        <w:t>đối</w:t>
      </w:r>
      <w:proofErr w:type="spellEnd"/>
      <w:r w:rsidR="00B34C18" w:rsidRPr="00B34C18">
        <w:rPr>
          <w:color w:val="000000"/>
          <w:szCs w:val="28"/>
          <w:lang w:val="es-ES"/>
        </w:rPr>
        <w:t xml:space="preserve"> </w:t>
      </w:r>
      <w:proofErr w:type="spellStart"/>
      <w:r w:rsidR="00B34C18" w:rsidRPr="00B34C18">
        <w:rPr>
          <w:color w:val="000000"/>
          <w:szCs w:val="28"/>
          <w:lang w:val="es-ES"/>
        </w:rPr>
        <w:t>với</w:t>
      </w:r>
      <w:proofErr w:type="spellEnd"/>
      <w:r w:rsidR="00B34C18" w:rsidRPr="00B34C18">
        <w:rPr>
          <w:color w:val="000000"/>
          <w:szCs w:val="28"/>
          <w:lang w:val="es-ES"/>
        </w:rPr>
        <w:t xml:space="preserve"> </w:t>
      </w:r>
      <w:proofErr w:type="spellStart"/>
      <w:r w:rsidR="00B34C18" w:rsidRPr="00B34C18">
        <w:rPr>
          <w:color w:val="000000"/>
          <w:szCs w:val="28"/>
          <w:lang w:val="es-ES"/>
        </w:rPr>
        <w:t>công</w:t>
      </w:r>
      <w:proofErr w:type="spellEnd"/>
      <w:r w:rsidR="00B34C18" w:rsidRPr="00B34C18">
        <w:rPr>
          <w:color w:val="000000"/>
          <w:szCs w:val="28"/>
          <w:lang w:val="es-ES"/>
        </w:rPr>
        <w:t xml:space="preserve"> </w:t>
      </w:r>
      <w:proofErr w:type="spellStart"/>
      <w:r w:rsidR="00B34C18" w:rsidRPr="00B34C18">
        <w:rPr>
          <w:color w:val="000000"/>
          <w:szCs w:val="28"/>
          <w:lang w:val="es-ES"/>
        </w:rPr>
        <w:t>trình</w:t>
      </w:r>
      <w:proofErr w:type="spellEnd"/>
      <w:r w:rsidR="00B34C18">
        <w:rPr>
          <w:color w:val="000000"/>
          <w:szCs w:val="28"/>
          <w:lang w:val="es-ES"/>
        </w:rPr>
        <w:t xml:space="preserve"> </w:t>
      </w:r>
      <w:proofErr w:type="spellStart"/>
      <w:r w:rsidR="00B34C18" w:rsidRPr="00B34C18">
        <w:rPr>
          <w:color w:val="000000"/>
          <w:szCs w:val="28"/>
          <w:lang w:val="es-ES"/>
        </w:rPr>
        <w:t>thủy</w:t>
      </w:r>
      <w:proofErr w:type="spellEnd"/>
      <w:r w:rsidR="00B34C18" w:rsidRPr="00B34C18">
        <w:rPr>
          <w:color w:val="000000"/>
          <w:szCs w:val="28"/>
          <w:lang w:val="es-ES"/>
        </w:rPr>
        <w:t xml:space="preserve"> </w:t>
      </w:r>
      <w:proofErr w:type="spellStart"/>
      <w:r w:rsidR="00B34C18" w:rsidRPr="00B34C18">
        <w:rPr>
          <w:color w:val="000000"/>
          <w:szCs w:val="28"/>
          <w:lang w:val="es-ES"/>
        </w:rPr>
        <w:t>lợi</w:t>
      </w:r>
      <w:proofErr w:type="spellEnd"/>
      <w:r w:rsidR="00B34C18" w:rsidRPr="00B34C18">
        <w:rPr>
          <w:color w:val="000000"/>
          <w:szCs w:val="28"/>
          <w:lang w:val="es-ES"/>
        </w:rPr>
        <w:t xml:space="preserve"> </w:t>
      </w:r>
      <w:proofErr w:type="spellStart"/>
      <w:r w:rsidR="00B34C18">
        <w:rPr>
          <w:color w:val="000000"/>
          <w:szCs w:val="28"/>
          <w:lang w:val="es-ES"/>
        </w:rPr>
        <w:t>khác</w:t>
      </w:r>
      <w:proofErr w:type="spellEnd"/>
      <w:r w:rsidR="00B34C18">
        <w:rPr>
          <w:color w:val="000000"/>
          <w:szCs w:val="28"/>
          <w:lang w:val="es-ES"/>
        </w:rPr>
        <w:t xml:space="preserve"> </w:t>
      </w:r>
      <w:proofErr w:type="spellStart"/>
      <w:r w:rsidR="00B34C18" w:rsidRPr="00B34C18">
        <w:rPr>
          <w:color w:val="000000"/>
          <w:szCs w:val="28"/>
          <w:lang w:val="es-ES"/>
        </w:rPr>
        <w:t>trên</w:t>
      </w:r>
      <w:proofErr w:type="spellEnd"/>
      <w:r w:rsidR="00B34C18" w:rsidRPr="00B34C18">
        <w:rPr>
          <w:color w:val="000000"/>
          <w:szCs w:val="28"/>
          <w:lang w:val="es-ES"/>
        </w:rPr>
        <w:t xml:space="preserve"> </w:t>
      </w:r>
      <w:proofErr w:type="spellStart"/>
      <w:r w:rsidR="00B34C18" w:rsidRPr="00B34C18">
        <w:rPr>
          <w:color w:val="000000"/>
          <w:szCs w:val="28"/>
          <w:lang w:val="es-ES"/>
        </w:rPr>
        <w:t>địa</w:t>
      </w:r>
      <w:proofErr w:type="spellEnd"/>
      <w:r w:rsidR="00B34C18" w:rsidRPr="00B34C18">
        <w:rPr>
          <w:color w:val="000000"/>
          <w:szCs w:val="28"/>
          <w:lang w:val="es-ES"/>
        </w:rPr>
        <w:t xml:space="preserve"> </w:t>
      </w:r>
      <w:proofErr w:type="spellStart"/>
      <w:r w:rsidR="00B34C18" w:rsidRPr="00B34C18">
        <w:rPr>
          <w:color w:val="000000"/>
          <w:szCs w:val="28"/>
          <w:lang w:val="es-ES"/>
        </w:rPr>
        <w:t>bàn</w:t>
      </w:r>
      <w:proofErr w:type="spellEnd"/>
      <w:r w:rsidR="00B34C18" w:rsidRPr="00B34C18">
        <w:rPr>
          <w:color w:val="000000"/>
          <w:szCs w:val="28"/>
          <w:lang w:val="es-ES"/>
        </w:rPr>
        <w:t xml:space="preserve"> </w:t>
      </w:r>
      <w:proofErr w:type="spellStart"/>
      <w:r w:rsidR="00B34C18" w:rsidRPr="00B34C18">
        <w:rPr>
          <w:color w:val="000000"/>
          <w:szCs w:val="28"/>
          <w:lang w:val="es-ES"/>
        </w:rPr>
        <w:t>tỉnh</w:t>
      </w:r>
      <w:proofErr w:type="spellEnd"/>
      <w:r w:rsidR="00B34C18" w:rsidRPr="00B34C18">
        <w:rPr>
          <w:color w:val="000000"/>
          <w:szCs w:val="28"/>
          <w:lang w:val="es-ES"/>
        </w:rPr>
        <w:t xml:space="preserve"> </w:t>
      </w:r>
      <w:proofErr w:type="spellStart"/>
      <w:r w:rsidR="00B34C18">
        <w:rPr>
          <w:color w:val="000000"/>
          <w:szCs w:val="28"/>
          <w:lang w:val="es-ES"/>
        </w:rPr>
        <w:t>Bình</w:t>
      </w:r>
      <w:proofErr w:type="spellEnd"/>
      <w:r w:rsidR="00B34C18">
        <w:rPr>
          <w:color w:val="000000"/>
          <w:szCs w:val="28"/>
          <w:lang w:val="es-ES"/>
        </w:rPr>
        <w:t xml:space="preserve"> </w:t>
      </w:r>
      <w:proofErr w:type="spellStart"/>
      <w:r w:rsidR="00B34C18">
        <w:rPr>
          <w:color w:val="000000"/>
          <w:szCs w:val="28"/>
          <w:lang w:val="es-ES"/>
        </w:rPr>
        <w:t>Phước</w:t>
      </w:r>
      <w:proofErr w:type="spellEnd"/>
      <w:r w:rsidR="00B34C18">
        <w:rPr>
          <w:color w:val="000000"/>
          <w:szCs w:val="28"/>
          <w:lang w:val="es-ES"/>
        </w:rPr>
        <w:t xml:space="preserve">, </w:t>
      </w:r>
      <w:proofErr w:type="spellStart"/>
      <w:r w:rsidR="00B34C18" w:rsidRPr="00B34C18">
        <w:rPr>
          <w:color w:val="000000"/>
          <w:szCs w:val="28"/>
          <w:lang w:val="es-ES"/>
        </w:rPr>
        <w:t>Quyết</w:t>
      </w:r>
      <w:proofErr w:type="spellEnd"/>
      <w:r w:rsidR="00B34C18" w:rsidRPr="00B34C18">
        <w:rPr>
          <w:color w:val="000000"/>
          <w:szCs w:val="28"/>
          <w:lang w:val="es-ES"/>
        </w:rPr>
        <w:t xml:space="preserve"> </w:t>
      </w:r>
      <w:proofErr w:type="spellStart"/>
      <w:r w:rsidR="00B34C18" w:rsidRPr="00B34C18">
        <w:rPr>
          <w:color w:val="000000"/>
          <w:szCs w:val="28"/>
          <w:lang w:val="es-ES"/>
        </w:rPr>
        <w:t>định</w:t>
      </w:r>
      <w:proofErr w:type="spellEnd"/>
      <w:r w:rsidR="00B34C18" w:rsidRPr="00B34C18">
        <w:rPr>
          <w:color w:val="000000"/>
          <w:szCs w:val="28"/>
          <w:lang w:val="es-ES"/>
        </w:rPr>
        <w:t xml:space="preserve"> </w:t>
      </w:r>
      <w:proofErr w:type="spellStart"/>
      <w:r w:rsidR="00B34C18">
        <w:rPr>
          <w:color w:val="000000"/>
          <w:szCs w:val="28"/>
          <w:lang w:val="es-ES"/>
        </w:rPr>
        <w:t>số</w:t>
      </w:r>
      <w:proofErr w:type="spellEnd"/>
      <w:r w:rsidR="00B34C18">
        <w:rPr>
          <w:color w:val="000000"/>
          <w:szCs w:val="28"/>
          <w:lang w:val="es-ES"/>
        </w:rPr>
        <w:t xml:space="preserve"> </w:t>
      </w:r>
      <w:r w:rsidR="00283A43">
        <w:rPr>
          <w:color w:val="000000"/>
          <w:szCs w:val="28"/>
          <w:lang w:val="es-ES"/>
        </w:rPr>
        <w:t>1</w:t>
      </w:r>
      <w:r w:rsidR="00B34C18">
        <w:rPr>
          <w:color w:val="000000"/>
          <w:szCs w:val="28"/>
          <w:lang w:val="es-ES"/>
        </w:rPr>
        <w:t>2/20</w:t>
      </w:r>
      <w:r w:rsidR="00283A43">
        <w:rPr>
          <w:color w:val="000000"/>
          <w:szCs w:val="28"/>
          <w:lang w:val="es-ES"/>
        </w:rPr>
        <w:t>2</w:t>
      </w:r>
      <w:r w:rsidR="00B34C18">
        <w:rPr>
          <w:color w:val="000000"/>
          <w:szCs w:val="28"/>
          <w:lang w:val="es-ES"/>
        </w:rPr>
        <w:t xml:space="preserve">1/QĐ-UBND </w:t>
      </w:r>
      <w:proofErr w:type="spellStart"/>
      <w:r w:rsidR="00B34C18">
        <w:rPr>
          <w:color w:val="000000"/>
          <w:szCs w:val="28"/>
          <w:lang w:val="es-ES"/>
        </w:rPr>
        <w:t>ngày</w:t>
      </w:r>
      <w:proofErr w:type="spellEnd"/>
      <w:r w:rsidR="00B34C18">
        <w:rPr>
          <w:color w:val="000000"/>
          <w:szCs w:val="28"/>
          <w:lang w:val="es-ES"/>
        </w:rPr>
        <w:t xml:space="preserve"> </w:t>
      </w:r>
      <w:r w:rsidR="00283A43">
        <w:rPr>
          <w:color w:val="000000"/>
          <w:szCs w:val="28"/>
          <w:lang w:val="es-ES"/>
        </w:rPr>
        <w:t>30</w:t>
      </w:r>
      <w:r w:rsidR="00B34C18">
        <w:rPr>
          <w:color w:val="000000"/>
          <w:szCs w:val="28"/>
          <w:lang w:val="es-ES"/>
        </w:rPr>
        <w:t>/</w:t>
      </w:r>
      <w:r w:rsidR="00283A43">
        <w:rPr>
          <w:color w:val="000000"/>
          <w:szCs w:val="28"/>
          <w:lang w:val="es-ES"/>
        </w:rPr>
        <w:t>3</w:t>
      </w:r>
      <w:r w:rsidR="00B34C18">
        <w:rPr>
          <w:color w:val="000000"/>
          <w:szCs w:val="28"/>
          <w:lang w:val="es-ES"/>
        </w:rPr>
        <w:t>/20</w:t>
      </w:r>
      <w:r w:rsidR="00283A43">
        <w:rPr>
          <w:color w:val="000000"/>
          <w:szCs w:val="28"/>
          <w:lang w:val="es-ES"/>
        </w:rPr>
        <w:t>2</w:t>
      </w:r>
      <w:r w:rsidR="00B34C18">
        <w:rPr>
          <w:color w:val="000000"/>
          <w:szCs w:val="28"/>
          <w:lang w:val="es-ES"/>
        </w:rPr>
        <w:t xml:space="preserve">1 </w:t>
      </w:r>
      <w:proofErr w:type="spellStart"/>
      <w:r w:rsidR="00B34C18">
        <w:rPr>
          <w:color w:val="000000"/>
          <w:szCs w:val="28"/>
          <w:lang w:val="es-ES"/>
        </w:rPr>
        <w:t>của</w:t>
      </w:r>
      <w:proofErr w:type="spellEnd"/>
      <w:r w:rsidR="00B34C18">
        <w:rPr>
          <w:color w:val="000000"/>
          <w:szCs w:val="28"/>
          <w:lang w:val="es-ES"/>
        </w:rPr>
        <w:t xml:space="preserve"> UBND </w:t>
      </w:r>
      <w:proofErr w:type="spellStart"/>
      <w:r w:rsidR="00B34C18">
        <w:rPr>
          <w:color w:val="000000"/>
          <w:szCs w:val="28"/>
          <w:lang w:val="es-ES"/>
        </w:rPr>
        <w:t>tỉnh</w:t>
      </w:r>
      <w:proofErr w:type="spellEnd"/>
      <w:r w:rsidR="00B34C18">
        <w:rPr>
          <w:color w:val="000000"/>
          <w:szCs w:val="28"/>
          <w:lang w:val="es-ES"/>
        </w:rPr>
        <w:t xml:space="preserve"> </w:t>
      </w:r>
      <w:proofErr w:type="spellStart"/>
      <w:r w:rsidR="00283A43">
        <w:rPr>
          <w:color w:val="000000"/>
          <w:szCs w:val="28"/>
          <w:lang w:val="es-ES"/>
        </w:rPr>
        <w:t>Đồng</w:t>
      </w:r>
      <w:proofErr w:type="spellEnd"/>
      <w:r w:rsidR="00283A43">
        <w:rPr>
          <w:color w:val="000000"/>
          <w:szCs w:val="28"/>
          <w:lang w:val="es-ES"/>
        </w:rPr>
        <w:t xml:space="preserve"> Nai</w:t>
      </w:r>
      <w:r w:rsidR="00B34C18">
        <w:rPr>
          <w:color w:val="000000"/>
          <w:szCs w:val="28"/>
          <w:lang w:val="es-ES"/>
        </w:rPr>
        <w:t xml:space="preserve"> </w:t>
      </w:r>
      <w:proofErr w:type="spellStart"/>
      <w:r w:rsidR="00B34C18">
        <w:rPr>
          <w:color w:val="000000"/>
          <w:szCs w:val="28"/>
          <w:lang w:val="es-ES"/>
        </w:rPr>
        <w:t>về</w:t>
      </w:r>
      <w:proofErr w:type="spellEnd"/>
      <w:r w:rsidR="00B34C18">
        <w:rPr>
          <w:color w:val="000000"/>
          <w:szCs w:val="28"/>
          <w:lang w:val="es-ES"/>
        </w:rPr>
        <w:t xml:space="preserve"> </w:t>
      </w:r>
      <w:r w:rsidR="00283A43">
        <w:rPr>
          <w:color w:val="000000"/>
          <w:szCs w:val="28"/>
          <w:lang w:val="es-ES"/>
        </w:rPr>
        <w:t xml:space="preserve">Ban </w:t>
      </w:r>
      <w:proofErr w:type="spellStart"/>
      <w:r w:rsidR="00283A43">
        <w:rPr>
          <w:color w:val="000000"/>
          <w:szCs w:val="28"/>
          <w:lang w:val="es-ES"/>
        </w:rPr>
        <w:t>hành</w:t>
      </w:r>
      <w:proofErr w:type="spellEnd"/>
      <w:r w:rsidR="00283A43">
        <w:rPr>
          <w:color w:val="000000"/>
          <w:szCs w:val="28"/>
          <w:lang w:val="es-ES"/>
        </w:rPr>
        <w:t xml:space="preserve"> </w:t>
      </w:r>
      <w:proofErr w:type="spellStart"/>
      <w:r w:rsidR="00B34C18" w:rsidRPr="00B34C18">
        <w:rPr>
          <w:color w:val="000000"/>
          <w:szCs w:val="28"/>
          <w:lang w:val="es-ES"/>
        </w:rPr>
        <w:t>Quy</w:t>
      </w:r>
      <w:proofErr w:type="spellEnd"/>
      <w:r w:rsidR="00B34C18" w:rsidRPr="00B34C18">
        <w:rPr>
          <w:color w:val="000000"/>
          <w:szCs w:val="28"/>
          <w:lang w:val="es-ES"/>
        </w:rPr>
        <w:t xml:space="preserve"> </w:t>
      </w:r>
      <w:proofErr w:type="spellStart"/>
      <w:r w:rsidR="00B34C18" w:rsidRPr="00B34C18">
        <w:rPr>
          <w:color w:val="000000"/>
          <w:szCs w:val="28"/>
          <w:lang w:val="es-ES"/>
        </w:rPr>
        <w:t>định</w:t>
      </w:r>
      <w:proofErr w:type="spellEnd"/>
      <w:r w:rsidR="00B34C18" w:rsidRPr="00B34C18">
        <w:rPr>
          <w:color w:val="000000"/>
          <w:szCs w:val="28"/>
          <w:lang w:val="es-ES"/>
        </w:rPr>
        <w:t xml:space="preserve"> </w:t>
      </w:r>
      <w:proofErr w:type="spellStart"/>
      <w:r w:rsidR="00B34C18" w:rsidRPr="00B34C18">
        <w:rPr>
          <w:color w:val="000000"/>
          <w:szCs w:val="28"/>
          <w:lang w:val="es-ES"/>
        </w:rPr>
        <w:t>phạm</w:t>
      </w:r>
      <w:proofErr w:type="spellEnd"/>
      <w:r w:rsidR="00B34C18" w:rsidRPr="00B34C18">
        <w:rPr>
          <w:color w:val="000000"/>
          <w:szCs w:val="28"/>
          <w:lang w:val="es-ES"/>
        </w:rPr>
        <w:t xml:space="preserve"> vi </w:t>
      </w:r>
      <w:proofErr w:type="spellStart"/>
      <w:r w:rsidR="00B34C18" w:rsidRPr="00B34C18">
        <w:rPr>
          <w:color w:val="000000"/>
          <w:szCs w:val="28"/>
          <w:lang w:val="es-ES"/>
        </w:rPr>
        <w:t>vùng</w:t>
      </w:r>
      <w:proofErr w:type="spellEnd"/>
      <w:r w:rsidR="00B34C18" w:rsidRPr="00B34C18">
        <w:rPr>
          <w:color w:val="000000"/>
          <w:szCs w:val="28"/>
          <w:lang w:val="es-ES"/>
        </w:rPr>
        <w:t xml:space="preserve"> </w:t>
      </w:r>
      <w:proofErr w:type="spellStart"/>
      <w:r w:rsidR="00B34C18" w:rsidRPr="00B34C18">
        <w:rPr>
          <w:color w:val="000000"/>
          <w:szCs w:val="28"/>
          <w:lang w:val="es-ES"/>
        </w:rPr>
        <w:t>phụ</w:t>
      </w:r>
      <w:proofErr w:type="spellEnd"/>
      <w:r w:rsidR="00B34C18" w:rsidRPr="00B34C18">
        <w:rPr>
          <w:color w:val="000000"/>
          <w:szCs w:val="28"/>
          <w:lang w:val="es-ES"/>
        </w:rPr>
        <w:t xml:space="preserve"> </w:t>
      </w:r>
      <w:proofErr w:type="spellStart"/>
      <w:r w:rsidR="00B34C18" w:rsidRPr="00B34C18">
        <w:rPr>
          <w:color w:val="000000"/>
          <w:szCs w:val="28"/>
          <w:lang w:val="es-ES"/>
        </w:rPr>
        <w:t>cận</w:t>
      </w:r>
      <w:proofErr w:type="spellEnd"/>
      <w:r w:rsidR="00B34C18" w:rsidRPr="00B34C18">
        <w:rPr>
          <w:color w:val="000000"/>
          <w:szCs w:val="28"/>
          <w:lang w:val="es-ES"/>
        </w:rPr>
        <w:t xml:space="preserve"> </w:t>
      </w:r>
      <w:proofErr w:type="spellStart"/>
      <w:r w:rsidR="00B34C18" w:rsidRPr="00B34C18">
        <w:rPr>
          <w:color w:val="000000"/>
          <w:szCs w:val="28"/>
          <w:lang w:val="es-ES"/>
        </w:rPr>
        <w:t>đối</w:t>
      </w:r>
      <w:proofErr w:type="spellEnd"/>
      <w:r w:rsidR="00B34C18" w:rsidRPr="00B34C18">
        <w:rPr>
          <w:color w:val="000000"/>
          <w:szCs w:val="28"/>
          <w:lang w:val="es-ES"/>
        </w:rPr>
        <w:t xml:space="preserve"> </w:t>
      </w:r>
      <w:proofErr w:type="spellStart"/>
      <w:r w:rsidR="00B34C18" w:rsidRPr="00B34C18">
        <w:rPr>
          <w:color w:val="000000"/>
          <w:szCs w:val="28"/>
          <w:lang w:val="es-ES"/>
        </w:rPr>
        <w:t>với</w:t>
      </w:r>
      <w:proofErr w:type="spellEnd"/>
      <w:r w:rsidR="00B34C18" w:rsidRPr="00B34C18">
        <w:rPr>
          <w:color w:val="000000"/>
          <w:szCs w:val="28"/>
          <w:lang w:val="es-ES"/>
        </w:rPr>
        <w:t xml:space="preserve"> </w:t>
      </w:r>
      <w:proofErr w:type="spellStart"/>
      <w:r w:rsidR="00B34C18" w:rsidRPr="00B34C18">
        <w:rPr>
          <w:color w:val="000000"/>
          <w:szCs w:val="28"/>
          <w:lang w:val="es-ES"/>
        </w:rPr>
        <w:t>công</w:t>
      </w:r>
      <w:proofErr w:type="spellEnd"/>
      <w:r w:rsidR="00B34C18" w:rsidRPr="00B34C18">
        <w:rPr>
          <w:color w:val="000000"/>
          <w:szCs w:val="28"/>
          <w:lang w:val="es-ES"/>
        </w:rPr>
        <w:t xml:space="preserve"> </w:t>
      </w:r>
      <w:proofErr w:type="spellStart"/>
      <w:r w:rsidR="00B34C18" w:rsidRPr="00B34C18">
        <w:rPr>
          <w:color w:val="000000"/>
          <w:szCs w:val="28"/>
          <w:lang w:val="es-ES"/>
        </w:rPr>
        <w:t>trình</w:t>
      </w:r>
      <w:proofErr w:type="spellEnd"/>
      <w:r w:rsidR="00B34C18">
        <w:rPr>
          <w:color w:val="000000"/>
          <w:szCs w:val="28"/>
          <w:lang w:val="es-ES"/>
        </w:rPr>
        <w:t xml:space="preserve"> </w:t>
      </w:r>
      <w:proofErr w:type="spellStart"/>
      <w:r w:rsidR="00B34C18" w:rsidRPr="00B34C18">
        <w:rPr>
          <w:color w:val="000000"/>
          <w:szCs w:val="28"/>
          <w:lang w:val="es-ES"/>
        </w:rPr>
        <w:t>thủy</w:t>
      </w:r>
      <w:proofErr w:type="spellEnd"/>
      <w:r w:rsidR="00B34C18" w:rsidRPr="00B34C18">
        <w:rPr>
          <w:color w:val="000000"/>
          <w:szCs w:val="28"/>
          <w:lang w:val="es-ES"/>
        </w:rPr>
        <w:t xml:space="preserve"> </w:t>
      </w:r>
      <w:proofErr w:type="spellStart"/>
      <w:r w:rsidR="00B34C18" w:rsidRPr="00B34C18">
        <w:rPr>
          <w:color w:val="000000"/>
          <w:szCs w:val="28"/>
          <w:lang w:val="es-ES"/>
        </w:rPr>
        <w:t>lợi</w:t>
      </w:r>
      <w:proofErr w:type="spellEnd"/>
      <w:r w:rsidR="00B34C18">
        <w:rPr>
          <w:color w:val="000000"/>
          <w:szCs w:val="28"/>
          <w:lang w:val="es-ES"/>
        </w:rPr>
        <w:t xml:space="preserve"> </w:t>
      </w:r>
      <w:proofErr w:type="spellStart"/>
      <w:r w:rsidR="00B34C18" w:rsidRPr="00B34C18">
        <w:rPr>
          <w:color w:val="000000"/>
          <w:szCs w:val="28"/>
          <w:lang w:val="es-ES"/>
        </w:rPr>
        <w:t>trên</w:t>
      </w:r>
      <w:proofErr w:type="spellEnd"/>
      <w:r w:rsidR="00B34C18" w:rsidRPr="00B34C18">
        <w:rPr>
          <w:color w:val="000000"/>
          <w:szCs w:val="28"/>
          <w:lang w:val="es-ES"/>
        </w:rPr>
        <w:t xml:space="preserve"> </w:t>
      </w:r>
      <w:proofErr w:type="spellStart"/>
      <w:r w:rsidR="00B34C18" w:rsidRPr="00B34C18">
        <w:rPr>
          <w:color w:val="000000"/>
          <w:szCs w:val="28"/>
          <w:lang w:val="es-ES"/>
        </w:rPr>
        <w:t>địa</w:t>
      </w:r>
      <w:proofErr w:type="spellEnd"/>
      <w:r w:rsidR="00B34C18" w:rsidRPr="00B34C18">
        <w:rPr>
          <w:color w:val="000000"/>
          <w:szCs w:val="28"/>
          <w:lang w:val="es-ES"/>
        </w:rPr>
        <w:t xml:space="preserve"> </w:t>
      </w:r>
      <w:proofErr w:type="spellStart"/>
      <w:r w:rsidR="00B34C18" w:rsidRPr="00B34C18">
        <w:rPr>
          <w:color w:val="000000"/>
          <w:szCs w:val="28"/>
          <w:lang w:val="es-ES"/>
        </w:rPr>
        <w:t>bàn</w:t>
      </w:r>
      <w:proofErr w:type="spellEnd"/>
      <w:r w:rsidR="00B34C18" w:rsidRPr="00B34C18">
        <w:rPr>
          <w:color w:val="000000"/>
          <w:szCs w:val="28"/>
          <w:lang w:val="es-ES"/>
        </w:rPr>
        <w:t xml:space="preserve"> </w:t>
      </w:r>
      <w:proofErr w:type="spellStart"/>
      <w:r w:rsidR="00B34C18" w:rsidRPr="00B34C18">
        <w:rPr>
          <w:color w:val="000000"/>
          <w:szCs w:val="28"/>
          <w:lang w:val="es-ES"/>
        </w:rPr>
        <w:t>tỉnh</w:t>
      </w:r>
      <w:proofErr w:type="spellEnd"/>
      <w:r w:rsidR="00B34C18" w:rsidRPr="00B34C18">
        <w:rPr>
          <w:color w:val="000000"/>
          <w:szCs w:val="28"/>
          <w:lang w:val="es-ES"/>
        </w:rPr>
        <w:t xml:space="preserve"> </w:t>
      </w:r>
      <w:proofErr w:type="spellStart"/>
      <w:r w:rsidR="00B34C18">
        <w:rPr>
          <w:color w:val="000000"/>
          <w:szCs w:val="28"/>
          <w:lang w:val="es-ES"/>
        </w:rPr>
        <w:t>Đồng</w:t>
      </w:r>
      <w:proofErr w:type="spellEnd"/>
      <w:r w:rsidR="00B34C18">
        <w:rPr>
          <w:color w:val="000000"/>
          <w:szCs w:val="28"/>
          <w:lang w:val="es-ES"/>
        </w:rPr>
        <w:t xml:space="preserve"> Nai.</w:t>
      </w:r>
    </w:p>
    <w:p w14:paraId="142CC7E6" w14:textId="27557A71" w:rsidR="00CE0B54" w:rsidRPr="00283A43" w:rsidRDefault="00F27227" w:rsidP="00FA5CB6">
      <w:pPr>
        <w:spacing w:before="60" w:after="60" w:line="312" w:lineRule="auto"/>
        <w:ind w:firstLine="709"/>
        <w:jc w:val="both"/>
        <w:rPr>
          <w:spacing w:val="-2"/>
          <w:sz w:val="2"/>
          <w:szCs w:val="2"/>
          <w:lang w:val="vi-VN"/>
        </w:rPr>
      </w:pPr>
      <w:proofErr w:type="spellStart"/>
      <w:r w:rsidRPr="00283A43">
        <w:rPr>
          <w:b/>
          <w:spacing w:val="-2"/>
          <w:szCs w:val="28"/>
          <w:lang w:val="es-ES"/>
        </w:rPr>
        <w:lastRenderedPageBreak/>
        <w:t>Điều</w:t>
      </w:r>
      <w:proofErr w:type="spellEnd"/>
      <w:r w:rsidRPr="00283A43">
        <w:rPr>
          <w:b/>
          <w:spacing w:val="-2"/>
          <w:szCs w:val="28"/>
          <w:lang w:val="es-ES"/>
        </w:rPr>
        <w:t xml:space="preserve"> </w:t>
      </w:r>
      <w:r w:rsidR="00FA5CB6">
        <w:rPr>
          <w:b/>
          <w:spacing w:val="-2"/>
          <w:szCs w:val="28"/>
          <w:lang w:val="es-ES"/>
        </w:rPr>
        <w:t>3</w:t>
      </w:r>
      <w:r w:rsidRPr="00283A43">
        <w:rPr>
          <w:b/>
          <w:spacing w:val="-2"/>
          <w:szCs w:val="28"/>
          <w:lang w:val="es-ES"/>
        </w:rPr>
        <w:t>.</w:t>
      </w:r>
      <w:r w:rsidRPr="00283A43">
        <w:rPr>
          <w:spacing w:val="-2"/>
          <w:szCs w:val="28"/>
          <w:lang w:val="es-ES"/>
        </w:rPr>
        <w:t xml:space="preserve"> </w:t>
      </w:r>
      <w:proofErr w:type="spellStart"/>
      <w:r w:rsidRPr="00283A43">
        <w:rPr>
          <w:spacing w:val="-2"/>
          <w:szCs w:val="28"/>
          <w:lang w:val="es-ES"/>
        </w:rPr>
        <w:t>Chánh</w:t>
      </w:r>
      <w:proofErr w:type="spellEnd"/>
      <w:r w:rsidRPr="00283A43">
        <w:rPr>
          <w:spacing w:val="-2"/>
          <w:szCs w:val="28"/>
          <w:lang w:val="es-ES"/>
        </w:rPr>
        <w:t xml:space="preserve"> </w:t>
      </w:r>
      <w:proofErr w:type="spellStart"/>
      <w:r w:rsidRPr="00283A43">
        <w:rPr>
          <w:spacing w:val="-2"/>
          <w:szCs w:val="28"/>
          <w:lang w:val="es-ES"/>
        </w:rPr>
        <w:t>Văn</w:t>
      </w:r>
      <w:proofErr w:type="spellEnd"/>
      <w:r w:rsidRPr="00283A43">
        <w:rPr>
          <w:spacing w:val="-2"/>
          <w:szCs w:val="28"/>
          <w:lang w:val="es-ES"/>
        </w:rPr>
        <w:t xml:space="preserve"> </w:t>
      </w:r>
      <w:proofErr w:type="spellStart"/>
      <w:r w:rsidRPr="00283A43">
        <w:rPr>
          <w:spacing w:val="-2"/>
          <w:szCs w:val="28"/>
          <w:lang w:val="es-ES"/>
        </w:rPr>
        <w:t>phòng</w:t>
      </w:r>
      <w:proofErr w:type="spellEnd"/>
      <w:r w:rsidRPr="00283A43">
        <w:rPr>
          <w:spacing w:val="-2"/>
          <w:szCs w:val="28"/>
          <w:lang w:val="es-ES"/>
        </w:rPr>
        <w:t xml:space="preserve"> </w:t>
      </w:r>
      <w:proofErr w:type="spellStart"/>
      <w:r w:rsidRPr="00283A43">
        <w:rPr>
          <w:spacing w:val="-2"/>
          <w:szCs w:val="28"/>
          <w:lang w:val="es-ES"/>
        </w:rPr>
        <w:t>Ủy</w:t>
      </w:r>
      <w:proofErr w:type="spellEnd"/>
      <w:r w:rsidRPr="00283A43">
        <w:rPr>
          <w:spacing w:val="-2"/>
          <w:szCs w:val="28"/>
          <w:lang w:val="es-ES"/>
        </w:rPr>
        <w:t xml:space="preserve"> ban </w:t>
      </w:r>
      <w:proofErr w:type="spellStart"/>
      <w:r w:rsidRPr="00283A43">
        <w:rPr>
          <w:spacing w:val="-2"/>
          <w:szCs w:val="28"/>
          <w:lang w:val="es-ES"/>
        </w:rPr>
        <w:t>nhân</w:t>
      </w:r>
      <w:proofErr w:type="spellEnd"/>
      <w:r w:rsidRPr="00283A43">
        <w:rPr>
          <w:spacing w:val="-2"/>
          <w:szCs w:val="28"/>
          <w:lang w:val="es-ES"/>
        </w:rPr>
        <w:t xml:space="preserve"> </w:t>
      </w:r>
      <w:proofErr w:type="spellStart"/>
      <w:r w:rsidRPr="00283A43">
        <w:rPr>
          <w:spacing w:val="-2"/>
          <w:szCs w:val="28"/>
          <w:lang w:val="es-ES"/>
        </w:rPr>
        <w:t>dân</w:t>
      </w:r>
      <w:proofErr w:type="spellEnd"/>
      <w:r w:rsidRPr="00283A43">
        <w:rPr>
          <w:spacing w:val="-2"/>
          <w:szCs w:val="28"/>
          <w:lang w:val="es-ES"/>
        </w:rPr>
        <w:t xml:space="preserve"> </w:t>
      </w:r>
      <w:proofErr w:type="spellStart"/>
      <w:r w:rsidRPr="00283A43">
        <w:rPr>
          <w:spacing w:val="-2"/>
          <w:szCs w:val="28"/>
          <w:lang w:val="es-ES"/>
        </w:rPr>
        <w:t>tỉnh</w:t>
      </w:r>
      <w:proofErr w:type="spellEnd"/>
      <w:r w:rsidRPr="00283A43">
        <w:rPr>
          <w:spacing w:val="-2"/>
          <w:szCs w:val="28"/>
          <w:lang w:val="es-ES"/>
        </w:rPr>
        <w:t xml:space="preserve">; </w:t>
      </w:r>
      <w:proofErr w:type="spellStart"/>
      <w:r w:rsidRPr="00283A43">
        <w:rPr>
          <w:spacing w:val="-2"/>
          <w:szCs w:val="28"/>
          <w:lang w:val="es-ES"/>
        </w:rPr>
        <w:t>Giám</w:t>
      </w:r>
      <w:proofErr w:type="spellEnd"/>
      <w:r w:rsidRPr="00283A43">
        <w:rPr>
          <w:spacing w:val="-2"/>
          <w:szCs w:val="28"/>
          <w:lang w:val="es-ES"/>
        </w:rPr>
        <w:t xml:space="preserve"> </w:t>
      </w:r>
      <w:proofErr w:type="spellStart"/>
      <w:r w:rsidRPr="00283A43">
        <w:rPr>
          <w:spacing w:val="-2"/>
          <w:szCs w:val="28"/>
          <w:lang w:val="es-ES"/>
        </w:rPr>
        <w:t>đốc</w:t>
      </w:r>
      <w:proofErr w:type="spellEnd"/>
      <w:r w:rsidRPr="00283A43">
        <w:rPr>
          <w:spacing w:val="-2"/>
          <w:szCs w:val="28"/>
          <w:lang w:val="es-ES"/>
        </w:rPr>
        <w:t xml:space="preserve"> </w:t>
      </w:r>
      <w:proofErr w:type="spellStart"/>
      <w:r w:rsidRPr="00283A43">
        <w:rPr>
          <w:spacing w:val="-2"/>
          <w:szCs w:val="28"/>
          <w:lang w:val="es-ES"/>
        </w:rPr>
        <w:t>các</w:t>
      </w:r>
      <w:proofErr w:type="spellEnd"/>
      <w:r w:rsidRPr="00283A43">
        <w:rPr>
          <w:spacing w:val="-2"/>
          <w:szCs w:val="28"/>
          <w:lang w:val="es-ES"/>
        </w:rPr>
        <w:t xml:space="preserve"> </w:t>
      </w:r>
      <w:proofErr w:type="spellStart"/>
      <w:r w:rsidRPr="00283A43">
        <w:rPr>
          <w:spacing w:val="-2"/>
          <w:szCs w:val="28"/>
          <w:lang w:val="es-ES"/>
        </w:rPr>
        <w:t>sở</w:t>
      </w:r>
      <w:proofErr w:type="spellEnd"/>
      <w:r w:rsidRPr="00283A43">
        <w:rPr>
          <w:spacing w:val="-2"/>
          <w:szCs w:val="28"/>
          <w:lang w:val="es-ES"/>
        </w:rPr>
        <w:t xml:space="preserve">, </w:t>
      </w:r>
      <w:proofErr w:type="spellStart"/>
      <w:r w:rsidRPr="00283A43">
        <w:rPr>
          <w:spacing w:val="-2"/>
          <w:szCs w:val="28"/>
          <w:lang w:val="es-ES"/>
        </w:rPr>
        <w:t>Thủ</w:t>
      </w:r>
      <w:proofErr w:type="spellEnd"/>
      <w:r w:rsidRPr="00283A43">
        <w:rPr>
          <w:spacing w:val="-2"/>
          <w:szCs w:val="28"/>
          <w:lang w:val="es-ES"/>
        </w:rPr>
        <w:t xml:space="preserve"> </w:t>
      </w:r>
      <w:proofErr w:type="spellStart"/>
      <w:r w:rsidRPr="00283A43">
        <w:rPr>
          <w:spacing w:val="-2"/>
          <w:szCs w:val="28"/>
          <w:lang w:val="es-ES"/>
        </w:rPr>
        <w:t>trưởng</w:t>
      </w:r>
      <w:proofErr w:type="spellEnd"/>
      <w:r w:rsidRPr="00283A43">
        <w:rPr>
          <w:spacing w:val="-2"/>
          <w:szCs w:val="28"/>
          <w:lang w:val="es-ES"/>
        </w:rPr>
        <w:t xml:space="preserve"> </w:t>
      </w:r>
      <w:proofErr w:type="spellStart"/>
      <w:r w:rsidRPr="00283A43">
        <w:rPr>
          <w:spacing w:val="-2"/>
          <w:szCs w:val="28"/>
          <w:lang w:val="es-ES"/>
        </w:rPr>
        <w:t>các</w:t>
      </w:r>
      <w:proofErr w:type="spellEnd"/>
      <w:r w:rsidRPr="00283A43">
        <w:rPr>
          <w:spacing w:val="-2"/>
          <w:szCs w:val="28"/>
          <w:lang w:val="es-ES"/>
        </w:rPr>
        <w:t xml:space="preserve"> ban, </w:t>
      </w:r>
      <w:proofErr w:type="spellStart"/>
      <w:r w:rsidRPr="00283A43">
        <w:rPr>
          <w:spacing w:val="-2"/>
          <w:szCs w:val="28"/>
          <w:lang w:val="es-ES"/>
        </w:rPr>
        <w:t>ngành</w:t>
      </w:r>
      <w:proofErr w:type="spellEnd"/>
      <w:r w:rsidRPr="00283A43">
        <w:rPr>
          <w:spacing w:val="-2"/>
          <w:szCs w:val="28"/>
          <w:lang w:val="es-ES"/>
        </w:rPr>
        <w:t xml:space="preserve"> </w:t>
      </w:r>
      <w:proofErr w:type="spellStart"/>
      <w:r w:rsidRPr="00283A43">
        <w:rPr>
          <w:spacing w:val="-2"/>
          <w:szCs w:val="28"/>
          <w:lang w:val="es-ES"/>
        </w:rPr>
        <w:t>thuộc</w:t>
      </w:r>
      <w:proofErr w:type="spellEnd"/>
      <w:r w:rsidRPr="00283A43">
        <w:rPr>
          <w:spacing w:val="-2"/>
          <w:szCs w:val="28"/>
          <w:lang w:val="es-ES"/>
        </w:rPr>
        <w:t xml:space="preserve"> </w:t>
      </w:r>
      <w:proofErr w:type="spellStart"/>
      <w:r w:rsidRPr="00283A43">
        <w:rPr>
          <w:spacing w:val="-2"/>
          <w:szCs w:val="28"/>
          <w:lang w:val="es-ES"/>
        </w:rPr>
        <w:t>tỉnh</w:t>
      </w:r>
      <w:proofErr w:type="spellEnd"/>
      <w:r w:rsidRPr="00283A43">
        <w:rPr>
          <w:bCs/>
          <w:spacing w:val="-2"/>
          <w:szCs w:val="28"/>
          <w:lang w:val="es-ES"/>
        </w:rPr>
        <w:t xml:space="preserve">; </w:t>
      </w:r>
      <w:proofErr w:type="spellStart"/>
      <w:r w:rsidRPr="00283A43">
        <w:rPr>
          <w:bCs/>
          <w:spacing w:val="-2"/>
          <w:szCs w:val="28"/>
          <w:lang w:val="es-ES"/>
        </w:rPr>
        <w:t>Chủ</w:t>
      </w:r>
      <w:proofErr w:type="spellEnd"/>
      <w:r w:rsidRPr="00283A43">
        <w:rPr>
          <w:bCs/>
          <w:spacing w:val="-2"/>
          <w:szCs w:val="28"/>
          <w:lang w:val="es-ES"/>
        </w:rPr>
        <w:t xml:space="preserve"> </w:t>
      </w:r>
      <w:proofErr w:type="spellStart"/>
      <w:r w:rsidRPr="00283A43">
        <w:rPr>
          <w:bCs/>
          <w:spacing w:val="-2"/>
          <w:szCs w:val="28"/>
          <w:lang w:val="es-ES"/>
        </w:rPr>
        <w:t>tịch</w:t>
      </w:r>
      <w:proofErr w:type="spellEnd"/>
      <w:r w:rsidRPr="00283A43">
        <w:rPr>
          <w:bCs/>
          <w:spacing w:val="-2"/>
          <w:szCs w:val="28"/>
          <w:lang w:val="es-ES"/>
        </w:rPr>
        <w:t xml:space="preserve"> </w:t>
      </w:r>
      <w:proofErr w:type="spellStart"/>
      <w:r w:rsidRPr="00283A43">
        <w:rPr>
          <w:bCs/>
          <w:spacing w:val="-2"/>
          <w:szCs w:val="28"/>
          <w:lang w:val="es-ES"/>
        </w:rPr>
        <w:t>Ủy</w:t>
      </w:r>
      <w:proofErr w:type="spellEnd"/>
      <w:r w:rsidRPr="00283A43">
        <w:rPr>
          <w:bCs/>
          <w:spacing w:val="-2"/>
          <w:szCs w:val="28"/>
          <w:lang w:val="es-ES"/>
        </w:rPr>
        <w:t xml:space="preserve"> ban </w:t>
      </w:r>
      <w:proofErr w:type="spellStart"/>
      <w:r w:rsidRPr="00283A43">
        <w:rPr>
          <w:bCs/>
          <w:spacing w:val="-2"/>
          <w:szCs w:val="28"/>
          <w:lang w:val="es-ES"/>
        </w:rPr>
        <w:t>nhân</w:t>
      </w:r>
      <w:proofErr w:type="spellEnd"/>
      <w:r w:rsidRPr="00283A43">
        <w:rPr>
          <w:bCs/>
          <w:spacing w:val="-2"/>
          <w:szCs w:val="28"/>
          <w:lang w:val="es-ES"/>
        </w:rPr>
        <w:t xml:space="preserve"> </w:t>
      </w:r>
      <w:proofErr w:type="spellStart"/>
      <w:r w:rsidRPr="00283A43">
        <w:rPr>
          <w:bCs/>
          <w:spacing w:val="-2"/>
          <w:szCs w:val="28"/>
          <w:lang w:val="es-ES"/>
        </w:rPr>
        <w:t>dân</w:t>
      </w:r>
      <w:proofErr w:type="spellEnd"/>
      <w:r w:rsidRPr="00283A43">
        <w:rPr>
          <w:bCs/>
          <w:spacing w:val="-2"/>
          <w:szCs w:val="28"/>
          <w:lang w:val="es-ES"/>
        </w:rPr>
        <w:t xml:space="preserve"> </w:t>
      </w:r>
      <w:proofErr w:type="spellStart"/>
      <w:r w:rsidRPr="00283A43">
        <w:rPr>
          <w:bCs/>
          <w:spacing w:val="-2"/>
          <w:szCs w:val="28"/>
          <w:lang w:val="es-ES"/>
        </w:rPr>
        <w:t>các</w:t>
      </w:r>
      <w:proofErr w:type="spellEnd"/>
      <w:r w:rsidRPr="00283A43">
        <w:rPr>
          <w:bCs/>
          <w:spacing w:val="-2"/>
          <w:szCs w:val="28"/>
          <w:lang w:val="es-ES"/>
        </w:rPr>
        <w:t xml:space="preserve"> </w:t>
      </w:r>
      <w:proofErr w:type="spellStart"/>
      <w:r w:rsidRPr="00283A43">
        <w:rPr>
          <w:bCs/>
          <w:spacing w:val="-2"/>
          <w:szCs w:val="28"/>
          <w:lang w:val="es-ES"/>
        </w:rPr>
        <w:t>phường</w:t>
      </w:r>
      <w:proofErr w:type="spellEnd"/>
      <w:r w:rsidRPr="00283A43">
        <w:rPr>
          <w:bCs/>
          <w:spacing w:val="-2"/>
          <w:szCs w:val="28"/>
          <w:lang w:val="es-ES"/>
        </w:rPr>
        <w:t xml:space="preserve">, </w:t>
      </w:r>
      <w:proofErr w:type="spellStart"/>
      <w:r w:rsidRPr="00283A43">
        <w:rPr>
          <w:bCs/>
          <w:spacing w:val="-2"/>
          <w:szCs w:val="28"/>
          <w:lang w:val="es-ES"/>
        </w:rPr>
        <w:t>xã</w:t>
      </w:r>
      <w:proofErr w:type="spellEnd"/>
      <w:r w:rsidRPr="00283A43">
        <w:rPr>
          <w:spacing w:val="-2"/>
          <w:szCs w:val="28"/>
          <w:lang w:val="es-ES"/>
        </w:rPr>
        <w:t xml:space="preserve">; </w:t>
      </w:r>
      <w:proofErr w:type="spellStart"/>
      <w:r w:rsidRPr="00283A43">
        <w:rPr>
          <w:spacing w:val="-2"/>
          <w:szCs w:val="28"/>
          <w:lang w:val="es-ES"/>
        </w:rPr>
        <w:t>Giám</w:t>
      </w:r>
      <w:proofErr w:type="spellEnd"/>
      <w:r w:rsidRPr="00283A43">
        <w:rPr>
          <w:bCs/>
          <w:spacing w:val="-2"/>
          <w:szCs w:val="28"/>
          <w:lang w:val="es-ES"/>
        </w:rPr>
        <w:t xml:space="preserve"> </w:t>
      </w:r>
      <w:proofErr w:type="spellStart"/>
      <w:r w:rsidRPr="00283A43">
        <w:rPr>
          <w:bCs/>
          <w:spacing w:val="-2"/>
          <w:szCs w:val="28"/>
          <w:lang w:val="es-ES"/>
        </w:rPr>
        <w:t>đốc</w:t>
      </w:r>
      <w:proofErr w:type="spellEnd"/>
      <w:r w:rsidRPr="00283A43">
        <w:rPr>
          <w:bCs/>
          <w:spacing w:val="-2"/>
          <w:szCs w:val="28"/>
          <w:lang w:val="es-ES"/>
        </w:rPr>
        <w:t xml:space="preserve"> </w:t>
      </w:r>
      <w:proofErr w:type="spellStart"/>
      <w:r w:rsidRPr="00283A43">
        <w:rPr>
          <w:bCs/>
          <w:spacing w:val="-2"/>
          <w:szCs w:val="28"/>
          <w:lang w:val="es-ES"/>
        </w:rPr>
        <w:t>Công</w:t>
      </w:r>
      <w:proofErr w:type="spellEnd"/>
      <w:r w:rsidRPr="00283A43">
        <w:rPr>
          <w:bCs/>
          <w:spacing w:val="-2"/>
          <w:szCs w:val="28"/>
          <w:lang w:val="es-ES"/>
        </w:rPr>
        <w:t xml:space="preserve"> </w:t>
      </w:r>
      <w:proofErr w:type="spellStart"/>
      <w:r w:rsidRPr="00283A43">
        <w:rPr>
          <w:bCs/>
          <w:spacing w:val="-2"/>
          <w:szCs w:val="28"/>
          <w:lang w:val="es-ES"/>
        </w:rPr>
        <w:t>ty</w:t>
      </w:r>
      <w:proofErr w:type="spellEnd"/>
      <w:r w:rsidRPr="00283A43">
        <w:rPr>
          <w:bCs/>
          <w:spacing w:val="-2"/>
          <w:szCs w:val="28"/>
          <w:lang w:val="es-ES"/>
        </w:rPr>
        <w:t xml:space="preserve"> TNHH </w:t>
      </w:r>
      <w:proofErr w:type="spellStart"/>
      <w:r w:rsidRPr="00283A43">
        <w:rPr>
          <w:bCs/>
          <w:spacing w:val="-2"/>
          <w:szCs w:val="28"/>
          <w:lang w:val="es-ES"/>
        </w:rPr>
        <w:t>Một</w:t>
      </w:r>
      <w:proofErr w:type="spellEnd"/>
      <w:r w:rsidRPr="00283A43">
        <w:rPr>
          <w:bCs/>
          <w:spacing w:val="-2"/>
          <w:szCs w:val="28"/>
          <w:lang w:val="es-ES"/>
        </w:rPr>
        <w:t xml:space="preserve"> </w:t>
      </w:r>
      <w:proofErr w:type="spellStart"/>
      <w:r w:rsidRPr="00283A43">
        <w:rPr>
          <w:bCs/>
          <w:spacing w:val="-2"/>
          <w:szCs w:val="28"/>
          <w:lang w:val="es-ES"/>
        </w:rPr>
        <w:t>thành</w:t>
      </w:r>
      <w:proofErr w:type="spellEnd"/>
      <w:r w:rsidRPr="00283A43">
        <w:rPr>
          <w:bCs/>
          <w:spacing w:val="-2"/>
          <w:szCs w:val="28"/>
          <w:lang w:val="es-ES"/>
        </w:rPr>
        <w:t xml:space="preserve"> </w:t>
      </w:r>
      <w:proofErr w:type="spellStart"/>
      <w:r w:rsidRPr="00283A43">
        <w:rPr>
          <w:bCs/>
          <w:spacing w:val="-2"/>
          <w:szCs w:val="28"/>
          <w:lang w:val="es-ES"/>
        </w:rPr>
        <w:t>viên</w:t>
      </w:r>
      <w:proofErr w:type="spellEnd"/>
      <w:r w:rsidRPr="00283A43">
        <w:rPr>
          <w:bCs/>
          <w:spacing w:val="-2"/>
          <w:szCs w:val="28"/>
          <w:lang w:val="es-ES"/>
        </w:rPr>
        <w:t xml:space="preserve"> </w:t>
      </w:r>
      <w:proofErr w:type="spellStart"/>
      <w:r w:rsidRPr="00283A43">
        <w:rPr>
          <w:spacing w:val="-2"/>
          <w:szCs w:val="28"/>
          <w:lang w:val="es-ES"/>
        </w:rPr>
        <w:t>Thủy</w:t>
      </w:r>
      <w:proofErr w:type="spellEnd"/>
      <w:r w:rsidRPr="00283A43">
        <w:rPr>
          <w:spacing w:val="-2"/>
          <w:szCs w:val="28"/>
          <w:lang w:val="es-ES"/>
        </w:rPr>
        <w:t xml:space="preserve"> </w:t>
      </w:r>
      <w:proofErr w:type="spellStart"/>
      <w:r w:rsidRPr="00283A43">
        <w:rPr>
          <w:spacing w:val="-2"/>
          <w:szCs w:val="28"/>
          <w:lang w:val="es-ES"/>
        </w:rPr>
        <w:t>lợi</w:t>
      </w:r>
      <w:proofErr w:type="spellEnd"/>
      <w:r w:rsidRPr="00283A43">
        <w:rPr>
          <w:spacing w:val="-2"/>
          <w:szCs w:val="28"/>
          <w:lang w:val="es-ES"/>
        </w:rPr>
        <w:t xml:space="preserve"> </w:t>
      </w:r>
      <w:proofErr w:type="spellStart"/>
      <w:r w:rsidRPr="00283A43">
        <w:rPr>
          <w:spacing w:val="-2"/>
          <w:szCs w:val="28"/>
          <w:lang w:val="es-ES"/>
        </w:rPr>
        <w:t>Đồng</w:t>
      </w:r>
      <w:proofErr w:type="spellEnd"/>
      <w:r w:rsidRPr="00283A43">
        <w:rPr>
          <w:spacing w:val="-2"/>
          <w:szCs w:val="28"/>
          <w:lang w:val="es-ES"/>
        </w:rPr>
        <w:t xml:space="preserve"> Nai </w:t>
      </w:r>
      <w:proofErr w:type="spellStart"/>
      <w:r w:rsidRPr="00283A43">
        <w:rPr>
          <w:spacing w:val="-2"/>
          <w:szCs w:val="28"/>
          <w:lang w:val="es-ES"/>
        </w:rPr>
        <w:t>và</w:t>
      </w:r>
      <w:proofErr w:type="spellEnd"/>
      <w:r w:rsidRPr="00283A43">
        <w:rPr>
          <w:spacing w:val="-2"/>
          <w:szCs w:val="28"/>
          <w:lang w:val="es-ES"/>
        </w:rPr>
        <w:t xml:space="preserve"> </w:t>
      </w:r>
      <w:proofErr w:type="spellStart"/>
      <w:r w:rsidRPr="00283A43">
        <w:rPr>
          <w:color w:val="000000"/>
          <w:spacing w:val="-2"/>
          <w:szCs w:val="28"/>
          <w:lang w:val="es-ES"/>
        </w:rPr>
        <w:t>Thủ</w:t>
      </w:r>
      <w:proofErr w:type="spellEnd"/>
      <w:r w:rsidRPr="00283A43">
        <w:rPr>
          <w:color w:val="000000"/>
          <w:spacing w:val="-2"/>
          <w:szCs w:val="28"/>
          <w:lang w:val="es-ES"/>
        </w:rPr>
        <w:t xml:space="preserve"> </w:t>
      </w:r>
      <w:proofErr w:type="spellStart"/>
      <w:r w:rsidRPr="00283A43">
        <w:rPr>
          <w:color w:val="000000"/>
          <w:spacing w:val="-2"/>
          <w:szCs w:val="28"/>
          <w:lang w:val="es-ES"/>
        </w:rPr>
        <w:t>trưởng</w:t>
      </w:r>
      <w:proofErr w:type="spellEnd"/>
      <w:r w:rsidRPr="00283A43">
        <w:rPr>
          <w:color w:val="000000"/>
          <w:spacing w:val="-2"/>
          <w:szCs w:val="28"/>
          <w:lang w:val="es-ES"/>
        </w:rPr>
        <w:t xml:space="preserve"> </w:t>
      </w:r>
      <w:proofErr w:type="spellStart"/>
      <w:r w:rsidRPr="00283A43">
        <w:rPr>
          <w:color w:val="000000"/>
          <w:spacing w:val="-2"/>
          <w:szCs w:val="28"/>
          <w:lang w:val="es-ES"/>
        </w:rPr>
        <w:t>các</w:t>
      </w:r>
      <w:proofErr w:type="spellEnd"/>
      <w:r w:rsidRPr="00283A43">
        <w:rPr>
          <w:color w:val="000000"/>
          <w:spacing w:val="-2"/>
          <w:szCs w:val="28"/>
          <w:lang w:val="es-ES"/>
        </w:rPr>
        <w:t xml:space="preserve"> </w:t>
      </w:r>
      <w:proofErr w:type="spellStart"/>
      <w:r w:rsidRPr="00283A43">
        <w:rPr>
          <w:color w:val="000000"/>
          <w:spacing w:val="-2"/>
          <w:szCs w:val="28"/>
          <w:lang w:val="es-ES"/>
        </w:rPr>
        <w:t>đơn</w:t>
      </w:r>
      <w:proofErr w:type="spellEnd"/>
      <w:r w:rsidRPr="00283A43">
        <w:rPr>
          <w:color w:val="000000"/>
          <w:spacing w:val="-2"/>
          <w:szCs w:val="28"/>
          <w:lang w:val="es-ES"/>
        </w:rPr>
        <w:t xml:space="preserve"> </w:t>
      </w:r>
      <w:proofErr w:type="spellStart"/>
      <w:r w:rsidRPr="00283A43">
        <w:rPr>
          <w:color w:val="000000"/>
          <w:spacing w:val="-2"/>
          <w:szCs w:val="28"/>
          <w:lang w:val="es-ES"/>
        </w:rPr>
        <w:t>vị</w:t>
      </w:r>
      <w:proofErr w:type="spellEnd"/>
      <w:r w:rsidRPr="00283A43">
        <w:rPr>
          <w:color w:val="000000"/>
          <w:spacing w:val="-2"/>
          <w:szCs w:val="28"/>
          <w:lang w:val="es-ES"/>
        </w:rPr>
        <w:t xml:space="preserve">, </w:t>
      </w:r>
      <w:proofErr w:type="spellStart"/>
      <w:r w:rsidRPr="00283A43">
        <w:rPr>
          <w:color w:val="000000"/>
          <w:spacing w:val="-2"/>
          <w:szCs w:val="28"/>
          <w:lang w:val="es-ES"/>
        </w:rPr>
        <w:t>các</w:t>
      </w:r>
      <w:proofErr w:type="spellEnd"/>
      <w:r w:rsidRPr="00283A43">
        <w:rPr>
          <w:color w:val="000000"/>
          <w:spacing w:val="-2"/>
          <w:szCs w:val="28"/>
          <w:lang w:val="es-ES"/>
        </w:rPr>
        <w:t xml:space="preserve"> </w:t>
      </w:r>
      <w:proofErr w:type="spellStart"/>
      <w:r w:rsidRPr="00283A43">
        <w:rPr>
          <w:color w:val="000000"/>
          <w:spacing w:val="-2"/>
          <w:szCs w:val="28"/>
          <w:lang w:val="es-ES"/>
        </w:rPr>
        <w:t>tổ</w:t>
      </w:r>
      <w:proofErr w:type="spellEnd"/>
      <w:r w:rsidRPr="00283A43">
        <w:rPr>
          <w:color w:val="000000"/>
          <w:spacing w:val="-2"/>
          <w:szCs w:val="28"/>
          <w:lang w:val="es-ES"/>
        </w:rPr>
        <w:t xml:space="preserve"> </w:t>
      </w:r>
      <w:proofErr w:type="spellStart"/>
      <w:r w:rsidRPr="00283A43">
        <w:rPr>
          <w:color w:val="000000"/>
          <w:spacing w:val="-2"/>
          <w:szCs w:val="28"/>
          <w:lang w:val="es-ES"/>
        </w:rPr>
        <w:t>chức</w:t>
      </w:r>
      <w:proofErr w:type="spellEnd"/>
      <w:r w:rsidRPr="00283A43">
        <w:rPr>
          <w:color w:val="000000"/>
          <w:spacing w:val="-2"/>
          <w:szCs w:val="28"/>
          <w:lang w:val="es-ES"/>
        </w:rPr>
        <w:t xml:space="preserve">, </w:t>
      </w:r>
      <w:proofErr w:type="spellStart"/>
      <w:r w:rsidRPr="00283A43">
        <w:rPr>
          <w:color w:val="000000"/>
          <w:spacing w:val="-2"/>
          <w:szCs w:val="28"/>
          <w:lang w:val="es-ES"/>
        </w:rPr>
        <w:t>cá</w:t>
      </w:r>
      <w:proofErr w:type="spellEnd"/>
      <w:r w:rsidRPr="00283A43">
        <w:rPr>
          <w:color w:val="000000"/>
          <w:spacing w:val="-2"/>
          <w:szCs w:val="28"/>
          <w:lang w:val="es-ES"/>
        </w:rPr>
        <w:t xml:space="preserve"> </w:t>
      </w:r>
      <w:proofErr w:type="spellStart"/>
      <w:r w:rsidRPr="00283A43">
        <w:rPr>
          <w:color w:val="000000"/>
          <w:spacing w:val="-2"/>
          <w:szCs w:val="28"/>
          <w:lang w:val="es-ES"/>
        </w:rPr>
        <w:t>nhân</w:t>
      </w:r>
      <w:proofErr w:type="spellEnd"/>
      <w:r w:rsidRPr="00283A43">
        <w:rPr>
          <w:color w:val="000000"/>
          <w:spacing w:val="-2"/>
          <w:szCs w:val="28"/>
          <w:lang w:val="es-ES"/>
        </w:rPr>
        <w:t xml:space="preserve"> </w:t>
      </w:r>
      <w:proofErr w:type="spellStart"/>
      <w:r w:rsidRPr="00283A43">
        <w:rPr>
          <w:color w:val="000000"/>
          <w:spacing w:val="-2"/>
          <w:szCs w:val="28"/>
          <w:lang w:val="es-ES"/>
        </w:rPr>
        <w:t>có</w:t>
      </w:r>
      <w:proofErr w:type="spellEnd"/>
      <w:r w:rsidRPr="00283A43">
        <w:rPr>
          <w:color w:val="000000"/>
          <w:spacing w:val="-2"/>
          <w:szCs w:val="28"/>
          <w:lang w:val="es-ES"/>
        </w:rPr>
        <w:t xml:space="preserve"> </w:t>
      </w:r>
      <w:proofErr w:type="spellStart"/>
      <w:r w:rsidRPr="00283A43">
        <w:rPr>
          <w:color w:val="000000"/>
          <w:spacing w:val="-2"/>
          <w:szCs w:val="28"/>
          <w:lang w:val="es-ES"/>
        </w:rPr>
        <w:t>liên</w:t>
      </w:r>
      <w:proofErr w:type="spellEnd"/>
      <w:r w:rsidRPr="00283A43">
        <w:rPr>
          <w:color w:val="000000"/>
          <w:spacing w:val="-2"/>
          <w:szCs w:val="28"/>
          <w:lang w:val="es-ES"/>
        </w:rPr>
        <w:t xml:space="preserve"> </w:t>
      </w:r>
      <w:proofErr w:type="spellStart"/>
      <w:r w:rsidRPr="00283A43">
        <w:rPr>
          <w:color w:val="000000"/>
          <w:spacing w:val="-2"/>
          <w:szCs w:val="28"/>
          <w:lang w:val="es-ES"/>
        </w:rPr>
        <w:t>quan</w:t>
      </w:r>
      <w:proofErr w:type="spellEnd"/>
      <w:r w:rsidRPr="00283A43">
        <w:rPr>
          <w:spacing w:val="-2"/>
          <w:szCs w:val="28"/>
          <w:lang w:val="es-ES"/>
        </w:rPr>
        <w:t xml:space="preserve"> </w:t>
      </w:r>
      <w:proofErr w:type="spellStart"/>
      <w:r w:rsidRPr="00283A43">
        <w:rPr>
          <w:spacing w:val="-2"/>
          <w:szCs w:val="28"/>
          <w:lang w:val="es-ES"/>
        </w:rPr>
        <w:t>chịu</w:t>
      </w:r>
      <w:proofErr w:type="spellEnd"/>
      <w:r w:rsidRPr="00283A43">
        <w:rPr>
          <w:spacing w:val="-2"/>
          <w:szCs w:val="28"/>
          <w:lang w:val="es-ES"/>
        </w:rPr>
        <w:t xml:space="preserve"> </w:t>
      </w:r>
      <w:proofErr w:type="spellStart"/>
      <w:r w:rsidRPr="00283A43">
        <w:rPr>
          <w:spacing w:val="-2"/>
          <w:szCs w:val="28"/>
          <w:lang w:val="es-ES"/>
        </w:rPr>
        <w:t>trách</w:t>
      </w:r>
      <w:proofErr w:type="spellEnd"/>
      <w:r w:rsidRPr="00283A43">
        <w:rPr>
          <w:spacing w:val="-2"/>
          <w:szCs w:val="28"/>
          <w:lang w:val="es-ES"/>
        </w:rPr>
        <w:t xml:space="preserve"> </w:t>
      </w:r>
      <w:proofErr w:type="spellStart"/>
      <w:r w:rsidRPr="00283A43">
        <w:rPr>
          <w:spacing w:val="-2"/>
          <w:szCs w:val="28"/>
          <w:lang w:val="es-ES"/>
        </w:rPr>
        <w:t>nhiệm</w:t>
      </w:r>
      <w:proofErr w:type="spellEnd"/>
      <w:r w:rsidRPr="00283A43">
        <w:rPr>
          <w:spacing w:val="-2"/>
          <w:szCs w:val="28"/>
          <w:lang w:val="es-ES"/>
        </w:rPr>
        <w:t xml:space="preserve"> </w:t>
      </w:r>
      <w:proofErr w:type="spellStart"/>
      <w:r w:rsidRPr="00283A43">
        <w:rPr>
          <w:spacing w:val="-2"/>
          <w:szCs w:val="28"/>
          <w:lang w:val="es-ES"/>
        </w:rPr>
        <w:t>thi</w:t>
      </w:r>
      <w:proofErr w:type="spellEnd"/>
      <w:r w:rsidRPr="00283A43">
        <w:rPr>
          <w:spacing w:val="-2"/>
          <w:szCs w:val="28"/>
          <w:lang w:val="es-ES"/>
        </w:rPr>
        <w:t xml:space="preserve"> </w:t>
      </w:r>
      <w:proofErr w:type="spellStart"/>
      <w:r w:rsidRPr="00283A43">
        <w:rPr>
          <w:spacing w:val="-2"/>
          <w:szCs w:val="28"/>
          <w:lang w:val="es-ES"/>
        </w:rPr>
        <w:t>hành</w:t>
      </w:r>
      <w:proofErr w:type="spellEnd"/>
      <w:r w:rsidRPr="00283A43">
        <w:rPr>
          <w:spacing w:val="-2"/>
          <w:szCs w:val="28"/>
          <w:lang w:val="es-ES"/>
        </w:rPr>
        <w:t xml:space="preserve"> </w:t>
      </w:r>
      <w:proofErr w:type="spellStart"/>
      <w:r w:rsidRPr="00283A43">
        <w:rPr>
          <w:spacing w:val="-2"/>
          <w:szCs w:val="28"/>
          <w:lang w:val="es-ES"/>
        </w:rPr>
        <w:t>Quyết</w:t>
      </w:r>
      <w:proofErr w:type="spellEnd"/>
      <w:r w:rsidRPr="00283A43">
        <w:rPr>
          <w:spacing w:val="-2"/>
          <w:szCs w:val="28"/>
          <w:lang w:val="es-ES"/>
        </w:rPr>
        <w:t xml:space="preserve"> </w:t>
      </w:r>
      <w:proofErr w:type="spellStart"/>
      <w:r w:rsidRPr="00283A43">
        <w:rPr>
          <w:spacing w:val="-2"/>
          <w:szCs w:val="28"/>
          <w:lang w:val="es-ES"/>
        </w:rPr>
        <w:t>định</w:t>
      </w:r>
      <w:proofErr w:type="spellEnd"/>
      <w:r w:rsidRPr="00283A43">
        <w:rPr>
          <w:spacing w:val="-2"/>
          <w:szCs w:val="28"/>
          <w:lang w:val="es-ES"/>
        </w:rPr>
        <w:t xml:space="preserve"> </w:t>
      </w:r>
      <w:proofErr w:type="spellStart"/>
      <w:r w:rsidRPr="00283A43">
        <w:rPr>
          <w:spacing w:val="-2"/>
          <w:szCs w:val="28"/>
          <w:lang w:val="es-ES"/>
        </w:rPr>
        <w:t>này</w:t>
      </w:r>
      <w:proofErr w:type="spellEnd"/>
      <w:r w:rsidRPr="00283A43">
        <w:rPr>
          <w:spacing w:val="-2"/>
          <w:szCs w:val="28"/>
          <w:lang w:val="es-ES"/>
        </w:rPr>
        <w:t>./.</w:t>
      </w:r>
    </w:p>
    <w:tbl>
      <w:tblPr>
        <w:tblW w:w="0" w:type="auto"/>
        <w:jc w:val="center"/>
        <w:shd w:val="clear" w:color="auto" w:fill="FFFFFF"/>
        <w:tblCellMar>
          <w:left w:w="0" w:type="dxa"/>
          <w:right w:w="0" w:type="dxa"/>
        </w:tblCellMar>
        <w:tblLook w:val="04A0" w:firstRow="1" w:lastRow="0" w:firstColumn="1" w:lastColumn="0" w:noHBand="0" w:noVBand="1"/>
      </w:tblPr>
      <w:tblGrid>
        <w:gridCol w:w="4428"/>
        <w:gridCol w:w="4428"/>
      </w:tblGrid>
      <w:tr w:rsidR="00CE0B54" w:rsidRPr="005645DA" w14:paraId="0FBD221A" w14:textId="77777777" w:rsidTr="002600C4">
        <w:trPr>
          <w:jc w:val="center"/>
        </w:trPr>
        <w:tc>
          <w:tcPr>
            <w:tcW w:w="4428" w:type="dxa"/>
            <w:shd w:val="clear" w:color="auto" w:fill="FFFFFF"/>
            <w:tcMar>
              <w:top w:w="0" w:type="dxa"/>
              <w:left w:w="108" w:type="dxa"/>
              <w:bottom w:w="0" w:type="dxa"/>
              <w:right w:w="108" w:type="dxa"/>
            </w:tcMar>
            <w:hideMark/>
          </w:tcPr>
          <w:p w14:paraId="3697839A" w14:textId="77777777" w:rsidR="002600C4" w:rsidRPr="00B34C18" w:rsidRDefault="00CE0B54" w:rsidP="002600C4">
            <w:pPr>
              <w:spacing w:after="0" w:line="240" w:lineRule="auto"/>
              <w:jc w:val="both"/>
              <w:rPr>
                <w:b/>
                <w:bCs/>
                <w:i/>
                <w:iCs/>
                <w:sz w:val="22"/>
                <w:lang w:val="vi-VN"/>
              </w:rPr>
            </w:pPr>
            <w:r w:rsidRPr="00F27227">
              <w:rPr>
                <w:lang w:val="vi-VN"/>
              </w:rPr>
              <w:t> </w:t>
            </w:r>
            <w:r w:rsidRPr="00CE0B54">
              <w:rPr>
                <w:b/>
                <w:bCs/>
                <w:i/>
                <w:iCs/>
                <w:sz w:val="22"/>
                <w:lang w:val="vi-VN"/>
              </w:rPr>
              <w:t>Nơi nhận:</w:t>
            </w:r>
          </w:p>
          <w:p w14:paraId="677BFEC6" w14:textId="6DA089E1"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Như</w:t>
            </w:r>
            <w:proofErr w:type="spellEnd"/>
            <w:r w:rsidRPr="00C80A19">
              <w:rPr>
                <w:sz w:val="22"/>
                <w:lang w:val="es-ES"/>
              </w:rPr>
              <w:t xml:space="preserve"> </w:t>
            </w:r>
            <w:proofErr w:type="spellStart"/>
            <w:r w:rsidRPr="00C80A19">
              <w:rPr>
                <w:sz w:val="22"/>
                <w:lang w:val="es-ES"/>
              </w:rPr>
              <w:t>Điều</w:t>
            </w:r>
            <w:proofErr w:type="spellEnd"/>
            <w:r w:rsidRPr="00C80A19">
              <w:rPr>
                <w:sz w:val="22"/>
                <w:lang w:val="es-ES"/>
              </w:rPr>
              <w:t xml:space="preserve"> 4;</w:t>
            </w:r>
          </w:p>
          <w:p w14:paraId="1AE9D8F5"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Văn</w:t>
            </w:r>
            <w:proofErr w:type="spellEnd"/>
            <w:r w:rsidRPr="00C80A19">
              <w:rPr>
                <w:sz w:val="22"/>
                <w:lang w:val="es-ES"/>
              </w:rPr>
              <w:t xml:space="preserve"> </w:t>
            </w:r>
            <w:proofErr w:type="spellStart"/>
            <w:r w:rsidRPr="00C80A19">
              <w:rPr>
                <w:sz w:val="22"/>
                <w:lang w:val="es-ES"/>
              </w:rPr>
              <w:t>phòng</w:t>
            </w:r>
            <w:proofErr w:type="spellEnd"/>
            <w:r w:rsidRPr="00C80A19">
              <w:rPr>
                <w:sz w:val="22"/>
                <w:lang w:val="es-ES"/>
              </w:rPr>
              <w:t xml:space="preserve"> </w:t>
            </w:r>
            <w:proofErr w:type="spellStart"/>
            <w:r w:rsidRPr="00C80A19">
              <w:rPr>
                <w:sz w:val="22"/>
                <w:lang w:val="es-ES"/>
              </w:rPr>
              <w:t>Chính</w:t>
            </w:r>
            <w:proofErr w:type="spellEnd"/>
            <w:r w:rsidRPr="00C80A19">
              <w:rPr>
                <w:sz w:val="22"/>
                <w:lang w:val="es-ES"/>
              </w:rPr>
              <w:t xml:space="preserve"> </w:t>
            </w:r>
            <w:proofErr w:type="spellStart"/>
            <w:r w:rsidRPr="00C80A19">
              <w:rPr>
                <w:sz w:val="22"/>
                <w:lang w:val="es-ES"/>
              </w:rPr>
              <w:t>phủ</w:t>
            </w:r>
            <w:proofErr w:type="spellEnd"/>
            <w:r w:rsidRPr="00C80A19">
              <w:rPr>
                <w:sz w:val="22"/>
                <w:lang w:val="es-ES"/>
              </w:rPr>
              <w:t xml:space="preserve">; </w:t>
            </w:r>
          </w:p>
          <w:p w14:paraId="1834FF7B"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Bộ</w:t>
            </w:r>
            <w:proofErr w:type="spellEnd"/>
            <w:r w:rsidRPr="00C80A19">
              <w:rPr>
                <w:sz w:val="22"/>
                <w:lang w:val="es-ES"/>
              </w:rPr>
              <w:t xml:space="preserve"> </w:t>
            </w:r>
            <w:proofErr w:type="spellStart"/>
            <w:r w:rsidRPr="00C80A19">
              <w:rPr>
                <w:sz w:val="22"/>
                <w:lang w:val="es-ES"/>
              </w:rPr>
              <w:t>Nông</w:t>
            </w:r>
            <w:proofErr w:type="spellEnd"/>
            <w:r w:rsidRPr="00C80A19">
              <w:rPr>
                <w:sz w:val="22"/>
                <w:lang w:val="es-ES"/>
              </w:rPr>
              <w:t xml:space="preserve"> </w:t>
            </w:r>
            <w:proofErr w:type="spellStart"/>
            <w:r w:rsidRPr="00C80A19">
              <w:rPr>
                <w:sz w:val="22"/>
                <w:lang w:val="es-ES"/>
              </w:rPr>
              <w:t>nghiệp</w:t>
            </w:r>
            <w:proofErr w:type="spellEnd"/>
            <w:r w:rsidRPr="00C80A19">
              <w:rPr>
                <w:sz w:val="22"/>
                <w:lang w:val="es-ES"/>
              </w:rPr>
              <w:t xml:space="preserve"> </w:t>
            </w:r>
            <w:proofErr w:type="spellStart"/>
            <w:r w:rsidRPr="00C80A19">
              <w:rPr>
                <w:sz w:val="22"/>
                <w:lang w:val="es-ES"/>
              </w:rPr>
              <w:t>và</w:t>
            </w:r>
            <w:proofErr w:type="spellEnd"/>
            <w:r w:rsidRPr="00C80A19">
              <w:rPr>
                <w:sz w:val="22"/>
                <w:lang w:val="es-ES"/>
              </w:rPr>
              <w:t xml:space="preserve"> </w:t>
            </w:r>
            <w:proofErr w:type="spellStart"/>
            <w:r w:rsidRPr="00C80A19">
              <w:rPr>
                <w:sz w:val="22"/>
                <w:lang w:val="es-ES"/>
              </w:rPr>
              <w:t>Môi</w:t>
            </w:r>
            <w:proofErr w:type="spellEnd"/>
            <w:r w:rsidRPr="00C80A19">
              <w:rPr>
                <w:sz w:val="22"/>
                <w:lang w:val="es-ES"/>
              </w:rPr>
              <w:t xml:space="preserve"> </w:t>
            </w:r>
            <w:proofErr w:type="spellStart"/>
            <w:r w:rsidRPr="00C80A19">
              <w:rPr>
                <w:sz w:val="22"/>
                <w:lang w:val="es-ES"/>
              </w:rPr>
              <w:t>trường</w:t>
            </w:r>
            <w:proofErr w:type="spellEnd"/>
            <w:r w:rsidRPr="00C80A19">
              <w:rPr>
                <w:sz w:val="22"/>
                <w:lang w:val="es-ES"/>
              </w:rPr>
              <w:t>;</w:t>
            </w:r>
          </w:p>
          <w:p w14:paraId="4439C84E"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Cục</w:t>
            </w:r>
            <w:proofErr w:type="spellEnd"/>
            <w:r w:rsidRPr="00C80A19">
              <w:rPr>
                <w:sz w:val="22"/>
                <w:lang w:val="es-ES"/>
              </w:rPr>
              <w:t xml:space="preserve"> </w:t>
            </w:r>
            <w:proofErr w:type="spellStart"/>
            <w:r w:rsidRPr="00C80A19">
              <w:rPr>
                <w:sz w:val="22"/>
                <w:lang w:val="es-ES"/>
              </w:rPr>
              <w:t>Quản</w:t>
            </w:r>
            <w:proofErr w:type="spellEnd"/>
            <w:r w:rsidRPr="00C80A19">
              <w:rPr>
                <w:sz w:val="22"/>
                <w:lang w:val="es-ES"/>
              </w:rPr>
              <w:t xml:space="preserve"> </w:t>
            </w:r>
            <w:proofErr w:type="spellStart"/>
            <w:r w:rsidRPr="00C80A19">
              <w:rPr>
                <w:sz w:val="22"/>
                <w:lang w:val="es-ES"/>
              </w:rPr>
              <w:t>lý</w:t>
            </w:r>
            <w:proofErr w:type="spellEnd"/>
            <w:r w:rsidRPr="00C80A19">
              <w:rPr>
                <w:sz w:val="22"/>
                <w:lang w:val="es-ES"/>
              </w:rPr>
              <w:t xml:space="preserve"> </w:t>
            </w:r>
            <w:proofErr w:type="spellStart"/>
            <w:r w:rsidRPr="00C80A19">
              <w:rPr>
                <w:sz w:val="22"/>
                <w:lang w:val="es-ES"/>
              </w:rPr>
              <w:t>và</w:t>
            </w:r>
            <w:proofErr w:type="spellEnd"/>
            <w:r w:rsidRPr="00C80A19">
              <w:rPr>
                <w:sz w:val="22"/>
                <w:lang w:val="es-ES"/>
              </w:rPr>
              <w:t xml:space="preserve"> </w:t>
            </w:r>
            <w:proofErr w:type="spellStart"/>
            <w:r w:rsidRPr="00C80A19">
              <w:rPr>
                <w:sz w:val="22"/>
                <w:lang w:val="es-ES"/>
              </w:rPr>
              <w:t>Xây</w:t>
            </w:r>
            <w:proofErr w:type="spellEnd"/>
            <w:r w:rsidRPr="00C80A19">
              <w:rPr>
                <w:sz w:val="22"/>
                <w:lang w:val="es-ES"/>
              </w:rPr>
              <w:t xml:space="preserve"> </w:t>
            </w:r>
            <w:proofErr w:type="spellStart"/>
            <w:r w:rsidRPr="00C80A19">
              <w:rPr>
                <w:sz w:val="22"/>
                <w:lang w:val="es-ES"/>
              </w:rPr>
              <w:t>dựng</w:t>
            </w:r>
            <w:proofErr w:type="spellEnd"/>
            <w:r w:rsidRPr="00C80A19">
              <w:rPr>
                <w:sz w:val="22"/>
                <w:lang w:val="es-ES"/>
              </w:rPr>
              <w:t xml:space="preserve"> </w:t>
            </w:r>
            <w:proofErr w:type="spellStart"/>
            <w:r w:rsidRPr="00C80A19">
              <w:rPr>
                <w:sz w:val="22"/>
                <w:lang w:val="es-ES"/>
              </w:rPr>
              <w:t>công</w:t>
            </w:r>
            <w:proofErr w:type="spellEnd"/>
            <w:r w:rsidRPr="00C80A19">
              <w:rPr>
                <w:sz w:val="22"/>
                <w:lang w:val="es-ES"/>
              </w:rPr>
              <w:t xml:space="preserve"> </w:t>
            </w:r>
            <w:proofErr w:type="spellStart"/>
            <w:r w:rsidRPr="00C80A19">
              <w:rPr>
                <w:sz w:val="22"/>
                <w:lang w:val="es-ES"/>
              </w:rPr>
              <w:t>trình</w:t>
            </w:r>
            <w:proofErr w:type="spellEnd"/>
            <w:r w:rsidRPr="00C80A19">
              <w:rPr>
                <w:sz w:val="22"/>
                <w:lang w:val="es-ES"/>
              </w:rPr>
              <w:t xml:space="preserve"> </w:t>
            </w:r>
            <w:proofErr w:type="spellStart"/>
            <w:r w:rsidRPr="00C80A19">
              <w:rPr>
                <w:sz w:val="22"/>
                <w:lang w:val="es-ES"/>
              </w:rPr>
              <w:t>thủy</w:t>
            </w:r>
            <w:proofErr w:type="spellEnd"/>
            <w:r w:rsidRPr="00C80A19">
              <w:rPr>
                <w:sz w:val="22"/>
                <w:lang w:val="es-ES"/>
              </w:rPr>
              <w:t xml:space="preserve"> </w:t>
            </w:r>
            <w:proofErr w:type="spellStart"/>
            <w:r w:rsidRPr="00C80A19">
              <w:rPr>
                <w:sz w:val="22"/>
                <w:lang w:val="es-ES"/>
              </w:rPr>
              <w:t>lợi</w:t>
            </w:r>
            <w:proofErr w:type="spellEnd"/>
            <w:r w:rsidRPr="00C80A19">
              <w:rPr>
                <w:sz w:val="22"/>
                <w:lang w:val="es-ES"/>
              </w:rPr>
              <w:t>;</w:t>
            </w:r>
          </w:p>
          <w:p w14:paraId="77C64222"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Cục</w:t>
            </w:r>
            <w:proofErr w:type="spellEnd"/>
            <w:r w:rsidRPr="00C80A19">
              <w:rPr>
                <w:sz w:val="22"/>
                <w:lang w:val="es-ES"/>
              </w:rPr>
              <w:t xml:space="preserve"> </w:t>
            </w:r>
            <w:proofErr w:type="spellStart"/>
            <w:r w:rsidRPr="00C80A19">
              <w:rPr>
                <w:sz w:val="22"/>
                <w:lang w:val="es-ES"/>
              </w:rPr>
              <w:t>Quản</w:t>
            </w:r>
            <w:proofErr w:type="spellEnd"/>
            <w:r w:rsidRPr="00C80A19">
              <w:rPr>
                <w:sz w:val="22"/>
                <w:lang w:val="es-ES"/>
              </w:rPr>
              <w:t xml:space="preserve"> </w:t>
            </w:r>
            <w:proofErr w:type="spellStart"/>
            <w:r w:rsidRPr="00C80A19">
              <w:rPr>
                <w:sz w:val="22"/>
                <w:lang w:val="es-ES"/>
              </w:rPr>
              <w:t>lý</w:t>
            </w:r>
            <w:proofErr w:type="spellEnd"/>
            <w:r w:rsidRPr="00C80A19">
              <w:rPr>
                <w:sz w:val="22"/>
                <w:lang w:val="es-ES"/>
              </w:rPr>
              <w:t xml:space="preserve"> </w:t>
            </w:r>
            <w:proofErr w:type="spellStart"/>
            <w:r w:rsidRPr="00C80A19">
              <w:rPr>
                <w:sz w:val="22"/>
                <w:lang w:val="es-ES"/>
              </w:rPr>
              <w:t>đê</w:t>
            </w:r>
            <w:proofErr w:type="spellEnd"/>
            <w:r w:rsidRPr="00C80A19">
              <w:rPr>
                <w:sz w:val="22"/>
                <w:lang w:val="es-ES"/>
              </w:rPr>
              <w:t xml:space="preserve"> </w:t>
            </w:r>
            <w:proofErr w:type="spellStart"/>
            <w:r w:rsidRPr="00C80A19">
              <w:rPr>
                <w:sz w:val="22"/>
                <w:lang w:val="es-ES"/>
              </w:rPr>
              <w:t>điều</w:t>
            </w:r>
            <w:proofErr w:type="spellEnd"/>
            <w:r w:rsidRPr="00C80A19">
              <w:rPr>
                <w:sz w:val="22"/>
                <w:lang w:val="es-ES"/>
              </w:rPr>
              <w:t xml:space="preserve"> </w:t>
            </w:r>
            <w:proofErr w:type="spellStart"/>
            <w:r w:rsidRPr="00C80A19">
              <w:rPr>
                <w:sz w:val="22"/>
                <w:lang w:val="es-ES"/>
              </w:rPr>
              <w:t>và</w:t>
            </w:r>
            <w:proofErr w:type="spellEnd"/>
            <w:r w:rsidRPr="00C80A19">
              <w:rPr>
                <w:sz w:val="22"/>
                <w:lang w:val="es-ES"/>
              </w:rPr>
              <w:t xml:space="preserve"> PCTT;</w:t>
            </w:r>
          </w:p>
          <w:p w14:paraId="0FC4F500" w14:textId="77777777" w:rsidR="00DB3A3C" w:rsidRDefault="00DB3A3C" w:rsidP="00DB3A3C">
            <w:pPr>
              <w:spacing w:after="0" w:line="240" w:lineRule="auto"/>
              <w:jc w:val="both"/>
              <w:rPr>
                <w:sz w:val="22"/>
                <w:lang w:val="es-ES"/>
              </w:rPr>
            </w:pPr>
            <w:r>
              <w:rPr>
                <w:sz w:val="22"/>
                <w:lang w:val="es-ES"/>
              </w:rPr>
              <w:t xml:space="preserve">- </w:t>
            </w:r>
            <w:proofErr w:type="spellStart"/>
            <w:r w:rsidRPr="00DB3A3C">
              <w:rPr>
                <w:sz w:val="22"/>
                <w:lang w:val="es-ES"/>
              </w:rPr>
              <w:t>Cục</w:t>
            </w:r>
            <w:proofErr w:type="spellEnd"/>
            <w:r>
              <w:rPr>
                <w:sz w:val="22"/>
                <w:lang w:val="es-ES"/>
              </w:rPr>
              <w:t xml:space="preserve"> </w:t>
            </w:r>
            <w:r w:rsidRPr="00DB3A3C">
              <w:rPr>
                <w:sz w:val="22"/>
                <w:lang w:val="es-ES"/>
              </w:rPr>
              <w:t>KTVB&amp;QLXLVPHC-BTP</w:t>
            </w:r>
            <w:r>
              <w:rPr>
                <w:sz w:val="22"/>
                <w:lang w:val="es-ES"/>
              </w:rPr>
              <w:t>;</w:t>
            </w:r>
          </w:p>
          <w:p w14:paraId="44A645FE"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Thường</w:t>
            </w:r>
            <w:proofErr w:type="spellEnd"/>
            <w:r w:rsidRPr="00C80A19">
              <w:rPr>
                <w:sz w:val="22"/>
                <w:lang w:val="es-ES"/>
              </w:rPr>
              <w:t xml:space="preserve"> </w:t>
            </w:r>
            <w:proofErr w:type="spellStart"/>
            <w:r w:rsidRPr="00C80A19">
              <w:rPr>
                <w:sz w:val="22"/>
                <w:lang w:val="es-ES"/>
              </w:rPr>
              <w:t>trực</w:t>
            </w:r>
            <w:proofErr w:type="spellEnd"/>
            <w:r w:rsidRPr="00C80A19">
              <w:rPr>
                <w:sz w:val="22"/>
                <w:lang w:val="es-ES"/>
              </w:rPr>
              <w:t xml:space="preserve"> </w:t>
            </w:r>
            <w:proofErr w:type="spellStart"/>
            <w:r w:rsidRPr="00C80A19">
              <w:rPr>
                <w:sz w:val="22"/>
                <w:lang w:val="es-ES"/>
              </w:rPr>
              <w:t>Tỉnh</w:t>
            </w:r>
            <w:proofErr w:type="spellEnd"/>
            <w:r w:rsidRPr="00C80A19">
              <w:rPr>
                <w:sz w:val="22"/>
                <w:lang w:val="es-ES"/>
              </w:rPr>
              <w:t xml:space="preserve"> </w:t>
            </w:r>
            <w:proofErr w:type="spellStart"/>
            <w:r w:rsidRPr="00C80A19">
              <w:rPr>
                <w:sz w:val="22"/>
                <w:lang w:val="es-ES"/>
              </w:rPr>
              <w:t>ủy</w:t>
            </w:r>
            <w:proofErr w:type="spellEnd"/>
            <w:r w:rsidRPr="00C80A19">
              <w:rPr>
                <w:sz w:val="22"/>
                <w:lang w:val="es-ES"/>
              </w:rPr>
              <w:t>;</w:t>
            </w:r>
          </w:p>
          <w:p w14:paraId="39D7F98A"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Thường</w:t>
            </w:r>
            <w:proofErr w:type="spellEnd"/>
            <w:r w:rsidRPr="00C80A19">
              <w:rPr>
                <w:sz w:val="22"/>
                <w:lang w:val="es-ES"/>
              </w:rPr>
              <w:t xml:space="preserve"> </w:t>
            </w:r>
            <w:proofErr w:type="spellStart"/>
            <w:r w:rsidRPr="00C80A19">
              <w:rPr>
                <w:sz w:val="22"/>
                <w:lang w:val="es-ES"/>
              </w:rPr>
              <w:t>trực</w:t>
            </w:r>
            <w:proofErr w:type="spellEnd"/>
            <w:r w:rsidRPr="00C80A19">
              <w:rPr>
                <w:sz w:val="22"/>
                <w:lang w:val="es-ES"/>
              </w:rPr>
              <w:t xml:space="preserve"> </w:t>
            </w:r>
            <w:proofErr w:type="spellStart"/>
            <w:r w:rsidRPr="00C80A19">
              <w:rPr>
                <w:sz w:val="22"/>
                <w:lang w:val="es-ES"/>
              </w:rPr>
              <w:t>Hội</w:t>
            </w:r>
            <w:proofErr w:type="spellEnd"/>
            <w:r w:rsidRPr="00C80A19">
              <w:rPr>
                <w:sz w:val="22"/>
                <w:lang w:val="es-ES"/>
              </w:rPr>
              <w:t xml:space="preserve"> </w:t>
            </w:r>
            <w:proofErr w:type="spellStart"/>
            <w:r w:rsidRPr="00C80A19">
              <w:rPr>
                <w:sz w:val="22"/>
                <w:lang w:val="es-ES"/>
              </w:rPr>
              <w:t>đồng</w:t>
            </w:r>
            <w:proofErr w:type="spellEnd"/>
            <w:r w:rsidRPr="00C80A19">
              <w:rPr>
                <w:sz w:val="22"/>
                <w:lang w:val="es-ES"/>
              </w:rPr>
              <w:t xml:space="preserve"> </w:t>
            </w:r>
            <w:proofErr w:type="spellStart"/>
            <w:r w:rsidRPr="00C80A19">
              <w:rPr>
                <w:sz w:val="22"/>
                <w:lang w:val="es-ES"/>
              </w:rPr>
              <w:t>nhân</w:t>
            </w:r>
            <w:proofErr w:type="spellEnd"/>
            <w:r w:rsidRPr="00C80A19">
              <w:rPr>
                <w:sz w:val="22"/>
                <w:lang w:val="es-ES"/>
              </w:rPr>
              <w:t xml:space="preserve"> </w:t>
            </w:r>
            <w:proofErr w:type="spellStart"/>
            <w:r w:rsidRPr="00C80A19">
              <w:rPr>
                <w:sz w:val="22"/>
                <w:lang w:val="es-ES"/>
              </w:rPr>
              <w:t>dân</w:t>
            </w:r>
            <w:proofErr w:type="spellEnd"/>
            <w:r w:rsidRPr="00C80A19">
              <w:rPr>
                <w:sz w:val="22"/>
                <w:lang w:val="es-ES"/>
              </w:rPr>
              <w:t xml:space="preserve"> </w:t>
            </w:r>
            <w:proofErr w:type="spellStart"/>
            <w:r w:rsidRPr="00C80A19">
              <w:rPr>
                <w:sz w:val="22"/>
                <w:lang w:val="es-ES"/>
              </w:rPr>
              <w:t>tỉnh</w:t>
            </w:r>
            <w:proofErr w:type="spellEnd"/>
            <w:r w:rsidRPr="00C80A19">
              <w:rPr>
                <w:sz w:val="22"/>
                <w:lang w:val="es-ES"/>
              </w:rPr>
              <w:t>;</w:t>
            </w:r>
          </w:p>
          <w:p w14:paraId="2D8CFBED"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Chủ</w:t>
            </w:r>
            <w:proofErr w:type="spellEnd"/>
            <w:r w:rsidRPr="00C80A19">
              <w:rPr>
                <w:sz w:val="22"/>
                <w:lang w:val="es-ES"/>
              </w:rPr>
              <w:t xml:space="preserve"> </w:t>
            </w:r>
            <w:proofErr w:type="spellStart"/>
            <w:r w:rsidRPr="00C80A19">
              <w:rPr>
                <w:sz w:val="22"/>
                <w:lang w:val="es-ES"/>
              </w:rPr>
              <w:t>tịch</w:t>
            </w:r>
            <w:proofErr w:type="spellEnd"/>
            <w:r w:rsidRPr="00C80A19">
              <w:rPr>
                <w:sz w:val="22"/>
                <w:lang w:val="es-ES"/>
              </w:rPr>
              <w:t xml:space="preserve">, </w:t>
            </w:r>
            <w:proofErr w:type="spellStart"/>
            <w:r w:rsidRPr="00C80A19">
              <w:rPr>
                <w:sz w:val="22"/>
                <w:lang w:val="es-ES"/>
              </w:rPr>
              <w:t>các</w:t>
            </w:r>
            <w:proofErr w:type="spellEnd"/>
            <w:r w:rsidRPr="00C80A19">
              <w:rPr>
                <w:sz w:val="22"/>
                <w:lang w:val="es-ES"/>
              </w:rPr>
              <w:t xml:space="preserve"> </w:t>
            </w:r>
            <w:proofErr w:type="spellStart"/>
            <w:r w:rsidRPr="00C80A19">
              <w:rPr>
                <w:sz w:val="22"/>
                <w:lang w:val="es-ES"/>
              </w:rPr>
              <w:t>Phó</w:t>
            </w:r>
            <w:proofErr w:type="spellEnd"/>
            <w:r w:rsidRPr="00C80A19">
              <w:rPr>
                <w:sz w:val="22"/>
                <w:lang w:val="es-ES"/>
              </w:rPr>
              <w:t xml:space="preserve"> </w:t>
            </w:r>
            <w:proofErr w:type="spellStart"/>
            <w:r w:rsidRPr="00C80A19">
              <w:rPr>
                <w:sz w:val="22"/>
                <w:lang w:val="es-ES"/>
              </w:rPr>
              <w:t>chủ</w:t>
            </w:r>
            <w:proofErr w:type="spellEnd"/>
            <w:r w:rsidRPr="00C80A19">
              <w:rPr>
                <w:sz w:val="22"/>
                <w:lang w:val="es-ES"/>
              </w:rPr>
              <w:t xml:space="preserve"> </w:t>
            </w:r>
            <w:proofErr w:type="spellStart"/>
            <w:r w:rsidRPr="00C80A19">
              <w:rPr>
                <w:sz w:val="22"/>
                <w:lang w:val="es-ES"/>
              </w:rPr>
              <w:t>tịch</w:t>
            </w:r>
            <w:proofErr w:type="spellEnd"/>
            <w:r w:rsidRPr="00C80A19">
              <w:rPr>
                <w:sz w:val="22"/>
                <w:lang w:val="es-ES"/>
              </w:rPr>
              <w:t xml:space="preserve"> UBND </w:t>
            </w:r>
            <w:proofErr w:type="spellStart"/>
            <w:r w:rsidRPr="00C80A19">
              <w:rPr>
                <w:sz w:val="22"/>
                <w:lang w:val="es-ES"/>
              </w:rPr>
              <w:t>tỉnh</w:t>
            </w:r>
            <w:proofErr w:type="spellEnd"/>
            <w:r w:rsidRPr="00C80A19">
              <w:rPr>
                <w:sz w:val="22"/>
                <w:lang w:val="es-ES"/>
              </w:rPr>
              <w:t>;</w:t>
            </w:r>
          </w:p>
          <w:p w14:paraId="14A96FF1" w14:textId="77777777" w:rsidR="002600C4" w:rsidRPr="00C80A19"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Chánh</w:t>
            </w:r>
            <w:proofErr w:type="spellEnd"/>
            <w:r w:rsidRPr="00C80A19">
              <w:rPr>
                <w:sz w:val="22"/>
                <w:lang w:val="es-ES"/>
              </w:rPr>
              <w:t xml:space="preserve"> VP </w:t>
            </w:r>
            <w:proofErr w:type="spellStart"/>
            <w:r w:rsidRPr="00C80A19">
              <w:rPr>
                <w:sz w:val="22"/>
                <w:lang w:val="es-ES"/>
              </w:rPr>
              <w:t>và</w:t>
            </w:r>
            <w:proofErr w:type="spellEnd"/>
            <w:r w:rsidRPr="00C80A19">
              <w:rPr>
                <w:sz w:val="22"/>
                <w:lang w:val="es-ES"/>
              </w:rPr>
              <w:t xml:space="preserve"> </w:t>
            </w:r>
            <w:proofErr w:type="spellStart"/>
            <w:r w:rsidRPr="00C80A19">
              <w:rPr>
                <w:sz w:val="22"/>
                <w:lang w:val="es-ES"/>
              </w:rPr>
              <w:t>các</w:t>
            </w:r>
            <w:proofErr w:type="spellEnd"/>
            <w:r w:rsidRPr="00C80A19">
              <w:rPr>
                <w:sz w:val="22"/>
                <w:lang w:val="es-ES"/>
              </w:rPr>
              <w:t xml:space="preserve"> </w:t>
            </w:r>
            <w:proofErr w:type="spellStart"/>
            <w:r w:rsidRPr="00C80A19">
              <w:rPr>
                <w:sz w:val="22"/>
                <w:lang w:val="es-ES"/>
              </w:rPr>
              <w:t>Phó</w:t>
            </w:r>
            <w:proofErr w:type="spellEnd"/>
            <w:r w:rsidRPr="00C80A19">
              <w:rPr>
                <w:sz w:val="22"/>
                <w:lang w:val="es-ES"/>
              </w:rPr>
              <w:t xml:space="preserve"> </w:t>
            </w:r>
            <w:proofErr w:type="spellStart"/>
            <w:r w:rsidRPr="00C80A19">
              <w:rPr>
                <w:sz w:val="22"/>
                <w:lang w:val="es-ES"/>
              </w:rPr>
              <w:t>chánh</w:t>
            </w:r>
            <w:proofErr w:type="spellEnd"/>
            <w:r w:rsidRPr="00C80A19">
              <w:rPr>
                <w:sz w:val="22"/>
                <w:lang w:val="es-ES"/>
              </w:rPr>
              <w:t xml:space="preserve"> VP UBND </w:t>
            </w:r>
            <w:proofErr w:type="spellStart"/>
            <w:r w:rsidRPr="00C80A19">
              <w:rPr>
                <w:sz w:val="22"/>
                <w:lang w:val="es-ES"/>
              </w:rPr>
              <w:t>tỉnh</w:t>
            </w:r>
            <w:proofErr w:type="spellEnd"/>
            <w:r w:rsidRPr="00C80A19">
              <w:rPr>
                <w:sz w:val="22"/>
                <w:lang w:val="es-ES"/>
              </w:rPr>
              <w:t>;</w:t>
            </w:r>
          </w:p>
          <w:p w14:paraId="433836E9" w14:textId="77777777" w:rsidR="002600C4" w:rsidRDefault="002600C4" w:rsidP="002600C4">
            <w:pPr>
              <w:spacing w:after="0" w:line="240" w:lineRule="auto"/>
              <w:jc w:val="both"/>
              <w:rPr>
                <w:sz w:val="22"/>
                <w:lang w:val="es-ES"/>
              </w:rPr>
            </w:pPr>
            <w:r w:rsidRPr="00C80A19">
              <w:rPr>
                <w:sz w:val="22"/>
                <w:lang w:val="es-ES"/>
              </w:rPr>
              <w:t xml:space="preserve">- </w:t>
            </w:r>
            <w:proofErr w:type="spellStart"/>
            <w:r w:rsidRPr="00C80A19">
              <w:rPr>
                <w:sz w:val="22"/>
                <w:lang w:val="es-ES"/>
              </w:rPr>
              <w:t>Sở</w:t>
            </w:r>
            <w:proofErr w:type="spellEnd"/>
            <w:r w:rsidRPr="00C80A19">
              <w:rPr>
                <w:sz w:val="22"/>
                <w:lang w:val="es-ES"/>
              </w:rPr>
              <w:t xml:space="preserve"> </w:t>
            </w:r>
            <w:proofErr w:type="spellStart"/>
            <w:r w:rsidRPr="00C80A19">
              <w:rPr>
                <w:sz w:val="22"/>
                <w:lang w:val="es-ES"/>
              </w:rPr>
              <w:t>Tư</w:t>
            </w:r>
            <w:proofErr w:type="spellEnd"/>
            <w:r w:rsidRPr="00C80A19">
              <w:rPr>
                <w:sz w:val="22"/>
                <w:lang w:val="es-ES"/>
              </w:rPr>
              <w:t xml:space="preserve"> </w:t>
            </w:r>
            <w:proofErr w:type="spellStart"/>
            <w:r w:rsidRPr="00C80A19">
              <w:rPr>
                <w:sz w:val="22"/>
                <w:lang w:val="es-ES"/>
              </w:rPr>
              <w:t>pháp</w:t>
            </w:r>
            <w:proofErr w:type="spellEnd"/>
            <w:r w:rsidRPr="00C80A19">
              <w:rPr>
                <w:sz w:val="22"/>
                <w:lang w:val="es-ES"/>
              </w:rPr>
              <w:t>;</w:t>
            </w:r>
          </w:p>
          <w:p w14:paraId="632DAD5D" w14:textId="751F47AF" w:rsidR="00DB3A3C" w:rsidRDefault="00DB3A3C" w:rsidP="002600C4">
            <w:pPr>
              <w:spacing w:after="0" w:line="240" w:lineRule="auto"/>
              <w:jc w:val="both"/>
              <w:rPr>
                <w:sz w:val="22"/>
                <w:lang w:val="es-ES"/>
              </w:rPr>
            </w:pPr>
            <w:r>
              <w:rPr>
                <w:sz w:val="22"/>
                <w:lang w:val="es-ES"/>
              </w:rPr>
              <w:t xml:space="preserve">- </w:t>
            </w:r>
            <w:proofErr w:type="spellStart"/>
            <w:r w:rsidRPr="00DB3A3C">
              <w:rPr>
                <w:sz w:val="22"/>
                <w:lang w:val="es-ES"/>
              </w:rPr>
              <w:t>Báo</w:t>
            </w:r>
            <w:proofErr w:type="spellEnd"/>
            <w:r w:rsidRPr="00DB3A3C">
              <w:rPr>
                <w:sz w:val="22"/>
                <w:lang w:val="es-ES"/>
              </w:rPr>
              <w:t xml:space="preserve"> </w:t>
            </w:r>
            <w:proofErr w:type="spellStart"/>
            <w:r w:rsidRPr="00DB3A3C">
              <w:rPr>
                <w:sz w:val="22"/>
                <w:lang w:val="es-ES"/>
              </w:rPr>
              <w:t>và</w:t>
            </w:r>
            <w:proofErr w:type="spellEnd"/>
            <w:r w:rsidRPr="00DB3A3C">
              <w:rPr>
                <w:sz w:val="22"/>
                <w:lang w:val="es-ES"/>
              </w:rPr>
              <w:t xml:space="preserve"> </w:t>
            </w:r>
            <w:proofErr w:type="spellStart"/>
            <w:r w:rsidRPr="00DB3A3C">
              <w:rPr>
                <w:sz w:val="22"/>
                <w:lang w:val="es-ES"/>
              </w:rPr>
              <w:t>Phát</w:t>
            </w:r>
            <w:proofErr w:type="spellEnd"/>
            <w:r w:rsidRPr="00DB3A3C">
              <w:rPr>
                <w:sz w:val="22"/>
                <w:lang w:val="es-ES"/>
              </w:rPr>
              <w:t xml:space="preserve"> </w:t>
            </w:r>
            <w:proofErr w:type="spellStart"/>
            <w:r w:rsidRPr="00DB3A3C">
              <w:rPr>
                <w:sz w:val="22"/>
                <w:lang w:val="es-ES"/>
              </w:rPr>
              <w:t>thanh</w:t>
            </w:r>
            <w:proofErr w:type="spellEnd"/>
            <w:r w:rsidRPr="00DB3A3C">
              <w:rPr>
                <w:sz w:val="22"/>
                <w:lang w:val="es-ES"/>
              </w:rPr>
              <w:t xml:space="preserve">, </w:t>
            </w:r>
            <w:proofErr w:type="spellStart"/>
            <w:r w:rsidRPr="00DB3A3C">
              <w:rPr>
                <w:sz w:val="22"/>
                <w:lang w:val="es-ES"/>
              </w:rPr>
              <w:t>truyền</w:t>
            </w:r>
            <w:proofErr w:type="spellEnd"/>
            <w:r w:rsidRPr="00DB3A3C">
              <w:rPr>
                <w:sz w:val="22"/>
                <w:lang w:val="es-ES"/>
              </w:rPr>
              <w:t xml:space="preserve"> </w:t>
            </w:r>
            <w:proofErr w:type="spellStart"/>
            <w:r w:rsidRPr="00DB3A3C">
              <w:rPr>
                <w:sz w:val="22"/>
                <w:lang w:val="es-ES"/>
              </w:rPr>
              <w:t>hình</w:t>
            </w:r>
            <w:proofErr w:type="spellEnd"/>
            <w:r w:rsidRPr="00DB3A3C">
              <w:rPr>
                <w:sz w:val="22"/>
                <w:lang w:val="es-ES"/>
              </w:rPr>
              <w:t xml:space="preserve"> </w:t>
            </w:r>
            <w:proofErr w:type="spellStart"/>
            <w:r w:rsidRPr="00DB3A3C">
              <w:rPr>
                <w:sz w:val="22"/>
                <w:lang w:val="es-ES"/>
              </w:rPr>
              <w:t>Đồng</w:t>
            </w:r>
            <w:proofErr w:type="spellEnd"/>
            <w:r w:rsidRPr="00DB3A3C">
              <w:rPr>
                <w:sz w:val="22"/>
                <w:lang w:val="es-ES"/>
              </w:rPr>
              <w:t xml:space="preserve"> Nai</w:t>
            </w:r>
            <w:r>
              <w:rPr>
                <w:sz w:val="22"/>
                <w:lang w:val="es-ES"/>
              </w:rPr>
              <w:t>;</w:t>
            </w:r>
          </w:p>
          <w:p w14:paraId="54EDE33F" w14:textId="48760528" w:rsidR="00DB3A3C" w:rsidRPr="00DB3A3C" w:rsidRDefault="00DB3A3C" w:rsidP="002600C4">
            <w:pPr>
              <w:spacing w:after="0" w:line="240" w:lineRule="auto"/>
              <w:jc w:val="both"/>
              <w:rPr>
                <w:sz w:val="22"/>
                <w:lang w:val="es-ES"/>
              </w:rPr>
            </w:pPr>
            <w:r>
              <w:rPr>
                <w:sz w:val="22"/>
                <w:lang w:val="es-ES"/>
              </w:rPr>
              <w:t xml:space="preserve">- </w:t>
            </w:r>
            <w:proofErr w:type="spellStart"/>
            <w:r w:rsidRPr="00DB3A3C">
              <w:rPr>
                <w:sz w:val="22"/>
                <w:lang w:val="es-ES"/>
              </w:rPr>
              <w:t>Công</w:t>
            </w:r>
            <w:proofErr w:type="spellEnd"/>
            <w:r w:rsidRPr="00DB3A3C">
              <w:rPr>
                <w:sz w:val="22"/>
                <w:lang w:val="es-ES"/>
              </w:rPr>
              <w:t xml:space="preserve"> </w:t>
            </w:r>
            <w:proofErr w:type="spellStart"/>
            <w:r w:rsidRPr="00DB3A3C">
              <w:rPr>
                <w:sz w:val="22"/>
                <w:lang w:val="es-ES"/>
              </w:rPr>
              <w:t>báo</w:t>
            </w:r>
            <w:proofErr w:type="spellEnd"/>
            <w:r w:rsidRPr="00DB3A3C">
              <w:rPr>
                <w:sz w:val="22"/>
                <w:lang w:val="es-ES"/>
              </w:rPr>
              <w:t xml:space="preserve"> </w:t>
            </w:r>
            <w:proofErr w:type="spellStart"/>
            <w:r w:rsidRPr="00DB3A3C">
              <w:rPr>
                <w:sz w:val="22"/>
                <w:lang w:val="es-ES"/>
              </w:rPr>
              <w:t>điện</w:t>
            </w:r>
            <w:proofErr w:type="spellEnd"/>
            <w:r w:rsidRPr="00DB3A3C">
              <w:rPr>
                <w:sz w:val="22"/>
                <w:lang w:val="es-ES"/>
              </w:rPr>
              <w:t xml:space="preserve"> </w:t>
            </w:r>
            <w:proofErr w:type="spellStart"/>
            <w:r w:rsidRPr="00DB3A3C">
              <w:rPr>
                <w:sz w:val="22"/>
                <w:lang w:val="es-ES"/>
              </w:rPr>
              <w:t>tử</w:t>
            </w:r>
            <w:proofErr w:type="spellEnd"/>
            <w:r w:rsidRPr="00DB3A3C">
              <w:rPr>
                <w:sz w:val="22"/>
                <w:lang w:val="es-ES"/>
              </w:rPr>
              <w:t xml:space="preserve"> </w:t>
            </w:r>
            <w:proofErr w:type="spellStart"/>
            <w:r w:rsidRPr="00DB3A3C">
              <w:rPr>
                <w:sz w:val="22"/>
                <w:lang w:val="es-ES"/>
              </w:rPr>
              <w:t>tỉnh</w:t>
            </w:r>
            <w:proofErr w:type="spellEnd"/>
            <w:r>
              <w:rPr>
                <w:sz w:val="22"/>
                <w:lang w:val="es-ES"/>
              </w:rPr>
              <w:t>;</w:t>
            </w:r>
          </w:p>
          <w:p w14:paraId="6F8263E0" w14:textId="474F5AD5" w:rsidR="00CE0B54" w:rsidRPr="00CE0B54" w:rsidRDefault="002600C4" w:rsidP="002600C4">
            <w:pPr>
              <w:spacing w:after="0" w:line="240" w:lineRule="auto"/>
              <w:rPr>
                <w:sz w:val="22"/>
                <w:lang w:val="vi-VN"/>
              </w:rPr>
            </w:pPr>
            <w:r w:rsidRPr="00C80A19">
              <w:rPr>
                <w:sz w:val="22"/>
              </w:rPr>
              <w:t>- Lưu: VT, KTNS, KTN.</w:t>
            </w:r>
          </w:p>
        </w:tc>
        <w:tc>
          <w:tcPr>
            <w:tcW w:w="4428" w:type="dxa"/>
            <w:shd w:val="clear" w:color="auto" w:fill="FFFFFF"/>
            <w:tcMar>
              <w:top w:w="0" w:type="dxa"/>
              <w:left w:w="108" w:type="dxa"/>
              <w:bottom w:w="0" w:type="dxa"/>
              <w:right w:w="108" w:type="dxa"/>
            </w:tcMar>
            <w:hideMark/>
          </w:tcPr>
          <w:p w14:paraId="20434C15" w14:textId="77777777" w:rsidR="002600C4" w:rsidRPr="00B34C18" w:rsidRDefault="00CE0B54" w:rsidP="002600C4">
            <w:pPr>
              <w:spacing w:after="0" w:line="240" w:lineRule="auto"/>
              <w:jc w:val="center"/>
              <w:rPr>
                <w:b/>
                <w:bCs/>
                <w:lang w:val="vi-VN"/>
              </w:rPr>
            </w:pPr>
            <w:r w:rsidRPr="00CE0B54">
              <w:rPr>
                <w:b/>
                <w:bCs/>
                <w:lang w:val="vi-VN"/>
              </w:rPr>
              <w:t>TM. ỦY BAN NHÂN DÂN</w:t>
            </w:r>
          </w:p>
          <w:p w14:paraId="783E7937" w14:textId="37062AE3" w:rsidR="00CE0B54" w:rsidRPr="00CE0B54" w:rsidRDefault="002600C4" w:rsidP="002600C4">
            <w:pPr>
              <w:spacing w:after="0" w:line="240" w:lineRule="auto"/>
              <w:jc w:val="center"/>
              <w:rPr>
                <w:lang w:val="vi-VN"/>
              </w:rPr>
            </w:pPr>
            <w:r>
              <w:rPr>
                <w:b/>
                <w:bCs/>
                <w:lang w:val="vi-VN"/>
              </w:rPr>
              <w:t>CH</w:t>
            </w:r>
            <w:r w:rsidRPr="00B34C18">
              <w:rPr>
                <w:b/>
                <w:bCs/>
                <w:lang w:val="vi-VN"/>
              </w:rPr>
              <w:t>Ủ TỊCH</w:t>
            </w:r>
            <w:r w:rsidR="00CE0B54" w:rsidRPr="00CE0B54">
              <w:rPr>
                <w:b/>
                <w:bCs/>
                <w:lang w:val="vi-VN"/>
              </w:rPr>
              <w:br/>
            </w:r>
            <w:r w:rsidR="00CE0B54" w:rsidRPr="00CE0B54">
              <w:rPr>
                <w:b/>
                <w:bCs/>
                <w:lang w:val="vi-VN"/>
              </w:rPr>
              <w:br/>
            </w:r>
            <w:r w:rsidR="00CE0B54" w:rsidRPr="00CE0B54">
              <w:rPr>
                <w:b/>
                <w:bCs/>
                <w:lang w:val="vi-VN"/>
              </w:rPr>
              <w:br/>
            </w:r>
            <w:r w:rsidR="00CE0B54" w:rsidRPr="00CE0B54">
              <w:rPr>
                <w:b/>
                <w:bCs/>
                <w:lang w:val="vi-VN"/>
              </w:rPr>
              <w:br/>
            </w:r>
            <w:r w:rsidR="00CE0B54" w:rsidRPr="00CE0B54">
              <w:rPr>
                <w:b/>
                <w:bCs/>
                <w:lang w:val="vi-VN"/>
              </w:rPr>
              <w:br/>
            </w:r>
          </w:p>
        </w:tc>
      </w:tr>
    </w:tbl>
    <w:p w14:paraId="65D2014E" w14:textId="77777777" w:rsidR="00CE0B54" w:rsidRPr="00CE0B54" w:rsidRDefault="00CE0B54" w:rsidP="00CE0B54">
      <w:pPr>
        <w:rPr>
          <w:lang w:val="vi-VN"/>
        </w:rPr>
      </w:pPr>
      <w:r w:rsidRPr="00CE0B54">
        <w:rPr>
          <w:lang w:val="vi-VN"/>
        </w:rPr>
        <w:t> </w:t>
      </w:r>
    </w:p>
    <w:p w14:paraId="5DA5600C" w14:textId="77777777" w:rsidR="00CE0B54" w:rsidRPr="00471A4E" w:rsidRDefault="00CE0B54" w:rsidP="00CE0B54">
      <w:pPr>
        <w:rPr>
          <w:b/>
          <w:bCs/>
          <w:lang w:val="vi-VN"/>
        </w:rPr>
      </w:pPr>
    </w:p>
    <w:p w14:paraId="5C866FE5" w14:textId="77777777" w:rsidR="00CE0B54" w:rsidRPr="00926EC7" w:rsidRDefault="00CE0B54" w:rsidP="00CE0B54">
      <w:pPr>
        <w:rPr>
          <w:b/>
          <w:bCs/>
          <w:lang w:val="vi-VN"/>
        </w:rPr>
      </w:pPr>
    </w:p>
    <w:p w14:paraId="4FF98E37" w14:textId="77777777" w:rsidR="00283A43" w:rsidRPr="00926EC7" w:rsidRDefault="00283A43" w:rsidP="00CE0B54">
      <w:pPr>
        <w:rPr>
          <w:b/>
          <w:bCs/>
          <w:lang w:val="vi-VN"/>
        </w:rPr>
      </w:pPr>
    </w:p>
    <w:p w14:paraId="0E0622F7" w14:textId="77777777" w:rsidR="00283A43" w:rsidRPr="00926EC7" w:rsidRDefault="00283A43" w:rsidP="00CE0B54">
      <w:pPr>
        <w:rPr>
          <w:b/>
          <w:bCs/>
          <w:lang w:val="vi-VN"/>
        </w:rPr>
      </w:pPr>
    </w:p>
    <w:p w14:paraId="4527B0B4" w14:textId="77777777" w:rsidR="00283A43" w:rsidRPr="00926EC7" w:rsidRDefault="00283A43" w:rsidP="00CE0B54">
      <w:pPr>
        <w:rPr>
          <w:b/>
          <w:bCs/>
          <w:lang w:val="vi-VN"/>
        </w:rPr>
      </w:pPr>
    </w:p>
    <w:p w14:paraId="32C7E26F" w14:textId="77777777" w:rsidR="00CE0B54" w:rsidRPr="00DB3A3C" w:rsidRDefault="00CE0B54" w:rsidP="00CE0B54">
      <w:pPr>
        <w:rPr>
          <w:b/>
          <w:bCs/>
          <w:lang w:val="vi-VN"/>
        </w:rPr>
      </w:pPr>
    </w:p>
    <w:p w14:paraId="2CA5660A" w14:textId="77777777" w:rsidR="00DB4990" w:rsidRPr="00DB3A3C" w:rsidRDefault="00DB4990" w:rsidP="00CE0B54">
      <w:pPr>
        <w:rPr>
          <w:b/>
          <w:bCs/>
          <w:lang w:val="vi-VN"/>
        </w:rPr>
      </w:pPr>
    </w:p>
    <w:p w14:paraId="50948E38" w14:textId="77777777" w:rsidR="00DB4990" w:rsidRPr="00DB3A3C" w:rsidRDefault="00DB4990" w:rsidP="00CE0B54">
      <w:pPr>
        <w:rPr>
          <w:b/>
          <w:bCs/>
          <w:lang w:val="vi-VN"/>
        </w:rPr>
      </w:pPr>
    </w:p>
    <w:p w14:paraId="6C25960D" w14:textId="77777777" w:rsidR="00E02396" w:rsidRPr="00E12E17" w:rsidRDefault="00E02396" w:rsidP="00CE0B54">
      <w:pPr>
        <w:rPr>
          <w:b/>
          <w:bCs/>
          <w:lang w:val="vi-VN"/>
        </w:rPr>
      </w:pPr>
    </w:p>
    <w:p w14:paraId="387520BF" w14:textId="77777777" w:rsidR="00E02396" w:rsidRPr="005645DA" w:rsidRDefault="00E02396" w:rsidP="00CE0B54">
      <w:pPr>
        <w:rPr>
          <w:b/>
          <w:bCs/>
          <w:lang w:val="vi-VN"/>
        </w:rPr>
      </w:pPr>
    </w:p>
    <w:p w14:paraId="27CF6216" w14:textId="77777777" w:rsidR="00FA5CB6" w:rsidRPr="005645DA" w:rsidRDefault="00FA5CB6" w:rsidP="00CE0B54">
      <w:pPr>
        <w:rPr>
          <w:b/>
          <w:bCs/>
          <w:lang w:val="vi-VN"/>
        </w:rPr>
      </w:pPr>
    </w:p>
    <w:p w14:paraId="4F828DE3" w14:textId="77777777" w:rsidR="00FA5CB6" w:rsidRPr="005645DA" w:rsidRDefault="00FA5CB6" w:rsidP="00CE0B54">
      <w:pPr>
        <w:rPr>
          <w:b/>
          <w:bCs/>
          <w:lang w:val="vi-VN"/>
        </w:rPr>
      </w:pPr>
    </w:p>
    <w:p w14:paraId="7572DD10" w14:textId="77777777" w:rsidR="00FA5CB6" w:rsidRPr="005645DA" w:rsidRDefault="00FA5CB6" w:rsidP="00CE0B54">
      <w:pPr>
        <w:rPr>
          <w:b/>
          <w:bCs/>
          <w:lang w:val="vi-VN"/>
        </w:rPr>
      </w:pPr>
    </w:p>
    <w:p w14:paraId="1D000236" w14:textId="77777777" w:rsidR="00FA5CB6" w:rsidRPr="005645DA" w:rsidRDefault="00FA5CB6" w:rsidP="00CE0B54">
      <w:pPr>
        <w:rPr>
          <w:b/>
          <w:bCs/>
          <w:lang w:val="vi-VN"/>
        </w:rPr>
      </w:pPr>
    </w:p>
    <w:p w14:paraId="4AE9B7D1" w14:textId="77777777" w:rsidR="00E02396" w:rsidRPr="00E12E17" w:rsidRDefault="00E02396" w:rsidP="00CE0B54">
      <w:pPr>
        <w:rPr>
          <w:b/>
          <w:bCs/>
          <w:lang w:val="vi-VN"/>
        </w:rPr>
      </w:pPr>
    </w:p>
    <w:p w14:paraId="6D1162E9" w14:textId="77777777" w:rsidR="00E02396" w:rsidRPr="00E12E17" w:rsidRDefault="00E02396" w:rsidP="00CE0B54">
      <w:pPr>
        <w:rPr>
          <w:b/>
          <w:bCs/>
          <w:lang w:val="vi-VN"/>
        </w:rPr>
      </w:pPr>
    </w:p>
    <w:tbl>
      <w:tblPr>
        <w:tblW w:w="9639" w:type="dxa"/>
        <w:shd w:val="clear" w:color="auto" w:fill="FFFFFF"/>
        <w:tblCellMar>
          <w:left w:w="0" w:type="dxa"/>
          <w:right w:w="0" w:type="dxa"/>
        </w:tblCellMar>
        <w:tblLook w:val="04A0" w:firstRow="1" w:lastRow="0" w:firstColumn="1" w:lastColumn="0" w:noHBand="0" w:noVBand="1"/>
      </w:tblPr>
      <w:tblGrid>
        <w:gridCol w:w="3544"/>
        <w:gridCol w:w="6095"/>
      </w:tblGrid>
      <w:tr w:rsidR="00F27227" w:rsidRPr="005645DA" w14:paraId="48748F60" w14:textId="77777777" w:rsidTr="00400A76">
        <w:tc>
          <w:tcPr>
            <w:tcW w:w="3544" w:type="dxa"/>
            <w:shd w:val="clear" w:color="auto" w:fill="FFFFFF"/>
            <w:tcMar>
              <w:top w:w="0" w:type="dxa"/>
              <w:left w:w="108" w:type="dxa"/>
              <w:bottom w:w="0" w:type="dxa"/>
              <w:right w:w="108" w:type="dxa"/>
            </w:tcMar>
            <w:hideMark/>
          </w:tcPr>
          <w:p w14:paraId="3B7084A8" w14:textId="77777777" w:rsidR="00F27227" w:rsidRPr="00F27227" w:rsidRDefault="00F27227" w:rsidP="00400A76">
            <w:pPr>
              <w:jc w:val="center"/>
              <w:rPr>
                <w:b/>
                <w:bCs/>
                <w:szCs w:val="28"/>
                <w:lang w:val="vi-VN"/>
              </w:rPr>
            </w:pPr>
            <w:r w:rsidRPr="00AB2978">
              <w:rPr>
                <w:b/>
                <w:bCs/>
                <w:noProof/>
                <w:szCs w:val="28"/>
                <w:lang w:val="vi-VN"/>
              </w:rPr>
              <w:lastRenderedPageBreak/>
              <mc:AlternateContent>
                <mc:Choice Requires="wps">
                  <w:drawing>
                    <wp:anchor distT="0" distB="0" distL="114300" distR="114300" simplePos="0" relativeHeight="251664384" behindDoc="0" locked="0" layoutInCell="1" allowOverlap="1" wp14:anchorId="3AAD2C45" wp14:editId="2088171B">
                      <wp:simplePos x="0" y="0"/>
                      <wp:positionH relativeFrom="column">
                        <wp:posOffset>622935</wp:posOffset>
                      </wp:positionH>
                      <wp:positionV relativeFrom="paragraph">
                        <wp:posOffset>461010</wp:posOffset>
                      </wp:positionV>
                      <wp:extent cx="812800" cy="0"/>
                      <wp:effectExtent l="0" t="0" r="0" b="0"/>
                      <wp:wrapNone/>
                      <wp:docPr id="2036077215" name="Straight Connector 1"/>
                      <wp:cNvGraphicFramePr/>
                      <a:graphic xmlns:a="http://schemas.openxmlformats.org/drawingml/2006/main">
                        <a:graphicData uri="http://schemas.microsoft.com/office/word/2010/wordprocessingShape">
                          <wps:wsp>
                            <wps:cNvCnPr/>
                            <wps:spPr>
                              <a:xfrm flipV="1">
                                <a:off x="0" y="0"/>
                                <a:ext cx="81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373D4"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36.3pt" to="113.0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" strokecolor="black [3200]" strokeweight=".5pt">
                      <v:stroke joinstyle="miter"/>
                    </v:line>
                  </w:pict>
                </mc:Fallback>
              </mc:AlternateContent>
            </w:r>
            <w:r w:rsidRPr="00AB2978">
              <w:rPr>
                <w:b/>
                <w:bCs/>
                <w:szCs w:val="28"/>
                <w:lang w:val="vi-VN"/>
              </w:rPr>
              <w:t>ỦY BAN NHÂN DÂN</w:t>
            </w:r>
            <w:r w:rsidRPr="00AB2978">
              <w:rPr>
                <w:b/>
                <w:bCs/>
                <w:szCs w:val="28"/>
                <w:lang w:val="vi-VN"/>
              </w:rPr>
              <w:br/>
              <w:t>TỈNH ĐỒNG NAI</w:t>
            </w:r>
          </w:p>
          <w:p w14:paraId="669DEB22" w14:textId="7F64311F" w:rsidR="00F27227" w:rsidRPr="00B34C18" w:rsidRDefault="00F27227" w:rsidP="00400A76">
            <w:pPr>
              <w:jc w:val="center"/>
              <w:rPr>
                <w:szCs w:val="28"/>
                <w:lang w:val="vi-VN"/>
              </w:rPr>
            </w:pPr>
          </w:p>
        </w:tc>
        <w:tc>
          <w:tcPr>
            <w:tcW w:w="6095" w:type="dxa"/>
            <w:shd w:val="clear" w:color="auto" w:fill="FFFFFF"/>
            <w:tcMar>
              <w:top w:w="0" w:type="dxa"/>
              <w:left w:w="108" w:type="dxa"/>
              <w:bottom w:w="0" w:type="dxa"/>
              <w:right w:w="108" w:type="dxa"/>
            </w:tcMar>
            <w:hideMark/>
          </w:tcPr>
          <w:p w14:paraId="1BB34BED" w14:textId="1DD9DA04" w:rsidR="00F27227" w:rsidRPr="00B34C18" w:rsidRDefault="00F27227" w:rsidP="00F27227">
            <w:pPr>
              <w:jc w:val="center"/>
              <w:rPr>
                <w:szCs w:val="28"/>
                <w:lang w:val="vi-VN"/>
              </w:rPr>
            </w:pPr>
            <w:r w:rsidRPr="00AB2978">
              <w:rPr>
                <w:b/>
                <w:bCs/>
                <w:noProof/>
                <w:szCs w:val="28"/>
                <w:lang w:val="vi-VN"/>
              </w:rPr>
              <mc:AlternateContent>
                <mc:Choice Requires="wps">
                  <w:drawing>
                    <wp:anchor distT="0" distB="0" distL="114300" distR="114300" simplePos="0" relativeHeight="251665408" behindDoc="0" locked="0" layoutInCell="1" allowOverlap="1" wp14:anchorId="1FEB1797" wp14:editId="18F4B8DA">
                      <wp:simplePos x="0" y="0"/>
                      <wp:positionH relativeFrom="column">
                        <wp:posOffset>815975</wp:posOffset>
                      </wp:positionH>
                      <wp:positionV relativeFrom="paragraph">
                        <wp:posOffset>441960</wp:posOffset>
                      </wp:positionV>
                      <wp:extent cx="2108200" cy="0"/>
                      <wp:effectExtent l="0" t="0" r="0" b="0"/>
                      <wp:wrapNone/>
                      <wp:docPr id="1311600418" name="Straight Connector 2"/>
                      <wp:cNvGraphicFramePr/>
                      <a:graphic xmlns:a="http://schemas.openxmlformats.org/drawingml/2006/main">
                        <a:graphicData uri="http://schemas.microsoft.com/office/word/2010/wordprocessingShape">
                          <wps:wsp>
                            <wps:cNvCnPr/>
                            <wps:spPr>
                              <a:xfrm flipV="1">
                                <a:off x="0" y="0"/>
                                <a:ext cx="2108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D77C7"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34.8pt" to="230.2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" strokecolor="#156082 [3204]" strokeweight=".5pt">
                      <v:stroke joinstyle="miter"/>
                    </v:line>
                  </w:pict>
                </mc:Fallback>
              </mc:AlternateContent>
            </w:r>
            <w:r w:rsidRPr="00AB2978">
              <w:rPr>
                <w:b/>
                <w:bCs/>
                <w:szCs w:val="28"/>
                <w:lang w:val="vi-VN"/>
              </w:rPr>
              <w:t>CỘNG HÒA XÃ HỘI CHỦ NGHĨA VIỆT NAM</w:t>
            </w:r>
            <w:r w:rsidRPr="00AB2978">
              <w:rPr>
                <w:b/>
                <w:bCs/>
                <w:szCs w:val="28"/>
                <w:lang w:val="vi-VN"/>
              </w:rPr>
              <w:br/>
              <w:t>Độc lập - Tự do - Hạnh phúc</w:t>
            </w:r>
          </w:p>
        </w:tc>
      </w:tr>
    </w:tbl>
    <w:p w14:paraId="77C5FC24" w14:textId="77777777" w:rsidR="00F27227" w:rsidRPr="00B34C18" w:rsidRDefault="00F27227" w:rsidP="00CE0B54">
      <w:pPr>
        <w:jc w:val="center"/>
        <w:rPr>
          <w:b/>
          <w:bCs/>
          <w:lang w:val="vi-VN"/>
        </w:rPr>
      </w:pPr>
    </w:p>
    <w:p w14:paraId="44890093" w14:textId="1807A15C" w:rsidR="00CE0B54" w:rsidRPr="00CE0B54" w:rsidRDefault="00CE0B54" w:rsidP="00F27227">
      <w:pPr>
        <w:spacing w:after="0" w:line="240" w:lineRule="auto"/>
        <w:jc w:val="center"/>
        <w:rPr>
          <w:lang w:val="vi-VN"/>
        </w:rPr>
      </w:pPr>
      <w:r w:rsidRPr="00CE0B54">
        <w:rPr>
          <w:b/>
          <w:bCs/>
          <w:lang w:val="vi-VN"/>
        </w:rPr>
        <w:t>QUY ĐỊNH</w:t>
      </w:r>
    </w:p>
    <w:p w14:paraId="2E7814B6" w14:textId="2FFD68F9" w:rsidR="00F27227" w:rsidRPr="0031616A" w:rsidRDefault="00F27227" w:rsidP="00F27227">
      <w:pPr>
        <w:spacing w:after="0" w:line="240" w:lineRule="auto"/>
        <w:jc w:val="center"/>
        <w:rPr>
          <w:b/>
          <w:bCs/>
          <w:lang w:val="vi-VN"/>
        </w:rPr>
      </w:pPr>
      <w:r w:rsidRPr="00F27227">
        <w:rPr>
          <w:b/>
          <w:bCs/>
          <w:lang w:val="vi-VN"/>
        </w:rPr>
        <w:t>Phạm vi vùng phụ cận đối với công trình</w:t>
      </w:r>
      <w:r w:rsidR="0031616A" w:rsidRPr="0031616A">
        <w:rPr>
          <w:b/>
          <w:bCs/>
          <w:lang w:val="vi-VN"/>
        </w:rPr>
        <w:t xml:space="preserve"> </w:t>
      </w:r>
    </w:p>
    <w:p w14:paraId="1DD01516" w14:textId="73B2DE0C" w:rsidR="00F27227" w:rsidRPr="00B34C18" w:rsidRDefault="00F27227" w:rsidP="00F27227">
      <w:pPr>
        <w:spacing w:after="0" w:line="240" w:lineRule="auto"/>
        <w:jc w:val="center"/>
        <w:rPr>
          <w:i/>
          <w:iCs/>
          <w:lang w:val="vi-VN"/>
        </w:rPr>
      </w:pPr>
      <w:r w:rsidRPr="00F27227">
        <w:rPr>
          <w:b/>
          <w:bCs/>
          <w:lang w:val="vi-VN"/>
        </w:rPr>
        <w:t xml:space="preserve"> </w:t>
      </w:r>
      <w:r w:rsidRPr="00B34C18">
        <w:rPr>
          <w:b/>
          <w:bCs/>
          <w:lang w:val="vi-VN"/>
        </w:rPr>
        <w:t>thủy lợi trên địa bàn tỉnh Đồng Nai</w:t>
      </w:r>
      <w:r w:rsidRPr="00CE0B54">
        <w:rPr>
          <w:i/>
          <w:iCs/>
          <w:lang w:val="vi-VN"/>
        </w:rPr>
        <w:t xml:space="preserve"> </w:t>
      </w:r>
    </w:p>
    <w:p w14:paraId="56E7EF2D" w14:textId="4BFF5E1B" w:rsidR="00CE0B54" w:rsidRPr="00CE0B54" w:rsidRDefault="00CE0B54" w:rsidP="00F27227">
      <w:pPr>
        <w:jc w:val="center"/>
        <w:rPr>
          <w:lang w:val="vi-VN"/>
        </w:rPr>
      </w:pPr>
      <w:r w:rsidRPr="00CE0B54">
        <w:rPr>
          <w:i/>
          <w:iCs/>
          <w:lang w:val="vi-VN"/>
        </w:rPr>
        <w:t>(</w:t>
      </w:r>
      <w:r w:rsidR="00F2796B" w:rsidRPr="00F2796B">
        <w:rPr>
          <w:i/>
          <w:iCs/>
          <w:lang w:val="vi-VN"/>
        </w:rPr>
        <w:t>Ban hành k</w:t>
      </w:r>
      <w:r w:rsidRPr="00CE0B54">
        <w:rPr>
          <w:i/>
          <w:iCs/>
          <w:lang w:val="vi-VN"/>
        </w:rPr>
        <w:t>èm theo Quyết định số</w:t>
      </w:r>
      <w:r w:rsidR="00F2796B" w:rsidRPr="00F2796B">
        <w:rPr>
          <w:i/>
          <w:iCs/>
          <w:lang w:val="vi-VN"/>
        </w:rPr>
        <w:t>:</w:t>
      </w:r>
      <w:r w:rsidRPr="00CE0B54">
        <w:rPr>
          <w:i/>
          <w:iCs/>
          <w:lang w:val="vi-VN"/>
        </w:rPr>
        <w:t xml:space="preserve"> </w:t>
      </w:r>
      <w:r w:rsidR="00F27227" w:rsidRPr="00B34C18">
        <w:rPr>
          <w:i/>
          <w:iCs/>
          <w:lang w:val="vi-VN"/>
        </w:rPr>
        <w:t xml:space="preserve">    </w:t>
      </w:r>
      <w:r w:rsidR="00F2796B" w:rsidRPr="00F2796B">
        <w:rPr>
          <w:i/>
          <w:iCs/>
          <w:lang w:val="vi-VN"/>
        </w:rPr>
        <w:t xml:space="preserve">   </w:t>
      </w:r>
      <w:r w:rsidR="00F27227" w:rsidRPr="00B34C18">
        <w:rPr>
          <w:i/>
          <w:iCs/>
          <w:lang w:val="vi-VN"/>
        </w:rPr>
        <w:t xml:space="preserve">   </w:t>
      </w:r>
      <w:r w:rsidRPr="00CE0B54">
        <w:rPr>
          <w:i/>
          <w:iCs/>
          <w:lang w:val="vi-VN"/>
        </w:rPr>
        <w:t>/202</w:t>
      </w:r>
      <w:r w:rsidR="00FA5CB6" w:rsidRPr="00FA5CB6">
        <w:rPr>
          <w:i/>
          <w:iCs/>
          <w:lang w:val="vi-VN"/>
        </w:rPr>
        <w:t>6</w:t>
      </w:r>
      <w:r w:rsidR="00F27227" w:rsidRPr="00B34C18">
        <w:rPr>
          <w:i/>
          <w:iCs/>
          <w:lang w:val="vi-VN"/>
        </w:rPr>
        <w:t>/</w:t>
      </w:r>
      <w:r w:rsidRPr="00CE0B54">
        <w:rPr>
          <w:i/>
          <w:iCs/>
          <w:lang w:val="vi-VN"/>
        </w:rPr>
        <w:t>QĐ-UBND)</w:t>
      </w:r>
    </w:p>
    <w:p w14:paraId="2AAD1D8F" w14:textId="77777777" w:rsidR="00F27227" w:rsidRPr="00B34C18" w:rsidRDefault="00F27227" w:rsidP="00CE0B54">
      <w:pPr>
        <w:jc w:val="center"/>
        <w:rPr>
          <w:b/>
          <w:bCs/>
          <w:lang w:val="vi-VN"/>
        </w:rPr>
      </w:pPr>
    </w:p>
    <w:p w14:paraId="1ACF8125" w14:textId="774EF22A" w:rsidR="00CE0B54" w:rsidRPr="00FA5CB6" w:rsidRDefault="00CE0B54" w:rsidP="00CE0B54">
      <w:pPr>
        <w:jc w:val="center"/>
        <w:rPr>
          <w:lang w:val="vi-VN"/>
        </w:rPr>
      </w:pPr>
      <w:r w:rsidRPr="00CE0B54">
        <w:rPr>
          <w:b/>
          <w:bCs/>
          <w:lang w:val="vi-VN"/>
        </w:rPr>
        <w:t>Chương I</w:t>
      </w:r>
    </w:p>
    <w:p w14:paraId="259A1C38" w14:textId="77777777" w:rsidR="00CE0B54" w:rsidRPr="00FA5CB6" w:rsidRDefault="00CE0B54" w:rsidP="00CE0B54">
      <w:pPr>
        <w:jc w:val="center"/>
        <w:rPr>
          <w:lang w:val="vi-VN"/>
        </w:rPr>
      </w:pPr>
      <w:r w:rsidRPr="00CE0B54">
        <w:rPr>
          <w:b/>
          <w:bCs/>
          <w:lang w:val="vi-VN"/>
        </w:rPr>
        <w:t>QUY ĐỊNH CHUNG</w:t>
      </w:r>
    </w:p>
    <w:p w14:paraId="24395787" w14:textId="4050B48C" w:rsidR="00CE0B54" w:rsidRPr="00CE0B54" w:rsidRDefault="00CE0B54" w:rsidP="00A36EED">
      <w:pPr>
        <w:spacing w:before="60" w:after="60" w:line="312" w:lineRule="auto"/>
        <w:ind w:firstLine="709"/>
        <w:jc w:val="both"/>
        <w:rPr>
          <w:lang w:val="vi-VN"/>
        </w:rPr>
      </w:pPr>
      <w:r w:rsidRPr="00CE0B54">
        <w:rPr>
          <w:b/>
          <w:bCs/>
          <w:lang w:val="vi-VN"/>
        </w:rPr>
        <w:t xml:space="preserve">Điều 1. Phạm vi điều chỉnh </w:t>
      </w:r>
    </w:p>
    <w:p w14:paraId="0BE1A001" w14:textId="01F6EB28" w:rsidR="00CE0B54" w:rsidRPr="00A36EED" w:rsidRDefault="00CE0B54" w:rsidP="00A36EED">
      <w:pPr>
        <w:spacing w:before="60" w:after="60" w:line="312" w:lineRule="auto"/>
        <w:ind w:firstLine="709"/>
        <w:jc w:val="both"/>
        <w:rPr>
          <w:lang w:val="vi-VN"/>
        </w:rPr>
      </w:pPr>
      <w:r w:rsidRPr="00E12E17">
        <w:rPr>
          <w:lang w:val="vi-VN"/>
        </w:rPr>
        <w:t>Quy định này quy định cụ thể phạm vi vùng phụ cận đối với công trình thủy lợi trên địa bàn tỉnh Đồng Nai, gồm: Đập hồ chứa, đập dâng, tràn xả lũ, trạm bơm, cống thủy lợi, kênh tưới, tiêu có lưu lượng nhỏ hơn 02 m</w:t>
      </w:r>
      <w:r w:rsidRPr="00E12E17">
        <w:rPr>
          <w:vertAlign w:val="superscript"/>
          <w:lang w:val="vi-VN"/>
        </w:rPr>
        <w:t>3</w:t>
      </w:r>
      <w:r w:rsidRPr="00E12E17">
        <w:rPr>
          <w:lang w:val="vi-VN"/>
        </w:rPr>
        <w:t xml:space="preserve">/s, cầu máng, bờ bao thủy lợi, đường ống </w:t>
      </w:r>
      <w:r w:rsidRPr="00A36EED">
        <w:rPr>
          <w:lang w:val="vi-VN"/>
        </w:rPr>
        <w:t>dẫn nước, kè bảo vệ bờ, tường chắn bảo vệ công trình thủy lợi; các công trình thủy lợi khác không thuộc trường hợp quy định tại các khoản 3, 4, 5 Điều 40 Luật Thủy lợi</w:t>
      </w:r>
      <w:r w:rsidR="00B34C18" w:rsidRPr="00A36EED">
        <w:rPr>
          <w:lang w:val="vi-VN"/>
        </w:rPr>
        <w:t xml:space="preserve"> </w:t>
      </w:r>
      <w:r w:rsidR="00FA5CB6" w:rsidRPr="00A36EED">
        <w:rPr>
          <w:lang w:val="vi-VN"/>
        </w:rPr>
        <w:t>số 08/</w:t>
      </w:r>
      <w:r w:rsidR="00B34C18" w:rsidRPr="00A36EED">
        <w:rPr>
          <w:lang w:val="vi-VN"/>
        </w:rPr>
        <w:t>2017</w:t>
      </w:r>
      <w:r w:rsidR="00FA5CB6" w:rsidRPr="00A36EED">
        <w:rPr>
          <w:lang w:val="vi-VN"/>
        </w:rPr>
        <w:t>/QH14</w:t>
      </w:r>
      <w:r w:rsidR="00B34C18" w:rsidRPr="00A36EED">
        <w:rPr>
          <w:lang w:val="vi-VN"/>
        </w:rPr>
        <w:t>.</w:t>
      </w:r>
    </w:p>
    <w:p w14:paraId="69C40407" w14:textId="1CD8745E" w:rsidR="00CE0B54" w:rsidRPr="00FA5CB6" w:rsidRDefault="00FA5CB6" w:rsidP="00A36EED">
      <w:pPr>
        <w:spacing w:before="60" w:after="60" w:line="312" w:lineRule="auto"/>
        <w:ind w:firstLine="709"/>
        <w:jc w:val="both"/>
        <w:rPr>
          <w:b/>
          <w:bCs/>
          <w:lang w:val="vi-VN"/>
        </w:rPr>
      </w:pPr>
      <w:r w:rsidRPr="00FA5CB6">
        <w:rPr>
          <w:b/>
          <w:bCs/>
          <w:lang w:val="vi-VN"/>
        </w:rPr>
        <w:t>Điều 2.</w:t>
      </w:r>
      <w:r w:rsidR="00CE0B54" w:rsidRPr="00FA5CB6">
        <w:rPr>
          <w:b/>
          <w:bCs/>
          <w:lang w:val="vi-VN"/>
        </w:rPr>
        <w:t xml:space="preserve"> Đối tượng áp dụng</w:t>
      </w:r>
    </w:p>
    <w:p w14:paraId="3FEAB064" w14:textId="186831CC" w:rsidR="00600AE6" w:rsidRPr="00600AE6" w:rsidRDefault="00600AE6" w:rsidP="00A36EED">
      <w:pPr>
        <w:spacing w:before="60" w:after="60" w:line="312" w:lineRule="auto"/>
        <w:ind w:firstLine="709"/>
        <w:jc w:val="both"/>
        <w:rPr>
          <w:lang w:val="vi-VN"/>
        </w:rPr>
      </w:pPr>
      <w:r w:rsidRPr="00600AE6">
        <w:rPr>
          <w:lang w:val="vi-VN"/>
        </w:rPr>
        <w:t xml:space="preserve">Các cơ quan, tổ chức, cá nhân được giao nhiệm vụ quản lý khai thác và bảo vệ công trình thủy lợi và các cơ quan, tổ chức, cá nhân khác có các hoạt động liên quan đến phạm vi bảo vệ công trình thủy lợi trên địa bàn tỉnh </w:t>
      </w:r>
      <w:r w:rsidRPr="00CE0B54">
        <w:rPr>
          <w:lang w:val="vi-VN"/>
        </w:rPr>
        <w:t>Đồng Nai</w:t>
      </w:r>
      <w:r w:rsidRPr="00600AE6">
        <w:rPr>
          <w:lang w:val="vi-VN"/>
        </w:rPr>
        <w:t>.</w:t>
      </w:r>
    </w:p>
    <w:p w14:paraId="3FF8B2D0" w14:textId="70BC7D38" w:rsidR="00CE0B54" w:rsidRPr="00CE0B54" w:rsidRDefault="00CE0B54" w:rsidP="00A36EED">
      <w:pPr>
        <w:spacing w:before="60" w:after="60" w:line="312" w:lineRule="auto"/>
        <w:ind w:firstLine="709"/>
        <w:jc w:val="both"/>
        <w:rPr>
          <w:lang w:val="vi-VN"/>
        </w:rPr>
      </w:pPr>
      <w:r w:rsidRPr="00CE0B54">
        <w:rPr>
          <w:b/>
          <w:bCs/>
          <w:lang w:val="vi-VN"/>
        </w:rPr>
        <w:t xml:space="preserve">Điều </w:t>
      </w:r>
      <w:r w:rsidR="00FA5CB6" w:rsidRPr="005645DA">
        <w:rPr>
          <w:b/>
          <w:bCs/>
          <w:lang w:val="vi-VN"/>
        </w:rPr>
        <w:t>3</w:t>
      </w:r>
      <w:r w:rsidRPr="00CE0B54">
        <w:rPr>
          <w:b/>
          <w:bCs/>
          <w:lang w:val="vi-VN"/>
        </w:rPr>
        <w:t>. Giải thích từ ngữ</w:t>
      </w:r>
    </w:p>
    <w:p w14:paraId="42F0B060" w14:textId="77777777" w:rsidR="00CE0B54" w:rsidRPr="00B34C18" w:rsidRDefault="00CE0B54" w:rsidP="00A36EED">
      <w:pPr>
        <w:spacing w:before="60" w:after="60" w:line="312" w:lineRule="auto"/>
        <w:ind w:firstLine="709"/>
        <w:jc w:val="both"/>
        <w:rPr>
          <w:lang w:val="vi-VN"/>
        </w:rPr>
      </w:pPr>
      <w:r w:rsidRPr="00CE0B54">
        <w:rPr>
          <w:lang w:val="vi-VN"/>
        </w:rPr>
        <w:t>Trong Quy định này, các từ ngữ dưới đây được hiểu như sau:</w:t>
      </w:r>
    </w:p>
    <w:p w14:paraId="26AB3269" w14:textId="77777777" w:rsidR="00CE0B54" w:rsidRPr="00CE0B54" w:rsidRDefault="00CE0B54" w:rsidP="00A36EED">
      <w:pPr>
        <w:spacing w:before="60" w:after="60" w:line="312" w:lineRule="auto"/>
        <w:ind w:firstLine="709"/>
        <w:jc w:val="both"/>
        <w:rPr>
          <w:lang w:val="vi-VN"/>
        </w:rPr>
      </w:pPr>
      <w:r w:rsidRPr="00CE0B54">
        <w:rPr>
          <w:lang w:val="vi-VN"/>
        </w:rPr>
        <w:t>1. </w:t>
      </w:r>
      <w:r w:rsidRPr="00CE0B54">
        <w:rPr>
          <w:i/>
          <w:iCs/>
          <w:lang w:val="vi-VN"/>
        </w:rPr>
        <w:t>Vùng phụ cận</w:t>
      </w:r>
      <w:r w:rsidRPr="00CE0B54">
        <w:rPr>
          <w:lang w:val="vi-VN"/>
        </w:rPr>
        <w:t> là vùng không gian theo phương ngang và phương thẳng đứng tiếp giáp công trình thủy lợi, được quy định áp dụng đối với từng loại công trình nhằm bảo vệ an toàn công trình. Vùng phụ cận còn được gọi là hành lang bảo vệ công trình.</w:t>
      </w:r>
    </w:p>
    <w:p w14:paraId="10B9B054" w14:textId="77777777" w:rsidR="00CE0B54" w:rsidRPr="00CE0B54" w:rsidRDefault="00CE0B54" w:rsidP="00A36EED">
      <w:pPr>
        <w:spacing w:before="60" w:after="60" w:line="312" w:lineRule="auto"/>
        <w:ind w:firstLine="709"/>
        <w:jc w:val="both"/>
        <w:rPr>
          <w:lang w:val="vi-VN"/>
        </w:rPr>
      </w:pPr>
      <w:r w:rsidRPr="00CE0B54">
        <w:rPr>
          <w:lang w:val="vi-VN"/>
        </w:rPr>
        <w:t>2. </w:t>
      </w:r>
      <w:r w:rsidRPr="00CE0B54">
        <w:rPr>
          <w:i/>
          <w:iCs/>
          <w:lang w:val="vi-VN"/>
        </w:rPr>
        <w:t>Đập dâng</w:t>
      </w:r>
      <w:r w:rsidRPr="00CE0B54">
        <w:rPr>
          <w:lang w:val="vi-VN"/>
        </w:rPr>
        <w:t> là công trình chắn ngang dòng chảy để nâng cao mực nước thượng lưu.</w:t>
      </w:r>
    </w:p>
    <w:p w14:paraId="3EAE3340" w14:textId="77777777" w:rsidR="00CE0B54" w:rsidRPr="00CE0B54" w:rsidRDefault="00CE0B54" w:rsidP="00A36EED">
      <w:pPr>
        <w:spacing w:before="60" w:after="60" w:line="312" w:lineRule="auto"/>
        <w:ind w:firstLine="709"/>
        <w:jc w:val="both"/>
        <w:rPr>
          <w:lang w:val="vi-VN"/>
        </w:rPr>
      </w:pPr>
      <w:r w:rsidRPr="00CE0B54">
        <w:rPr>
          <w:lang w:val="vi-VN"/>
        </w:rPr>
        <w:t>3. </w:t>
      </w:r>
      <w:r w:rsidRPr="00CE0B54">
        <w:rPr>
          <w:i/>
          <w:iCs/>
          <w:lang w:val="vi-VN"/>
        </w:rPr>
        <w:t>Trạm bơm</w:t>
      </w:r>
      <w:r w:rsidRPr="00CE0B54">
        <w:rPr>
          <w:lang w:val="vi-VN"/>
        </w:rPr>
        <w:t> là tổ hợp các hạng mục công trình, bao gồm: Bể hút, bể xả, nhà trạm, trạm biến áp, các trang thiết bị cơ điện và các hạng mục công trình khác liên quan nhằm đảm bảo lấy nước từ nguồn nước, vận chuyển và dẫn nước đến nơi sử dụng hoặc cần tiêu nước thừa ra nơi khác.</w:t>
      </w:r>
    </w:p>
    <w:p w14:paraId="4CBF3EDD" w14:textId="7D2631E1" w:rsidR="00283A43" w:rsidRPr="00283A43" w:rsidRDefault="00CE0B54" w:rsidP="00A36EED">
      <w:pPr>
        <w:spacing w:before="60" w:after="60" w:line="312" w:lineRule="auto"/>
        <w:ind w:firstLine="709"/>
        <w:jc w:val="both"/>
        <w:rPr>
          <w:color w:val="EE0000"/>
          <w:lang w:val="vi-VN"/>
        </w:rPr>
      </w:pPr>
      <w:r w:rsidRPr="00CE0B54">
        <w:rPr>
          <w:lang w:val="vi-VN"/>
        </w:rPr>
        <w:lastRenderedPageBreak/>
        <w:t>4. </w:t>
      </w:r>
      <w:r w:rsidRPr="00CE0B54">
        <w:rPr>
          <w:i/>
          <w:iCs/>
          <w:lang w:val="vi-VN"/>
        </w:rPr>
        <w:t>Bờ bao thủy lợi</w:t>
      </w:r>
      <w:r w:rsidRPr="00CE0B54">
        <w:rPr>
          <w:lang w:val="vi-VN"/>
        </w:rPr>
        <w:t xml:space="preserve"> là công trình phân vùng, ngăn nước để bảo vệ cho một khu vực, bờ bao thủy lợi có thể kết hợp là bờ kênh hoặc bờ bao độc lập. </w:t>
      </w:r>
    </w:p>
    <w:p w14:paraId="23316125" w14:textId="77777777" w:rsidR="00CE0B54" w:rsidRPr="00CE0B54" w:rsidRDefault="00CE0B54" w:rsidP="00A36EED">
      <w:pPr>
        <w:spacing w:before="60" w:after="60" w:line="312" w:lineRule="auto"/>
        <w:ind w:firstLine="709"/>
        <w:jc w:val="both"/>
        <w:rPr>
          <w:lang w:val="vi-VN"/>
        </w:rPr>
      </w:pPr>
      <w:r w:rsidRPr="00CE0B54">
        <w:rPr>
          <w:lang w:val="vi-VN"/>
        </w:rPr>
        <w:t>5. </w:t>
      </w:r>
      <w:r w:rsidRPr="00CE0B54">
        <w:rPr>
          <w:i/>
          <w:iCs/>
          <w:lang w:val="vi-VN"/>
        </w:rPr>
        <w:t>Kênh chìm</w:t>
      </w:r>
      <w:r w:rsidRPr="00CE0B54">
        <w:rPr>
          <w:lang w:val="vi-VN"/>
        </w:rPr>
        <w:t> là kênh có mặt cắt ngang kênh là đào hoàn toàn trong nền đất tự nhiên.</w:t>
      </w:r>
    </w:p>
    <w:p w14:paraId="38689B50" w14:textId="77777777" w:rsidR="00CE0B54" w:rsidRPr="00CE0B54" w:rsidRDefault="00CE0B54" w:rsidP="00A36EED">
      <w:pPr>
        <w:spacing w:before="60" w:after="60" w:line="312" w:lineRule="auto"/>
        <w:ind w:firstLine="709"/>
        <w:jc w:val="both"/>
        <w:rPr>
          <w:lang w:val="vi-VN"/>
        </w:rPr>
      </w:pPr>
      <w:r w:rsidRPr="00CE0B54">
        <w:rPr>
          <w:lang w:val="vi-VN"/>
        </w:rPr>
        <w:t>6. </w:t>
      </w:r>
      <w:r w:rsidRPr="00CE0B54">
        <w:rPr>
          <w:i/>
          <w:iCs/>
          <w:lang w:val="vi-VN"/>
        </w:rPr>
        <w:t>Kênh nổi</w:t>
      </w:r>
      <w:r w:rsidRPr="00CE0B54">
        <w:rPr>
          <w:lang w:val="vi-VN"/>
        </w:rPr>
        <w:t> là kênh có mặt cắt ngang kênh là đắp hoặc xây nổi trên nền đất tự nhiên hoặc nửa đào, nửa đắp.</w:t>
      </w:r>
    </w:p>
    <w:p w14:paraId="201B21DC" w14:textId="77777777" w:rsidR="00CE0B54" w:rsidRPr="00CE0B54" w:rsidRDefault="00CE0B54" w:rsidP="00A36EED">
      <w:pPr>
        <w:spacing w:before="60" w:after="60" w:line="312" w:lineRule="auto"/>
        <w:ind w:firstLine="709"/>
        <w:jc w:val="both"/>
        <w:rPr>
          <w:lang w:val="vi-VN"/>
        </w:rPr>
      </w:pPr>
      <w:r w:rsidRPr="00CE0B54">
        <w:rPr>
          <w:lang w:val="vi-VN"/>
        </w:rPr>
        <w:t>7. </w:t>
      </w:r>
      <w:r w:rsidRPr="00CE0B54">
        <w:rPr>
          <w:i/>
          <w:iCs/>
          <w:lang w:val="vi-VN"/>
        </w:rPr>
        <w:t>Lưu lượng kênh</w:t>
      </w:r>
      <w:r w:rsidRPr="00CE0B54">
        <w:rPr>
          <w:lang w:val="vi-VN"/>
        </w:rPr>
        <w:t> là lưu lượng lớn nhất theo thiết kế mà kênh chuyển tải.</w:t>
      </w:r>
    </w:p>
    <w:p w14:paraId="4BEEA793" w14:textId="77777777" w:rsidR="00CE0B54" w:rsidRPr="00CE0B54" w:rsidRDefault="00CE0B54" w:rsidP="00A36EED">
      <w:pPr>
        <w:spacing w:before="60" w:after="60" w:line="312" w:lineRule="auto"/>
        <w:ind w:firstLine="709"/>
        <w:jc w:val="both"/>
        <w:rPr>
          <w:lang w:val="vi-VN"/>
        </w:rPr>
      </w:pPr>
      <w:r w:rsidRPr="00CE0B54">
        <w:rPr>
          <w:lang w:val="vi-VN"/>
        </w:rPr>
        <w:t>8. </w:t>
      </w:r>
      <w:r w:rsidRPr="00CE0B54">
        <w:rPr>
          <w:i/>
          <w:iCs/>
          <w:lang w:val="vi-VN"/>
        </w:rPr>
        <w:t>Công trình trên kênh</w:t>
      </w:r>
      <w:r w:rsidRPr="00CE0B54">
        <w:rPr>
          <w:lang w:val="vi-VN"/>
        </w:rPr>
        <w:t> là những hạng mục công trình, gồm: Cống tưới hoặc cống tiêu, xi phông, cầu máng được xây dựng trong lòng kênh, hai bên bờ kênh có nhiệm vụ dẫn nước, điều tiết nước.</w:t>
      </w:r>
    </w:p>
    <w:p w14:paraId="1D9F8427" w14:textId="3D547189" w:rsidR="00CE0B54" w:rsidRPr="00237574" w:rsidRDefault="00CE0B54" w:rsidP="00A36EED">
      <w:pPr>
        <w:spacing w:before="60" w:after="60" w:line="312" w:lineRule="auto"/>
        <w:ind w:firstLine="709"/>
        <w:jc w:val="both"/>
        <w:rPr>
          <w:color w:val="EE0000"/>
          <w:lang w:val="vi-VN"/>
        </w:rPr>
      </w:pPr>
      <w:r w:rsidRPr="00237574">
        <w:rPr>
          <w:lang w:val="vi-VN"/>
        </w:rPr>
        <w:t>9. </w:t>
      </w:r>
      <w:r w:rsidRPr="00237574">
        <w:rPr>
          <w:i/>
          <w:iCs/>
          <w:lang w:val="vi-VN"/>
        </w:rPr>
        <w:t>Cống thủy lợi</w:t>
      </w:r>
      <w:r w:rsidRPr="00237574">
        <w:rPr>
          <w:lang w:val="vi-VN"/>
        </w:rPr>
        <w:t xml:space="preserve"> là công trình điều tiết để thoát nước hoặc để lấy nước tưới, tiêu phục vụ cho sản xuất, dân sinh. </w:t>
      </w:r>
    </w:p>
    <w:p w14:paraId="0B9D862A" w14:textId="77777777" w:rsidR="00CE0B54" w:rsidRPr="00CE0B54" w:rsidRDefault="00CE0B54" w:rsidP="00A36EED">
      <w:pPr>
        <w:spacing w:before="60" w:after="60" w:line="312" w:lineRule="auto"/>
        <w:ind w:firstLine="709"/>
        <w:jc w:val="both"/>
        <w:rPr>
          <w:lang w:val="vi-VN"/>
        </w:rPr>
      </w:pPr>
      <w:r w:rsidRPr="00CE0B54">
        <w:rPr>
          <w:lang w:val="vi-VN"/>
        </w:rPr>
        <w:t>10. </w:t>
      </w:r>
      <w:r w:rsidRPr="00CE0B54">
        <w:rPr>
          <w:i/>
          <w:iCs/>
          <w:lang w:val="vi-VN"/>
        </w:rPr>
        <w:t>Kè</w:t>
      </w:r>
      <w:r w:rsidRPr="00CE0B54">
        <w:rPr>
          <w:lang w:val="vi-VN"/>
        </w:rPr>
        <w:t> là công trình bảo vệ bờ sông, bờ suối, bờ hồ khỏi tác động xói lở gây ra bởi dòng chảy, sóng, hoặc do các hoạt động ven bờ.</w:t>
      </w:r>
    </w:p>
    <w:p w14:paraId="3530C35D" w14:textId="77777777" w:rsidR="00CE0B54" w:rsidRPr="00CE0B54" w:rsidRDefault="00CE0B54" w:rsidP="00A36EED">
      <w:pPr>
        <w:spacing w:before="60" w:after="60" w:line="312" w:lineRule="auto"/>
        <w:ind w:firstLine="709"/>
        <w:jc w:val="both"/>
        <w:rPr>
          <w:lang w:val="vi-VN"/>
        </w:rPr>
      </w:pPr>
      <w:r w:rsidRPr="00CE0B54">
        <w:rPr>
          <w:lang w:val="vi-VN"/>
        </w:rPr>
        <w:t>11. </w:t>
      </w:r>
      <w:r w:rsidRPr="00CE0B54">
        <w:rPr>
          <w:i/>
          <w:iCs/>
          <w:lang w:val="vi-VN"/>
        </w:rPr>
        <w:t>Tràn xả lũ</w:t>
      </w:r>
      <w:r w:rsidRPr="00CE0B54">
        <w:rPr>
          <w:lang w:val="vi-VN"/>
        </w:rPr>
        <w:t> là công trình để tháo lượng nước thừa ra khỏi hồ, đập dâng để điều tiết lũ.</w:t>
      </w:r>
    </w:p>
    <w:p w14:paraId="2AC392EA" w14:textId="77777777" w:rsidR="00CE0B54" w:rsidRPr="00CE0B54" w:rsidRDefault="00CE0B54" w:rsidP="00A36EED">
      <w:pPr>
        <w:spacing w:before="60" w:after="60" w:line="312" w:lineRule="auto"/>
        <w:ind w:firstLine="709"/>
        <w:jc w:val="both"/>
        <w:rPr>
          <w:lang w:val="vi-VN"/>
        </w:rPr>
      </w:pPr>
      <w:r w:rsidRPr="00CE0B54">
        <w:rPr>
          <w:lang w:val="vi-VN"/>
        </w:rPr>
        <w:t>12. </w:t>
      </w:r>
      <w:r w:rsidRPr="00CE0B54">
        <w:rPr>
          <w:i/>
          <w:iCs/>
          <w:lang w:val="vi-VN"/>
        </w:rPr>
        <w:t>Đường ống dẫn nước thủy lợi</w:t>
      </w:r>
      <w:r w:rsidRPr="00CE0B54">
        <w:rPr>
          <w:lang w:val="vi-VN"/>
        </w:rPr>
        <w:t> là đường ống làm nhiệm vụ vận chuyển và phân phối nước từ đầu nguồn nước đến khu vực tưới, tiêu.</w:t>
      </w:r>
    </w:p>
    <w:p w14:paraId="665B4C17" w14:textId="77777777" w:rsidR="00CE0B54" w:rsidRPr="00237574" w:rsidRDefault="00CE0B54" w:rsidP="00A36EED">
      <w:pPr>
        <w:spacing w:before="60" w:after="60" w:line="312" w:lineRule="auto"/>
        <w:ind w:firstLine="709"/>
        <w:jc w:val="center"/>
        <w:rPr>
          <w:b/>
          <w:bCs/>
          <w:sz w:val="8"/>
          <w:szCs w:val="2"/>
          <w:lang w:val="vi-VN"/>
        </w:rPr>
      </w:pPr>
    </w:p>
    <w:p w14:paraId="2BE7E377" w14:textId="06C24846" w:rsidR="00CE0B54" w:rsidRPr="00CE0B54" w:rsidRDefault="00CE0B54" w:rsidP="00A36EED">
      <w:pPr>
        <w:spacing w:before="60" w:after="60" w:line="312" w:lineRule="auto"/>
        <w:ind w:firstLine="709"/>
        <w:jc w:val="center"/>
        <w:rPr>
          <w:lang w:val="vi-VN"/>
        </w:rPr>
      </w:pPr>
      <w:r w:rsidRPr="00CE0B54">
        <w:rPr>
          <w:b/>
          <w:bCs/>
          <w:lang w:val="vi-VN"/>
        </w:rPr>
        <w:t>Chương II</w:t>
      </w:r>
    </w:p>
    <w:p w14:paraId="7A0E1881" w14:textId="77777777" w:rsidR="00CE0B54" w:rsidRPr="00CE0B54" w:rsidRDefault="00CE0B54" w:rsidP="00A36EED">
      <w:pPr>
        <w:spacing w:before="60" w:after="60" w:line="312" w:lineRule="auto"/>
        <w:ind w:firstLine="709"/>
        <w:jc w:val="center"/>
        <w:rPr>
          <w:lang w:val="vi-VN"/>
        </w:rPr>
      </w:pPr>
      <w:r w:rsidRPr="00CE0B54">
        <w:rPr>
          <w:b/>
          <w:bCs/>
          <w:lang w:val="vi-VN"/>
        </w:rPr>
        <w:t>QUY ĐỊNH CỤ THỂ</w:t>
      </w:r>
    </w:p>
    <w:p w14:paraId="09CF099F" w14:textId="64E4A3D9" w:rsidR="00CE0B54" w:rsidRPr="00CE0B54" w:rsidRDefault="00CE0B54" w:rsidP="00A36EED">
      <w:pPr>
        <w:spacing w:before="60" w:after="60" w:line="312" w:lineRule="auto"/>
        <w:ind w:firstLine="709"/>
        <w:jc w:val="both"/>
        <w:rPr>
          <w:lang w:val="vi-VN"/>
        </w:rPr>
      </w:pPr>
      <w:r w:rsidRPr="00CE0B54">
        <w:rPr>
          <w:b/>
          <w:bCs/>
          <w:lang w:val="vi-VN"/>
        </w:rPr>
        <w:t xml:space="preserve">Điều </w:t>
      </w:r>
      <w:r w:rsidR="00FA5CB6" w:rsidRPr="005645DA">
        <w:rPr>
          <w:b/>
          <w:bCs/>
          <w:lang w:val="vi-VN"/>
        </w:rPr>
        <w:t>4</w:t>
      </w:r>
      <w:r w:rsidRPr="00CE0B54">
        <w:rPr>
          <w:b/>
          <w:bCs/>
          <w:lang w:val="vi-VN"/>
        </w:rPr>
        <w:t xml:space="preserve">. Phạm vi vùng phụ cận đối với công trình thủy lợi </w:t>
      </w:r>
    </w:p>
    <w:p w14:paraId="66B0DCDF" w14:textId="77777777" w:rsidR="00CE0B54" w:rsidRPr="00CE0B54" w:rsidRDefault="00CE0B54" w:rsidP="00A36EED">
      <w:pPr>
        <w:spacing w:before="60" w:after="60" w:line="312" w:lineRule="auto"/>
        <w:ind w:firstLine="709"/>
        <w:jc w:val="both"/>
        <w:rPr>
          <w:lang w:val="vi-VN"/>
        </w:rPr>
      </w:pPr>
      <w:r w:rsidRPr="00CE0B54">
        <w:rPr>
          <w:lang w:val="vi-VN"/>
        </w:rPr>
        <w:t>1. Đập hồ chứa: Vùng phụ cận của đập được quy định tại Điểm a Khoản 3 Điều 40 Luật Thủy lợi. Vùng phụ cận đối với hai đầu vai đập được tính từ vị trí giao cắt của đập với mặt đất tự nhiên trở ra mỗi bên như sau: Đối với đập cấp đặc biệt tối thiểu 50 m; đập cấp I tối thiểu 40 m; đập cấp II tối thiểu là 30 m; đập cấp III tối thiểu là 20 m; đập cấp IV tối thiểu là 10 m.</w:t>
      </w:r>
    </w:p>
    <w:p w14:paraId="2A163520" w14:textId="77777777" w:rsidR="00CE0B54" w:rsidRPr="00CE0B54" w:rsidRDefault="00CE0B54" w:rsidP="00A36EED">
      <w:pPr>
        <w:spacing w:before="60" w:after="60" w:line="312" w:lineRule="auto"/>
        <w:ind w:firstLine="709"/>
        <w:jc w:val="both"/>
        <w:rPr>
          <w:lang w:val="vi-VN"/>
        </w:rPr>
      </w:pPr>
      <w:r w:rsidRPr="00CE0B54">
        <w:rPr>
          <w:lang w:val="vi-VN"/>
        </w:rPr>
        <w:t xml:space="preserve">2. Đập dâng: Vùng phụ cận của đập dâng được tính từ phần xây đúc cuối cùng của đập trở ra về phía thượng lưu và hạ lưu: Đối với đập cấp đặc biệt tối thiểu là 150 m; đập cấp I tối thiểu là 100 m; đập cấp II tối thiểu là 50 m; đập cấp III tối thiểu là 30 m; đập cấp IV tối thiểu là 10 m; vùng phụ cận đối với hai đầu vai đập tính từ vị trí giao cắt của đập với mặt đất tự nhiên trở ra mỗi bên tối thiểu </w:t>
      </w:r>
      <w:r w:rsidRPr="00CE0B54">
        <w:rPr>
          <w:lang w:val="vi-VN"/>
        </w:rPr>
        <w:lastRenderedPageBreak/>
        <w:t>20 m. Đối với công trình có hồ sơ thu hồi đất thì phạm vi vùng phụ cận tính từ ranh thu hồi đất trở vào.</w:t>
      </w:r>
    </w:p>
    <w:p w14:paraId="3100C57F" w14:textId="77777777" w:rsidR="00CE0B54" w:rsidRPr="0031616A" w:rsidRDefault="00CE0B54" w:rsidP="00A36EED">
      <w:pPr>
        <w:spacing w:before="60" w:after="60" w:line="312" w:lineRule="auto"/>
        <w:ind w:firstLine="709"/>
        <w:jc w:val="both"/>
        <w:rPr>
          <w:lang w:val="vi-VN"/>
        </w:rPr>
      </w:pPr>
      <w:r w:rsidRPr="0031616A">
        <w:rPr>
          <w:lang w:val="vi-VN"/>
        </w:rPr>
        <w:t>3. Tràn xả lũ: Vùng phụ cận của tràn xả lũ (bao gồm cả tràn tự do và tràn có cửa van điều tiết): Phạm vi vùng phụ cận tính từ phần xây đúc ngoài cùng (đối với tràn kiên cố) và từ mép ngoài cùng của tràn (đối với tràn có kết cấu bằng đất) trở ra mỗi bên tối thiểu 50 m, đối với tràn có lưu lượng thiết kế lớn hơn 200 m</w:t>
      </w:r>
      <w:r w:rsidRPr="0031616A">
        <w:rPr>
          <w:vertAlign w:val="superscript"/>
          <w:lang w:val="vi-VN"/>
        </w:rPr>
        <w:t>3</w:t>
      </w:r>
      <w:r w:rsidRPr="0031616A">
        <w:rPr>
          <w:lang w:val="vi-VN"/>
        </w:rPr>
        <w:t>/s; 30 m đối với tràn có lưu lượng thiết kế từ 20 m</w:t>
      </w:r>
      <w:r w:rsidRPr="0031616A">
        <w:rPr>
          <w:vertAlign w:val="superscript"/>
          <w:lang w:val="vi-VN"/>
        </w:rPr>
        <w:t>3</w:t>
      </w:r>
      <w:r w:rsidRPr="0031616A">
        <w:rPr>
          <w:lang w:val="vi-VN"/>
        </w:rPr>
        <w:t>/s đến 200 m</w:t>
      </w:r>
      <w:r w:rsidRPr="0031616A">
        <w:rPr>
          <w:vertAlign w:val="superscript"/>
          <w:lang w:val="vi-VN"/>
        </w:rPr>
        <w:t>3</w:t>
      </w:r>
      <w:r w:rsidRPr="0031616A">
        <w:rPr>
          <w:lang w:val="vi-VN"/>
        </w:rPr>
        <w:t>/s; 10 m đối với tràn có lưu lượng nhỏ hơn 20 m</w:t>
      </w:r>
      <w:r w:rsidRPr="0031616A">
        <w:rPr>
          <w:vertAlign w:val="superscript"/>
          <w:lang w:val="vi-VN"/>
        </w:rPr>
        <w:t>3</w:t>
      </w:r>
      <w:r w:rsidRPr="0031616A">
        <w:rPr>
          <w:lang w:val="vi-VN"/>
        </w:rPr>
        <w:t>/s.</w:t>
      </w:r>
    </w:p>
    <w:p w14:paraId="05A56DCF" w14:textId="77777777" w:rsidR="00CE0B54" w:rsidRPr="0031616A" w:rsidRDefault="00CE0B54" w:rsidP="00A36EED">
      <w:pPr>
        <w:spacing w:before="60" w:after="60" w:line="312" w:lineRule="auto"/>
        <w:ind w:firstLine="709"/>
        <w:jc w:val="both"/>
        <w:rPr>
          <w:lang w:val="vi-VN"/>
        </w:rPr>
      </w:pPr>
      <w:r w:rsidRPr="0031616A">
        <w:rPr>
          <w:lang w:val="vi-VN"/>
        </w:rPr>
        <w:t>4. Trạm bơm:</w:t>
      </w:r>
    </w:p>
    <w:p w14:paraId="36725B6B" w14:textId="77777777" w:rsidR="00CE0B54" w:rsidRPr="0031616A" w:rsidRDefault="00CE0B54" w:rsidP="00A36EED">
      <w:pPr>
        <w:spacing w:before="60" w:after="60" w:line="312" w:lineRule="auto"/>
        <w:ind w:firstLine="709"/>
        <w:jc w:val="both"/>
        <w:rPr>
          <w:lang w:val="vi-VN"/>
        </w:rPr>
      </w:pPr>
      <w:r w:rsidRPr="0031616A">
        <w:rPr>
          <w:lang w:val="vi-VN"/>
        </w:rPr>
        <w:t>a) Đối với trạm bơm có hàng rào bảo vệ: Phạm vi vùng phụ cận tính từ điểm xây đúc ngoài cùng của hàng rào bảo vệ trở vào.</w:t>
      </w:r>
    </w:p>
    <w:p w14:paraId="5C29DAB5" w14:textId="77777777" w:rsidR="00CE0B54" w:rsidRPr="0031616A" w:rsidRDefault="00CE0B54" w:rsidP="00A36EED">
      <w:pPr>
        <w:spacing w:before="60" w:after="60" w:line="312" w:lineRule="auto"/>
        <w:ind w:firstLine="709"/>
        <w:jc w:val="both"/>
        <w:rPr>
          <w:lang w:val="vi-VN"/>
        </w:rPr>
      </w:pPr>
      <w:r w:rsidRPr="0031616A">
        <w:rPr>
          <w:lang w:val="vi-VN"/>
        </w:rPr>
        <w:t>b) Đối với trạm bơm chưa có hàng rào bảo vệ: Phạm vi vùng phụ cận được tính là toàn bộ diện tích đất được Nhà nước giao khi xây dựng công trình đưa vào sử dụng.</w:t>
      </w:r>
    </w:p>
    <w:p w14:paraId="4CB82C7E" w14:textId="77777777" w:rsidR="00CE0B54" w:rsidRPr="00CE0B54" w:rsidRDefault="00CE0B54" w:rsidP="00A36EED">
      <w:pPr>
        <w:spacing w:before="60" w:after="60" w:line="312" w:lineRule="auto"/>
        <w:ind w:firstLine="709"/>
        <w:jc w:val="both"/>
        <w:rPr>
          <w:lang w:val="vi-VN"/>
        </w:rPr>
      </w:pPr>
      <w:r w:rsidRPr="00CE0B54">
        <w:rPr>
          <w:lang w:val="vi-VN"/>
        </w:rPr>
        <w:t>5. Cống thủy lợi:</w:t>
      </w:r>
    </w:p>
    <w:p w14:paraId="508FB657" w14:textId="77777777" w:rsidR="00CE0B54" w:rsidRPr="00CE0B54" w:rsidRDefault="00CE0B54" w:rsidP="00A36EED">
      <w:pPr>
        <w:spacing w:before="60" w:after="60" w:line="312" w:lineRule="auto"/>
        <w:ind w:firstLine="709"/>
        <w:jc w:val="both"/>
        <w:rPr>
          <w:lang w:val="vi-VN"/>
        </w:rPr>
      </w:pPr>
      <w:r w:rsidRPr="00CE0B54">
        <w:rPr>
          <w:lang w:val="vi-VN"/>
        </w:rPr>
        <w:t>a) Đối với cống lớn: Phạm vi vùng phụ cận được giới hạn từ phần xây đúc cuối cùng của cống trở ra mỗi phía 10 m;</w:t>
      </w:r>
    </w:p>
    <w:p w14:paraId="3452F5E8" w14:textId="77777777" w:rsidR="00CE0B54" w:rsidRPr="00CE0B54" w:rsidRDefault="00CE0B54" w:rsidP="00A36EED">
      <w:pPr>
        <w:spacing w:before="60" w:after="60" w:line="312" w:lineRule="auto"/>
        <w:ind w:firstLine="709"/>
        <w:jc w:val="both"/>
        <w:rPr>
          <w:lang w:val="vi-VN"/>
        </w:rPr>
      </w:pPr>
      <w:r w:rsidRPr="00CE0B54">
        <w:rPr>
          <w:lang w:val="vi-VN"/>
        </w:rPr>
        <w:t>b) Đối với cống vừa: Phạm vi vùng phụ cận được giới hạn từ phần xây đúc cuối cùng của cống trở ra mỗi phía 05 m;</w:t>
      </w:r>
    </w:p>
    <w:p w14:paraId="6DB09800" w14:textId="77777777" w:rsidR="00CE0B54" w:rsidRPr="00CE0B54" w:rsidRDefault="00CE0B54" w:rsidP="00A36EED">
      <w:pPr>
        <w:spacing w:before="60" w:after="60" w:line="312" w:lineRule="auto"/>
        <w:ind w:firstLine="709"/>
        <w:jc w:val="both"/>
        <w:rPr>
          <w:lang w:val="vi-VN"/>
        </w:rPr>
      </w:pPr>
      <w:r w:rsidRPr="00CE0B54">
        <w:rPr>
          <w:lang w:val="vi-VN"/>
        </w:rPr>
        <w:t>c) Đối với cống nhỏ: Phạm vi vùng phụ cận được giới hạn từ phần xây đúc cuối cùng của cống trở ra mỗi phía 02 m.</w:t>
      </w:r>
    </w:p>
    <w:p w14:paraId="2AC42639" w14:textId="77777777" w:rsidR="00CE0B54" w:rsidRPr="00CE0B54" w:rsidRDefault="00CE0B54" w:rsidP="00A36EED">
      <w:pPr>
        <w:spacing w:before="60" w:after="60" w:line="312" w:lineRule="auto"/>
        <w:ind w:firstLine="709"/>
        <w:jc w:val="both"/>
        <w:rPr>
          <w:lang w:val="vi-VN"/>
        </w:rPr>
      </w:pPr>
      <w:r w:rsidRPr="00CE0B54">
        <w:rPr>
          <w:lang w:val="vi-VN"/>
        </w:rPr>
        <w:t>d) Cống qua đê: Phạm vi vùng phụ cận là hành lang bảo vệ đối với cống qua đê theo quy định của pháp luật về đê điều.</w:t>
      </w:r>
    </w:p>
    <w:p w14:paraId="41FB13AD" w14:textId="77777777" w:rsidR="00CE0B54" w:rsidRPr="00CE0B54" w:rsidRDefault="00CE0B54" w:rsidP="00A36EED">
      <w:pPr>
        <w:spacing w:before="60" w:after="60" w:line="312" w:lineRule="auto"/>
        <w:ind w:firstLine="709"/>
        <w:jc w:val="both"/>
        <w:rPr>
          <w:lang w:val="vi-VN"/>
        </w:rPr>
      </w:pPr>
      <w:r w:rsidRPr="00CE0B54">
        <w:rPr>
          <w:lang w:val="vi-VN"/>
        </w:rPr>
        <w:t>6. Kênh tưới, tiêu có lưu lượng nhỏ hơn 02 m</w:t>
      </w:r>
      <w:r w:rsidRPr="00CE0B54">
        <w:rPr>
          <w:vertAlign w:val="superscript"/>
          <w:lang w:val="vi-VN"/>
        </w:rPr>
        <w:t>3</w:t>
      </w:r>
      <w:r w:rsidRPr="00CE0B54">
        <w:rPr>
          <w:lang w:val="vi-VN"/>
        </w:rPr>
        <w:t>/s:</w:t>
      </w:r>
    </w:p>
    <w:p w14:paraId="582EABD0" w14:textId="77777777" w:rsidR="00CE0B54" w:rsidRPr="00CE0B54" w:rsidRDefault="00CE0B54" w:rsidP="00A36EED">
      <w:pPr>
        <w:spacing w:before="60" w:after="60" w:line="312" w:lineRule="auto"/>
        <w:ind w:firstLine="709"/>
        <w:jc w:val="both"/>
        <w:rPr>
          <w:lang w:val="vi-VN"/>
        </w:rPr>
      </w:pPr>
      <w:r w:rsidRPr="00CE0B54">
        <w:rPr>
          <w:lang w:val="vi-VN"/>
        </w:rPr>
        <w:t>a) Đối với kênh nổi, phạm vi vùng phụ cận được tính từ chân mái ngoài bờ kênh trở ra như sau: Kênh có lưu lượng nhỏ hơn 0,5 m</w:t>
      </w:r>
      <w:r w:rsidRPr="00CE0B54">
        <w:rPr>
          <w:vertAlign w:val="superscript"/>
          <w:lang w:val="vi-VN"/>
        </w:rPr>
        <w:t>3</w:t>
      </w:r>
      <w:r w:rsidRPr="00CE0B54">
        <w:rPr>
          <w:lang w:val="vi-VN"/>
        </w:rPr>
        <w:t>/s, phạm vi vùng phụ cận đối với kênh đất là 01 m; đối với kênh đã kiên cố là 0,5 m. Kênh có lưu lượng từ 0,5 m</w:t>
      </w:r>
      <w:r w:rsidRPr="00CE0B54">
        <w:rPr>
          <w:vertAlign w:val="superscript"/>
          <w:lang w:val="vi-VN"/>
        </w:rPr>
        <w:t>3</w:t>
      </w:r>
      <w:r w:rsidRPr="00CE0B54">
        <w:rPr>
          <w:lang w:val="vi-VN"/>
        </w:rPr>
        <w:t>/s đến dưới 02 m</w:t>
      </w:r>
      <w:r w:rsidRPr="00CE0B54">
        <w:rPr>
          <w:vertAlign w:val="superscript"/>
          <w:lang w:val="vi-VN"/>
        </w:rPr>
        <w:t>3</w:t>
      </w:r>
      <w:r w:rsidRPr="00CE0B54">
        <w:rPr>
          <w:lang w:val="vi-VN"/>
        </w:rPr>
        <w:t>/s, phạm vi vùng phụ cận đối với kênh đất là 02 m; đối với kênh đã kiên cố là 01 m.</w:t>
      </w:r>
    </w:p>
    <w:p w14:paraId="1BC17AAF" w14:textId="77777777" w:rsidR="00E533F7" w:rsidRPr="00B34C18" w:rsidRDefault="00CE0B54" w:rsidP="00A36EED">
      <w:pPr>
        <w:spacing w:before="60" w:after="60" w:line="312" w:lineRule="auto"/>
        <w:ind w:firstLine="709"/>
        <w:jc w:val="both"/>
        <w:rPr>
          <w:lang w:val="vi-VN"/>
        </w:rPr>
      </w:pPr>
      <w:r w:rsidRPr="00CE0B54">
        <w:rPr>
          <w:lang w:val="vi-VN"/>
        </w:rPr>
        <w:t xml:space="preserve">b) Đối với kênh chìm: </w:t>
      </w:r>
    </w:p>
    <w:p w14:paraId="42054835" w14:textId="77777777" w:rsidR="00E533F7" w:rsidRPr="00237574" w:rsidRDefault="00E533F7" w:rsidP="00A36EED">
      <w:pPr>
        <w:spacing w:before="60" w:after="60" w:line="312" w:lineRule="auto"/>
        <w:ind w:firstLine="709"/>
        <w:jc w:val="both"/>
        <w:rPr>
          <w:lang w:val="vi-VN"/>
        </w:rPr>
      </w:pPr>
      <w:r w:rsidRPr="00237574">
        <w:rPr>
          <w:lang w:val="vi-VN"/>
        </w:rPr>
        <w:t xml:space="preserve">- </w:t>
      </w:r>
      <w:r w:rsidR="00CE0B54" w:rsidRPr="00237574">
        <w:rPr>
          <w:lang w:val="vi-VN"/>
        </w:rPr>
        <w:t>Đối với kênh không có đường quản lý, phạm vi vùng phụ cận tính từ mép ngoài cùng của kênh trở ra như sau: Kênh có lưu lượng nhỏ hơn 0,5 m</w:t>
      </w:r>
      <w:r w:rsidR="00CE0B54" w:rsidRPr="00237574">
        <w:rPr>
          <w:vertAlign w:val="superscript"/>
          <w:lang w:val="vi-VN"/>
        </w:rPr>
        <w:t>3</w:t>
      </w:r>
      <w:r w:rsidR="00CE0B54" w:rsidRPr="00237574">
        <w:rPr>
          <w:lang w:val="vi-VN"/>
        </w:rPr>
        <w:t xml:space="preserve">/s, phạm vi vùng phụ cận đối với kênh đất là 01 m và đối với kênh đã kiên cố là 0,5 m; </w:t>
      </w:r>
      <w:r w:rsidR="00CE0B54" w:rsidRPr="00237574">
        <w:rPr>
          <w:lang w:val="vi-VN"/>
        </w:rPr>
        <w:lastRenderedPageBreak/>
        <w:t>Kênh có lưu lượng từ 0,5 m</w:t>
      </w:r>
      <w:r w:rsidR="00CE0B54" w:rsidRPr="00237574">
        <w:rPr>
          <w:vertAlign w:val="superscript"/>
          <w:lang w:val="vi-VN"/>
        </w:rPr>
        <w:t>3</w:t>
      </w:r>
      <w:r w:rsidR="00CE0B54" w:rsidRPr="00237574">
        <w:rPr>
          <w:lang w:val="vi-VN"/>
        </w:rPr>
        <w:t>/s đến dưới 02 m</w:t>
      </w:r>
      <w:r w:rsidR="00CE0B54" w:rsidRPr="00237574">
        <w:rPr>
          <w:vertAlign w:val="superscript"/>
          <w:lang w:val="vi-VN"/>
        </w:rPr>
        <w:t>3</w:t>
      </w:r>
      <w:r w:rsidR="00CE0B54" w:rsidRPr="00237574">
        <w:rPr>
          <w:lang w:val="vi-VN"/>
        </w:rPr>
        <w:t xml:space="preserve">/s, phạm vi vùng phụ cận đối với kênh đất là 02 m, đối với kênh đã kiên cố là 01 m. </w:t>
      </w:r>
    </w:p>
    <w:p w14:paraId="11822DD8" w14:textId="7961902B" w:rsidR="00CE0B54" w:rsidRPr="00237574" w:rsidRDefault="00E533F7" w:rsidP="00A36EED">
      <w:pPr>
        <w:spacing w:before="60" w:after="60" w:line="312" w:lineRule="auto"/>
        <w:ind w:firstLine="709"/>
        <w:jc w:val="both"/>
        <w:rPr>
          <w:spacing w:val="-4"/>
          <w:lang w:val="vi-VN"/>
        </w:rPr>
      </w:pPr>
      <w:r w:rsidRPr="00237574">
        <w:rPr>
          <w:spacing w:val="-4"/>
          <w:lang w:val="vi-VN"/>
        </w:rPr>
        <w:t xml:space="preserve">- </w:t>
      </w:r>
      <w:r w:rsidR="00CE0B54" w:rsidRPr="00237574">
        <w:rPr>
          <w:spacing w:val="-4"/>
          <w:lang w:val="vi-VN"/>
        </w:rPr>
        <w:t>Đối với kênh chìm có đường quản lý, phạm vi vùng phụ cận tính từ mép ngoài đường trở ra một khoảng như quy định đối với kênh không có đường quản lý.</w:t>
      </w:r>
    </w:p>
    <w:p w14:paraId="4A2584CB" w14:textId="77777777" w:rsidR="00CE0B54" w:rsidRPr="00CE0B54" w:rsidRDefault="00CE0B54" w:rsidP="00A36EED">
      <w:pPr>
        <w:spacing w:before="60" w:after="60" w:line="312" w:lineRule="auto"/>
        <w:ind w:firstLine="709"/>
        <w:jc w:val="both"/>
        <w:rPr>
          <w:lang w:val="vi-VN"/>
        </w:rPr>
      </w:pPr>
      <w:r w:rsidRPr="00CE0B54">
        <w:rPr>
          <w:lang w:val="vi-VN"/>
        </w:rPr>
        <w:t>c) Đối với công trình trên kênh: Phạm vi vùng phụ cận tính từ mép ngoài của phân xây đúc trở ra 0,5 m.</w:t>
      </w:r>
    </w:p>
    <w:p w14:paraId="1C644AF9" w14:textId="77777777" w:rsidR="00CE0B54" w:rsidRPr="00CE0B54" w:rsidRDefault="00CE0B54" w:rsidP="00A36EED">
      <w:pPr>
        <w:spacing w:before="60" w:after="60" w:line="312" w:lineRule="auto"/>
        <w:ind w:firstLine="709"/>
        <w:jc w:val="both"/>
        <w:rPr>
          <w:lang w:val="vi-VN"/>
        </w:rPr>
      </w:pPr>
      <w:r w:rsidRPr="00CE0B54">
        <w:rPr>
          <w:lang w:val="vi-VN"/>
        </w:rPr>
        <w:t>d) Đối với những đoạn kênh, tuyến kênh có bờ kết hợp làm đường giao thông, phạm vi vùng phụ cận ngoài việc đảm bảo quy định trên còn phù hợp với quy định về hành lang bảo vệ công trình giao thông.</w:t>
      </w:r>
    </w:p>
    <w:p w14:paraId="4E9CE329" w14:textId="77777777" w:rsidR="00CE0B54" w:rsidRPr="00CE0B54" w:rsidRDefault="00CE0B54" w:rsidP="00A36EED">
      <w:pPr>
        <w:spacing w:before="60" w:after="60" w:line="312" w:lineRule="auto"/>
        <w:ind w:firstLine="709"/>
        <w:jc w:val="both"/>
        <w:rPr>
          <w:lang w:val="vi-VN"/>
        </w:rPr>
      </w:pPr>
      <w:r w:rsidRPr="00CE0B54">
        <w:rPr>
          <w:lang w:val="vi-VN"/>
        </w:rPr>
        <w:t>7. Cầu máng: Phạm vi vùng phụ cận tính từ mép ngoài của phần xây đúc trở ra tối thiểu là 01 m.</w:t>
      </w:r>
    </w:p>
    <w:p w14:paraId="34674F8E" w14:textId="77777777" w:rsidR="00827BE5" w:rsidRPr="00DB3A3C" w:rsidRDefault="00CE0B54" w:rsidP="00A36EED">
      <w:pPr>
        <w:spacing w:before="60" w:after="60" w:line="312" w:lineRule="auto"/>
        <w:ind w:firstLine="709"/>
        <w:jc w:val="both"/>
        <w:rPr>
          <w:lang w:val="vi-VN"/>
        </w:rPr>
      </w:pPr>
      <w:r w:rsidRPr="00CE0B54">
        <w:rPr>
          <w:lang w:val="vi-VN"/>
        </w:rPr>
        <w:t>8. Bờ bao thủy lợi:</w:t>
      </w:r>
      <w:r w:rsidR="00E533F7" w:rsidRPr="00E533F7">
        <w:rPr>
          <w:lang w:val="vi-VN"/>
        </w:rPr>
        <w:t xml:space="preserve"> </w:t>
      </w:r>
    </w:p>
    <w:p w14:paraId="75C8CC12" w14:textId="77777777" w:rsidR="00827BE5" w:rsidRPr="00827BE5" w:rsidRDefault="00827BE5" w:rsidP="00A36EED">
      <w:pPr>
        <w:spacing w:before="60" w:after="60" w:line="312" w:lineRule="auto"/>
        <w:ind w:firstLine="709"/>
        <w:jc w:val="both"/>
        <w:rPr>
          <w:spacing w:val="-6"/>
          <w:lang w:val="vi-VN"/>
        </w:rPr>
      </w:pPr>
      <w:r w:rsidRPr="00827BE5">
        <w:rPr>
          <w:spacing w:val="-6"/>
          <w:lang w:val="vi-VN"/>
        </w:rPr>
        <w:t>a) Bờ bao lớn: Phạm vi vùng phụ cận tính từ chân mái bờ bao trở ra là 05 m.</w:t>
      </w:r>
    </w:p>
    <w:p w14:paraId="3349BEA2" w14:textId="77777777" w:rsidR="00827BE5" w:rsidRPr="00827BE5" w:rsidRDefault="00827BE5" w:rsidP="00A36EED">
      <w:pPr>
        <w:spacing w:before="60" w:after="60" w:line="312" w:lineRule="auto"/>
        <w:ind w:firstLine="709"/>
        <w:jc w:val="both"/>
        <w:rPr>
          <w:spacing w:val="-6"/>
          <w:lang w:val="vi-VN"/>
        </w:rPr>
      </w:pPr>
      <w:r w:rsidRPr="00827BE5">
        <w:rPr>
          <w:spacing w:val="-6"/>
          <w:lang w:val="vi-VN"/>
        </w:rPr>
        <w:t>b) Bờ bao vừa: Phạm vi vùng phụ cận tính từ chân mái bờ bao trở ra là 03 m.</w:t>
      </w:r>
    </w:p>
    <w:p w14:paraId="615ADC78" w14:textId="2F231C80" w:rsidR="00827BE5" w:rsidRPr="00827BE5" w:rsidRDefault="00827BE5" w:rsidP="00A36EED">
      <w:pPr>
        <w:spacing w:before="60" w:after="60" w:line="312" w:lineRule="auto"/>
        <w:ind w:firstLine="709"/>
        <w:jc w:val="both"/>
        <w:rPr>
          <w:spacing w:val="-6"/>
          <w:lang w:val="vi-VN"/>
        </w:rPr>
      </w:pPr>
      <w:r w:rsidRPr="00827BE5">
        <w:rPr>
          <w:spacing w:val="-6"/>
          <w:lang w:val="vi-VN"/>
        </w:rPr>
        <w:t>c) Bờ bao nhỏ: Phạm vi vùng phụ cận tính từ chân mái bờ bao trở ra là 01 m.</w:t>
      </w:r>
    </w:p>
    <w:p w14:paraId="5E22ABBA" w14:textId="196AD9AC" w:rsidR="00CE0B54" w:rsidRPr="00CE0B54" w:rsidRDefault="00CE0B54" w:rsidP="00A36EED">
      <w:pPr>
        <w:spacing w:before="60" w:after="60" w:line="312" w:lineRule="auto"/>
        <w:ind w:firstLine="709"/>
        <w:jc w:val="both"/>
        <w:rPr>
          <w:lang w:val="vi-VN"/>
        </w:rPr>
      </w:pPr>
      <w:r w:rsidRPr="00CE0B54">
        <w:rPr>
          <w:lang w:val="vi-VN"/>
        </w:rPr>
        <w:t>9. Đường ống dẫn nước: Vùng phụ cận là hành lang bảo vệ công trình được tính từ mép biên ngoài cùng của đường ống ra mỗi bên là 02 m đối với đường ống dẫn nước có lưu lượng nhỏ hơn 03 m</w:t>
      </w:r>
      <w:r w:rsidRPr="00CE0B54">
        <w:rPr>
          <w:vertAlign w:val="superscript"/>
          <w:lang w:val="vi-VN"/>
        </w:rPr>
        <w:t>3</w:t>
      </w:r>
      <w:r w:rsidRPr="00CE0B54">
        <w:rPr>
          <w:lang w:val="vi-VN"/>
        </w:rPr>
        <w:t>/s hoặc có đường kính trong nhỏ hơn 1.500 mm; 03 m đối với đường ống dẫn nước có lưu lượng từ 03 m</w:t>
      </w:r>
      <w:r w:rsidRPr="00CE0B54">
        <w:rPr>
          <w:vertAlign w:val="superscript"/>
          <w:lang w:val="vi-VN"/>
        </w:rPr>
        <w:t>3</w:t>
      </w:r>
      <w:r w:rsidRPr="00CE0B54">
        <w:rPr>
          <w:lang w:val="vi-VN"/>
        </w:rPr>
        <w:t>/s trở lên hoặc có đường kính trong từ 1.500 mm trở lên và áp dụng dọc theo chiều dài tuyến ống.</w:t>
      </w:r>
    </w:p>
    <w:p w14:paraId="7322E6DE" w14:textId="77777777" w:rsidR="00CE0B54" w:rsidRPr="00CE0B54" w:rsidRDefault="00CE0B54" w:rsidP="00A36EED">
      <w:pPr>
        <w:spacing w:before="60" w:after="60" w:line="312" w:lineRule="auto"/>
        <w:ind w:firstLine="709"/>
        <w:jc w:val="both"/>
        <w:rPr>
          <w:lang w:val="vi-VN"/>
        </w:rPr>
      </w:pPr>
      <w:r w:rsidRPr="00CE0B54">
        <w:rPr>
          <w:lang w:val="vi-VN"/>
        </w:rPr>
        <w:t>10. Đối với kè bảo vệ bờ, tường chắn bảo vệ công trình thủy lợi: Tính từ mép ngoài phần xây đúc ngoài cùng trở ra tối thiểu là 05 m.</w:t>
      </w:r>
    </w:p>
    <w:p w14:paraId="1CFFCCDC" w14:textId="77777777" w:rsidR="00CE0B54" w:rsidRPr="00CE0B54" w:rsidRDefault="00CE0B54" w:rsidP="00A36EED">
      <w:pPr>
        <w:spacing w:before="60" w:after="60" w:line="312" w:lineRule="auto"/>
        <w:ind w:firstLine="709"/>
        <w:jc w:val="both"/>
        <w:rPr>
          <w:lang w:val="vi-VN"/>
        </w:rPr>
      </w:pPr>
      <w:r w:rsidRPr="00CE0B54">
        <w:rPr>
          <w:lang w:val="vi-VN"/>
        </w:rPr>
        <w:t>11. Khi công trình thủy lợi gần công trình điện (dưới đường dây tải điện, đi song song với đường dây tải điện, gần vị trí móng trụ, gần trạm biến áp), phạm vi vùng phụ cận ngoài việc đảm bảo các quy định trên, hành lang bảo vệ an toàn phải tuân theo tiêu chuẩn, quy chuẩn của công trình điện hiện hành.</w:t>
      </w:r>
    </w:p>
    <w:p w14:paraId="1C62D14A" w14:textId="77777777" w:rsidR="00CE0B54" w:rsidRPr="00CE0B54" w:rsidRDefault="00CE0B54" w:rsidP="00A36EED">
      <w:pPr>
        <w:spacing w:before="60" w:after="60" w:line="312" w:lineRule="auto"/>
        <w:ind w:firstLine="709"/>
        <w:jc w:val="both"/>
        <w:rPr>
          <w:lang w:val="vi-VN"/>
        </w:rPr>
      </w:pPr>
      <w:r w:rsidRPr="00CE0B54">
        <w:rPr>
          <w:lang w:val="vi-VN"/>
        </w:rPr>
        <w:t>12. Trường hợp trong một cụm công trình thủy lợi có công trình đất kết hợp với công trình xây đúc thì phạm vi vùng phụ cận xác định theo thứ tự lần lượt: Công trình xây đúc, công trình đất.</w:t>
      </w:r>
    </w:p>
    <w:p w14:paraId="1603D4A9" w14:textId="77777777" w:rsidR="00CE0B54" w:rsidRPr="00CE0B54" w:rsidRDefault="00CE0B54" w:rsidP="00A36EED">
      <w:pPr>
        <w:spacing w:before="60" w:after="60" w:line="312" w:lineRule="auto"/>
        <w:ind w:firstLine="709"/>
        <w:jc w:val="both"/>
        <w:rPr>
          <w:lang w:val="vi-VN"/>
        </w:rPr>
      </w:pPr>
      <w:r w:rsidRPr="00CE0B54">
        <w:rPr>
          <w:lang w:val="vi-VN"/>
        </w:rPr>
        <w:t>13. Trường hợp công trình thủy lợi nằm trong khu vực bảo tồn thiên nhiên, nằm trong phạm vi bảo vệ di tích lịch sử, văn hóa hoặc khu vực an ninh quốc phòng: Thực hiện theo quy định pháp luật về bảo tồn thiên nhiên, bảo vệ di tích lịch sử, văn hóa và bảo vệ khu vực an ninh quốc phòng và các quy định liên quan.</w:t>
      </w:r>
    </w:p>
    <w:p w14:paraId="2C020387" w14:textId="77777777" w:rsidR="00CE0B54" w:rsidRPr="00CE0B54" w:rsidRDefault="00CE0B54" w:rsidP="00A36EED">
      <w:pPr>
        <w:spacing w:before="60" w:after="60" w:line="312" w:lineRule="auto"/>
        <w:ind w:firstLine="709"/>
        <w:jc w:val="both"/>
        <w:rPr>
          <w:lang w:val="vi-VN"/>
        </w:rPr>
      </w:pPr>
      <w:r w:rsidRPr="00CE0B54">
        <w:rPr>
          <w:lang w:val="vi-VN"/>
        </w:rPr>
        <w:lastRenderedPageBreak/>
        <w:t>14. Đối với công trình đã có hồ sơ, ranh giới thu hồi đất thì phạm vi vùng phụ cận tính từ ranh thu hồi đất trở vào.</w:t>
      </w:r>
    </w:p>
    <w:p w14:paraId="644E2B5B" w14:textId="7E77B798" w:rsidR="00CE0B54" w:rsidRPr="00237574" w:rsidRDefault="00CE0B54" w:rsidP="00A36EED">
      <w:pPr>
        <w:spacing w:before="60" w:after="60" w:line="312" w:lineRule="auto"/>
        <w:ind w:firstLine="709"/>
        <w:jc w:val="both"/>
        <w:rPr>
          <w:lang w:val="vi-VN"/>
        </w:rPr>
      </w:pPr>
      <w:r w:rsidRPr="00237574">
        <w:rPr>
          <w:lang w:val="vi-VN"/>
        </w:rPr>
        <w:t xml:space="preserve">15. </w:t>
      </w:r>
      <w:r w:rsidR="00130153" w:rsidRPr="00237574">
        <w:rPr>
          <w:lang w:val="vi-VN"/>
        </w:rPr>
        <w:t xml:space="preserve">Đối với những công trình thủy lợi không thuộc các trường hợp quy định tại Điều 40 Luật Thủy lợi </w:t>
      </w:r>
      <w:r w:rsidR="00A36EED" w:rsidRPr="00A36EED">
        <w:rPr>
          <w:lang w:val="vi-VN"/>
        </w:rPr>
        <w:t>số 08/2017/QH13</w:t>
      </w:r>
      <w:r w:rsidR="00130153" w:rsidRPr="00237574">
        <w:rPr>
          <w:lang w:val="vi-VN"/>
        </w:rPr>
        <w:t xml:space="preserve"> và Quyết định này, phạm vi vùng phụ cận được thực hiện theo Luật Thủy lợi </w:t>
      </w:r>
      <w:r w:rsidR="00A36EED" w:rsidRPr="00A36EED">
        <w:rPr>
          <w:lang w:val="vi-VN"/>
        </w:rPr>
        <w:t>số 08/2017/QH13</w:t>
      </w:r>
      <w:r w:rsidR="00A36EED" w:rsidRPr="00237574">
        <w:rPr>
          <w:lang w:val="vi-VN"/>
        </w:rPr>
        <w:t xml:space="preserve"> </w:t>
      </w:r>
      <w:r w:rsidR="00130153" w:rsidRPr="00237574">
        <w:rPr>
          <w:lang w:val="vi-VN"/>
        </w:rPr>
        <w:t>và các quy định pháp luật khác có liên quan đảm bảo phù hợp với thực tế yêu cầu công tác quản lý, khai thác và bảo vệ của từng công trình thủy lợi.</w:t>
      </w:r>
    </w:p>
    <w:p w14:paraId="25E22FAE" w14:textId="40C872B0" w:rsidR="00CE0B54" w:rsidRPr="00237574" w:rsidRDefault="00CE0B54" w:rsidP="00A36EED">
      <w:pPr>
        <w:spacing w:before="60" w:after="60" w:line="300" w:lineRule="auto"/>
        <w:ind w:firstLine="709"/>
        <w:jc w:val="both"/>
        <w:rPr>
          <w:lang w:val="vi-VN"/>
        </w:rPr>
      </w:pPr>
      <w:r w:rsidRPr="00237574">
        <w:rPr>
          <w:b/>
          <w:bCs/>
          <w:lang w:val="vi-VN"/>
        </w:rPr>
        <w:t xml:space="preserve">Điều </w:t>
      </w:r>
      <w:r w:rsidR="00FA5CB6" w:rsidRPr="005645DA">
        <w:rPr>
          <w:b/>
          <w:bCs/>
          <w:lang w:val="vi-VN"/>
        </w:rPr>
        <w:t>5</w:t>
      </w:r>
      <w:r w:rsidRPr="00237574">
        <w:rPr>
          <w:b/>
          <w:bCs/>
          <w:lang w:val="vi-VN"/>
        </w:rPr>
        <w:t xml:space="preserve">. Cắm mốc chỉ giới phạm vi bảo vệ công trình thủy lợi </w:t>
      </w:r>
    </w:p>
    <w:p w14:paraId="714BF615" w14:textId="5D3B235C" w:rsidR="00CE0B54" w:rsidRPr="00E02396" w:rsidRDefault="00CE0B54" w:rsidP="00A36EED">
      <w:pPr>
        <w:spacing w:before="60" w:after="60" w:line="300" w:lineRule="auto"/>
        <w:ind w:firstLine="709"/>
        <w:jc w:val="both"/>
        <w:rPr>
          <w:lang w:val="vi-VN"/>
        </w:rPr>
      </w:pPr>
      <w:r w:rsidRPr="00237574">
        <w:rPr>
          <w:lang w:val="vi-VN"/>
        </w:rPr>
        <w:t>Ngoài các trường hợp phải cắm mốc chỉ giới quy định tại Điều 19 Thông tư số </w:t>
      </w:r>
      <w:hyperlink r:id="rId7" w:tooltip="thong-tu-so-05-2018-tt-bnnptnt-ngay-15-05-2018-cua-bo-truong-bo-nong-nghiep-va-phat-trien-nong-thon-huong-dan-luat-thuy-loi" w:history="1">
        <w:r w:rsidRPr="00237574">
          <w:rPr>
            <w:lang w:val="vi-VN"/>
          </w:rPr>
          <w:t>05/2018/TT-BNNPTNT</w:t>
        </w:r>
      </w:hyperlink>
      <w:r w:rsidRPr="00237574">
        <w:rPr>
          <w:lang w:val="vi-VN"/>
        </w:rPr>
        <w:t xml:space="preserve">, phải thực hiện cắm mốc chỉ giới đối với công </w:t>
      </w:r>
      <w:r w:rsidRPr="00E02396">
        <w:rPr>
          <w:lang w:val="vi-VN"/>
        </w:rPr>
        <w:t>trình, hạng mục công trình sau:</w:t>
      </w:r>
    </w:p>
    <w:p w14:paraId="0A2C7599" w14:textId="77777777" w:rsidR="00CE0B54" w:rsidRPr="00CE0B54" w:rsidRDefault="00CE0B54" w:rsidP="00A36EED">
      <w:pPr>
        <w:spacing w:before="60" w:after="60" w:line="300" w:lineRule="auto"/>
        <w:ind w:firstLine="709"/>
        <w:jc w:val="both"/>
        <w:rPr>
          <w:lang w:val="vi-VN"/>
        </w:rPr>
      </w:pPr>
      <w:r w:rsidRPr="00CE0B54">
        <w:rPr>
          <w:lang w:val="vi-VN"/>
        </w:rPr>
        <w:t>1. Đối với đập của hồ chứa nước, đập dâng có dung tích dưới 500.000m</w:t>
      </w:r>
      <w:r w:rsidRPr="00CE0B54">
        <w:rPr>
          <w:vertAlign w:val="superscript"/>
          <w:lang w:val="vi-VN"/>
        </w:rPr>
        <w:t>3</w:t>
      </w:r>
      <w:r w:rsidRPr="00CE0B54">
        <w:rPr>
          <w:lang w:val="vi-VN"/>
        </w:rPr>
        <w:t> hoặc đập có chiều cao dưới 10m: Căn cứ vào địa hình khu vực cắm mốc và yêu cầu quản lý, khoảng cách giữa hai mốc liền nhau là 50m; trường hợp gần khu đô thị, khu dân cư tập trung là 30m.</w:t>
      </w:r>
    </w:p>
    <w:p w14:paraId="66A82CB2" w14:textId="77777777" w:rsidR="00CE0B54" w:rsidRPr="00CE0B54" w:rsidRDefault="00CE0B54" w:rsidP="00A36EED">
      <w:pPr>
        <w:spacing w:before="60" w:after="60" w:line="300" w:lineRule="auto"/>
        <w:ind w:firstLine="709"/>
        <w:jc w:val="both"/>
        <w:rPr>
          <w:lang w:val="vi-VN"/>
        </w:rPr>
      </w:pPr>
      <w:r w:rsidRPr="00CE0B54">
        <w:rPr>
          <w:lang w:val="vi-VN"/>
        </w:rPr>
        <w:t>2. Lòng hồ chứa nước có dung tích dưới 500.000m</w:t>
      </w:r>
      <w:r w:rsidRPr="00CE0B54">
        <w:rPr>
          <w:vertAlign w:val="superscript"/>
          <w:lang w:val="vi-VN"/>
        </w:rPr>
        <w:t>3</w:t>
      </w:r>
      <w:r w:rsidRPr="00CE0B54">
        <w:rPr>
          <w:lang w:val="vi-VN"/>
        </w:rPr>
        <w:t>: Căn cứ vào địa hình khu vực cắm mốc và yêu cầu quản lý, cắm mốc theo đường biên (tại các điểm chuyển hướng) có cao trình bằng cao trình đỉnh đập; khoảng cách 2 mốc liền nhau từ 100m đến 200m, khu vực lòng hồ có độ dốc lớn hoặc không có dân cư sinh sống khoảng cách giữa 2 mốc liền nhau tối đa là 300m.</w:t>
      </w:r>
    </w:p>
    <w:p w14:paraId="5CC798C1" w14:textId="77777777" w:rsidR="00CE0B54" w:rsidRPr="00CE0B54" w:rsidRDefault="00CE0B54" w:rsidP="00A36EED">
      <w:pPr>
        <w:spacing w:before="60" w:after="60" w:line="300" w:lineRule="auto"/>
        <w:ind w:firstLine="709"/>
        <w:jc w:val="both"/>
        <w:rPr>
          <w:lang w:val="vi-VN"/>
        </w:rPr>
      </w:pPr>
      <w:r w:rsidRPr="00CE0B54">
        <w:rPr>
          <w:lang w:val="vi-VN"/>
        </w:rPr>
        <w:t>3. Đối với kè bờ: Căn cứ vào địa hình khu vực cắm mốc và yêu cầu quản lý, khoảng cách giữa 2 mốc liền nhau từ 150m đến 200m, trường hợp gần khu đô thị, dân cư tập trung từ 50m đến 100m. Trường hợp kè bờ có kết nối với hệ thống cơ sở hạ tầng khác, nếu phạm vi vùng phụ cận nằm trong hệ thống cơ sở hạ tầng khác thì không phải cắm mốc chỉ giới.</w:t>
      </w:r>
    </w:p>
    <w:p w14:paraId="703C1A1F" w14:textId="77777777" w:rsidR="00CE0B54" w:rsidRPr="00CE0B54" w:rsidRDefault="00CE0B54" w:rsidP="00A36EED">
      <w:pPr>
        <w:spacing w:before="60" w:after="60" w:line="300" w:lineRule="auto"/>
        <w:ind w:firstLine="709"/>
        <w:jc w:val="both"/>
        <w:rPr>
          <w:lang w:val="vi-VN"/>
        </w:rPr>
      </w:pPr>
      <w:r w:rsidRPr="00CE0B54">
        <w:rPr>
          <w:lang w:val="vi-VN"/>
        </w:rPr>
        <w:t>4. Đối với trạm bơm: Trường hợp chưa xây dựng được hàng rào bảo vệ thì cắm mốc tại các điểm góc theo phạm vi bảo vệ và vùng phụ cận; trường hợp đã xây hàng rào bảo vệ thì không phải cắm mốc.</w:t>
      </w:r>
    </w:p>
    <w:p w14:paraId="4CC31AAF" w14:textId="11DC3BC4" w:rsidR="00CE0B54" w:rsidRPr="00237574" w:rsidRDefault="00CE0B54" w:rsidP="00A36EED">
      <w:pPr>
        <w:spacing w:before="60" w:after="60" w:line="300" w:lineRule="auto"/>
        <w:ind w:firstLine="709"/>
        <w:jc w:val="both"/>
        <w:rPr>
          <w:lang w:val="vi-VN"/>
        </w:rPr>
      </w:pPr>
      <w:r w:rsidRPr="00237574">
        <w:rPr>
          <w:lang w:val="vi-VN"/>
        </w:rPr>
        <w:t xml:space="preserve">5. Ngoài các công trình thủy lợi được cắm mốc chỉ giới phạm vi bảo vệ công trình thủy lợi theo quy định tại khoản 1, khoản 2, khoản 3, khoản 4 </w:t>
      </w:r>
      <w:r w:rsidR="00952367" w:rsidRPr="00237574">
        <w:rPr>
          <w:lang w:val="vi-VN"/>
        </w:rPr>
        <w:t xml:space="preserve">của điều 19, </w:t>
      </w:r>
      <w:r w:rsidRPr="00237574">
        <w:rPr>
          <w:lang w:val="vi-VN"/>
        </w:rPr>
        <w:t>Thông tư số </w:t>
      </w:r>
      <w:hyperlink r:id="rId8" w:tooltip="thong-tu-so-05-2018-tt-bnnptnt-ngay-15-05-2018-cua-bo-truong-bo-nong-nghiep-va-phat-trien-nong-thon-huong-dan-luat-thuy-loi" w:history="1">
        <w:r w:rsidRPr="00237574">
          <w:rPr>
            <w:rStyle w:val="Hyperlink"/>
            <w:color w:val="auto"/>
            <w:u w:val="none"/>
            <w:lang w:val="vi-VN"/>
          </w:rPr>
          <w:t>05/2018/TT-BNNPTNT</w:t>
        </w:r>
      </w:hyperlink>
      <w:r w:rsidRPr="00237574">
        <w:rPr>
          <w:lang w:val="vi-VN"/>
        </w:rPr>
        <w:t xml:space="preserve"> và Quy định này, Ủy ban nhân dân cấp </w:t>
      </w:r>
      <w:r w:rsidR="008A2703" w:rsidRPr="00237574">
        <w:rPr>
          <w:lang w:val="vi-VN"/>
        </w:rPr>
        <w:t>xã</w:t>
      </w:r>
      <w:r w:rsidRPr="00237574">
        <w:rPr>
          <w:lang w:val="vi-VN"/>
        </w:rPr>
        <w:t xml:space="preserve"> căn cứ quy định pháp luật và yêu cầu công tác quản lý, khai thác và bảo vệ của từng công trình thủy lợi để thực hiện cắm mốc chỉ giới phạm vi bảo vệ của từng công trình phù hợp.</w:t>
      </w:r>
    </w:p>
    <w:p w14:paraId="35D63585" w14:textId="77777777" w:rsidR="00237574" w:rsidRPr="005645DA" w:rsidRDefault="00237574" w:rsidP="00A36EED">
      <w:pPr>
        <w:spacing w:before="60" w:after="60" w:line="312" w:lineRule="auto"/>
        <w:ind w:firstLine="709"/>
        <w:jc w:val="center"/>
        <w:rPr>
          <w:b/>
          <w:bCs/>
          <w:sz w:val="14"/>
          <w:szCs w:val="8"/>
          <w:lang w:val="vi-VN"/>
        </w:rPr>
      </w:pPr>
    </w:p>
    <w:p w14:paraId="631A0FC6" w14:textId="77777777" w:rsidR="00A36EED" w:rsidRPr="005645DA" w:rsidRDefault="00A36EED" w:rsidP="00A36EED">
      <w:pPr>
        <w:spacing w:before="60" w:after="60" w:line="312" w:lineRule="auto"/>
        <w:ind w:firstLine="709"/>
        <w:jc w:val="center"/>
        <w:rPr>
          <w:b/>
          <w:bCs/>
          <w:sz w:val="14"/>
          <w:szCs w:val="8"/>
          <w:lang w:val="vi-VN"/>
        </w:rPr>
      </w:pPr>
    </w:p>
    <w:p w14:paraId="73E39C7D" w14:textId="6141D6B1" w:rsidR="00CE0B54" w:rsidRPr="00CE0B54" w:rsidRDefault="00CE0B54" w:rsidP="00A36EED">
      <w:pPr>
        <w:spacing w:before="60" w:after="60" w:line="312" w:lineRule="auto"/>
        <w:jc w:val="center"/>
        <w:rPr>
          <w:lang w:val="vi-VN"/>
        </w:rPr>
      </w:pPr>
      <w:r w:rsidRPr="00CE0B54">
        <w:rPr>
          <w:b/>
          <w:bCs/>
          <w:lang w:val="vi-VN"/>
        </w:rPr>
        <w:t>Chương III</w:t>
      </w:r>
    </w:p>
    <w:p w14:paraId="7DF75D58" w14:textId="77777777" w:rsidR="00CE0B54" w:rsidRPr="00CE0B54" w:rsidRDefault="00CE0B54" w:rsidP="00A36EED">
      <w:pPr>
        <w:spacing w:before="60" w:after="60" w:line="312" w:lineRule="auto"/>
        <w:jc w:val="center"/>
        <w:rPr>
          <w:lang w:val="vi-VN"/>
        </w:rPr>
      </w:pPr>
      <w:r w:rsidRPr="00CE0B54">
        <w:rPr>
          <w:b/>
          <w:bCs/>
          <w:lang w:val="vi-VN"/>
        </w:rPr>
        <w:t>TỔ CHỨC THỰC HIỆN</w:t>
      </w:r>
    </w:p>
    <w:p w14:paraId="15C4F594" w14:textId="20BC753E" w:rsidR="00CE0B54" w:rsidRPr="00CE0B54" w:rsidRDefault="00CE0B54" w:rsidP="00A36EED">
      <w:pPr>
        <w:spacing w:before="60" w:after="60" w:line="312" w:lineRule="auto"/>
        <w:ind w:firstLine="709"/>
        <w:jc w:val="both"/>
        <w:rPr>
          <w:lang w:val="vi-VN"/>
        </w:rPr>
      </w:pPr>
      <w:r w:rsidRPr="00CE0B54">
        <w:rPr>
          <w:b/>
          <w:bCs/>
          <w:lang w:val="vi-VN"/>
        </w:rPr>
        <w:t xml:space="preserve">Điều </w:t>
      </w:r>
      <w:r w:rsidR="00FA5CB6" w:rsidRPr="005645DA">
        <w:rPr>
          <w:b/>
          <w:bCs/>
          <w:lang w:val="vi-VN"/>
        </w:rPr>
        <w:t>6</w:t>
      </w:r>
      <w:r w:rsidRPr="00CE0B54">
        <w:rPr>
          <w:b/>
          <w:bCs/>
          <w:lang w:val="vi-VN"/>
        </w:rPr>
        <w:t>. Trách nhiệm của các Sở, ban, ngành</w:t>
      </w:r>
    </w:p>
    <w:p w14:paraId="3B33A64C" w14:textId="77777777" w:rsidR="008A2703" w:rsidRPr="00CE0B54" w:rsidRDefault="00CE0B54" w:rsidP="00A36EED">
      <w:pPr>
        <w:spacing w:before="60" w:after="60" w:line="312" w:lineRule="auto"/>
        <w:ind w:firstLine="709"/>
        <w:jc w:val="both"/>
        <w:rPr>
          <w:lang w:val="vi-VN"/>
        </w:rPr>
      </w:pPr>
      <w:r w:rsidRPr="00CE0B54">
        <w:rPr>
          <w:lang w:val="vi-VN"/>
        </w:rPr>
        <w:t xml:space="preserve">1. Sở Nông nghiệp và </w:t>
      </w:r>
      <w:r w:rsidR="008A2703" w:rsidRPr="00CE0B54">
        <w:rPr>
          <w:lang w:val="vi-VN"/>
        </w:rPr>
        <w:t>Môi trường</w:t>
      </w:r>
    </w:p>
    <w:p w14:paraId="7014B189" w14:textId="477F9381" w:rsidR="00CE0B54" w:rsidRPr="00CE0B54" w:rsidRDefault="00CE0B54" w:rsidP="00A36EED">
      <w:pPr>
        <w:spacing w:before="60" w:after="60" w:line="312" w:lineRule="auto"/>
        <w:ind w:firstLine="709"/>
        <w:jc w:val="both"/>
        <w:rPr>
          <w:lang w:val="vi-VN"/>
        </w:rPr>
      </w:pPr>
      <w:r w:rsidRPr="00CE0B54">
        <w:rPr>
          <w:lang w:val="vi-VN"/>
        </w:rPr>
        <w:t>a) Chủ trì, phối hợp với các cơ quan, địa phương, đơn vị liên quan hướng dẫn, kiểm tra, đôn đốc các đơn vị quản lý công trình thủy lợi trên địa bàn tỉnh triển khai cắm mốc chỉ giới phạm vi bảo vệ công trình thủy lợi theo đúng quy định.</w:t>
      </w:r>
    </w:p>
    <w:p w14:paraId="64EBD99E" w14:textId="58E118B7" w:rsidR="00CE0B54" w:rsidRPr="00CE0B54" w:rsidRDefault="00CE0B54" w:rsidP="00A36EED">
      <w:pPr>
        <w:spacing w:before="60" w:after="60" w:line="312" w:lineRule="auto"/>
        <w:ind w:firstLine="709"/>
        <w:jc w:val="both"/>
        <w:rPr>
          <w:lang w:val="vi-VN"/>
        </w:rPr>
      </w:pPr>
      <w:r w:rsidRPr="00CE0B54">
        <w:rPr>
          <w:lang w:val="vi-VN"/>
        </w:rPr>
        <w:t>b) Chủ trì, phối hợp với các cơ quan có liên quan trong việc giám sát, kiểm tra, xử lý các vi phạm pháp luật về khai thác và bảo vệ công trình thủy lợi theo quy định hiện hành.</w:t>
      </w:r>
    </w:p>
    <w:p w14:paraId="27121E79" w14:textId="6E268614" w:rsidR="00CE0B54" w:rsidRPr="0001780B" w:rsidRDefault="008A2703" w:rsidP="00A36EED">
      <w:pPr>
        <w:spacing w:before="60" w:after="60" w:line="312" w:lineRule="auto"/>
        <w:ind w:firstLine="709"/>
        <w:jc w:val="both"/>
        <w:rPr>
          <w:lang w:val="vi-VN"/>
        </w:rPr>
      </w:pPr>
      <w:r w:rsidRPr="0001780B">
        <w:rPr>
          <w:lang w:val="vi-VN"/>
        </w:rPr>
        <w:t>c</w:t>
      </w:r>
      <w:r w:rsidR="00CE0B54" w:rsidRPr="0001780B">
        <w:rPr>
          <w:lang w:val="vi-VN"/>
        </w:rPr>
        <w:t xml:space="preserve">) Hướng dẫn Ủy ban nhân dân cấp </w:t>
      </w:r>
      <w:r w:rsidRPr="0001780B">
        <w:rPr>
          <w:lang w:val="vi-VN"/>
        </w:rPr>
        <w:t>xã</w:t>
      </w:r>
      <w:r w:rsidR="00CE0B54" w:rsidRPr="0001780B">
        <w:rPr>
          <w:lang w:val="vi-VN"/>
        </w:rPr>
        <w:t xml:space="preserve"> và các tổ chức, cá nhân trực tiếp quản lý, vận hành khai thác công trình thủy lợi quản lý và sử dụng đất trong phạm vi bảo vệ công trình thủy lợi theo quy định hiện hành.</w:t>
      </w:r>
    </w:p>
    <w:p w14:paraId="7D27C2EC" w14:textId="35B97491" w:rsidR="00CE0B54" w:rsidRPr="00DB3A3C" w:rsidRDefault="008A2703" w:rsidP="00A36EED">
      <w:pPr>
        <w:spacing w:before="60" w:after="60" w:line="312" w:lineRule="auto"/>
        <w:ind w:firstLine="709"/>
        <w:jc w:val="both"/>
        <w:rPr>
          <w:lang w:val="vi-VN"/>
        </w:rPr>
      </w:pPr>
      <w:r w:rsidRPr="00E32FB1">
        <w:rPr>
          <w:lang w:val="vi-VN"/>
        </w:rPr>
        <w:t>d</w:t>
      </w:r>
      <w:r w:rsidR="00CE0B54" w:rsidRPr="00CE0B54">
        <w:rPr>
          <w:lang w:val="vi-VN"/>
        </w:rPr>
        <w:t>) Phối hợp với địa phương, đơn vị có liên quan tổ chức thực hiện việc bồi thường, hỗ trợ và tái định cư đối với các trường hợp bị thu hồi đất trong phạm vi bảo vệ công trình thủy lợi theo quy định của pháp luật.</w:t>
      </w:r>
    </w:p>
    <w:p w14:paraId="5442389B" w14:textId="7A2EE466" w:rsidR="00237574" w:rsidRPr="00237574" w:rsidRDefault="00237574" w:rsidP="00A36EED">
      <w:pPr>
        <w:spacing w:before="60" w:after="60" w:line="312" w:lineRule="auto"/>
        <w:ind w:firstLine="709"/>
        <w:jc w:val="both"/>
        <w:rPr>
          <w:lang w:val="vi-VN"/>
        </w:rPr>
      </w:pPr>
      <w:r w:rsidRPr="00C13D95">
        <w:rPr>
          <w:lang w:val="vi-VN"/>
        </w:rPr>
        <w:t>2</w:t>
      </w:r>
      <w:r w:rsidRPr="00237574">
        <w:rPr>
          <w:lang w:val="vi-VN"/>
        </w:rPr>
        <w:t xml:space="preserve">. Sở </w:t>
      </w:r>
      <w:r w:rsidRPr="00C13D95">
        <w:rPr>
          <w:lang w:val="vi-VN"/>
        </w:rPr>
        <w:t>Xây dựng p</w:t>
      </w:r>
      <w:r w:rsidRPr="00237574">
        <w:rPr>
          <w:lang w:val="vi-VN"/>
        </w:rPr>
        <w:t xml:space="preserve">hối hợp với Sở Nông nghiệp và </w:t>
      </w:r>
      <w:r w:rsidR="00827BE5" w:rsidRPr="00827BE5">
        <w:rPr>
          <w:lang w:val="vi-VN"/>
        </w:rPr>
        <w:t>Môi trường</w:t>
      </w:r>
      <w:r w:rsidRPr="00237574">
        <w:rPr>
          <w:lang w:val="vi-VN"/>
        </w:rPr>
        <w:t xml:space="preserve">, Ủy ban nhân dân cấp </w:t>
      </w:r>
      <w:r w:rsidR="00827BE5" w:rsidRPr="00827BE5">
        <w:rPr>
          <w:lang w:val="vi-VN"/>
        </w:rPr>
        <w:t>xã</w:t>
      </w:r>
      <w:r w:rsidRPr="00237574">
        <w:rPr>
          <w:lang w:val="vi-VN"/>
        </w:rPr>
        <w:t xml:space="preserve"> trong việc quy hoạch mạng lưới giao thông, xác định lộ giới, phạm vi bảo vệ công trình thủy lợi có kết hợp giao thông, thực hiện cắm biển báo, chỉ giới đảm bảo an toàn giao thông theo quy định hiện hành.</w:t>
      </w:r>
    </w:p>
    <w:p w14:paraId="4CB4B0DC" w14:textId="7F757E58" w:rsidR="00CE0B54" w:rsidRPr="00CE0B54" w:rsidRDefault="00DB4990" w:rsidP="00A36EED">
      <w:pPr>
        <w:spacing w:before="60" w:after="60" w:line="312" w:lineRule="auto"/>
        <w:ind w:firstLine="709"/>
        <w:jc w:val="both"/>
        <w:rPr>
          <w:lang w:val="vi-VN"/>
        </w:rPr>
      </w:pPr>
      <w:r w:rsidRPr="00DB4990">
        <w:rPr>
          <w:lang w:val="vi-VN"/>
        </w:rPr>
        <w:t>3</w:t>
      </w:r>
      <w:r w:rsidR="00CE0B54" w:rsidRPr="00CE0B54">
        <w:rPr>
          <w:lang w:val="vi-VN"/>
        </w:rPr>
        <w:t xml:space="preserve">. Các sở, ban, ngành có liên quan căn cứ vào chức năng, nhiệm vụ, quyền hạn được giao chủ động phối hợp với Sở Nông nghiệp và </w:t>
      </w:r>
      <w:r w:rsidR="00E32FB1" w:rsidRPr="00E32FB1">
        <w:rPr>
          <w:lang w:val="vi-VN"/>
        </w:rPr>
        <w:t>Môi trường</w:t>
      </w:r>
      <w:r w:rsidR="00CE0B54" w:rsidRPr="00CE0B54">
        <w:rPr>
          <w:lang w:val="vi-VN"/>
        </w:rPr>
        <w:t xml:space="preserve">, Ủy ban nhân dân cấp </w:t>
      </w:r>
      <w:r w:rsidR="00E32FB1" w:rsidRPr="00E32FB1">
        <w:rPr>
          <w:lang w:val="vi-VN"/>
        </w:rPr>
        <w:t>xã</w:t>
      </w:r>
      <w:r w:rsidR="00CE0B54" w:rsidRPr="00CE0B54">
        <w:rPr>
          <w:lang w:val="vi-VN"/>
        </w:rPr>
        <w:t>; các cơ quan, tổ chức, cá nhân quản lý khai thác công trình thủy lợi thực hiện Quy định này.</w:t>
      </w:r>
    </w:p>
    <w:p w14:paraId="4AF1D1DF" w14:textId="59C8D5A2" w:rsidR="00CE0B54" w:rsidRPr="00E32FB1" w:rsidRDefault="00CE0B54" w:rsidP="00A36EED">
      <w:pPr>
        <w:spacing w:before="60" w:after="60" w:line="312" w:lineRule="auto"/>
        <w:ind w:firstLine="709"/>
        <w:jc w:val="both"/>
        <w:rPr>
          <w:lang w:val="vi-VN"/>
        </w:rPr>
      </w:pPr>
      <w:r w:rsidRPr="00CE0B54">
        <w:rPr>
          <w:b/>
          <w:bCs/>
          <w:lang w:val="vi-VN"/>
        </w:rPr>
        <w:t xml:space="preserve">Điều </w:t>
      </w:r>
      <w:r w:rsidR="00FA5CB6" w:rsidRPr="005645DA">
        <w:rPr>
          <w:b/>
          <w:bCs/>
          <w:lang w:val="vi-VN"/>
        </w:rPr>
        <w:t>7</w:t>
      </w:r>
      <w:r w:rsidRPr="00CE0B54">
        <w:rPr>
          <w:b/>
          <w:bCs/>
          <w:lang w:val="vi-VN"/>
        </w:rPr>
        <w:t xml:space="preserve">. Trách nhiệm của Ủy ban nhân dân cấp </w:t>
      </w:r>
      <w:r w:rsidR="00E32FB1" w:rsidRPr="00E32FB1">
        <w:rPr>
          <w:b/>
          <w:bCs/>
          <w:lang w:val="vi-VN"/>
        </w:rPr>
        <w:t>xã</w:t>
      </w:r>
    </w:p>
    <w:p w14:paraId="3A0D2BB5" w14:textId="77777777" w:rsidR="00CE0B54" w:rsidRPr="00CE0B54" w:rsidRDefault="00CE0B54" w:rsidP="00A36EED">
      <w:pPr>
        <w:spacing w:before="60" w:after="60" w:line="312" w:lineRule="auto"/>
        <w:ind w:firstLine="709"/>
        <w:jc w:val="both"/>
        <w:rPr>
          <w:lang w:val="vi-VN"/>
        </w:rPr>
      </w:pPr>
      <w:r w:rsidRPr="00CE0B54">
        <w:rPr>
          <w:lang w:val="vi-VN"/>
        </w:rPr>
        <w:t>1. Tuyên truyền, phổ biến cho nhân dân thực hiện tốt các quy định, chủ trương của Đảng, chính sách của Nhà nước trong công tác quản lý, khai thác và bảo vệ công trình thủy lợi.</w:t>
      </w:r>
    </w:p>
    <w:p w14:paraId="4916B801" w14:textId="5C5D1147" w:rsidR="00CE0B54" w:rsidRPr="00926EC7" w:rsidRDefault="00E12E17" w:rsidP="00A36EED">
      <w:pPr>
        <w:spacing w:before="60" w:after="60" w:line="312" w:lineRule="auto"/>
        <w:ind w:firstLine="709"/>
        <w:jc w:val="both"/>
        <w:rPr>
          <w:lang w:val="vi-VN"/>
        </w:rPr>
      </w:pPr>
      <w:r w:rsidRPr="00E12E17">
        <w:rPr>
          <w:lang w:val="vi-VN"/>
        </w:rPr>
        <w:t>2</w:t>
      </w:r>
      <w:r w:rsidR="00CE0B54" w:rsidRPr="00CE0B54">
        <w:rPr>
          <w:lang w:val="vi-VN"/>
        </w:rPr>
        <w:t>. Giải quyết theo thẩm quyền các khiếu nại, tố cáo về hành vi vi phạm pháp luật liên quan đến lĩnh vực khai thác và bảo vệ công trình thủy lợi tại địa phương theo quy định của pháp luật.</w:t>
      </w:r>
    </w:p>
    <w:p w14:paraId="7B853BB7" w14:textId="5B505E33" w:rsidR="00E32FB1" w:rsidRPr="00CE0B54" w:rsidRDefault="00E12E17" w:rsidP="00A36EED">
      <w:pPr>
        <w:spacing w:before="60" w:after="60" w:line="312" w:lineRule="auto"/>
        <w:ind w:firstLine="709"/>
        <w:jc w:val="both"/>
        <w:rPr>
          <w:lang w:val="vi-VN"/>
        </w:rPr>
      </w:pPr>
      <w:r w:rsidRPr="00AC3116">
        <w:rPr>
          <w:lang w:val="vi-VN"/>
        </w:rPr>
        <w:lastRenderedPageBreak/>
        <w:t>3</w:t>
      </w:r>
      <w:r w:rsidR="00E32FB1" w:rsidRPr="00AC3116">
        <w:rPr>
          <w:lang w:val="vi-VN"/>
        </w:rPr>
        <w:t>. Ngăn chặn và xử lý theo thẩm quyền các hành vi vi phạm pháp luật về khai thác và bảo vệ công trình thủy lợi tại địa phương, trường hợp vượt quá thẩm quyền phải báo cáo với cơ quan nhà nước có thẩm quyền để xử lý. Phối hợp với các đơn vị quản lý, khai thác công trình thủy lợi trên địa bàn cắm mốc và quản lý mốc giới bảo vệ công trình khi được bàn giao.</w:t>
      </w:r>
    </w:p>
    <w:p w14:paraId="4CE3BB6B" w14:textId="286C9D0B" w:rsidR="00CE0B54" w:rsidRPr="00CE0B54" w:rsidRDefault="00E12E17" w:rsidP="00A36EED">
      <w:pPr>
        <w:spacing w:before="60" w:after="60" w:line="312" w:lineRule="auto"/>
        <w:ind w:firstLine="709"/>
        <w:jc w:val="both"/>
        <w:rPr>
          <w:lang w:val="vi-VN"/>
        </w:rPr>
      </w:pPr>
      <w:r w:rsidRPr="00E12E17">
        <w:rPr>
          <w:lang w:val="vi-VN"/>
        </w:rPr>
        <w:t>4</w:t>
      </w:r>
      <w:r w:rsidR="00CE0B54" w:rsidRPr="00CE0B54">
        <w:rPr>
          <w:lang w:val="vi-VN"/>
        </w:rPr>
        <w:t xml:space="preserve">. Tổng hợp, báo cáo Ủy ban nhân dân tỉnh (qua Sở Nông nghiệp và </w:t>
      </w:r>
      <w:r w:rsidR="00E32FB1" w:rsidRPr="00E32FB1">
        <w:rPr>
          <w:lang w:val="vi-VN"/>
        </w:rPr>
        <w:t>Môi trường</w:t>
      </w:r>
      <w:r w:rsidR="00CE0B54" w:rsidRPr="00CE0B54">
        <w:rPr>
          <w:lang w:val="vi-VN"/>
        </w:rPr>
        <w:t>) về tình hình vi phạm và công tác xử lý vi phạm phạm vi bảo vệ công trình thủy lợi trên địa bàn.</w:t>
      </w:r>
    </w:p>
    <w:p w14:paraId="719F9D36" w14:textId="2A8AA702" w:rsidR="00CE0B54" w:rsidRPr="00CE0B54" w:rsidRDefault="00CE0B54" w:rsidP="00A36EED">
      <w:pPr>
        <w:spacing w:before="60" w:after="60" w:line="312" w:lineRule="auto"/>
        <w:ind w:firstLine="709"/>
        <w:jc w:val="both"/>
        <w:rPr>
          <w:lang w:val="vi-VN"/>
        </w:rPr>
      </w:pPr>
      <w:r w:rsidRPr="00CE0B54">
        <w:rPr>
          <w:b/>
          <w:bCs/>
          <w:lang w:val="vi-VN"/>
        </w:rPr>
        <w:t xml:space="preserve">Điều </w:t>
      </w:r>
      <w:r w:rsidR="00FA5CB6" w:rsidRPr="005645DA">
        <w:rPr>
          <w:b/>
          <w:bCs/>
          <w:lang w:val="vi-VN"/>
        </w:rPr>
        <w:t>8</w:t>
      </w:r>
      <w:r w:rsidRPr="00CE0B54">
        <w:rPr>
          <w:b/>
          <w:bCs/>
          <w:lang w:val="vi-VN"/>
        </w:rPr>
        <w:t>. Trách nhiệm của các tổ chức, cá nhân quản lý khai thác công trình thủy lợi</w:t>
      </w:r>
    </w:p>
    <w:p w14:paraId="227279E1" w14:textId="0A1B19DE" w:rsidR="00067F98" w:rsidRPr="00B634DB" w:rsidRDefault="00067F98" w:rsidP="00A36EED">
      <w:pPr>
        <w:spacing w:before="60" w:after="60" w:line="312" w:lineRule="auto"/>
        <w:ind w:firstLine="709"/>
        <w:jc w:val="both"/>
        <w:rPr>
          <w:lang w:val="vi-VN"/>
        </w:rPr>
      </w:pPr>
      <w:r w:rsidRPr="00B634DB">
        <w:rPr>
          <w:lang w:val="vi-VN"/>
        </w:rPr>
        <w:t>1. Lập phương án bảo vệ công trình thủy lợi theo quy định tại Điều 41 Luật Thủy lợi</w:t>
      </w:r>
      <w:r w:rsidR="00A36EED" w:rsidRPr="00A36EED">
        <w:rPr>
          <w:lang w:val="vi-VN"/>
        </w:rPr>
        <w:t xml:space="preserve"> số 08/2017/QH13</w:t>
      </w:r>
      <w:r w:rsidRPr="00B634DB">
        <w:rPr>
          <w:lang w:val="vi-VN"/>
        </w:rPr>
        <w:t>.</w:t>
      </w:r>
    </w:p>
    <w:p w14:paraId="16325A02" w14:textId="77179626" w:rsidR="00807025" w:rsidRPr="00BB5676" w:rsidRDefault="00807025" w:rsidP="00A36EED">
      <w:pPr>
        <w:spacing w:before="60" w:after="60" w:line="312" w:lineRule="auto"/>
        <w:ind w:firstLine="709"/>
        <w:jc w:val="both"/>
        <w:rPr>
          <w:lang w:val="vi-VN"/>
        </w:rPr>
      </w:pPr>
      <w:r w:rsidRPr="00B634DB">
        <w:rPr>
          <w:lang w:val="vi-VN"/>
        </w:rPr>
        <w:t>2. Lập phương án cắm mốc chỉ giới các công trình thủy lợi đang khai thác nhưng chưa cắm mốc chỉ giới phạm vi bảo vệ, trình Ủy ban Nhân dân tỉnh phê duyệt theo quy định; cắm mốc chỉ giới phạm vi bảo vệ công trình thực hiện theo quy định tại Điều 43 Luật Thủy lợi và Chương IV Thông tư số 05/2018/TT-BNNPTNT</w:t>
      </w:r>
      <w:r w:rsidR="00A36EED" w:rsidRPr="00A36EED">
        <w:rPr>
          <w:lang w:val="vi-VN"/>
        </w:rPr>
        <w:t xml:space="preserve"> được </w:t>
      </w:r>
      <w:r w:rsidR="00A36EED" w:rsidRPr="00807025">
        <w:rPr>
          <w:lang w:val="vi-VN"/>
        </w:rPr>
        <w:t xml:space="preserve">sửa đổi, bổ sung </w:t>
      </w:r>
      <w:r w:rsidR="00A36EED" w:rsidRPr="00A36EED">
        <w:rPr>
          <w:lang w:val="vi-VN"/>
        </w:rPr>
        <w:t xml:space="preserve">bởi </w:t>
      </w:r>
      <w:r w:rsidRPr="00807025">
        <w:rPr>
          <w:lang w:val="vi-VN"/>
        </w:rPr>
        <w:t>Thông tư số </w:t>
      </w:r>
      <w:hyperlink r:id="rId9" w:tgtFrame="_blank" w:tooltip="Thông tư 03/2022/TT-BNNPTNT" w:history="1">
        <w:r w:rsidRPr="00807025">
          <w:rPr>
            <w:lang w:val="vi-VN"/>
          </w:rPr>
          <w:t>03/2022/TT-BNNPTNT</w:t>
        </w:r>
      </w:hyperlink>
      <w:r w:rsidR="00BB5676" w:rsidRPr="00BB5676">
        <w:rPr>
          <w:lang w:val="vi-VN"/>
        </w:rPr>
        <w:t>.</w:t>
      </w:r>
    </w:p>
    <w:p w14:paraId="35772ABD" w14:textId="0E6DDB60" w:rsidR="00067F98" w:rsidRPr="00B634DB" w:rsidRDefault="00067F98" w:rsidP="00A36EED">
      <w:pPr>
        <w:spacing w:before="60" w:after="60" w:line="312" w:lineRule="auto"/>
        <w:ind w:firstLine="709"/>
        <w:jc w:val="both"/>
        <w:rPr>
          <w:lang w:val="vi-VN"/>
        </w:rPr>
      </w:pPr>
      <w:r w:rsidRPr="00B634DB">
        <w:rPr>
          <w:lang w:val="vi-VN"/>
        </w:rPr>
        <w:t>3. Chủ trì, phối hợp với Ủy ban Nhân dân cấp xã</w:t>
      </w:r>
      <w:r w:rsidRPr="00067F98">
        <w:rPr>
          <w:lang w:val="vi-VN"/>
        </w:rPr>
        <w:t xml:space="preserve"> </w:t>
      </w:r>
      <w:r w:rsidRPr="00B634DB">
        <w:rPr>
          <w:lang w:val="vi-VN"/>
        </w:rPr>
        <w:t>nơi có công trình, rà soát hiện trạng sử dụng đất trong hành lang bảo vệ công trình, kiến nghị với cơ quan nhà nước có thẩm quyền xử lý theo quy định hiện hành.</w:t>
      </w:r>
    </w:p>
    <w:p w14:paraId="37AF6AE7" w14:textId="51FC5983" w:rsidR="00067F98" w:rsidRPr="00AC3116" w:rsidRDefault="00067F98" w:rsidP="00A36EED">
      <w:pPr>
        <w:spacing w:before="60" w:after="60" w:line="312" w:lineRule="auto"/>
        <w:ind w:firstLine="709"/>
        <w:jc w:val="both"/>
        <w:rPr>
          <w:lang w:val="vi-VN"/>
        </w:rPr>
      </w:pPr>
      <w:r w:rsidRPr="00AC3116">
        <w:rPr>
          <w:lang w:val="vi-VN"/>
        </w:rPr>
        <w:t>4. Thường xuyên kiểm tra, phát hiện, ngăn chặn kịp thời các hành vi vi phạm hành lang bảo vệ công trình thủy lợi và báo cáo các cấp có thẩm quyền để xử lý vi phạm; phối hợp với các sở, ban, ngành, Ủy ban Nhân dân cấp xã tổ chức tuyên truyền việc thực hiện quy định này trên địa bàn quản lý.</w:t>
      </w:r>
    </w:p>
    <w:p w14:paraId="5FA4FC61" w14:textId="77777777" w:rsidR="00067F98" w:rsidRPr="00B634DB" w:rsidRDefault="00067F98" w:rsidP="00A36EED">
      <w:pPr>
        <w:spacing w:before="60" w:after="60" w:line="312" w:lineRule="auto"/>
        <w:ind w:firstLine="709"/>
        <w:jc w:val="both"/>
        <w:rPr>
          <w:lang w:val="vi-VN"/>
        </w:rPr>
      </w:pPr>
      <w:r w:rsidRPr="00B634DB">
        <w:rPr>
          <w:lang w:val="vi-VN"/>
        </w:rPr>
        <w:t>5. Kiểm tra, rà soát để thực hiện ngay việc treo biển báo giới hạn tải trọng hoặc cấm các phương tiện giao thông có tải trọng vượt giới hạn lưu thông qua cầu, cống tại các công trình thủy lợi chưa có biển báo hoặc bị mất, bị hư hỏng.</w:t>
      </w:r>
    </w:p>
    <w:p w14:paraId="28E00AD6" w14:textId="7371F43D" w:rsidR="00CE0B54" w:rsidRPr="00471A4E" w:rsidRDefault="00067F98" w:rsidP="00A36EED">
      <w:pPr>
        <w:spacing w:before="60" w:after="60" w:line="312" w:lineRule="auto"/>
        <w:ind w:firstLine="709"/>
        <w:jc w:val="both"/>
        <w:rPr>
          <w:lang w:val="vi-VN"/>
        </w:rPr>
      </w:pPr>
      <w:r w:rsidRPr="00067F98">
        <w:rPr>
          <w:lang w:val="vi-VN"/>
        </w:rPr>
        <w:t>6</w:t>
      </w:r>
      <w:r w:rsidR="00CE0B54" w:rsidRPr="00CE0B54">
        <w:rPr>
          <w:lang w:val="vi-VN"/>
        </w:rPr>
        <w:t>. Thực hiện chế độ tổng hợp, báo cáo theo định kỳ (trước ngày 25 tháng 12 hàng năm) hoặc đột xuất về tình hình vi phạm phạm vi bảo vệ công trình thủy lợi với cơ quan quản lý nhà nước có thẩm quyền để xem xét, giải quyết.</w:t>
      </w:r>
    </w:p>
    <w:p w14:paraId="77F43178" w14:textId="3C2EE1F5" w:rsidR="00237574" w:rsidRPr="00237574" w:rsidRDefault="00237574" w:rsidP="00A36EED">
      <w:pPr>
        <w:spacing w:before="60" w:after="60" w:line="312" w:lineRule="auto"/>
        <w:ind w:firstLine="709"/>
        <w:jc w:val="both"/>
        <w:rPr>
          <w:b/>
          <w:bCs/>
          <w:lang w:val="vi-VN"/>
        </w:rPr>
      </w:pPr>
      <w:bookmarkStart w:id="0" w:name="dieu_10"/>
      <w:r w:rsidRPr="00237574">
        <w:rPr>
          <w:b/>
          <w:bCs/>
          <w:lang w:val="vi-VN"/>
        </w:rPr>
        <w:t xml:space="preserve">Điều </w:t>
      </w:r>
      <w:r w:rsidR="00FA5CB6" w:rsidRPr="005645DA">
        <w:rPr>
          <w:b/>
          <w:bCs/>
          <w:lang w:val="vi-VN"/>
        </w:rPr>
        <w:t>9</w:t>
      </w:r>
      <w:r w:rsidRPr="00237574">
        <w:rPr>
          <w:b/>
          <w:bCs/>
          <w:lang w:val="vi-VN"/>
        </w:rPr>
        <w:t>. Điều khoản thi hành</w:t>
      </w:r>
      <w:bookmarkEnd w:id="0"/>
    </w:p>
    <w:p w14:paraId="6E1AB90F" w14:textId="77777777" w:rsidR="00237574" w:rsidRPr="00237574" w:rsidRDefault="00237574" w:rsidP="00A36EED">
      <w:pPr>
        <w:spacing w:before="60" w:after="60" w:line="312" w:lineRule="auto"/>
        <w:ind w:firstLine="709"/>
        <w:jc w:val="both"/>
        <w:rPr>
          <w:lang w:val="vi-VN"/>
        </w:rPr>
      </w:pPr>
      <w:r w:rsidRPr="00237574">
        <w:rPr>
          <w:lang w:val="vi-VN"/>
        </w:rPr>
        <w:t>1. Các nội dung khác có liên quan không được quy định trong Quy định này thì thực hiện theo các quy định của pháp luật hiện hành.</w:t>
      </w:r>
    </w:p>
    <w:p w14:paraId="658ED3F3" w14:textId="559DCF9D" w:rsidR="00237574" w:rsidRPr="00237574" w:rsidRDefault="00925D27" w:rsidP="00A36EED">
      <w:pPr>
        <w:spacing w:before="60" w:after="60" w:line="312" w:lineRule="auto"/>
        <w:ind w:firstLine="709"/>
        <w:jc w:val="both"/>
        <w:rPr>
          <w:lang w:val="vi-VN"/>
        </w:rPr>
      </w:pPr>
      <w:r w:rsidRPr="00925D27">
        <w:rPr>
          <w:lang w:val="vi-VN"/>
        </w:rPr>
        <w:lastRenderedPageBreak/>
        <w:t>2</w:t>
      </w:r>
      <w:r w:rsidR="00237574" w:rsidRPr="00237574">
        <w:rPr>
          <w:lang w:val="vi-VN"/>
        </w:rPr>
        <w:t>. Trường hợp các văn bản quy phạm pháp luật được viện dẫn tại Quy định này được sửa đổi, bổ sung, thay thế bằng văn bản quy phạm pháp luật khác thì áp dụng theo văn bản quy phạm pháp luật sửa đổi, bổ sung, thay thế đó.</w:t>
      </w:r>
    </w:p>
    <w:p w14:paraId="336606C4" w14:textId="0AF237F2" w:rsidR="00237574" w:rsidRPr="00237574" w:rsidRDefault="00925D27" w:rsidP="00A36EED">
      <w:pPr>
        <w:spacing w:before="60" w:after="60" w:line="312" w:lineRule="auto"/>
        <w:ind w:firstLine="709"/>
        <w:jc w:val="both"/>
        <w:rPr>
          <w:lang w:val="vi-VN"/>
        </w:rPr>
      </w:pPr>
      <w:r w:rsidRPr="00925D27">
        <w:rPr>
          <w:lang w:val="vi-VN"/>
        </w:rPr>
        <w:t>3</w:t>
      </w:r>
      <w:r w:rsidR="00237574" w:rsidRPr="00237574">
        <w:rPr>
          <w:lang w:val="vi-VN"/>
        </w:rPr>
        <w:t>. Đối với phạm vi bảo vệ công trình thủy lợi đã thực hiện cắm mốc chỉ giới hoặc đã phê duyệt phương án cắm mốc trước ngày Quyết định này có hiệu lực thi hành thì tiếp tục thực hiện mà không phải thực hiện cắm mốc lại hoặc điều chỉnh phương án cắm mốc.</w:t>
      </w:r>
    </w:p>
    <w:p w14:paraId="6C1E5FD9" w14:textId="7113F03B" w:rsidR="00237574" w:rsidRPr="00237574" w:rsidRDefault="00925D27" w:rsidP="00A36EED">
      <w:pPr>
        <w:spacing w:before="60" w:after="60" w:line="312" w:lineRule="auto"/>
        <w:ind w:firstLine="709"/>
        <w:jc w:val="both"/>
        <w:rPr>
          <w:lang w:val="vi-VN"/>
        </w:rPr>
      </w:pPr>
      <w:r w:rsidRPr="00925D27">
        <w:rPr>
          <w:lang w:val="vi-VN"/>
        </w:rPr>
        <w:t xml:space="preserve">4. </w:t>
      </w:r>
      <w:r w:rsidR="00237574" w:rsidRPr="00237574">
        <w:rPr>
          <w:lang w:val="vi-VN"/>
        </w:rPr>
        <w:t>Trong quá trình thực hiện, nếu có khó khăn vướng mắc, phản ánh kịp thời về Sở Nông nghiệp và Môi trường để tổng hợp, báo cáo tham mưu đề xuất Ủy ban nhân dân tỉnh xem xét, quyết định./.</w:t>
      </w:r>
    </w:p>
    <w:p w14:paraId="52410066" w14:textId="77777777" w:rsidR="003E0CAF" w:rsidRPr="00CE0B54" w:rsidRDefault="003E0CAF">
      <w:pPr>
        <w:rPr>
          <w:lang w:val="vi-VN"/>
        </w:rPr>
      </w:pPr>
    </w:p>
    <w:sectPr w:rsidR="003E0CAF" w:rsidRPr="00CE0B54" w:rsidSect="002A1E15">
      <w:pgSz w:w="11907" w:h="16840" w:code="9"/>
      <w:pgMar w:top="1134" w:right="1134" w:bottom="1134" w:left="1701" w:header="284" w:footer="36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54"/>
    <w:rsid w:val="0001780B"/>
    <w:rsid w:val="00061E7C"/>
    <w:rsid w:val="00062612"/>
    <w:rsid w:val="00067F98"/>
    <w:rsid w:val="00097932"/>
    <w:rsid w:val="000A0346"/>
    <w:rsid w:val="00114F2C"/>
    <w:rsid w:val="00130153"/>
    <w:rsid w:val="001461FC"/>
    <w:rsid w:val="00154E36"/>
    <w:rsid w:val="00204484"/>
    <w:rsid w:val="00237574"/>
    <w:rsid w:val="002600C4"/>
    <w:rsid w:val="00283A43"/>
    <w:rsid w:val="002A1E15"/>
    <w:rsid w:val="002B59BE"/>
    <w:rsid w:val="002C2ABD"/>
    <w:rsid w:val="002F2025"/>
    <w:rsid w:val="0031616A"/>
    <w:rsid w:val="003B7897"/>
    <w:rsid w:val="003E0CAF"/>
    <w:rsid w:val="00437F8D"/>
    <w:rsid w:val="00471A4E"/>
    <w:rsid w:val="00497E14"/>
    <w:rsid w:val="00501010"/>
    <w:rsid w:val="005079D5"/>
    <w:rsid w:val="005645DA"/>
    <w:rsid w:val="00585B42"/>
    <w:rsid w:val="005D63EC"/>
    <w:rsid w:val="00600AE6"/>
    <w:rsid w:val="00660FC2"/>
    <w:rsid w:val="006B013C"/>
    <w:rsid w:val="006B2972"/>
    <w:rsid w:val="00807025"/>
    <w:rsid w:val="00822FF4"/>
    <w:rsid w:val="00827BE5"/>
    <w:rsid w:val="008A2703"/>
    <w:rsid w:val="00925D27"/>
    <w:rsid w:val="00926EC7"/>
    <w:rsid w:val="00947DEC"/>
    <w:rsid w:val="00952367"/>
    <w:rsid w:val="00964F4A"/>
    <w:rsid w:val="009741AA"/>
    <w:rsid w:val="00A36EED"/>
    <w:rsid w:val="00A469B5"/>
    <w:rsid w:val="00A6183A"/>
    <w:rsid w:val="00AB2978"/>
    <w:rsid w:val="00AC3116"/>
    <w:rsid w:val="00AD161A"/>
    <w:rsid w:val="00AE032F"/>
    <w:rsid w:val="00AE0A3A"/>
    <w:rsid w:val="00AE3DB9"/>
    <w:rsid w:val="00B26ED4"/>
    <w:rsid w:val="00B34C18"/>
    <w:rsid w:val="00BB5676"/>
    <w:rsid w:val="00C13D95"/>
    <w:rsid w:val="00C27E0D"/>
    <w:rsid w:val="00CE0B54"/>
    <w:rsid w:val="00D15C40"/>
    <w:rsid w:val="00D22738"/>
    <w:rsid w:val="00D50CF9"/>
    <w:rsid w:val="00DB3A3C"/>
    <w:rsid w:val="00DB4990"/>
    <w:rsid w:val="00DF191F"/>
    <w:rsid w:val="00E02396"/>
    <w:rsid w:val="00E12E17"/>
    <w:rsid w:val="00E32FB1"/>
    <w:rsid w:val="00E533F7"/>
    <w:rsid w:val="00F27227"/>
    <w:rsid w:val="00F2796B"/>
    <w:rsid w:val="00FA5CB6"/>
    <w:rsid w:val="00FE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7B62"/>
  <w15:chartTrackingRefBased/>
  <w15:docId w15:val="{70054451-C490-4C5F-A990-BA0DF013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B5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E0B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0B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0B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0B5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0B5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0B5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B5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CE0B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0B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0B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0B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0B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0B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0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B5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E0B5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E0B54"/>
    <w:pPr>
      <w:spacing w:before="160"/>
      <w:jc w:val="center"/>
    </w:pPr>
    <w:rPr>
      <w:i/>
      <w:iCs/>
      <w:color w:val="404040" w:themeColor="text1" w:themeTint="BF"/>
    </w:rPr>
  </w:style>
  <w:style w:type="character" w:customStyle="1" w:styleId="QuoteChar">
    <w:name w:val="Quote Char"/>
    <w:basedOn w:val="DefaultParagraphFont"/>
    <w:link w:val="Quote"/>
    <w:uiPriority w:val="29"/>
    <w:rsid w:val="00CE0B54"/>
    <w:rPr>
      <w:i/>
      <w:iCs/>
      <w:color w:val="404040" w:themeColor="text1" w:themeTint="BF"/>
    </w:rPr>
  </w:style>
  <w:style w:type="paragraph" w:styleId="ListParagraph">
    <w:name w:val="List Paragraph"/>
    <w:basedOn w:val="Normal"/>
    <w:uiPriority w:val="34"/>
    <w:qFormat/>
    <w:rsid w:val="00CE0B54"/>
    <w:pPr>
      <w:ind w:left="720"/>
      <w:contextualSpacing/>
    </w:pPr>
  </w:style>
  <w:style w:type="character" w:styleId="IntenseEmphasis">
    <w:name w:val="Intense Emphasis"/>
    <w:basedOn w:val="DefaultParagraphFont"/>
    <w:uiPriority w:val="21"/>
    <w:qFormat/>
    <w:rsid w:val="00CE0B54"/>
    <w:rPr>
      <w:i/>
      <w:iCs/>
      <w:color w:val="0F4761" w:themeColor="accent1" w:themeShade="BF"/>
    </w:rPr>
  </w:style>
  <w:style w:type="paragraph" w:styleId="IntenseQuote">
    <w:name w:val="Intense Quote"/>
    <w:basedOn w:val="Normal"/>
    <w:next w:val="Normal"/>
    <w:link w:val="IntenseQuoteChar"/>
    <w:uiPriority w:val="30"/>
    <w:qFormat/>
    <w:rsid w:val="00CE0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B54"/>
    <w:rPr>
      <w:i/>
      <w:iCs/>
      <w:color w:val="0F4761" w:themeColor="accent1" w:themeShade="BF"/>
    </w:rPr>
  </w:style>
  <w:style w:type="character" w:styleId="IntenseReference">
    <w:name w:val="Intense Reference"/>
    <w:basedOn w:val="DefaultParagraphFont"/>
    <w:uiPriority w:val="32"/>
    <w:qFormat/>
    <w:rsid w:val="00CE0B54"/>
    <w:rPr>
      <w:b/>
      <w:bCs/>
      <w:smallCaps/>
      <w:color w:val="0F4761" w:themeColor="accent1" w:themeShade="BF"/>
      <w:spacing w:val="5"/>
    </w:rPr>
  </w:style>
  <w:style w:type="character" w:styleId="Hyperlink">
    <w:name w:val="Hyperlink"/>
    <w:basedOn w:val="DefaultParagraphFont"/>
    <w:uiPriority w:val="99"/>
    <w:unhideWhenUsed/>
    <w:rsid w:val="00CE0B54"/>
    <w:rPr>
      <w:color w:val="467886" w:themeColor="hyperlink"/>
      <w:u w:val="single"/>
    </w:rPr>
  </w:style>
  <w:style w:type="character" w:styleId="UnresolvedMention">
    <w:name w:val="Unresolved Mention"/>
    <w:basedOn w:val="DefaultParagraphFont"/>
    <w:uiPriority w:val="99"/>
    <w:semiHidden/>
    <w:unhideWhenUsed/>
    <w:rsid w:val="00CE0B54"/>
    <w:rPr>
      <w:color w:val="605E5C"/>
      <w:shd w:val="clear" w:color="auto" w:fill="E1DFDD"/>
    </w:rPr>
  </w:style>
  <w:style w:type="paragraph" w:customStyle="1" w:styleId="dieu">
    <w:name w:val="...dieu"/>
    <w:basedOn w:val="Normal"/>
    <w:link w:val="dieuChar"/>
    <w:qFormat/>
    <w:rsid w:val="00AE3DB9"/>
    <w:pPr>
      <w:spacing w:before="80" w:after="40" w:line="360" w:lineRule="exact"/>
      <w:ind w:firstLine="567"/>
      <w:jc w:val="both"/>
    </w:pPr>
    <w:rPr>
      <w:rFonts w:eastAsia="Times New Roman" w:cs="Times New Roman"/>
      <w:kern w:val="28"/>
      <w:szCs w:val="26"/>
      <w:lang w:val="x-none" w:eastAsia="x-none"/>
      <w14:ligatures w14:val="none"/>
    </w:rPr>
  </w:style>
  <w:style w:type="character" w:customStyle="1" w:styleId="dieuChar">
    <w:name w:val="...dieu Char"/>
    <w:link w:val="dieu"/>
    <w:rsid w:val="00AE3DB9"/>
    <w:rPr>
      <w:rFonts w:eastAsia="Times New Roman" w:cs="Times New Roman"/>
      <w:kern w:val="28"/>
      <w:szCs w:val="26"/>
      <w:lang w:val="x-none" w:eastAsia="x-none"/>
      <w14:ligatures w14:val="none"/>
    </w:rPr>
  </w:style>
  <w:style w:type="paragraph" w:styleId="BodyText3">
    <w:name w:val="Body Text 3"/>
    <w:basedOn w:val="Normal"/>
    <w:link w:val="BodyText3Char"/>
    <w:rsid w:val="00AE3DB9"/>
    <w:pPr>
      <w:spacing w:after="120" w:line="240" w:lineRule="auto"/>
    </w:pPr>
    <w:rPr>
      <w:rFonts w:eastAsia="Times New Roman" w:cs="Times New Roman"/>
      <w:kern w:val="0"/>
      <w:sz w:val="16"/>
      <w:szCs w:val="16"/>
      <w14:ligatures w14:val="none"/>
    </w:rPr>
  </w:style>
  <w:style w:type="character" w:customStyle="1" w:styleId="BodyText3Char">
    <w:name w:val="Body Text 3 Char"/>
    <w:basedOn w:val="DefaultParagraphFont"/>
    <w:link w:val="BodyText3"/>
    <w:rsid w:val="00AE3DB9"/>
    <w:rPr>
      <w:rFonts w:eastAsia="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elaw.vn/van-ban-phap-luat/327123-thong-tu-so-05-2018-tt-bnnptnt-ngay-15-05-2018-cua-bo-truong-bo-nong-nghiep-va-phat-trien-nong-thon-huong-dan-luat-thuy-loi" TargetMode="External"/><Relationship Id="rId3" Type="http://schemas.openxmlformats.org/officeDocument/2006/relationships/settings" Target="settings.xml"/><Relationship Id="rId7" Type="http://schemas.openxmlformats.org/officeDocument/2006/relationships/hyperlink" Target="https://caselaw.vn/van-ban-phap-luat/327123-thong-tu-so-05-2018-tt-bnnptnt-ngay-15-05-2018-cua-bo-truong-bo-nong-nghiep-va-phat-trien-nong-thon-huong-dan-luat-thuy-lo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thuvienphapluat.vn/van-ban/tai-nguyen-moi-truong/thong-tu-03-2022-tt-bnnptnt-sua-doi-thong-tu-05-2018-tt-bnnptnt-517672.aspx" TargetMode="External"/><Relationship Id="rId11" Type="http://schemas.openxmlformats.org/officeDocument/2006/relationships/theme" Target="theme/theme1.xml"/><Relationship Id="rId5" Type="http://schemas.openxmlformats.org/officeDocument/2006/relationships/hyperlink" Target="https://thuvienphapluat.vn/van-ban/bo-may-hanh-chinh/thong-tu-05-2018-tt-bnnptnt-huong-dan-luat-thuy-loi-365763.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uvienphapluat.vn/van-ban/tai-nguyen-moi-truong/thong-tu-03-2022-tt-bnnptnt-sua-doi-thong-tu-05-2018-tt-bnnptnt-51767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23002-B7C3-4451-9AE6-B75E0B49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10</Pages>
  <Words>2783</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cp:lastPrinted>2025-10-21T03:44:00Z</cp:lastPrinted>
  <dcterms:created xsi:type="dcterms:W3CDTF">2025-08-28T02:33:00Z</dcterms:created>
  <dcterms:modified xsi:type="dcterms:W3CDTF">2025-11-06T08:37:00Z</dcterms:modified>
</cp:coreProperties>
</file>