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70" w:type="dxa"/>
        <w:tblInd w:w="108" w:type="dxa"/>
        <w:tblLayout w:type="fixed"/>
        <w:tblLook w:val="0000" w:firstRow="0" w:lastRow="0" w:firstColumn="0" w:lastColumn="0" w:noHBand="0" w:noVBand="0"/>
      </w:tblPr>
      <w:tblGrid>
        <w:gridCol w:w="3600"/>
        <w:gridCol w:w="5670"/>
      </w:tblGrid>
      <w:tr w:rsidR="009469DC" w:rsidRPr="009469DC" w14:paraId="5388A768" w14:textId="77777777">
        <w:tc>
          <w:tcPr>
            <w:tcW w:w="3600" w:type="dxa"/>
          </w:tcPr>
          <w:p w14:paraId="365942ED" w14:textId="77777777" w:rsidR="00B2111F" w:rsidRPr="009469DC" w:rsidRDefault="00B2111F">
            <w:pPr>
              <w:jc w:val="center"/>
              <w:rPr>
                <w:b/>
                <w:sz w:val="26"/>
                <w:szCs w:val="26"/>
                <w:lang w:val="pt-BR"/>
              </w:rPr>
            </w:pPr>
            <w:r w:rsidRPr="009469DC">
              <w:rPr>
                <w:b/>
                <w:sz w:val="26"/>
                <w:szCs w:val="26"/>
                <w:lang w:val="pt-BR"/>
              </w:rPr>
              <w:t>HỘI ĐỒNG NHÂN DÂN</w:t>
            </w:r>
          </w:p>
          <w:p w14:paraId="19693D57" w14:textId="522BFE51" w:rsidR="00B2111F" w:rsidRPr="009469DC" w:rsidRDefault="00B2111F">
            <w:pPr>
              <w:jc w:val="center"/>
              <w:rPr>
                <w:b/>
                <w:sz w:val="26"/>
                <w:szCs w:val="26"/>
                <w:lang w:val="pt-BR"/>
              </w:rPr>
            </w:pPr>
            <w:r w:rsidRPr="009469DC">
              <w:rPr>
                <w:b/>
                <w:sz w:val="26"/>
                <w:szCs w:val="26"/>
                <w:lang w:val="pt-BR"/>
              </w:rPr>
              <w:t xml:space="preserve"> TỈNH </w:t>
            </w:r>
            <w:r w:rsidR="006422CA" w:rsidRPr="009469DC">
              <w:rPr>
                <w:b/>
                <w:sz w:val="26"/>
                <w:szCs w:val="26"/>
                <w:lang w:val="pt-BR"/>
              </w:rPr>
              <w:t>ĐỒNG NAI</w:t>
            </w:r>
          </w:p>
          <w:p w14:paraId="7562F1C4" w14:textId="114E1DD0" w:rsidR="00B2111F" w:rsidRPr="009469DC" w:rsidRDefault="009C6BFE">
            <w:pPr>
              <w:jc w:val="center"/>
              <w:rPr>
                <w:lang w:val="pt-BR"/>
              </w:rPr>
            </w:pPr>
            <w:r w:rsidRPr="009469DC">
              <w:rPr>
                <w:noProof/>
              </w:rPr>
              <mc:AlternateContent>
                <mc:Choice Requires="wps">
                  <w:drawing>
                    <wp:anchor distT="0" distB="0" distL="114300" distR="114300" simplePos="0" relativeHeight="251656704" behindDoc="0" locked="0" layoutInCell="1" allowOverlap="1" wp14:anchorId="526A5F42" wp14:editId="3010D87E">
                      <wp:simplePos x="0" y="0"/>
                      <wp:positionH relativeFrom="margin">
                        <wp:align>center</wp:align>
                      </wp:positionH>
                      <wp:positionV relativeFrom="paragraph">
                        <wp:posOffset>25400</wp:posOffset>
                      </wp:positionV>
                      <wp:extent cx="720090" cy="0"/>
                      <wp:effectExtent l="9525" t="6350" r="1333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D8460" id="Line 2" o:spid="_x0000_s1026" style="position:absolute;flip:y;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5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HfFwIAADE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">
                      <w10:wrap anchorx="margin"/>
                    </v:line>
                  </w:pict>
                </mc:Fallback>
              </mc:AlternateContent>
            </w:r>
          </w:p>
          <w:p w14:paraId="6FE1F120" w14:textId="747CC11A" w:rsidR="00B2111F" w:rsidRPr="009469DC" w:rsidRDefault="00B2111F" w:rsidP="00983C43">
            <w:pPr>
              <w:jc w:val="center"/>
              <w:rPr>
                <w:lang w:val="pt-BR"/>
              </w:rPr>
            </w:pPr>
            <w:r w:rsidRPr="009469DC">
              <w:rPr>
                <w:lang w:val="pt-BR"/>
              </w:rPr>
              <w:t xml:space="preserve">Số: </w:t>
            </w:r>
            <w:r w:rsidR="00983C43" w:rsidRPr="009469DC">
              <w:rPr>
                <w:lang w:val="pt-BR"/>
              </w:rPr>
              <w:t xml:space="preserve">      </w:t>
            </w:r>
            <w:r w:rsidRPr="009469DC">
              <w:rPr>
                <w:lang w:val="pt-BR"/>
              </w:rPr>
              <w:t>/202</w:t>
            </w:r>
            <w:r w:rsidR="007469DF">
              <w:rPr>
                <w:lang w:val="pt-BR"/>
              </w:rPr>
              <w:t>6</w:t>
            </w:r>
            <w:r w:rsidR="00A60CDE" w:rsidRPr="009469DC">
              <w:rPr>
                <w:lang w:val="pt-BR"/>
              </w:rPr>
              <w:t>/</w:t>
            </w:r>
            <w:r w:rsidRPr="009469DC">
              <w:rPr>
                <w:lang w:val="pt-BR"/>
              </w:rPr>
              <w:t>NQ-HĐND</w:t>
            </w:r>
          </w:p>
        </w:tc>
        <w:tc>
          <w:tcPr>
            <w:tcW w:w="5670" w:type="dxa"/>
          </w:tcPr>
          <w:p w14:paraId="49EC3B75" w14:textId="77777777" w:rsidR="00B2111F" w:rsidRPr="009469DC" w:rsidRDefault="008F7C55">
            <w:pPr>
              <w:jc w:val="center"/>
              <w:rPr>
                <w:b/>
                <w:bCs/>
                <w:sz w:val="26"/>
                <w:szCs w:val="26"/>
                <w:lang w:val="pt-BR"/>
              </w:rPr>
            </w:pPr>
            <w:r w:rsidRPr="009469DC">
              <w:rPr>
                <w:b/>
                <w:bCs/>
                <w:sz w:val="26"/>
                <w:szCs w:val="26"/>
                <w:lang w:val="pt-BR"/>
              </w:rPr>
              <w:t>CỘNG HÒA</w:t>
            </w:r>
            <w:r w:rsidR="00B2111F" w:rsidRPr="009469DC">
              <w:rPr>
                <w:b/>
                <w:bCs/>
                <w:sz w:val="26"/>
                <w:szCs w:val="26"/>
                <w:lang w:val="pt-BR"/>
              </w:rPr>
              <w:t xml:space="preserve"> XÃ HỘI CHỦ NGHĨA VIỆT NAM</w:t>
            </w:r>
          </w:p>
          <w:p w14:paraId="06B1C176" w14:textId="77777777" w:rsidR="00B2111F" w:rsidRPr="009469DC" w:rsidRDefault="00B2111F">
            <w:pPr>
              <w:jc w:val="center"/>
              <w:rPr>
                <w:b/>
                <w:bCs/>
                <w:lang w:val="pt-BR"/>
              </w:rPr>
            </w:pPr>
            <w:r w:rsidRPr="009469DC">
              <w:rPr>
                <w:b/>
                <w:bCs/>
                <w:lang w:val="pt-BR"/>
              </w:rPr>
              <w:t>Độc lập - Tự do  - Hạnh phúc</w:t>
            </w:r>
          </w:p>
          <w:p w14:paraId="6C578A0E" w14:textId="25DAEB0C" w:rsidR="00B2111F" w:rsidRPr="009469DC" w:rsidRDefault="009C6BFE">
            <w:pPr>
              <w:jc w:val="center"/>
              <w:rPr>
                <w:b/>
                <w:bCs/>
                <w:lang w:val="pt-BR"/>
              </w:rPr>
            </w:pPr>
            <w:r w:rsidRPr="009469DC">
              <w:rPr>
                <w:noProof/>
              </w:rPr>
              <mc:AlternateContent>
                <mc:Choice Requires="wps">
                  <w:drawing>
                    <wp:anchor distT="0" distB="0" distL="114300" distR="114300" simplePos="0" relativeHeight="251657728" behindDoc="0" locked="0" layoutInCell="1" allowOverlap="1" wp14:anchorId="55D53BDF" wp14:editId="608693A4">
                      <wp:simplePos x="0" y="0"/>
                      <wp:positionH relativeFrom="margin">
                        <wp:align>center</wp:align>
                      </wp:positionH>
                      <wp:positionV relativeFrom="paragraph">
                        <wp:posOffset>45720</wp:posOffset>
                      </wp:positionV>
                      <wp:extent cx="2232025" cy="0"/>
                      <wp:effectExtent l="9525" t="7620" r="635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88415" id="Line 3"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pt" to="17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">
                      <w10:wrap anchorx="margin"/>
                    </v:line>
                  </w:pict>
                </mc:Fallback>
              </mc:AlternateContent>
            </w:r>
          </w:p>
          <w:p w14:paraId="75583225" w14:textId="00027FB7" w:rsidR="00B2111F" w:rsidRPr="009469DC" w:rsidRDefault="006422CA" w:rsidP="006422CA">
            <w:pPr>
              <w:jc w:val="center"/>
              <w:rPr>
                <w:bCs/>
                <w:i/>
                <w:lang w:val="pt-BR"/>
              </w:rPr>
            </w:pPr>
            <w:r w:rsidRPr="009469DC">
              <w:rPr>
                <w:bCs/>
                <w:i/>
                <w:lang w:val="pt-BR"/>
              </w:rPr>
              <w:t>Đồng Nai</w:t>
            </w:r>
            <w:r w:rsidR="000946D1" w:rsidRPr="009469DC">
              <w:rPr>
                <w:bCs/>
                <w:i/>
                <w:lang w:val="pt-BR"/>
              </w:rPr>
              <w:t xml:space="preserve">, ngày </w:t>
            </w:r>
            <w:r w:rsidR="00983C43" w:rsidRPr="009469DC">
              <w:rPr>
                <w:bCs/>
                <w:i/>
                <w:lang w:val="pt-BR"/>
              </w:rPr>
              <w:t xml:space="preserve">    </w:t>
            </w:r>
            <w:r w:rsidR="00B2111F" w:rsidRPr="009469DC">
              <w:rPr>
                <w:bCs/>
                <w:i/>
                <w:lang w:val="pt-BR"/>
              </w:rPr>
              <w:t xml:space="preserve"> tháng </w:t>
            </w:r>
            <w:r w:rsidRPr="009469DC">
              <w:rPr>
                <w:bCs/>
                <w:i/>
                <w:lang w:val="pt-BR"/>
              </w:rPr>
              <w:t xml:space="preserve">    </w:t>
            </w:r>
            <w:r w:rsidR="00B2111F" w:rsidRPr="009469DC">
              <w:rPr>
                <w:bCs/>
                <w:i/>
                <w:lang w:val="pt-BR"/>
              </w:rPr>
              <w:t xml:space="preserve"> năm 202</w:t>
            </w:r>
            <w:r w:rsidR="007469DF">
              <w:rPr>
                <w:bCs/>
                <w:i/>
                <w:lang w:val="pt-BR"/>
              </w:rPr>
              <w:t>6</w:t>
            </w:r>
          </w:p>
        </w:tc>
      </w:tr>
    </w:tbl>
    <w:p w14:paraId="3C8B2543" w14:textId="77777777" w:rsidR="002E53F4" w:rsidRPr="009469DC" w:rsidRDefault="002E53F4" w:rsidP="00A92003">
      <w:pPr>
        <w:tabs>
          <w:tab w:val="left" w:pos="1140"/>
        </w:tabs>
        <w:spacing w:before="120" w:line="360" w:lineRule="exact"/>
        <w:rPr>
          <w:b/>
        </w:rPr>
      </w:pPr>
      <w:r w:rsidRPr="009469DC">
        <w:rPr>
          <w:b/>
        </w:rPr>
        <w:tab/>
      </w:r>
      <w:r w:rsidR="003502E6" w:rsidRPr="009469DC">
        <w:rPr>
          <w:b/>
          <w:lang w:val="vi-VN"/>
        </w:rPr>
        <w:t xml:space="preserve">DỰ THẢO </w:t>
      </w:r>
    </w:p>
    <w:p w14:paraId="0CC96AF1" w14:textId="77777777" w:rsidR="004A6E21" w:rsidRDefault="004A6E21" w:rsidP="00983C43">
      <w:pPr>
        <w:spacing w:before="120" w:line="360" w:lineRule="exact"/>
        <w:jc w:val="center"/>
        <w:rPr>
          <w:b/>
        </w:rPr>
      </w:pPr>
    </w:p>
    <w:p w14:paraId="41214512" w14:textId="1357078D" w:rsidR="00983C43" w:rsidRPr="009469DC" w:rsidRDefault="00983C43" w:rsidP="00983C43">
      <w:pPr>
        <w:spacing w:before="120" w:line="360" w:lineRule="exact"/>
        <w:jc w:val="center"/>
        <w:rPr>
          <w:b/>
          <w:noProof/>
        </w:rPr>
      </w:pPr>
      <w:r w:rsidRPr="009469DC">
        <w:rPr>
          <w:b/>
        </w:rPr>
        <w:t>NGHỊ QUYẾT</w:t>
      </w:r>
    </w:p>
    <w:p w14:paraId="34639330" w14:textId="641F30A5" w:rsidR="00A92003" w:rsidRPr="002B31A8" w:rsidRDefault="00A92003" w:rsidP="00A92003">
      <w:pPr>
        <w:pStyle w:val="BodyText"/>
        <w:jc w:val="center"/>
        <w:rPr>
          <w:b/>
          <w:noProof/>
        </w:rPr>
      </w:pPr>
      <w:r w:rsidRPr="002B31A8">
        <w:rPr>
          <w:b/>
        </w:rPr>
        <w:t>Q</w:t>
      </w:r>
      <w:r w:rsidRPr="002B31A8">
        <w:rPr>
          <w:b/>
          <w:lang w:val="vi-VN"/>
        </w:rPr>
        <w:t xml:space="preserve">uy định </w:t>
      </w:r>
      <w:r w:rsidR="002B31A8" w:rsidRPr="002B31A8">
        <w:rPr>
          <w:b/>
        </w:rPr>
        <w:t>về mức miễn, giảm tiền thuê đất cụ thể đối với cơ sở thực hiện xã hội hóa đối với các hoạt động trong lĩnh vực giáo dục, dạy nghề, y tế, văn hóa, thể thao, môi trường trên địa bàn tỉnh Đồng Nai</w:t>
      </w:r>
    </w:p>
    <w:p w14:paraId="6B12757F" w14:textId="59B91ADB" w:rsidR="002E3E2A" w:rsidRPr="009469DC" w:rsidRDefault="009C6BFE" w:rsidP="008E38BC">
      <w:pPr>
        <w:spacing w:line="360" w:lineRule="exact"/>
        <w:jc w:val="center"/>
        <w:rPr>
          <w:b/>
        </w:rPr>
      </w:pPr>
      <w:r w:rsidRPr="009469DC">
        <w:rPr>
          <w:b/>
          <w:bCs/>
          <w:iCs/>
          <w:noProof/>
        </w:rPr>
        <mc:AlternateContent>
          <mc:Choice Requires="wps">
            <w:drawing>
              <wp:anchor distT="0" distB="0" distL="114300" distR="114300" simplePos="0" relativeHeight="251658752" behindDoc="0" locked="0" layoutInCell="1" allowOverlap="1" wp14:anchorId="7066AC21" wp14:editId="2D81702C">
                <wp:simplePos x="0" y="0"/>
                <wp:positionH relativeFrom="margin">
                  <wp:posOffset>2304415</wp:posOffset>
                </wp:positionH>
                <wp:positionV relativeFrom="paragraph">
                  <wp:posOffset>49530</wp:posOffset>
                </wp:positionV>
                <wp:extent cx="1259840" cy="0"/>
                <wp:effectExtent l="8890" t="11430" r="7620"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7AC4B" id="Line 6"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1.45pt,3.9pt" to="280.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">
                <w10:wrap anchorx="margin"/>
              </v:line>
            </w:pict>
          </mc:Fallback>
        </mc:AlternateContent>
      </w:r>
    </w:p>
    <w:p w14:paraId="3E3279E7" w14:textId="77777777" w:rsidR="008B1A7F" w:rsidRPr="009469DC" w:rsidRDefault="008B1A7F" w:rsidP="00FE3394">
      <w:pPr>
        <w:jc w:val="center"/>
        <w:rPr>
          <w:b/>
          <w:bCs/>
          <w:lang w:val="pt-BR"/>
        </w:rPr>
      </w:pPr>
    </w:p>
    <w:p w14:paraId="69EFA818" w14:textId="77777777" w:rsidR="006422CA" w:rsidRPr="009469DC" w:rsidRDefault="006422CA" w:rsidP="006422CA">
      <w:pPr>
        <w:spacing w:before="60" w:line="340" w:lineRule="exact"/>
        <w:jc w:val="center"/>
        <w:rPr>
          <w:b/>
        </w:rPr>
      </w:pPr>
      <w:r w:rsidRPr="009469DC">
        <w:rPr>
          <w:b/>
        </w:rPr>
        <w:t>HỘI ĐỒNG NHÂN DÂN TỈNH ĐỒNG NAI</w:t>
      </w:r>
    </w:p>
    <w:p w14:paraId="2A1082A7" w14:textId="59E50C91" w:rsidR="006422CA" w:rsidRPr="009469DC" w:rsidRDefault="006422CA" w:rsidP="006422CA">
      <w:pPr>
        <w:shd w:val="clear" w:color="auto" w:fill="FFFFFF"/>
        <w:spacing w:before="60" w:after="240" w:line="340" w:lineRule="exact"/>
        <w:jc w:val="center"/>
        <w:rPr>
          <w:b/>
        </w:rPr>
      </w:pPr>
      <w:r w:rsidRPr="009469DC">
        <w:rPr>
          <w:b/>
        </w:rPr>
        <w:t xml:space="preserve">KHOÁ </w:t>
      </w:r>
      <w:r w:rsidR="00846D8A">
        <w:rPr>
          <w:b/>
        </w:rPr>
        <w:t xml:space="preserve"> </w:t>
      </w:r>
      <w:proofErr w:type="gramStart"/>
      <w:r w:rsidR="00846D8A">
        <w:rPr>
          <w:b/>
        </w:rPr>
        <w:t xml:space="preserve">  </w:t>
      </w:r>
      <w:r w:rsidRPr="009469DC">
        <w:rPr>
          <w:b/>
        </w:rPr>
        <w:t>,</w:t>
      </w:r>
      <w:proofErr w:type="gramEnd"/>
      <w:r w:rsidRPr="009469DC">
        <w:rPr>
          <w:b/>
        </w:rPr>
        <w:t xml:space="preserve"> KỲ HỌP THỨ ……</w:t>
      </w:r>
    </w:p>
    <w:p w14:paraId="1608C26C" w14:textId="77777777" w:rsidR="00D911DC" w:rsidRPr="009469DC" w:rsidRDefault="00D911DC" w:rsidP="00D911DC">
      <w:pPr>
        <w:spacing w:before="120" w:after="120" w:line="288" w:lineRule="auto"/>
        <w:ind w:firstLine="720"/>
        <w:jc w:val="both"/>
        <w:rPr>
          <w:bCs/>
          <w:i/>
          <w:sz w:val="6"/>
          <w:lang w:val="pt-BR"/>
        </w:rPr>
      </w:pPr>
    </w:p>
    <w:p w14:paraId="31FEDF62" w14:textId="56D0B9AE" w:rsidR="00846D8A" w:rsidRPr="00846D8A" w:rsidRDefault="00846D8A" w:rsidP="00055E95">
      <w:pPr>
        <w:spacing w:before="120" w:after="120"/>
        <w:ind w:firstLine="567"/>
        <w:jc w:val="both"/>
        <w:rPr>
          <w:b/>
          <w:i/>
        </w:rPr>
      </w:pPr>
      <w:r w:rsidRPr="00846D8A">
        <w:rPr>
          <w:i/>
          <w:iCs/>
          <w:color w:val="000000"/>
        </w:rPr>
        <w:t>Căn cứ Luật Tổ chức chính quyền địa phương số 72/2015/QH15 ngày 16/6/2025;</w:t>
      </w:r>
      <w:r w:rsidRPr="00846D8A">
        <w:rPr>
          <w:b/>
          <w:i/>
        </w:rPr>
        <w:t xml:space="preserve"> </w:t>
      </w:r>
    </w:p>
    <w:p w14:paraId="19CC9296" w14:textId="77777777" w:rsidR="00846D8A" w:rsidRPr="00846D8A" w:rsidRDefault="00846D8A" w:rsidP="00055E95">
      <w:pPr>
        <w:pStyle w:val="NormalWeb"/>
        <w:shd w:val="clear" w:color="auto" w:fill="FFFFFF"/>
        <w:spacing w:before="120" w:beforeAutospacing="0" w:after="120" w:afterAutospacing="0"/>
        <w:ind w:firstLine="567"/>
        <w:rPr>
          <w:i/>
          <w:color w:val="000000"/>
          <w:sz w:val="28"/>
          <w:szCs w:val="28"/>
        </w:rPr>
      </w:pPr>
      <w:r w:rsidRPr="00846D8A">
        <w:rPr>
          <w:i/>
          <w:iCs/>
          <w:color w:val="000000"/>
          <w:sz w:val="28"/>
          <w:szCs w:val="28"/>
        </w:rPr>
        <w:t>Căn cứ </w:t>
      </w:r>
      <w:bookmarkStart w:id="0" w:name="tvpllink_oztzitmbya"/>
      <w:r w:rsidRPr="00846D8A">
        <w:rPr>
          <w:i/>
          <w:iCs/>
          <w:color w:val="000000"/>
          <w:sz w:val="28"/>
          <w:szCs w:val="28"/>
        </w:rPr>
        <w:fldChar w:fldCharType="begin"/>
      </w:r>
      <w:r w:rsidRPr="00846D8A">
        <w:rPr>
          <w:i/>
          <w:iCs/>
          <w:color w:val="000000"/>
          <w:sz w:val="28"/>
          <w:szCs w:val="28"/>
        </w:rPr>
        <w:instrText xml:space="preserve"> HYPERLINK "https://thuvienphapluat.vn/van-ban/Bo-may-hanh-chinh/Luat-To-chuc-Chinh-phu-2025-so-63-2025-QH15-639242.aspx" \t "_blank" </w:instrText>
      </w:r>
      <w:r w:rsidRPr="00846D8A">
        <w:rPr>
          <w:i/>
          <w:iCs/>
          <w:color w:val="000000"/>
          <w:sz w:val="28"/>
          <w:szCs w:val="28"/>
        </w:rPr>
        <w:fldChar w:fldCharType="separate"/>
      </w:r>
      <w:r w:rsidRPr="00846D8A">
        <w:rPr>
          <w:rStyle w:val="Hyperlink"/>
          <w:i/>
          <w:iCs/>
          <w:color w:val="000000"/>
          <w:sz w:val="28"/>
          <w:szCs w:val="28"/>
          <w:u w:val="none"/>
        </w:rPr>
        <w:t>Luật Tổ chức Chính phủ</w:t>
      </w:r>
      <w:r w:rsidRPr="00846D8A">
        <w:rPr>
          <w:i/>
          <w:iCs/>
          <w:color w:val="000000"/>
          <w:sz w:val="28"/>
          <w:szCs w:val="28"/>
        </w:rPr>
        <w:fldChar w:fldCharType="end"/>
      </w:r>
      <w:bookmarkEnd w:id="0"/>
      <w:r w:rsidRPr="00846D8A">
        <w:rPr>
          <w:i/>
          <w:iCs/>
          <w:color w:val="000000"/>
          <w:sz w:val="28"/>
          <w:szCs w:val="28"/>
        </w:rPr>
        <w:t> ngày 18 tháng 02 năm 2025;</w:t>
      </w:r>
    </w:p>
    <w:p w14:paraId="5820521E" w14:textId="77777777" w:rsidR="00846D8A" w:rsidRPr="00846D8A" w:rsidRDefault="00846D8A" w:rsidP="00055E95">
      <w:pPr>
        <w:pStyle w:val="NormalWeb"/>
        <w:shd w:val="clear" w:color="auto" w:fill="FFFFFF"/>
        <w:spacing w:before="120" w:beforeAutospacing="0" w:after="120" w:afterAutospacing="0"/>
        <w:ind w:firstLine="567"/>
        <w:rPr>
          <w:i/>
          <w:color w:val="000000"/>
          <w:sz w:val="28"/>
          <w:szCs w:val="28"/>
        </w:rPr>
      </w:pPr>
      <w:r w:rsidRPr="00846D8A">
        <w:rPr>
          <w:i/>
          <w:iCs/>
          <w:color w:val="000000"/>
          <w:sz w:val="28"/>
          <w:szCs w:val="28"/>
        </w:rPr>
        <w:t>Căn cứ </w:t>
      </w:r>
      <w:bookmarkStart w:id="1" w:name="tvpllink_wmctndtokn"/>
      <w:r w:rsidRPr="00846D8A">
        <w:rPr>
          <w:i/>
          <w:iCs/>
          <w:color w:val="000000"/>
          <w:sz w:val="28"/>
          <w:szCs w:val="28"/>
        </w:rPr>
        <w:fldChar w:fldCharType="begin"/>
      </w:r>
      <w:r w:rsidRPr="00846D8A">
        <w:rPr>
          <w:i/>
          <w:iCs/>
          <w:color w:val="000000"/>
          <w:sz w:val="28"/>
          <w:szCs w:val="28"/>
        </w:rPr>
        <w:instrText xml:space="preserve"> HYPERLINK "https://thuvienphapluat.vn/van-ban/Bo-may-hanh-chinh/Luat-ban-hanh-van-ban-quy-pham-phap-luat-2025-so-64-2025-QH15-639239.aspx" \t "_blank" </w:instrText>
      </w:r>
      <w:r w:rsidRPr="00846D8A">
        <w:rPr>
          <w:i/>
          <w:iCs/>
          <w:color w:val="000000"/>
          <w:sz w:val="28"/>
          <w:szCs w:val="28"/>
        </w:rPr>
        <w:fldChar w:fldCharType="separate"/>
      </w:r>
      <w:r w:rsidRPr="00846D8A">
        <w:rPr>
          <w:rStyle w:val="Hyperlink"/>
          <w:i/>
          <w:iCs/>
          <w:color w:val="000000"/>
          <w:sz w:val="28"/>
          <w:szCs w:val="28"/>
          <w:u w:val="none"/>
        </w:rPr>
        <w:t>Luật Ban hành văn bản quy phạm pháp luật</w:t>
      </w:r>
      <w:r w:rsidRPr="00846D8A">
        <w:rPr>
          <w:i/>
          <w:iCs/>
          <w:color w:val="000000"/>
          <w:sz w:val="28"/>
          <w:szCs w:val="28"/>
        </w:rPr>
        <w:fldChar w:fldCharType="end"/>
      </w:r>
      <w:bookmarkEnd w:id="1"/>
      <w:r w:rsidRPr="00846D8A">
        <w:rPr>
          <w:i/>
          <w:iCs/>
          <w:color w:val="000000"/>
          <w:sz w:val="28"/>
          <w:szCs w:val="28"/>
        </w:rPr>
        <w:t> ngày 19 tháng 02 năm 2025;</w:t>
      </w:r>
    </w:p>
    <w:p w14:paraId="6AFB29A1" w14:textId="77777777" w:rsidR="00846D8A" w:rsidRPr="00846D8A" w:rsidRDefault="00846D8A" w:rsidP="00055E95">
      <w:pPr>
        <w:spacing w:before="120" w:after="120"/>
        <w:ind w:firstLine="567"/>
        <w:jc w:val="both"/>
        <w:rPr>
          <w:i/>
          <w:iCs/>
        </w:rPr>
      </w:pPr>
      <w:r w:rsidRPr="00846D8A">
        <w:rPr>
          <w:i/>
          <w:iCs/>
        </w:rPr>
        <w:t>Căn cứ Luật Đầu tư ngày 17 tháng 6 năm 2020;</w:t>
      </w:r>
    </w:p>
    <w:p w14:paraId="4078F26F" w14:textId="77777777" w:rsidR="00846D8A" w:rsidRPr="00846D8A" w:rsidRDefault="00846D8A" w:rsidP="00055E95">
      <w:pPr>
        <w:spacing w:before="120" w:after="120"/>
        <w:ind w:firstLine="567"/>
        <w:jc w:val="both"/>
        <w:rPr>
          <w:rFonts w:eastAsia="Calibri"/>
          <w:i/>
          <w:iCs/>
        </w:rPr>
      </w:pPr>
      <w:r w:rsidRPr="00846D8A">
        <w:rPr>
          <w:rFonts w:eastAsia="Calibri"/>
          <w:i/>
          <w:iCs/>
        </w:rPr>
        <w:t>Căn cứ Luật Đất đai ngày 18 tháng 01 năm 2024;</w:t>
      </w:r>
    </w:p>
    <w:p w14:paraId="7AF96A5B" w14:textId="77777777" w:rsidR="00846D8A" w:rsidRPr="00846D8A" w:rsidRDefault="00846D8A" w:rsidP="00055E95">
      <w:pPr>
        <w:spacing w:before="120" w:after="120"/>
        <w:ind w:firstLine="567"/>
        <w:jc w:val="both"/>
        <w:rPr>
          <w:i/>
        </w:rPr>
      </w:pPr>
      <w:bookmarkStart w:id="2" w:name="_Hlk180675350"/>
      <w:r w:rsidRPr="00846D8A">
        <w:rPr>
          <w:i/>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bookmarkEnd w:id="2"/>
    <w:p w14:paraId="4D7223B0" w14:textId="77777777" w:rsidR="00846D8A" w:rsidRPr="00846D8A" w:rsidRDefault="00846D8A" w:rsidP="00055E95">
      <w:pPr>
        <w:spacing w:before="120" w:after="120"/>
        <w:ind w:firstLine="567"/>
        <w:jc w:val="both"/>
        <w:rPr>
          <w:i/>
          <w:iCs/>
        </w:rPr>
      </w:pPr>
      <w:r w:rsidRPr="00846D8A">
        <w:rPr>
          <w:i/>
          <w:iCs/>
        </w:rPr>
        <w:t>Căn cứ Nghị định số 31/2021/NĐ-CP ngày 26 tháng 3 năm 2021 của Chính phủ quy định chi tiết và hướng dẫn thi hành một số điều của Luật Đầu tư;</w:t>
      </w:r>
    </w:p>
    <w:p w14:paraId="2ECFEFE1" w14:textId="77777777" w:rsidR="00846D8A" w:rsidRPr="00846D8A" w:rsidRDefault="00846D8A" w:rsidP="00055E95">
      <w:pPr>
        <w:spacing w:before="120" w:after="120"/>
        <w:ind w:firstLine="567"/>
        <w:jc w:val="both"/>
        <w:rPr>
          <w:i/>
          <w:iCs/>
        </w:rPr>
      </w:pPr>
      <w:r w:rsidRPr="00846D8A">
        <w:rPr>
          <w:rFonts w:eastAsia="Calibri"/>
          <w:i/>
          <w:iCs/>
        </w:rPr>
        <w:t>Căn cứ Nghị định số 103/2024/NĐ-CP ngày 30 tháng 7 năm 2024 của Chính phủ Quy định về thu tiền sử dụng đất, tiền thuê đất;</w:t>
      </w:r>
      <w:r w:rsidRPr="00846D8A">
        <w:rPr>
          <w:i/>
          <w:iCs/>
        </w:rPr>
        <w:t xml:space="preserve">    </w:t>
      </w:r>
    </w:p>
    <w:p w14:paraId="6FEDABAB" w14:textId="7A325583" w:rsidR="00797903" w:rsidRPr="00846D8A" w:rsidRDefault="00846D8A" w:rsidP="00055E95">
      <w:pPr>
        <w:spacing w:before="120" w:after="120"/>
        <w:ind w:firstLine="567"/>
        <w:jc w:val="both"/>
        <w:rPr>
          <w:rFonts w:eastAsia="Calibri"/>
          <w:i/>
          <w:iCs/>
        </w:rPr>
      </w:pPr>
      <w:r w:rsidRPr="00846D8A">
        <w:rPr>
          <w:rFonts w:eastAsia="Calibri"/>
          <w:i/>
          <w:iCs/>
        </w:rPr>
        <w:t xml:space="preserve">Căn cứ Nghị định số 230/2025/NĐ-CP ngày 19 tháng 8 năm 2025 của Chính phủ Quy định các trường hợp khác được miễn, giảm tiền sử dụng đất, tiền thuê đất theo quy định tại Khoản 2 Điều 157 Luật Đất đai năm </w:t>
      </w:r>
      <w:proofErr w:type="gramStart"/>
      <w:r w:rsidRPr="00846D8A">
        <w:rPr>
          <w:rFonts w:eastAsia="Calibri"/>
          <w:i/>
          <w:iCs/>
        </w:rPr>
        <w:t>2024;</w:t>
      </w:r>
      <w:r w:rsidR="00AC6234" w:rsidRPr="00846D8A">
        <w:rPr>
          <w:rFonts w:eastAsia="Calibri"/>
          <w:i/>
          <w:iCs/>
        </w:rPr>
        <w:t>;</w:t>
      </w:r>
      <w:proofErr w:type="gramEnd"/>
      <w:r w:rsidR="00797903" w:rsidRPr="00846D8A">
        <w:rPr>
          <w:rFonts w:eastAsia="Calibri"/>
          <w:i/>
          <w:iCs/>
        </w:rPr>
        <w:t xml:space="preserve">                                                                                                                                                                                          </w:t>
      </w:r>
    </w:p>
    <w:p w14:paraId="0E6A9CA1" w14:textId="4F08CAC8" w:rsidR="006076C8" w:rsidRPr="009469DC" w:rsidRDefault="006076C8" w:rsidP="00055E95">
      <w:pPr>
        <w:pStyle w:val="BodyText"/>
        <w:spacing w:before="120"/>
        <w:ind w:firstLine="567"/>
        <w:jc w:val="both"/>
        <w:rPr>
          <w:i/>
          <w:noProof/>
        </w:rPr>
      </w:pPr>
      <w:r w:rsidRPr="009469DC">
        <w:rPr>
          <w:i/>
        </w:rPr>
        <w:t>Xét Tờ trình số ……/TTr-UBND ngày …… tháng …… năm 202</w:t>
      </w:r>
      <w:r w:rsidR="007469DF">
        <w:rPr>
          <w:i/>
        </w:rPr>
        <w:t>6</w:t>
      </w:r>
      <w:r w:rsidRPr="009469DC">
        <w:rPr>
          <w:i/>
        </w:rPr>
        <w:t xml:space="preserve"> của Ủy ban nhân dân tỉnh về đề nghị ban hành </w:t>
      </w:r>
      <w:r w:rsidR="002B31A8" w:rsidRPr="002B31A8">
        <w:rPr>
          <w:i/>
        </w:rPr>
        <w:t>Quy định về mức miễn, giảm tiền thuê đất cụ thể đối với cơ sở thực hiện xã hội hóa đối với các hoạt động trong lĩnh vực giáo dục, dạy nghề, y tế, văn hóa, thể thao, môi trường trên địa bàn tỉnh Đồng Nai</w:t>
      </w:r>
      <w:r w:rsidRPr="009469DC">
        <w:rPr>
          <w:i/>
          <w:iCs/>
        </w:rPr>
        <w:t xml:space="preserve">; Báo cáo thẩm tra số </w:t>
      </w:r>
      <w:r w:rsidRPr="009469DC">
        <w:rPr>
          <w:i/>
        </w:rPr>
        <w:t>……/BC-HĐND ngày …… tháng …… năm 202</w:t>
      </w:r>
      <w:r w:rsidR="00F94E34">
        <w:rPr>
          <w:i/>
        </w:rPr>
        <w:t>6</w:t>
      </w:r>
      <w:r w:rsidRPr="009469DC">
        <w:rPr>
          <w:i/>
        </w:rPr>
        <w:t xml:space="preserve"> </w:t>
      </w:r>
      <w:r w:rsidRPr="009469DC">
        <w:rPr>
          <w:i/>
          <w:iCs/>
        </w:rPr>
        <w:t xml:space="preserve">của Ban </w:t>
      </w:r>
      <w:r w:rsidRPr="009469DC">
        <w:rPr>
          <w:i/>
          <w:iCs/>
        </w:rPr>
        <w:lastRenderedPageBreak/>
        <w:t xml:space="preserve">Kinh tế - Ngân sách Hội đồng nhân dân tỉnh; ý kiến thảo luận của đại biểu Hội đồng nhân dân tỉnh tại kỳ họp. </w:t>
      </w:r>
    </w:p>
    <w:p w14:paraId="19779E04" w14:textId="5076EEFC" w:rsidR="009C7C5F" w:rsidRPr="0006067B" w:rsidRDefault="00F034BB" w:rsidP="00055E95">
      <w:pPr>
        <w:pStyle w:val="BodyText"/>
        <w:spacing w:before="120"/>
        <w:jc w:val="both"/>
        <w:rPr>
          <w:rFonts w:eastAsia="Calibri"/>
          <w:b/>
          <w:bCs/>
          <w:i/>
          <w:color w:val="FF0000"/>
        </w:rPr>
      </w:pPr>
      <w:bookmarkStart w:id="3" w:name="_GoBack"/>
      <w:r w:rsidRPr="0006067B">
        <w:rPr>
          <w:rFonts w:eastAsia="Calibri"/>
          <w:b/>
          <w:bCs/>
          <w:color w:val="FF0000"/>
          <w:szCs w:val="22"/>
        </w:rPr>
        <w:t xml:space="preserve">        </w:t>
      </w:r>
      <w:r w:rsidR="009C7C5F" w:rsidRPr="0006067B">
        <w:rPr>
          <w:rFonts w:eastAsia="Calibri"/>
          <w:b/>
          <w:bCs/>
          <w:color w:val="FF0000"/>
          <w:szCs w:val="22"/>
        </w:rPr>
        <w:t xml:space="preserve">  </w:t>
      </w:r>
      <w:r w:rsidR="009C7C5F" w:rsidRPr="0006067B">
        <w:rPr>
          <w:i/>
          <w:iCs/>
          <w:color w:val="FF0000"/>
          <w:shd w:val="clear" w:color="auto" w:fill="FFFFFF"/>
          <w:lang w:val="en"/>
        </w:rPr>
        <w:t>H</w:t>
      </w:r>
      <w:r w:rsidR="009C7C5F" w:rsidRPr="0006067B">
        <w:rPr>
          <w:i/>
          <w:iCs/>
          <w:color w:val="FF0000"/>
          <w:shd w:val="clear" w:color="auto" w:fill="FFFFFF"/>
          <w:lang w:val="vi-VN"/>
        </w:rPr>
        <w:t>ội đồng nh</w:t>
      </w:r>
      <w:r w:rsidR="009C7C5F" w:rsidRPr="0006067B">
        <w:rPr>
          <w:i/>
          <w:iCs/>
          <w:color w:val="FF0000"/>
          <w:shd w:val="clear" w:color="auto" w:fill="FFFFFF"/>
        </w:rPr>
        <w:t>ân dân ban hành Ngh</w:t>
      </w:r>
      <w:r w:rsidR="009C7C5F" w:rsidRPr="0006067B">
        <w:rPr>
          <w:i/>
          <w:iCs/>
          <w:color w:val="FF0000"/>
          <w:shd w:val="clear" w:color="auto" w:fill="FFFFFF"/>
          <w:lang w:val="vi-VN"/>
        </w:rPr>
        <w:t>ị quyết</w:t>
      </w:r>
      <w:r w:rsidR="009C7C5F" w:rsidRPr="0006067B">
        <w:rPr>
          <w:i/>
          <w:iCs/>
          <w:color w:val="FF0000"/>
          <w:shd w:val="clear" w:color="auto" w:fill="FFFFFF"/>
        </w:rPr>
        <w:t xml:space="preserve"> </w:t>
      </w:r>
      <w:r w:rsidR="009C7C5F" w:rsidRPr="0006067B">
        <w:rPr>
          <w:i/>
          <w:color w:val="FF0000"/>
        </w:rPr>
        <w:t>Q</w:t>
      </w:r>
      <w:r w:rsidR="009C7C5F" w:rsidRPr="0006067B">
        <w:rPr>
          <w:i/>
          <w:color w:val="FF0000"/>
          <w:lang w:val="vi-VN"/>
        </w:rPr>
        <w:t xml:space="preserve">uy định </w:t>
      </w:r>
      <w:r w:rsidR="009C7C5F" w:rsidRPr="0006067B">
        <w:rPr>
          <w:i/>
          <w:color w:val="FF0000"/>
        </w:rPr>
        <w:t>về mức miễn, giảm tiền thuê đất cụ thể đối với cơ sở thực hiện xã hội hóa đối với các hoạt động trong lĩnh vực giáo dục, dạy nghề, y tế, văn hóa, thể thao, môi trường trên địa bàn tỉnh Đồng Nai</w:t>
      </w:r>
      <w:r w:rsidR="0006067B" w:rsidRPr="0006067B">
        <w:rPr>
          <w:i/>
          <w:color w:val="FF0000"/>
        </w:rPr>
        <w:t>.</w:t>
      </w:r>
    </w:p>
    <w:bookmarkEnd w:id="3"/>
    <w:p w14:paraId="6659CE38" w14:textId="1CF5C271" w:rsidR="00F034BB" w:rsidRPr="00F034BB" w:rsidRDefault="009C7C5F" w:rsidP="00055E95">
      <w:pPr>
        <w:pStyle w:val="BodyText"/>
        <w:spacing w:before="120"/>
        <w:jc w:val="both"/>
        <w:rPr>
          <w:noProof/>
        </w:rPr>
      </w:pPr>
      <w:r>
        <w:rPr>
          <w:rFonts w:eastAsia="Calibri"/>
          <w:b/>
          <w:bCs/>
          <w:szCs w:val="22"/>
        </w:rPr>
        <w:tab/>
      </w:r>
      <w:r w:rsidR="00E53696" w:rsidRPr="009469DC">
        <w:rPr>
          <w:rFonts w:eastAsia="Calibri"/>
          <w:b/>
          <w:bCs/>
          <w:szCs w:val="22"/>
        </w:rPr>
        <w:t>Điều 1.</w:t>
      </w:r>
      <w:r w:rsidR="00F034BB">
        <w:rPr>
          <w:rFonts w:eastAsia="Calibri"/>
          <w:b/>
          <w:bCs/>
          <w:szCs w:val="22"/>
        </w:rPr>
        <w:t xml:space="preserve"> </w:t>
      </w:r>
      <w:r w:rsidR="00F034BB" w:rsidRPr="00F034BB">
        <w:rPr>
          <w:rFonts w:eastAsia="Calibri"/>
          <w:bCs/>
          <w:szCs w:val="22"/>
        </w:rPr>
        <w:t xml:space="preserve">Ban hành kèm theo Nghị quyết này </w:t>
      </w:r>
      <w:r w:rsidR="00F034BB" w:rsidRPr="00F034BB">
        <w:t>Q</w:t>
      </w:r>
      <w:r w:rsidR="00F034BB" w:rsidRPr="00F034BB">
        <w:rPr>
          <w:lang w:val="vi-VN"/>
        </w:rPr>
        <w:t xml:space="preserve">uy định </w:t>
      </w:r>
      <w:r w:rsidR="00F034BB" w:rsidRPr="00F034BB">
        <w:t>về mức miễn, giảm tiền thuê đất cụ thể đối với cơ sở thực hiện xã hội hóa đối với các hoạt động trong lĩnh vực giáo dục, dạy nghề, y tế, văn hóa, thể thao, môi trường trên địa bàn tỉnh Đồng Nai</w:t>
      </w:r>
      <w:r w:rsidR="00F034BB">
        <w:t>.</w:t>
      </w:r>
    </w:p>
    <w:p w14:paraId="196FE051" w14:textId="0304BC94" w:rsidR="00E53696" w:rsidRPr="009469DC" w:rsidRDefault="00F034BB" w:rsidP="00055E95">
      <w:pPr>
        <w:widowControl w:val="0"/>
        <w:spacing w:before="120" w:after="120"/>
        <w:ind w:firstLine="567"/>
        <w:jc w:val="both"/>
        <w:rPr>
          <w:rFonts w:eastAsia="Calibri"/>
          <w:b/>
          <w:bCs/>
          <w:szCs w:val="22"/>
        </w:rPr>
      </w:pPr>
      <w:r>
        <w:rPr>
          <w:rFonts w:eastAsia="Calibri"/>
          <w:b/>
          <w:bCs/>
          <w:szCs w:val="22"/>
        </w:rPr>
        <w:t xml:space="preserve">Điều 2. </w:t>
      </w:r>
      <w:bookmarkStart w:id="4" w:name="_Hlk219817686"/>
      <w:r w:rsidR="00E53696" w:rsidRPr="009469DC">
        <w:rPr>
          <w:rFonts w:eastAsia="Calibri"/>
          <w:b/>
          <w:bCs/>
          <w:szCs w:val="22"/>
        </w:rPr>
        <w:t>Phạm vi điều chỉnh</w:t>
      </w:r>
    </w:p>
    <w:p w14:paraId="73FD3BB2" w14:textId="66F1983C" w:rsidR="00E53696" w:rsidRPr="009469DC" w:rsidRDefault="00E53696" w:rsidP="00055E95">
      <w:pPr>
        <w:spacing w:before="120" w:after="120"/>
        <w:ind w:firstLine="567"/>
        <w:jc w:val="both"/>
        <w:rPr>
          <w:lang w:val="vi-VN"/>
        </w:rPr>
      </w:pPr>
      <w:r w:rsidRPr="009469DC">
        <w:rPr>
          <w:lang w:val="vi-VN"/>
        </w:rPr>
        <w:t xml:space="preserve">Nghị quyết </w:t>
      </w:r>
      <w:r w:rsidR="00D860B4" w:rsidRPr="0062071E">
        <w:t>quy định về mức miễn, giảm tiền thuê đất cụ thể đối với cơ sở thực hiện xã hội hóa đối với các hoạt động trong lĩnh vực giáo dục, dạy nghề, y tế, văn hóa, thể thao, môi trường</w:t>
      </w:r>
      <w:r w:rsidR="00D860B4">
        <w:t xml:space="preserve"> trên địa bàn tỉnh Đồng Nai</w:t>
      </w:r>
      <w:r w:rsidRPr="009469DC">
        <w:rPr>
          <w:lang w:val="vi-VN"/>
        </w:rPr>
        <w:t xml:space="preserve">: </w:t>
      </w:r>
    </w:p>
    <w:p w14:paraId="69579934" w14:textId="20D4127F" w:rsidR="00960650" w:rsidRPr="00782F94" w:rsidRDefault="00442123" w:rsidP="00960650">
      <w:pPr>
        <w:pStyle w:val="BodyText"/>
        <w:spacing w:before="120"/>
        <w:jc w:val="both"/>
        <w:rPr>
          <w:color w:val="000000" w:themeColor="text1"/>
        </w:rPr>
      </w:pPr>
      <w:r>
        <w:rPr>
          <w:color w:val="000000" w:themeColor="text1"/>
        </w:rPr>
        <w:t xml:space="preserve">         </w:t>
      </w:r>
      <w:r w:rsidR="005A3A75" w:rsidRPr="005A3A75">
        <w:rPr>
          <w:color w:val="000000" w:themeColor="text1"/>
        </w:rPr>
        <w:t xml:space="preserve">Cơ sở thực hiện xã hội hóa </w:t>
      </w:r>
      <w:bookmarkEnd w:id="4"/>
      <w:r w:rsidR="00960650" w:rsidRPr="0037509C">
        <w:rPr>
          <w:color w:val="000000" w:themeColor="text1"/>
        </w:rPr>
        <w:t>(</w:t>
      </w:r>
      <w:r w:rsidR="00960650" w:rsidRPr="00782F94">
        <w:rPr>
          <w:color w:val="000000" w:themeColor="text1"/>
        </w:rPr>
        <w:t>có dự án xã hội hóa được cơ quan nhà nước có thẩm quyền phê duyệt theo quy định của pháp luật nhưng không thuộc dự án được miễn, giảm tiền thuê đất theo quy định tại điểm a khoản 1 Điều 157 Luật Đất đai năm 2024</w:t>
      </w:r>
      <w:r w:rsidR="00960650">
        <w:rPr>
          <w:color w:val="000000" w:themeColor="text1"/>
        </w:rPr>
        <w:t xml:space="preserve">, </w:t>
      </w:r>
      <w:r w:rsidR="00960650" w:rsidRPr="005A3A75">
        <w:rPr>
          <w:color w:val="000000" w:themeColor="text1"/>
        </w:rPr>
        <w:t>không thuộc đối tượng quy định tại Nghị Quyết số 36/2024/NQ-HĐND ngày 20/12/2024 của HĐND tỉnh Đồng Nai</w:t>
      </w:r>
      <w:r w:rsidR="00960650">
        <w:rPr>
          <w:color w:val="000000" w:themeColor="text1"/>
        </w:rPr>
        <w:t xml:space="preserve"> </w:t>
      </w:r>
      <w:r w:rsidR="00960650" w:rsidRPr="00782F94">
        <w:rPr>
          <w:color w:val="000000" w:themeColor="text1"/>
        </w:rPr>
        <w:t>và được Nhà nước cho thuê đất để thực hiện dự án xã hội hóa mà nội dung dự án đã được phê duyệt đáp ứng danh mục các loại hình, tiêu chí, quy mô, tiêu chuẩn về xã hội hóa quy định tại Quyết định số 1466/QĐ-TTg của Thủ tướng Chính phủ</w:t>
      </w:r>
      <w:r w:rsidR="00960650">
        <w:rPr>
          <w:color w:val="000000" w:themeColor="text1"/>
        </w:rPr>
        <w:t>).</w:t>
      </w:r>
    </w:p>
    <w:p w14:paraId="548292D4" w14:textId="7FE7593E" w:rsidR="00E53696" w:rsidRPr="007469DF" w:rsidRDefault="00E53696" w:rsidP="00055E95">
      <w:pPr>
        <w:spacing w:before="120" w:after="120"/>
        <w:ind w:firstLine="567"/>
        <w:jc w:val="both"/>
        <w:rPr>
          <w:rFonts w:eastAsia="Calibri"/>
          <w:b/>
          <w:color w:val="000000" w:themeColor="text1"/>
          <w:szCs w:val="22"/>
        </w:rPr>
      </w:pPr>
      <w:r w:rsidRPr="007469DF">
        <w:rPr>
          <w:rFonts w:eastAsia="Calibri"/>
          <w:b/>
          <w:color w:val="000000" w:themeColor="text1"/>
          <w:szCs w:val="22"/>
        </w:rPr>
        <w:t xml:space="preserve">Điều </w:t>
      </w:r>
      <w:r w:rsidR="008F450B">
        <w:rPr>
          <w:rFonts w:eastAsia="Calibri"/>
          <w:b/>
          <w:color w:val="000000" w:themeColor="text1"/>
          <w:szCs w:val="22"/>
        </w:rPr>
        <w:t>3</w:t>
      </w:r>
      <w:r w:rsidRPr="007469DF">
        <w:rPr>
          <w:rFonts w:eastAsia="Calibri"/>
          <w:b/>
          <w:color w:val="000000" w:themeColor="text1"/>
          <w:szCs w:val="22"/>
        </w:rPr>
        <w:t xml:space="preserve">. </w:t>
      </w:r>
      <w:bookmarkStart w:id="5" w:name="_Hlk219817694"/>
      <w:r w:rsidRPr="007469DF">
        <w:rPr>
          <w:rFonts w:eastAsia="Calibri"/>
          <w:b/>
          <w:color w:val="000000" w:themeColor="text1"/>
          <w:szCs w:val="22"/>
        </w:rPr>
        <w:t xml:space="preserve">Đối tượng áp dụng </w:t>
      </w:r>
    </w:p>
    <w:p w14:paraId="78A3595B" w14:textId="77777777" w:rsidR="00A90CAE" w:rsidRPr="00066766" w:rsidRDefault="00A90CAE" w:rsidP="00055E95">
      <w:pPr>
        <w:spacing w:before="120" w:after="120"/>
        <w:ind w:firstLine="567"/>
        <w:jc w:val="both"/>
        <w:rPr>
          <w:lang w:val="vi-VN"/>
        </w:rPr>
      </w:pPr>
      <w:r>
        <w:rPr>
          <w:rFonts w:eastAsia="Batang"/>
          <w:spacing w:val="-2"/>
          <w:lang w:val="pt-BR" w:eastAsia="ko-KR"/>
        </w:rPr>
        <w:t>-</w:t>
      </w:r>
      <w:r w:rsidRPr="00066766">
        <w:rPr>
          <w:rFonts w:eastAsia="Batang"/>
          <w:spacing w:val="-2"/>
          <w:lang w:val="pt-BR" w:eastAsia="ko-KR"/>
        </w:rPr>
        <w:t xml:space="preserve"> Cơ quan nhà nước thực hiện các thủ tục hành chính liên quan đến dự án đầu tư, cho thuê đất và miễn tiền thuê đất cho </w:t>
      </w:r>
      <w:r w:rsidRPr="00066766">
        <w:rPr>
          <w:lang w:val="vi-VN"/>
        </w:rPr>
        <w:t>theo quy định của Nghị quyết này.</w:t>
      </w:r>
    </w:p>
    <w:p w14:paraId="2DA7EDB3" w14:textId="77777777" w:rsidR="00A90CAE" w:rsidRPr="00066766" w:rsidRDefault="00A90CAE" w:rsidP="00055E95">
      <w:pPr>
        <w:spacing w:before="120" w:after="120"/>
        <w:ind w:firstLine="567"/>
        <w:jc w:val="both"/>
        <w:rPr>
          <w:lang w:val="vi-VN"/>
        </w:rPr>
      </w:pPr>
      <w:r>
        <w:rPr>
          <w:lang w:val="vi-VN"/>
        </w:rPr>
        <w:t xml:space="preserve">- </w:t>
      </w:r>
      <w:r w:rsidRPr="00066766">
        <w:rPr>
          <w:lang w:val="vi-VN"/>
        </w:rPr>
        <w:t>Tổ chức, cá nhân được Nhà nước cho thuê đất và được miễn tiền thuê đất theo quy định của Nghị quyết này.</w:t>
      </w:r>
    </w:p>
    <w:bookmarkEnd w:id="5"/>
    <w:p w14:paraId="289DCD6E" w14:textId="498BE2A6" w:rsidR="008C1643" w:rsidRPr="009469DC" w:rsidRDefault="00D860B4" w:rsidP="00055E95">
      <w:pPr>
        <w:autoSpaceDE w:val="0"/>
        <w:autoSpaceDN w:val="0"/>
        <w:adjustRightInd w:val="0"/>
        <w:spacing w:before="120" w:after="120"/>
        <w:rPr>
          <w:b/>
          <w:lang w:val="vi-VN"/>
        </w:rPr>
      </w:pPr>
      <w:r>
        <w:rPr>
          <w:rFonts w:eastAsia="Batang"/>
          <w:spacing w:val="-2"/>
          <w:lang w:val="pt-BR" w:eastAsia="ko-KR"/>
        </w:rPr>
        <w:t xml:space="preserve">        </w:t>
      </w:r>
      <w:r w:rsidR="008C1643" w:rsidRPr="009469DC">
        <w:rPr>
          <w:b/>
          <w:lang w:val="vi-VN"/>
        </w:rPr>
        <w:t>Điều</w:t>
      </w:r>
      <w:r w:rsidR="008F450B">
        <w:rPr>
          <w:b/>
        </w:rPr>
        <w:t xml:space="preserve"> 4</w:t>
      </w:r>
      <w:r w:rsidR="008C1643" w:rsidRPr="009469DC">
        <w:rPr>
          <w:b/>
          <w:lang w:val="vi-VN"/>
        </w:rPr>
        <w:t>. Điều kiện</w:t>
      </w:r>
      <w:r w:rsidR="00825296" w:rsidRPr="009469DC">
        <w:rPr>
          <w:b/>
        </w:rPr>
        <w:t>, nguyên tắc áp dụng</w:t>
      </w:r>
      <w:r w:rsidR="008C1643" w:rsidRPr="009469DC">
        <w:rPr>
          <w:b/>
          <w:lang w:val="vi-VN"/>
        </w:rPr>
        <w:t xml:space="preserve"> chế độ ưu đãi</w:t>
      </w:r>
    </w:p>
    <w:p w14:paraId="2E9AC3BE" w14:textId="450D6DA0" w:rsidR="008C1643" w:rsidRPr="00DE5AD7" w:rsidRDefault="00DE390C" w:rsidP="00DE5AD7">
      <w:pPr>
        <w:widowControl w:val="0"/>
        <w:spacing w:before="120" w:after="120"/>
        <w:ind w:firstLine="567"/>
        <w:jc w:val="both"/>
        <w:rPr>
          <w:color w:val="FF0000"/>
        </w:rPr>
      </w:pPr>
      <w:r w:rsidRPr="00DE5AD7">
        <w:rPr>
          <w:color w:val="FF0000"/>
        </w:rPr>
        <w:t>1.</w:t>
      </w:r>
      <w:r w:rsidR="00825296" w:rsidRPr="00DE5AD7">
        <w:rPr>
          <w:color w:val="FF0000"/>
        </w:rPr>
        <w:t xml:space="preserve"> </w:t>
      </w:r>
      <w:r w:rsidR="00DE5AD7" w:rsidRPr="00DE5AD7">
        <w:rPr>
          <w:color w:val="FF0000"/>
        </w:rPr>
        <w:t>Dự án phải phù hợp với quy hoạch tỉnh, quy hoạch ngành, lĩnh vực, quy</w:t>
      </w:r>
      <w:r w:rsidR="00DE5AD7" w:rsidRPr="00DE5AD7">
        <w:rPr>
          <w:color w:val="FF0000"/>
        </w:rPr>
        <w:t xml:space="preserve"> </w:t>
      </w:r>
      <w:r w:rsidR="00DE5AD7" w:rsidRPr="00DE5AD7">
        <w:rPr>
          <w:color w:val="FF0000"/>
        </w:rPr>
        <w:t>hoạch xây dựng được cấp có thẩm quyền phê duyệt và chỉ tiêu sử dụng đất của</w:t>
      </w:r>
      <w:r w:rsidR="00DE5AD7" w:rsidRPr="00DE5AD7">
        <w:rPr>
          <w:color w:val="FF0000"/>
        </w:rPr>
        <w:t xml:space="preserve"> </w:t>
      </w:r>
      <w:r w:rsidR="00DE5AD7" w:rsidRPr="00DE5AD7">
        <w:rPr>
          <w:color w:val="FF0000"/>
        </w:rPr>
        <w:t>địa phương đã được phân bổ</w:t>
      </w:r>
      <w:r w:rsidR="008C1643" w:rsidRPr="00DE5AD7">
        <w:rPr>
          <w:color w:val="FF0000"/>
          <w:lang w:val="vi-VN"/>
        </w:rPr>
        <w:t>.</w:t>
      </w:r>
    </w:p>
    <w:p w14:paraId="02542093" w14:textId="6F0BBF69" w:rsidR="008C1643" w:rsidRPr="00F94E34" w:rsidRDefault="00DE390C" w:rsidP="00055E95">
      <w:pPr>
        <w:spacing w:before="120" w:after="120"/>
        <w:ind w:firstLine="567"/>
        <w:jc w:val="both"/>
        <w:rPr>
          <w:color w:val="000000" w:themeColor="text1"/>
          <w:lang w:val="vi-VN"/>
        </w:rPr>
      </w:pPr>
      <w:r w:rsidRPr="00F94E34">
        <w:rPr>
          <w:color w:val="000000" w:themeColor="text1"/>
        </w:rPr>
        <w:t>2.</w:t>
      </w:r>
      <w:r w:rsidR="008C1643" w:rsidRPr="00F94E34">
        <w:rPr>
          <w:color w:val="000000" w:themeColor="text1"/>
          <w:lang w:val="vi-VN"/>
        </w:rPr>
        <w:t xml:space="preserve"> Dự án triển khai thực hiện và đi vào hoạt động theo đúng tiến độ, mục tiêu, quy mô</w:t>
      </w:r>
      <w:r w:rsidR="00825296" w:rsidRPr="00F94E34">
        <w:rPr>
          <w:color w:val="000000" w:themeColor="text1"/>
        </w:rPr>
        <w:t xml:space="preserve"> đầu tư</w:t>
      </w:r>
      <w:r w:rsidR="008C1643" w:rsidRPr="00F94E34">
        <w:rPr>
          <w:color w:val="000000" w:themeColor="text1"/>
          <w:lang w:val="vi-VN"/>
        </w:rPr>
        <w:t xml:space="preserve"> </w:t>
      </w:r>
      <w:r w:rsidR="00825296" w:rsidRPr="00F94E34">
        <w:rPr>
          <w:color w:val="000000" w:themeColor="text1"/>
          <w:lang w:val="vi-VN"/>
        </w:rPr>
        <w:t>đã</w:t>
      </w:r>
      <w:r w:rsidR="00825296" w:rsidRPr="00F94E34">
        <w:rPr>
          <w:color w:val="000000" w:themeColor="text1"/>
        </w:rPr>
        <w:t xml:space="preserve"> </w:t>
      </w:r>
      <w:r w:rsidR="008C1643" w:rsidRPr="00F94E34">
        <w:rPr>
          <w:color w:val="000000" w:themeColor="text1"/>
          <w:lang w:val="vi-VN"/>
        </w:rPr>
        <w:t>được</w:t>
      </w:r>
      <w:r w:rsidR="00825296" w:rsidRPr="00F94E34">
        <w:rPr>
          <w:color w:val="000000" w:themeColor="text1"/>
        </w:rPr>
        <w:t xml:space="preserve"> quy định tại Quyết định chấp thuận </w:t>
      </w:r>
      <w:r w:rsidR="008C1643" w:rsidRPr="00F94E34">
        <w:rPr>
          <w:color w:val="000000" w:themeColor="text1"/>
          <w:lang w:val="vi-VN"/>
        </w:rPr>
        <w:t>chủ trương đầu tư đồng thời chấp thuận nhà đầu tư</w:t>
      </w:r>
      <w:r w:rsidR="00825296" w:rsidRPr="00F94E34">
        <w:rPr>
          <w:color w:val="000000" w:themeColor="text1"/>
        </w:rPr>
        <w:t xml:space="preserve">, </w:t>
      </w:r>
      <w:r w:rsidR="008C1643" w:rsidRPr="00F94E34">
        <w:rPr>
          <w:color w:val="000000" w:themeColor="text1"/>
          <w:lang w:val="vi-VN"/>
        </w:rPr>
        <w:t>quyết định chấp thuận nhà đầu tư</w:t>
      </w:r>
      <w:r w:rsidR="00825296" w:rsidRPr="00F94E34">
        <w:rPr>
          <w:color w:val="000000" w:themeColor="text1"/>
        </w:rPr>
        <w:t>, giấy chứng nhận đăng ký đầu tư</w:t>
      </w:r>
      <w:r w:rsidR="008C1643" w:rsidRPr="00F94E34">
        <w:rPr>
          <w:color w:val="000000" w:themeColor="text1"/>
          <w:lang w:val="vi-VN"/>
        </w:rPr>
        <w:t xml:space="preserve"> </w:t>
      </w:r>
      <w:r w:rsidR="006820C4" w:rsidRPr="00F94E34">
        <w:rPr>
          <w:color w:val="000000" w:themeColor="text1"/>
        </w:rPr>
        <w:t xml:space="preserve">đã được cấp có thẩm quyền phê duyệt </w:t>
      </w:r>
      <w:r w:rsidR="008C1643" w:rsidRPr="00F94E34">
        <w:rPr>
          <w:color w:val="000000" w:themeColor="text1"/>
          <w:lang w:val="vi-VN"/>
        </w:rPr>
        <w:t>và các quy định của pháp luật có liên quan.</w:t>
      </w:r>
    </w:p>
    <w:p w14:paraId="0BC70142" w14:textId="1D4392C2" w:rsidR="005D585C" w:rsidRPr="00F94E34" w:rsidRDefault="005D585C" w:rsidP="00505781">
      <w:pPr>
        <w:autoSpaceDE w:val="0"/>
        <w:autoSpaceDN w:val="0"/>
        <w:adjustRightInd w:val="0"/>
        <w:spacing w:before="120" w:after="120"/>
        <w:jc w:val="both"/>
        <w:rPr>
          <w:color w:val="000000" w:themeColor="text1"/>
        </w:rPr>
      </w:pPr>
      <w:r w:rsidRPr="00F94E34">
        <w:rPr>
          <w:color w:val="000000" w:themeColor="text1"/>
        </w:rPr>
        <w:t xml:space="preserve">         </w:t>
      </w:r>
      <w:r w:rsidRPr="00772266">
        <w:rPr>
          <w:color w:val="FF0000"/>
        </w:rPr>
        <w:t>3.</w:t>
      </w:r>
      <w:r w:rsidRPr="00772266">
        <w:rPr>
          <w:rFonts w:ascii="Arial" w:hAnsi="Arial" w:cs="Arial"/>
          <w:color w:val="FF0000"/>
          <w:sz w:val="20"/>
        </w:rPr>
        <w:t xml:space="preserve"> </w:t>
      </w:r>
      <w:r w:rsidR="00505781" w:rsidRPr="00772266">
        <w:rPr>
          <w:color w:val="FF0000"/>
        </w:rPr>
        <w:t>Trường hợp miễn, giảm tiền thuê đất thì thời gian</w:t>
      </w:r>
      <w:r w:rsidR="00505781" w:rsidRPr="00772266">
        <w:rPr>
          <w:color w:val="FF0000"/>
        </w:rPr>
        <w:t xml:space="preserve"> </w:t>
      </w:r>
      <w:r w:rsidR="00505781" w:rsidRPr="00772266">
        <w:rPr>
          <w:color w:val="FF0000"/>
        </w:rPr>
        <w:t>miễn, giảm tiền thuê đất được tính kể từ ngày có quyết định cho thuê đất hoặc</w:t>
      </w:r>
      <w:r w:rsidR="00505781" w:rsidRPr="00772266">
        <w:rPr>
          <w:color w:val="FF0000"/>
        </w:rPr>
        <w:t xml:space="preserve"> </w:t>
      </w:r>
      <w:r w:rsidR="00505781" w:rsidRPr="00772266">
        <w:rPr>
          <w:color w:val="FF0000"/>
        </w:rPr>
        <w:t>quyết định cho phép chuyển mục đích sử dụng đất để thực hiện dự án xã hội</w:t>
      </w:r>
      <w:r w:rsidR="00505781" w:rsidRPr="00772266">
        <w:rPr>
          <w:color w:val="FF0000"/>
        </w:rPr>
        <w:t xml:space="preserve"> </w:t>
      </w:r>
      <w:r w:rsidR="00505781" w:rsidRPr="00772266">
        <w:rPr>
          <w:color w:val="FF0000"/>
        </w:rPr>
        <w:t>hóa của cơ quan nhà nước có thẩm quyền. Cơ sở thực hiện xã hội hóa phải làm</w:t>
      </w:r>
      <w:r w:rsidR="00505781" w:rsidRPr="00772266">
        <w:rPr>
          <w:color w:val="FF0000"/>
        </w:rPr>
        <w:t xml:space="preserve"> </w:t>
      </w:r>
      <w:r w:rsidR="00505781" w:rsidRPr="00772266">
        <w:rPr>
          <w:color w:val="FF0000"/>
        </w:rPr>
        <w:t xml:space="preserve">thủ tục để được miễn, giảm </w:t>
      </w:r>
      <w:r w:rsidR="00505781" w:rsidRPr="00772266">
        <w:rPr>
          <w:color w:val="FF0000"/>
        </w:rPr>
        <w:lastRenderedPageBreak/>
        <w:t>tiền thuê đất theo quy định. Trường hợp thuộc đối</w:t>
      </w:r>
      <w:r w:rsidR="00505781" w:rsidRPr="00772266">
        <w:rPr>
          <w:color w:val="FF0000"/>
        </w:rPr>
        <w:t xml:space="preserve"> </w:t>
      </w:r>
      <w:r w:rsidR="00505781" w:rsidRPr="00772266">
        <w:rPr>
          <w:color w:val="FF0000"/>
        </w:rPr>
        <w:t>tượng được miễn, giảm tiền thuê đất nhưng cơ sở thực hiện xã hội hóa không</w:t>
      </w:r>
      <w:r w:rsidR="00505781" w:rsidRPr="00772266">
        <w:rPr>
          <w:color w:val="FF0000"/>
        </w:rPr>
        <w:t xml:space="preserve"> </w:t>
      </w:r>
      <w:r w:rsidR="00505781" w:rsidRPr="00772266">
        <w:rPr>
          <w:color w:val="FF0000"/>
        </w:rPr>
        <w:t>hoặc chậm làm thủ tục để được miễn, giảm tiền thuê đất hoặc tại thời điểm làm</w:t>
      </w:r>
      <w:r w:rsidR="00505781" w:rsidRPr="00772266">
        <w:rPr>
          <w:color w:val="FF0000"/>
        </w:rPr>
        <w:t xml:space="preserve"> </w:t>
      </w:r>
      <w:r w:rsidR="00505781" w:rsidRPr="00772266">
        <w:rPr>
          <w:color w:val="FF0000"/>
        </w:rPr>
        <w:t>thủ tục để được miễn, giảm tiền thuê đất mà đã hết thời gian được miễn, giảm</w:t>
      </w:r>
      <w:r w:rsidR="00505781" w:rsidRPr="00772266">
        <w:rPr>
          <w:color w:val="FF0000"/>
        </w:rPr>
        <w:t xml:space="preserve"> </w:t>
      </w:r>
      <w:r w:rsidR="00505781" w:rsidRPr="00772266">
        <w:rPr>
          <w:color w:val="FF0000"/>
        </w:rPr>
        <w:t>tiền thuê đất theo quy định này thì thực hiện theo quy định tại khoản 1 Điều 38</w:t>
      </w:r>
      <w:r w:rsidR="00505781" w:rsidRPr="00772266">
        <w:rPr>
          <w:color w:val="FF0000"/>
        </w:rPr>
        <w:t xml:space="preserve"> </w:t>
      </w:r>
      <w:r w:rsidR="00505781" w:rsidRPr="00772266">
        <w:rPr>
          <w:color w:val="FF0000"/>
        </w:rPr>
        <w:t>Nghị định số 103/2024/NĐ-CP và Điều 11 Nghị định số 50/2026/NĐ-CP ngày</w:t>
      </w:r>
      <w:r w:rsidR="00505781" w:rsidRPr="00772266">
        <w:rPr>
          <w:color w:val="FF0000"/>
        </w:rPr>
        <w:t xml:space="preserve"> </w:t>
      </w:r>
      <w:r w:rsidR="00505781" w:rsidRPr="00772266">
        <w:rPr>
          <w:color w:val="FF0000"/>
        </w:rPr>
        <w:t>31/01/2026</w:t>
      </w:r>
      <w:r w:rsidRPr="00F94E34">
        <w:rPr>
          <w:color w:val="000000" w:themeColor="text1"/>
        </w:rPr>
        <w:t>.</w:t>
      </w:r>
    </w:p>
    <w:p w14:paraId="6C87FB58" w14:textId="06F675ED" w:rsidR="005D585C" w:rsidRPr="00F94E34" w:rsidRDefault="00CE063E" w:rsidP="00055E95">
      <w:pPr>
        <w:autoSpaceDE w:val="0"/>
        <w:autoSpaceDN w:val="0"/>
        <w:adjustRightInd w:val="0"/>
        <w:spacing w:before="120" w:after="120"/>
        <w:jc w:val="both"/>
        <w:rPr>
          <w:color w:val="000000" w:themeColor="text1"/>
        </w:rPr>
      </w:pPr>
      <w:r w:rsidRPr="00F94E34">
        <w:rPr>
          <w:color w:val="000000" w:themeColor="text1"/>
        </w:rPr>
        <w:t xml:space="preserve">         </w:t>
      </w:r>
      <w:r w:rsidR="005D585C" w:rsidRPr="00F94E34">
        <w:rPr>
          <w:color w:val="000000" w:themeColor="text1"/>
        </w:rPr>
        <w:t xml:space="preserve">4. Trường hợp sau khi dự án hoàn thành, đưa vào hoạt động mà cơ quan nhà nước có thẩm quyền thực hiện kiểm tra và xác định cơ sở thực hiện xã hội hóa không đáp ứng quy định về loại hình hoặc tiêu chí hoặc quy mô hoặc tiêu chuẩn xã hội hóa theo quy định tại Quyết định số </w:t>
      </w:r>
      <w:bookmarkStart w:id="6" w:name="tvpllink_klhyiwnsuf_2"/>
      <w:r w:rsidR="005D585C" w:rsidRPr="00F94E34">
        <w:rPr>
          <w:color w:val="000000" w:themeColor="text1"/>
        </w:rPr>
        <w:t>1466/QĐ-TTg</w:t>
      </w:r>
      <w:bookmarkEnd w:id="6"/>
      <w:r w:rsidR="005D585C" w:rsidRPr="00F94E34">
        <w:rPr>
          <w:color w:val="000000" w:themeColor="text1"/>
        </w:rPr>
        <w:t xml:space="preserve"> của Thủ tướng Chính phủ theo các nội dung đã cam kết thì cơ sở thực hiện xã hội hóa phải nộp tiền thuê đất đã được miễn, giảm theo chính sách và giá đất tại thời điểm có văn bản miễn, giảm tiền thuê đất của cơ quan nhà nước có thẩm quyền và tiền chậm nộp tiền thuê đất của thời gian đã được miễn, giảm tính trên số tiền thuê đất được miễn, giảm theo quy định của pháp luật về quản lý thuế.</w:t>
      </w:r>
    </w:p>
    <w:p w14:paraId="37C24BEA" w14:textId="0EE4B403" w:rsidR="005D585C" w:rsidRPr="00F94E34" w:rsidRDefault="005D585C" w:rsidP="00055E95">
      <w:pPr>
        <w:autoSpaceDE w:val="0"/>
        <w:autoSpaceDN w:val="0"/>
        <w:adjustRightInd w:val="0"/>
        <w:spacing w:before="120" w:after="120"/>
        <w:jc w:val="both"/>
        <w:rPr>
          <w:color w:val="000000" w:themeColor="text1"/>
        </w:rPr>
      </w:pPr>
      <w:r w:rsidRPr="00F94E34">
        <w:rPr>
          <w:color w:val="000000" w:themeColor="text1"/>
        </w:rPr>
        <w:tab/>
        <w:t xml:space="preserve">5. Trường hợp sau khi dự án xây dựng hoàn thành, đưa vào hoạt động mà cơ quan nhà nước có thẩm quyền thực hiện kiểm tra và xác định cơ sở thực hiện xã hội hóa không đáp ứng danh mục các loại hình, tiêu chí, quy mô, tiêu chuẩn theo quy định tại Quyết định số </w:t>
      </w:r>
      <w:bookmarkStart w:id="7" w:name="tvpllink_klhyiwnsuf_3"/>
      <w:r w:rsidRPr="00F94E34">
        <w:rPr>
          <w:color w:val="000000" w:themeColor="text1"/>
        </w:rPr>
        <w:t>1466/QĐ-TTg</w:t>
      </w:r>
      <w:bookmarkEnd w:id="7"/>
      <w:r w:rsidRPr="00F94E34">
        <w:rPr>
          <w:color w:val="000000" w:themeColor="text1"/>
        </w:rPr>
        <w:t xml:space="preserve"> của Thủ tướng Chính phủ do danh mục này được sửa đổi, bổ sung, thay thế hoặc trong quá trình hoạt động mà cấp có thẩm quyền thay đổi địa giới hành chính, nâng cấp từ địa giới hành chính từ không phải đô thị thành đô thị tại địa bàn thực hiện dự án nhưng cơ sở thực hiện xã hội hóa vẫn hoạt động đúng, đủ điều kiện và tiêu chí tại thời điểm được cấp có thẩm quyền phê duyệt ưu đãi tiền thuê đất thì cơ sở thực hiện xã hội hóa vẫn được hưởng mức ưu đãi đã được phê duyệt.</w:t>
      </w:r>
    </w:p>
    <w:p w14:paraId="4F313D96" w14:textId="22D34B83" w:rsidR="00347CE7" w:rsidRPr="00F94E34" w:rsidRDefault="005D585C" w:rsidP="00055E95">
      <w:pPr>
        <w:spacing w:before="120" w:after="120"/>
        <w:ind w:firstLine="567"/>
        <w:jc w:val="both"/>
        <w:rPr>
          <w:color w:val="000000" w:themeColor="text1"/>
        </w:rPr>
      </w:pPr>
      <w:r w:rsidRPr="00F94E34">
        <w:rPr>
          <w:color w:val="000000" w:themeColor="text1"/>
        </w:rPr>
        <w:t>6</w:t>
      </w:r>
      <w:r w:rsidR="00347CE7" w:rsidRPr="00F94E34">
        <w:rPr>
          <w:color w:val="000000" w:themeColor="text1"/>
        </w:rPr>
        <w:t>. Người sử dụng đất không được tính tiền thuê đất được miễn vào giá thành sản phẩm, dịch vụ cung cấp cho xã hội.</w:t>
      </w:r>
    </w:p>
    <w:p w14:paraId="12267683" w14:textId="064D5FE7" w:rsidR="00E53696" w:rsidRPr="009469DC" w:rsidRDefault="00E53696" w:rsidP="00055E95">
      <w:pPr>
        <w:spacing w:before="120" w:after="120"/>
        <w:ind w:firstLine="567"/>
        <w:jc w:val="both"/>
        <w:rPr>
          <w:rFonts w:eastAsia="SimSun"/>
          <w:b/>
          <w:lang w:val="vi-VN" w:eastAsia="zh-CN"/>
        </w:rPr>
      </w:pPr>
      <w:r w:rsidRPr="009469DC">
        <w:rPr>
          <w:rFonts w:eastAsia="SimSun"/>
          <w:b/>
          <w:lang w:val="pt-BR" w:eastAsia="zh-CN"/>
        </w:rPr>
        <w:t xml:space="preserve">Điều </w:t>
      </w:r>
      <w:r w:rsidR="001F7D78">
        <w:rPr>
          <w:rFonts w:eastAsia="SimSun"/>
          <w:b/>
          <w:lang w:val="pt-BR" w:eastAsia="zh-CN"/>
        </w:rPr>
        <w:t>5</w:t>
      </w:r>
      <w:r w:rsidRPr="009469DC">
        <w:rPr>
          <w:rFonts w:eastAsia="SimSun"/>
          <w:b/>
          <w:lang w:val="pt-BR" w:eastAsia="zh-CN"/>
        </w:rPr>
        <w:t xml:space="preserve">. </w:t>
      </w:r>
      <w:r w:rsidRPr="009469DC">
        <w:rPr>
          <w:rFonts w:eastAsia="Calibri"/>
          <w:b/>
          <w:lang w:val="vi-VN"/>
        </w:rPr>
        <w:t>C</w:t>
      </w:r>
      <w:r w:rsidRPr="009469DC">
        <w:rPr>
          <w:rFonts w:eastAsia="Calibri"/>
          <w:b/>
        </w:rPr>
        <w:t>hế độ ưu đãi miễn tiền thuê đất</w:t>
      </w:r>
    </w:p>
    <w:p w14:paraId="1A274E20" w14:textId="03F7B1B9" w:rsidR="00347CE7" w:rsidRPr="00782F94" w:rsidRDefault="00AA7DEA" w:rsidP="00055E95">
      <w:pPr>
        <w:pStyle w:val="BodyText"/>
        <w:spacing w:before="120"/>
        <w:jc w:val="both"/>
        <w:rPr>
          <w:color w:val="000000" w:themeColor="text1"/>
        </w:rPr>
      </w:pPr>
      <w:r>
        <w:rPr>
          <w:bCs/>
        </w:rPr>
        <w:tab/>
      </w:r>
      <w:bookmarkStart w:id="8" w:name="_Hlk219817553"/>
      <w:r w:rsidR="008C1643" w:rsidRPr="00A06905">
        <w:rPr>
          <w:bCs/>
        </w:rPr>
        <w:t>Miễn tiền thuê đất</w:t>
      </w:r>
      <w:r w:rsidR="00A06905" w:rsidRPr="00A06905">
        <w:rPr>
          <w:bCs/>
        </w:rPr>
        <w:t xml:space="preserve"> 03 (ba) năm </w:t>
      </w:r>
      <w:r w:rsidR="00782F94" w:rsidRPr="00782F94">
        <w:rPr>
          <w:color w:val="000000" w:themeColor="text1"/>
        </w:rPr>
        <w:t xml:space="preserve">đối với cơ sở thực hiện xã hội hóa </w:t>
      </w:r>
      <w:r w:rsidR="00D677C9" w:rsidRPr="0037509C">
        <w:t>với các hoạt động trong lĩnh vực giáo dục, dạy nghề, y tế, văn hóa, thể thao, môi trường trên địa bàn tỉnh Đồng Nai</w:t>
      </w:r>
      <w:r w:rsidR="0037509C" w:rsidRPr="0037509C">
        <w:t xml:space="preserve"> </w:t>
      </w:r>
      <w:r w:rsidR="00782F94" w:rsidRPr="0037509C">
        <w:rPr>
          <w:color w:val="000000" w:themeColor="text1"/>
        </w:rPr>
        <w:t>(</w:t>
      </w:r>
      <w:r w:rsidR="00782F94" w:rsidRPr="00782F94">
        <w:rPr>
          <w:color w:val="000000" w:themeColor="text1"/>
        </w:rPr>
        <w:t xml:space="preserve">có dự án xã hội hóa được cơ quan nhà nước có thẩm quyền phê duyệt theo quy định của pháp luật nhưng không thuộc dự án được miễn, giảm tiền thuê đất theo quy định tại </w:t>
      </w:r>
      <w:bookmarkStart w:id="9" w:name="dc_15"/>
      <w:r w:rsidR="00782F94" w:rsidRPr="00782F94">
        <w:rPr>
          <w:color w:val="000000" w:themeColor="text1"/>
        </w:rPr>
        <w:t>điểm a khoản 1 Điều 157 Luật Đất đai năm 2024</w:t>
      </w:r>
      <w:bookmarkEnd w:id="9"/>
      <w:r w:rsidR="000266D8">
        <w:rPr>
          <w:color w:val="000000" w:themeColor="text1"/>
        </w:rPr>
        <w:t xml:space="preserve">, </w:t>
      </w:r>
      <w:r w:rsidR="00826DFF" w:rsidRPr="005A3A75">
        <w:rPr>
          <w:color w:val="000000" w:themeColor="text1"/>
        </w:rPr>
        <w:t>không thuộc đối tượng quy định tại Nghị Quyết số 36/2024/NQ-HĐND ngày 20/12/2024 của HĐND tỉnh Đồng Nai</w:t>
      </w:r>
      <w:r w:rsidR="00300E13">
        <w:rPr>
          <w:color w:val="000000" w:themeColor="text1"/>
        </w:rPr>
        <w:t xml:space="preserve"> </w:t>
      </w:r>
      <w:r w:rsidR="00782F94" w:rsidRPr="00782F94">
        <w:rPr>
          <w:color w:val="000000" w:themeColor="text1"/>
        </w:rPr>
        <w:t xml:space="preserve">và được Nhà nước cho thuê đất để thực hiện dự án xã hội hóa mà nội dung dự án đã được phê duyệt đáp ứng danh mục các loại hình, tiêu chí, quy mô, tiêu chuẩn về xã hội hóa quy định tại Quyết định số </w:t>
      </w:r>
      <w:bookmarkStart w:id="10" w:name="tvpllink_klhyiwnsuf_1"/>
      <w:r w:rsidR="00782F94" w:rsidRPr="00782F94">
        <w:rPr>
          <w:color w:val="000000" w:themeColor="text1"/>
        </w:rPr>
        <w:t>1466/QĐ-TTg</w:t>
      </w:r>
      <w:bookmarkEnd w:id="10"/>
      <w:r w:rsidR="00782F94" w:rsidRPr="00782F94">
        <w:rPr>
          <w:color w:val="000000" w:themeColor="text1"/>
        </w:rPr>
        <w:t xml:space="preserve"> của Thủ tướng Chính phủ</w:t>
      </w:r>
      <w:r w:rsidR="0037509C">
        <w:rPr>
          <w:color w:val="000000" w:themeColor="text1"/>
        </w:rPr>
        <w:t>)</w:t>
      </w:r>
      <w:r w:rsidR="00937CAB">
        <w:rPr>
          <w:color w:val="000000" w:themeColor="text1"/>
        </w:rPr>
        <w:t>.</w:t>
      </w:r>
      <w:bookmarkEnd w:id="8"/>
    </w:p>
    <w:p w14:paraId="42582FE3" w14:textId="73A81EB3" w:rsidR="00E53696" w:rsidRPr="009469DC" w:rsidRDefault="00E53696" w:rsidP="00055E95">
      <w:pPr>
        <w:pStyle w:val="BodyTextIndent2"/>
        <w:spacing w:before="120" w:line="240" w:lineRule="auto"/>
        <w:ind w:left="0" w:firstLine="567"/>
        <w:jc w:val="both"/>
        <w:rPr>
          <w:b/>
          <w:bCs/>
        </w:rPr>
      </w:pPr>
      <w:r w:rsidRPr="009469DC">
        <w:rPr>
          <w:b/>
          <w:bCs/>
        </w:rPr>
        <w:t xml:space="preserve">Điều </w:t>
      </w:r>
      <w:r w:rsidR="001F7D78">
        <w:rPr>
          <w:b/>
          <w:bCs/>
        </w:rPr>
        <w:t>6</w:t>
      </w:r>
      <w:r w:rsidRPr="009469DC">
        <w:rPr>
          <w:b/>
          <w:bCs/>
        </w:rPr>
        <w:t>. Tổ chức thực hiện</w:t>
      </w:r>
    </w:p>
    <w:p w14:paraId="4C31FF17" w14:textId="77777777" w:rsidR="00E53696" w:rsidRPr="00A3089C" w:rsidRDefault="00E53696" w:rsidP="00055E95">
      <w:pPr>
        <w:spacing w:before="120" w:after="120"/>
        <w:ind w:firstLine="567"/>
        <w:jc w:val="both"/>
        <w:rPr>
          <w:lang w:val="nl-NL"/>
        </w:rPr>
      </w:pPr>
      <w:r w:rsidRPr="00A3089C">
        <w:rPr>
          <w:lang w:val="nl-NL"/>
        </w:rPr>
        <w:t xml:space="preserve">1. Giao Ủy ban nhân dân tỉnh tổ chức thực hiện Nghị quyết này. </w:t>
      </w:r>
    </w:p>
    <w:p w14:paraId="3513F736" w14:textId="56485CA1" w:rsidR="00E53696" w:rsidRDefault="00E53696" w:rsidP="00055E95">
      <w:pPr>
        <w:spacing w:before="120" w:after="120"/>
        <w:ind w:firstLine="567"/>
        <w:jc w:val="both"/>
        <w:rPr>
          <w:lang w:val="nl-NL"/>
        </w:rPr>
      </w:pPr>
      <w:r w:rsidRPr="00A3089C">
        <w:rPr>
          <w:lang w:val="nl-NL"/>
        </w:rPr>
        <w:lastRenderedPageBreak/>
        <w:t>2. Thường trực Hội đồng nhân dân tỉnh, các B</w:t>
      </w:r>
      <w:r w:rsidR="008C1BD6" w:rsidRPr="00A3089C">
        <w:rPr>
          <w:lang w:val="nl-NL"/>
        </w:rPr>
        <w:t>an của Hội đồng nhân dân tỉnh</w:t>
      </w:r>
      <w:r w:rsidR="008C1BD6">
        <w:rPr>
          <w:lang w:val="nl-NL"/>
        </w:rPr>
        <w:t>,</w:t>
      </w:r>
      <w:r w:rsidRPr="009469DC">
        <w:rPr>
          <w:lang w:val="nl-NL"/>
        </w:rPr>
        <w:t xml:space="preserve"> </w:t>
      </w:r>
      <w:r w:rsidR="008C1BD6">
        <w:rPr>
          <w:lang w:val="nl-NL"/>
        </w:rPr>
        <w:t xml:space="preserve">các Tổ </w:t>
      </w:r>
      <w:r w:rsidRPr="009469DC">
        <w:rPr>
          <w:lang w:val="nl-NL"/>
        </w:rPr>
        <w:t xml:space="preserve">đại biểu Hội đồng nhân dân </w:t>
      </w:r>
      <w:r w:rsidR="008C1BD6">
        <w:rPr>
          <w:lang w:val="nl-NL"/>
        </w:rPr>
        <w:t>và</w:t>
      </w:r>
      <w:r w:rsidR="008C1BD6" w:rsidRPr="008C1BD6">
        <w:rPr>
          <w:lang w:val="nl-NL"/>
        </w:rPr>
        <w:t xml:space="preserve"> </w:t>
      </w:r>
      <w:r w:rsidR="008C1BD6" w:rsidRPr="009469DC">
        <w:rPr>
          <w:lang w:val="nl-NL"/>
        </w:rPr>
        <w:t>đại biểu Hội đồng nhân dân tỉnh</w:t>
      </w:r>
      <w:r w:rsidR="008C1BD6">
        <w:rPr>
          <w:lang w:val="nl-NL"/>
        </w:rPr>
        <w:t xml:space="preserve"> </w:t>
      </w:r>
      <w:r w:rsidR="00AA7DEA">
        <w:rPr>
          <w:lang w:val="nl-NL"/>
        </w:rPr>
        <w:t>có trách nhiệm</w:t>
      </w:r>
      <w:r w:rsidR="008C1BD6">
        <w:rPr>
          <w:lang w:val="nl-NL"/>
        </w:rPr>
        <w:t xml:space="preserve"> giám sát việc triển khai thực hiện</w:t>
      </w:r>
      <w:r w:rsidRPr="009469DC">
        <w:rPr>
          <w:lang w:val="nl-NL"/>
        </w:rPr>
        <w:t xml:space="preserve"> Nghị quyết này</w:t>
      </w:r>
      <w:r w:rsidR="00AA7DEA">
        <w:rPr>
          <w:lang w:val="nl-NL"/>
        </w:rPr>
        <w:t xml:space="preserve"> theo quy định</w:t>
      </w:r>
      <w:r w:rsidRPr="009469DC">
        <w:rPr>
          <w:lang w:val="nl-NL"/>
        </w:rPr>
        <w:t>.</w:t>
      </w:r>
    </w:p>
    <w:p w14:paraId="31166069" w14:textId="38319299" w:rsidR="00AA7DEA" w:rsidRDefault="00AA7DEA" w:rsidP="00055E95">
      <w:pPr>
        <w:spacing w:before="120" w:after="120"/>
        <w:ind w:firstLine="567"/>
        <w:jc w:val="both"/>
        <w:rPr>
          <w:lang w:val="nl-NL"/>
        </w:rPr>
      </w:pPr>
      <w:r>
        <w:rPr>
          <w:lang w:val="nl-NL"/>
        </w:rPr>
        <w:t>3.</w:t>
      </w:r>
      <w:r w:rsidRPr="00AA7DEA">
        <w:rPr>
          <w:lang w:val="nl-NL"/>
        </w:rPr>
        <w:t xml:space="preserve"> Đề nghị Ủy ban Mặt trận Tổ quốc Việt Nam các cấp trên địa bàn tỉnh Đồng Nai và các tổ chức thành viên giám sát, vận động Nhân dân cùng tham gia giám sát việc thực hiện Nghị quyết này; phản ánh kịp thời tâm tư, nguyện vọng của Nhân dân, kiến nghị đến các cơ quan có thẩm quyền theo quy định</w:t>
      </w:r>
      <w:r>
        <w:rPr>
          <w:lang w:val="nl-NL"/>
        </w:rPr>
        <w:t>.</w:t>
      </w:r>
    </w:p>
    <w:p w14:paraId="5C477F1D" w14:textId="2CB7EFA4" w:rsidR="00AA7DEA" w:rsidRPr="00A2248D" w:rsidRDefault="00AA7DEA" w:rsidP="00055E95">
      <w:pPr>
        <w:tabs>
          <w:tab w:val="left" w:pos="851"/>
        </w:tabs>
        <w:spacing w:before="120" w:after="120"/>
        <w:ind w:firstLine="567"/>
        <w:jc w:val="both"/>
        <w:rPr>
          <w:b/>
          <w:bCs/>
        </w:rPr>
      </w:pPr>
      <w:r w:rsidRPr="009469DC">
        <w:rPr>
          <w:b/>
          <w:szCs w:val="24"/>
          <w:lang w:val="nl-NL"/>
        </w:rPr>
        <w:t xml:space="preserve">Điều </w:t>
      </w:r>
      <w:r w:rsidR="001F7D78">
        <w:rPr>
          <w:b/>
          <w:szCs w:val="24"/>
          <w:lang w:val="nl-NL"/>
        </w:rPr>
        <w:t>7</w:t>
      </w:r>
      <w:r w:rsidRPr="009469DC">
        <w:rPr>
          <w:b/>
          <w:szCs w:val="24"/>
          <w:lang w:val="nl-NL"/>
        </w:rPr>
        <w:t xml:space="preserve">. </w:t>
      </w:r>
      <w:r w:rsidR="00040476">
        <w:rPr>
          <w:b/>
          <w:bCs/>
        </w:rPr>
        <w:t>H</w:t>
      </w:r>
      <w:r w:rsidR="00A2248D" w:rsidRPr="00A2248D">
        <w:rPr>
          <w:b/>
          <w:bCs/>
        </w:rPr>
        <w:t>iệu lực thi hành</w:t>
      </w:r>
    </w:p>
    <w:p w14:paraId="647D7F81" w14:textId="7F9DA25D" w:rsidR="001F58CC" w:rsidRPr="001F58CC" w:rsidRDefault="00040476" w:rsidP="001F58CC">
      <w:pPr>
        <w:spacing w:before="120" w:after="120"/>
        <w:ind w:firstLine="567"/>
        <w:jc w:val="both"/>
        <w:rPr>
          <w:lang w:val="nl-NL"/>
        </w:rPr>
      </w:pPr>
      <w:r>
        <w:rPr>
          <w:lang w:val="nl-NL"/>
        </w:rPr>
        <w:t xml:space="preserve"> </w:t>
      </w:r>
      <w:r w:rsidR="00C3794E">
        <w:rPr>
          <w:lang w:val="nl-NL"/>
        </w:rPr>
        <w:t xml:space="preserve"> Nghị quyết này đã được Hội đồng nhân dân tỉnh Đồng Nai khóa    , Kỳ họp thứ ......thông qua ngày.......tháng .......năm ....</w:t>
      </w:r>
      <w:r w:rsidR="001F58CC">
        <w:rPr>
          <w:lang w:val="nl-NL"/>
        </w:rPr>
        <w:t xml:space="preserve"> và</w:t>
      </w:r>
      <w:r w:rsidR="001F58CC" w:rsidRPr="001F58CC">
        <w:t xml:space="preserve"> </w:t>
      </w:r>
      <w:r w:rsidR="001F58CC" w:rsidRPr="001F58CC">
        <w:rPr>
          <w:lang w:val="nl-NL"/>
        </w:rPr>
        <w:t>có hiệu lực từ ngày.........tháng.....năm</w:t>
      </w:r>
      <w:r w:rsidR="00E956BE">
        <w:rPr>
          <w:lang w:val="nl-NL"/>
        </w:rPr>
        <w:t xml:space="preserve"> 2026.</w:t>
      </w:r>
    </w:p>
    <w:p w14:paraId="5BF123E3" w14:textId="3D9153A7" w:rsidR="00C3794E" w:rsidRPr="00A2248D" w:rsidRDefault="001F58CC" w:rsidP="001F58CC">
      <w:pPr>
        <w:spacing w:before="120" w:after="120"/>
        <w:ind w:firstLine="567"/>
        <w:jc w:val="both"/>
        <w:rPr>
          <w:lang w:val="nl-NL"/>
        </w:rPr>
      </w:pPr>
      <w:r w:rsidRPr="001F58CC">
        <w:rPr>
          <w:lang w:val="nl-NL"/>
        </w:rPr>
        <w:t>2025.</w:t>
      </w:r>
    </w:p>
    <w:tbl>
      <w:tblPr>
        <w:tblW w:w="9540" w:type="dxa"/>
        <w:tblInd w:w="-34" w:type="dxa"/>
        <w:tblCellMar>
          <w:left w:w="0" w:type="dxa"/>
          <w:right w:w="0" w:type="dxa"/>
        </w:tblCellMar>
        <w:tblLook w:val="0000" w:firstRow="0" w:lastRow="0" w:firstColumn="0" w:lastColumn="0" w:noHBand="0" w:noVBand="0"/>
      </w:tblPr>
      <w:tblGrid>
        <w:gridCol w:w="5220"/>
        <w:gridCol w:w="4320"/>
      </w:tblGrid>
      <w:tr w:rsidR="009469DC" w:rsidRPr="009469DC" w14:paraId="32974DE6" w14:textId="77777777" w:rsidTr="00C14378">
        <w:tc>
          <w:tcPr>
            <w:tcW w:w="5220" w:type="dxa"/>
            <w:tcMar>
              <w:top w:w="0" w:type="dxa"/>
              <w:left w:w="108" w:type="dxa"/>
              <w:bottom w:w="0" w:type="dxa"/>
              <w:right w:w="108" w:type="dxa"/>
            </w:tcMar>
          </w:tcPr>
          <w:p w14:paraId="380F5EF4" w14:textId="77777777" w:rsidR="009E7E18" w:rsidRPr="009469DC" w:rsidRDefault="009E7E18" w:rsidP="00C14378">
            <w:pPr>
              <w:ind w:left="31"/>
              <w:rPr>
                <w:b/>
                <w:bCs/>
                <w:i/>
                <w:iCs/>
                <w:lang w:val="vi-VN"/>
              </w:rPr>
            </w:pPr>
            <w:r w:rsidRPr="009469DC">
              <w:rPr>
                <w:b/>
                <w:bCs/>
                <w:i/>
                <w:iCs/>
                <w:sz w:val="22"/>
                <w:lang w:val="vi-VN"/>
              </w:rPr>
              <w:t>Nơi nhận:</w:t>
            </w:r>
          </w:p>
          <w:p w14:paraId="40BA9054" w14:textId="77777777" w:rsidR="009E7E18" w:rsidRPr="009469DC" w:rsidRDefault="009E7E18" w:rsidP="00C14378">
            <w:pPr>
              <w:ind w:left="31"/>
              <w:rPr>
                <w:bCs/>
                <w:iCs/>
                <w:sz w:val="22"/>
                <w:szCs w:val="22"/>
                <w:lang w:val="vi-VN"/>
              </w:rPr>
            </w:pPr>
            <w:r w:rsidRPr="009469DC">
              <w:rPr>
                <w:bCs/>
                <w:iCs/>
                <w:sz w:val="22"/>
                <w:szCs w:val="22"/>
                <w:lang w:val="vi-VN"/>
              </w:rPr>
              <w:t>- Ủy ban thường vụ Quốc hội;</w:t>
            </w:r>
          </w:p>
          <w:p w14:paraId="503FD09D" w14:textId="77777777" w:rsidR="009E7E18" w:rsidRPr="009469DC" w:rsidRDefault="009E7E18" w:rsidP="00C14378">
            <w:pPr>
              <w:ind w:left="31"/>
              <w:rPr>
                <w:bCs/>
                <w:iCs/>
                <w:sz w:val="22"/>
                <w:szCs w:val="22"/>
                <w:lang w:val="vi-VN"/>
              </w:rPr>
            </w:pPr>
            <w:r w:rsidRPr="009469DC">
              <w:rPr>
                <w:bCs/>
                <w:iCs/>
                <w:sz w:val="22"/>
                <w:szCs w:val="22"/>
                <w:lang w:val="vi-VN"/>
              </w:rPr>
              <w:t xml:space="preserve">- Chính phủ; </w:t>
            </w:r>
          </w:p>
          <w:p w14:paraId="3B32F8AB" w14:textId="77777777" w:rsidR="009E7E18" w:rsidRPr="009469DC" w:rsidRDefault="009E7E18" w:rsidP="00C14378">
            <w:pPr>
              <w:ind w:left="31"/>
              <w:rPr>
                <w:bCs/>
                <w:iCs/>
                <w:sz w:val="22"/>
                <w:szCs w:val="22"/>
                <w:lang w:val="vi-VN"/>
              </w:rPr>
            </w:pPr>
            <w:r w:rsidRPr="009469DC">
              <w:rPr>
                <w:bCs/>
                <w:iCs/>
                <w:sz w:val="22"/>
                <w:szCs w:val="22"/>
              </w:rPr>
              <w:t xml:space="preserve">- </w:t>
            </w:r>
            <w:r w:rsidRPr="009469DC">
              <w:rPr>
                <w:bCs/>
                <w:iCs/>
                <w:sz w:val="22"/>
                <w:szCs w:val="22"/>
                <w:lang w:val="vi-VN"/>
              </w:rPr>
              <w:t>Văn phòng Quốc hội (A+B);</w:t>
            </w:r>
          </w:p>
          <w:p w14:paraId="2D7A8599" w14:textId="77777777" w:rsidR="009E7E18" w:rsidRPr="009469DC" w:rsidRDefault="009E7E18" w:rsidP="00C14378">
            <w:pPr>
              <w:ind w:left="31"/>
              <w:rPr>
                <w:bCs/>
                <w:iCs/>
                <w:sz w:val="22"/>
                <w:szCs w:val="22"/>
                <w:lang w:val="vi-VN"/>
              </w:rPr>
            </w:pPr>
            <w:r w:rsidRPr="009469DC">
              <w:rPr>
                <w:bCs/>
                <w:iCs/>
                <w:sz w:val="22"/>
                <w:szCs w:val="22"/>
                <w:lang w:val="vi-VN"/>
              </w:rPr>
              <w:t xml:space="preserve">- Văn phòng Chính phủ (A+B); </w:t>
            </w:r>
          </w:p>
          <w:p w14:paraId="50641161" w14:textId="77777777" w:rsidR="009E7E18" w:rsidRPr="009469DC" w:rsidRDefault="009E7E18" w:rsidP="00C14378">
            <w:pPr>
              <w:ind w:left="31"/>
              <w:rPr>
                <w:bCs/>
                <w:iCs/>
                <w:sz w:val="22"/>
                <w:szCs w:val="22"/>
              </w:rPr>
            </w:pPr>
            <w:r w:rsidRPr="009469DC">
              <w:rPr>
                <w:bCs/>
                <w:iCs/>
                <w:sz w:val="22"/>
                <w:szCs w:val="22"/>
              </w:rPr>
              <w:t>- Bộ Tài chính;</w:t>
            </w:r>
          </w:p>
          <w:p w14:paraId="29FB8511" w14:textId="77777777" w:rsidR="009E7E18" w:rsidRPr="009469DC" w:rsidRDefault="009E7E18" w:rsidP="00C14378">
            <w:pPr>
              <w:ind w:left="31"/>
              <w:rPr>
                <w:bCs/>
                <w:iCs/>
                <w:sz w:val="22"/>
                <w:szCs w:val="22"/>
                <w:lang w:val="vi-VN"/>
              </w:rPr>
            </w:pPr>
            <w:r w:rsidRPr="009469DC">
              <w:rPr>
                <w:bCs/>
                <w:iCs/>
                <w:sz w:val="22"/>
                <w:szCs w:val="22"/>
              </w:rPr>
              <w:t xml:space="preserve">- Cục Kiểm tra </w:t>
            </w:r>
            <w:proofErr w:type="gramStart"/>
            <w:r w:rsidRPr="009469DC">
              <w:rPr>
                <w:bCs/>
                <w:iCs/>
                <w:sz w:val="22"/>
                <w:szCs w:val="22"/>
              </w:rPr>
              <w:t>VB.QPPL</w:t>
            </w:r>
            <w:proofErr w:type="gramEnd"/>
            <w:r w:rsidRPr="009469DC">
              <w:rPr>
                <w:bCs/>
                <w:iCs/>
                <w:sz w:val="22"/>
                <w:szCs w:val="22"/>
              </w:rPr>
              <w:t xml:space="preserve"> – Bộ Tư pháp</w:t>
            </w:r>
            <w:r w:rsidRPr="009469DC">
              <w:rPr>
                <w:bCs/>
                <w:iCs/>
                <w:sz w:val="22"/>
                <w:szCs w:val="22"/>
                <w:lang w:val="vi-VN"/>
              </w:rPr>
              <w:t>;</w:t>
            </w:r>
          </w:p>
          <w:p w14:paraId="312C93F3" w14:textId="77777777" w:rsidR="009E7E18" w:rsidRPr="009469DC" w:rsidRDefault="009E7E18" w:rsidP="00C14378">
            <w:pPr>
              <w:ind w:left="31"/>
              <w:rPr>
                <w:bCs/>
                <w:iCs/>
                <w:sz w:val="22"/>
                <w:szCs w:val="22"/>
              </w:rPr>
            </w:pPr>
            <w:r w:rsidRPr="009469DC">
              <w:rPr>
                <w:bCs/>
                <w:iCs/>
                <w:sz w:val="22"/>
                <w:szCs w:val="22"/>
              </w:rPr>
              <w:t>- Bí thư Tỉnh ủy;</w:t>
            </w:r>
          </w:p>
          <w:p w14:paraId="1634A2A7" w14:textId="77777777" w:rsidR="009E7E18" w:rsidRPr="009469DC" w:rsidRDefault="009E7E18" w:rsidP="00C14378">
            <w:pPr>
              <w:ind w:left="31"/>
              <w:rPr>
                <w:bCs/>
                <w:iCs/>
                <w:sz w:val="22"/>
                <w:szCs w:val="22"/>
              </w:rPr>
            </w:pPr>
            <w:r w:rsidRPr="009469DC">
              <w:rPr>
                <w:bCs/>
                <w:iCs/>
                <w:sz w:val="22"/>
                <w:szCs w:val="22"/>
              </w:rPr>
              <w:t xml:space="preserve">- Thường trực Tỉnh ủy; </w:t>
            </w:r>
          </w:p>
          <w:p w14:paraId="7C509E2E" w14:textId="77777777" w:rsidR="009E7E18" w:rsidRPr="009469DC" w:rsidRDefault="009E7E18" w:rsidP="00C14378">
            <w:pPr>
              <w:ind w:left="31"/>
              <w:rPr>
                <w:bCs/>
                <w:iCs/>
                <w:sz w:val="22"/>
                <w:szCs w:val="22"/>
              </w:rPr>
            </w:pPr>
            <w:r w:rsidRPr="009469DC">
              <w:rPr>
                <w:bCs/>
                <w:iCs/>
                <w:sz w:val="22"/>
                <w:szCs w:val="22"/>
              </w:rPr>
              <w:t>- Đoàn Đại biểu Quốc hội tỉnh;</w:t>
            </w:r>
          </w:p>
          <w:p w14:paraId="3BD14FC9" w14:textId="77777777" w:rsidR="009E7E18" w:rsidRPr="009469DC" w:rsidRDefault="009E7E18" w:rsidP="00C14378">
            <w:pPr>
              <w:ind w:left="31"/>
              <w:rPr>
                <w:bCs/>
                <w:iCs/>
                <w:sz w:val="22"/>
                <w:szCs w:val="22"/>
              </w:rPr>
            </w:pPr>
            <w:r w:rsidRPr="009469DC">
              <w:rPr>
                <w:bCs/>
                <w:iCs/>
                <w:sz w:val="22"/>
                <w:szCs w:val="22"/>
              </w:rPr>
              <w:t>- Thường trực Hội đồng nhân dân tỉnh;</w:t>
            </w:r>
          </w:p>
          <w:p w14:paraId="67EE9C45" w14:textId="77777777" w:rsidR="009E7E18" w:rsidRPr="009469DC" w:rsidRDefault="009E7E18" w:rsidP="00C14378">
            <w:pPr>
              <w:ind w:left="31"/>
              <w:rPr>
                <w:bCs/>
                <w:iCs/>
                <w:sz w:val="22"/>
                <w:szCs w:val="22"/>
              </w:rPr>
            </w:pPr>
            <w:r w:rsidRPr="009469DC">
              <w:rPr>
                <w:bCs/>
                <w:iCs/>
                <w:sz w:val="22"/>
                <w:szCs w:val="22"/>
              </w:rPr>
              <w:t>- Ủy ban nhân dân tỉnh;</w:t>
            </w:r>
          </w:p>
          <w:p w14:paraId="47EE037E" w14:textId="77777777" w:rsidR="009E7E18" w:rsidRPr="009469DC" w:rsidRDefault="009E7E18" w:rsidP="00C14378">
            <w:pPr>
              <w:ind w:left="31"/>
              <w:rPr>
                <w:bCs/>
                <w:iCs/>
                <w:sz w:val="22"/>
                <w:szCs w:val="22"/>
              </w:rPr>
            </w:pPr>
            <w:r w:rsidRPr="009469DC">
              <w:rPr>
                <w:bCs/>
                <w:iCs/>
                <w:sz w:val="22"/>
                <w:szCs w:val="22"/>
              </w:rPr>
              <w:t>- UBMTTQ Việt Nam tỉnh và các đoàn thể;</w:t>
            </w:r>
          </w:p>
          <w:p w14:paraId="1108DF5A" w14:textId="77777777" w:rsidR="009E7E18" w:rsidRPr="009469DC" w:rsidRDefault="009E7E18" w:rsidP="00C14378">
            <w:pPr>
              <w:ind w:left="31"/>
              <w:rPr>
                <w:bCs/>
                <w:iCs/>
                <w:sz w:val="22"/>
                <w:szCs w:val="22"/>
              </w:rPr>
            </w:pPr>
            <w:r w:rsidRPr="009469DC">
              <w:rPr>
                <w:bCs/>
                <w:iCs/>
                <w:sz w:val="22"/>
                <w:szCs w:val="22"/>
              </w:rPr>
              <w:t>- Đại biểu Hội đồng nhân dân tỉnh;</w:t>
            </w:r>
          </w:p>
          <w:p w14:paraId="1C6D4CB9" w14:textId="77777777" w:rsidR="009E7E18" w:rsidRPr="009469DC" w:rsidRDefault="009E7E18" w:rsidP="00C14378">
            <w:pPr>
              <w:ind w:left="31"/>
              <w:rPr>
                <w:bCs/>
                <w:iCs/>
                <w:sz w:val="22"/>
                <w:szCs w:val="22"/>
              </w:rPr>
            </w:pPr>
            <w:r w:rsidRPr="009469DC">
              <w:rPr>
                <w:bCs/>
                <w:iCs/>
                <w:sz w:val="22"/>
                <w:szCs w:val="22"/>
              </w:rPr>
              <w:t>- Các sở, ban, ngành;</w:t>
            </w:r>
          </w:p>
          <w:p w14:paraId="2825248F" w14:textId="77777777" w:rsidR="009E7E18" w:rsidRPr="009469DC" w:rsidRDefault="009E7E18" w:rsidP="00C14378">
            <w:pPr>
              <w:ind w:left="31"/>
              <w:rPr>
                <w:bCs/>
                <w:iCs/>
              </w:rPr>
            </w:pPr>
            <w:r w:rsidRPr="009469DC">
              <w:rPr>
                <w:bCs/>
                <w:iCs/>
                <w:sz w:val="22"/>
              </w:rPr>
              <w:t>- VKSND, TAND, CTHADS tỉnh;</w:t>
            </w:r>
          </w:p>
          <w:p w14:paraId="33F84323" w14:textId="77777777" w:rsidR="009E7E18" w:rsidRPr="009469DC" w:rsidRDefault="009E7E18" w:rsidP="00C14378">
            <w:pPr>
              <w:ind w:left="31"/>
              <w:rPr>
                <w:bCs/>
                <w:iCs/>
              </w:rPr>
            </w:pPr>
            <w:r w:rsidRPr="009469DC">
              <w:rPr>
                <w:bCs/>
                <w:iCs/>
                <w:sz w:val="22"/>
              </w:rPr>
              <w:t>- Văn phòng: Tỉnh ủy, Đoàn ĐBQH tỉnh, HĐND tỉnh, UBND tỉnh;</w:t>
            </w:r>
          </w:p>
          <w:p w14:paraId="5634709A" w14:textId="35FA0C06" w:rsidR="009E7E18" w:rsidRPr="009469DC" w:rsidRDefault="009E7E18" w:rsidP="00C14378">
            <w:pPr>
              <w:ind w:left="31"/>
              <w:rPr>
                <w:bCs/>
                <w:iCs/>
              </w:rPr>
            </w:pPr>
            <w:r w:rsidRPr="009469DC">
              <w:rPr>
                <w:bCs/>
                <w:iCs/>
                <w:sz w:val="22"/>
              </w:rPr>
              <w:t xml:space="preserve">- Thường trực HĐND, UBND cấp </w:t>
            </w:r>
            <w:r w:rsidR="00F94E34">
              <w:rPr>
                <w:bCs/>
                <w:iCs/>
                <w:sz w:val="22"/>
              </w:rPr>
              <w:t>xã</w:t>
            </w:r>
            <w:r w:rsidRPr="009469DC">
              <w:rPr>
                <w:bCs/>
                <w:iCs/>
                <w:sz w:val="22"/>
              </w:rPr>
              <w:t>;</w:t>
            </w:r>
            <w:r w:rsidRPr="009469DC">
              <w:rPr>
                <w:bCs/>
                <w:iCs/>
              </w:rPr>
              <w:t xml:space="preserve"> </w:t>
            </w:r>
          </w:p>
          <w:p w14:paraId="34D0AA73" w14:textId="77777777" w:rsidR="009E7E18" w:rsidRPr="009469DC" w:rsidRDefault="009E7E18" w:rsidP="00C14378">
            <w:pPr>
              <w:ind w:left="31"/>
              <w:rPr>
                <w:bCs/>
                <w:iCs/>
              </w:rPr>
            </w:pPr>
            <w:r w:rsidRPr="009469DC">
              <w:rPr>
                <w:bCs/>
                <w:iCs/>
              </w:rPr>
              <w:t xml:space="preserve">- </w:t>
            </w:r>
            <w:r w:rsidRPr="009469DC">
              <w:rPr>
                <w:bCs/>
                <w:iCs/>
                <w:sz w:val="22"/>
              </w:rPr>
              <w:t>Cổng Thông tin điện tử tỉnh;</w:t>
            </w:r>
          </w:p>
          <w:p w14:paraId="4427C3D6" w14:textId="77777777" w:rsidR="009E7E18" w:rsidRPr="009469DC" w:rsidRDefault="009E7E18" w:rsidP="00C14378">
            <w:pPr>
              <w:ind w:left="31"/>
              <w:rPr>
                <w:bCs/>
                <w:iCs/>
              </w:rPr>
            </w:pPr>
            <w:r w:rsidRPr="009469DC">
              <w:rPr>
                <w:bCs/>
                <w:iCs/>
                <w:sz w:val="22"/>
              </w:rPr>
              <w:t>- Báo Đồng Nai, Đài PT-TH Đông Nai;</w:t>
            </w:r>
          </w:p>
          <w:p w14:paraId="4490BC36" w14:textId="77777777" w:rsidR="009E7E18" w:rsidRPr="009469DC" w:rsidRDefault="009E7E18" w:rsidP="00C14378">
            <w:pPr>
              <w:ind w:left="31"/>
              <w:rPr>
                <w:bCs/>
                <w:iCs/>
                <w:sz w:val="22"/>
              </w:rPr>
            </w:pPr>
            <w:r w:rsidRPr="009469DC">
              <w:rPr>
                <w:bCs/>
                <w:iCs/>
                <w:sz w:val="22"/>
              </w:rPr>
              <w:t>- Lưu VT; Phòng CTHĐND.</w:t>
            </w:r>
          </w:p>
        </w:tc>
        <w:tc>
          <w:tcPr>
            <w:tcW w:w="4320" w:type="dxa"/>
            <w:tcMar>
              <w:top w:w="0" w:type="dxa"/>
              <w:left w:w="108" w:type="dxa"/>
              <w:bottom w:w="0" w:type="dxa"/>
              <w:right w:w="108" w:type="dxa"/>
            </w:tcMar>
          </w:tcPr>
          <w:p w14:paraId="7F914ACA" w14:textId="77777777" w:rsidR="009E7E18" w:rsidRPr="009469DC" w:rsidRDefault="009E7E18" w:rsidP="00C14378">
            <w:pPr>
              <w:jc w:val="center"/>
              <w:rPr>
                <w:b/>
                <w:bCs/>
              </w:rPr>
            </w:pPr>
            <w:r w:rsidRPr="009469DC">
              <w:rPr>
                <w:b/>
                <w:bCs/>
              </w:rPr>
              <w:t>CHỦ TỊCH</w:t>
            </w:r>
          </w:p>
          <w:p w14:paraId="03EF2C29" w14:textId="77777777" w:rsidR="009E7E18" w:rsidRPr="009469DC" w:rsidRDefault="009E7E18" w:rsidP="00C14378">
            <w:pPr>
              <w:jc w:val="center"/>
              <w:rPr>
                <w:b/>
                <w:bCs/>
              </w:rPr>
            </w:pPr>
          </w:p>
          <w:p w14:paraId="097DCF47" w14:textId="77777777" w:rsidR="009E7E18" w:rsidRPr="009469DC" w:rsidRDefault="009E7E18" w:rsidP="00C14378">
            <w:pPr>
              <w:jc w:val="center"/>
              <w:rPr>
                <w:b/>
                <w:bCs/>
              </w:rPr>
            </w:pPr>
          </w:p>
          <w:p w14:paraId="3A859AFA" w14:textId="77777777" w:rsidR="009E7E18" w:rsidRPr="009469DC" w:rsidRDefault="009E7E18" w:rsidP="00C14378">
            <w:pPr>
              <w:jc w:val="center"/>
              <w:rPr>
                <w:b/>
                <w:bCs/>
              </w:rPr>
            </w:pPr>
          </w:p>
        </w:tc>
      </w:tr>
    </w:tbl>
    <w:p w14:paraId="14C4868C" w14:textId="75C2FCE4" w:rsidR="00255C32" w:rsidRPr="009469DC" w:rsidRDefault="00255C32" w:rsidP="009469DC">
      <w:pPr>
        <w:spacing w:before="120" w:after="120"/>
        <w:jc w:val="both"/>
      </w:pPr>
    </w:p>
    <w:sectPr w:rsidR="00255C32" w:rsidRPr="009469DC" w:rsidSect="00055E95">
      <w:headerReference w:type="even" r:id="rId8"/>
      <w:headerReference w:type="default" r:id="rId9"/>
      <w:footerReference w:type="even" r:id="rId10"/>
      <w:pgSz w:w="11907" w:h="16840" w:code="9"/>
      <w:pgMar w:top="1134" w:right="1134" w:bottom="1134" w:left="1701" w:header="454" w:footer="7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F1881" w14:textId="77777777" w:rsidR="00FC06E5" w:rsidRDefault="00FC06E5">
      <w:r>
        <w:separator/>
      </w:r>
    </w:p>
  </w:endnote>
  <w:endnote w:type="continuationSeparator" w:id="0">
    <w:p w14:paraId="530F071A" w14:textId="77777777" w:rsidR="00FC06E5" w:rsidRDefault="00FC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1BE2" w14:textId="77777777" w:rsidR="006D17E9" w:rsidRDefault="006D17E9" w:rsidP="008C3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907782" w14:textId="77777777" w:rsidR="006D17E9" w:rsidRDefault="006D1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DB127" w14:textId="77777777" w:rsidR="00FC06E5" w:rsidRDefault="00FC06E5">
      <w:r>
        <w:separator/>
      </w:r>
    </w:p>
  </w:footnote>
  <w:footnote w:type="continuationSeparator" w:id="0">
    <w:p w14:paraId="2E00CBCD" w14:textId="77777777" w:rsidR="00FC06E5" w:rsidRDefault="00FC0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93E0" w14:textId="77777777" w:rsidR="006D17E9" w:rsidRDefault="006D17E9" w:rsidP="008C30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DDCE3E" w14:textId="77777777" w:rsidR="006D17E9" w:rsidRDefault="006D1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648DA" w14:textId="71CB8096" w:rsidR="006D17E9" w:rsidRPr="009F3E30" w:rsidRDefault="006D17E9" w:rsidP="008C30B6">
    <w:pPr>
      <w:pStyle w:val="Header"/>
      <w:framePr w:wrap="around" w:vAnchor="text" w:hAnchor="margin" w:xAlign="center" w:y="1"/>
      <w:rPr>
        <w:rStyle w:val="PageNumber"/>
        <w:sz w:val="26"/>
      </w:rPr>
    </w:pPr>
    <w:r w:rsidRPr="009F3E30">
      <w:rPr>
        <w:rStyle w:val="PageNumber"/>
        <w:sz w:val="26"/>
      </w:rPr>
      <w:fldChar w:fldCharType="begin"/>
    </w:r>
    <w:r w:rsidRPr="009F3E30">
      <w:rPr>
        <w:rStyle w:val="PageNumber"/>
        <w:sz w:val="26"/>
      </w:rPr>
      <w:instrText xml:space="preserve">PAGE  </w:instrText>
    </w:r>
    <w:r w:rsidRPr="009F3E30">
      <w:rPr>
        <w:rStyle w:val="PageNumber"/>
        <w:sz w:val="26"/>
      </w:rPr>
      <w:fldChar w:fldCharType="separate"/>
    </w:r>
    <w:r w:rsidR="004A6E21">
      <w:rPr>
        <w:rStyle w:val="PageNumber"/>
        <w:noProof/>
        <w:sz w:val="26"/>
      </w:rPr>
      <w:t>3</w:t>
    </w:r>
    <w:r w:rsidRPr="009F3E30">
      <w:rPr>
        <w:rStyle w:val="PageNumber"/>
        <w:sz w:val="26"/>
      </w:rPr>
      <w:fldChar w:fldCharType="end"/>
    </w:r>
  </w:p>
  <w:p w14:paraId="6745B3ED" w14:textId="77777777" w:rsidR="006D17E9" w:rsidRDefault="006D17E9" w:rsidP="009F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370"/>
    <w:multiLevelType w:val="hybridMultilevel"/>
    <w:tmpl w:val="6AD630DC"/>
    <w:lvl w:ilvl="0" w:tplc="E9142ECA">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F5C74CF"/>
    <w:multiLevelType w:val="hybridMultilevel"/>
    <w:tmpl w:val="FDF68188"/>
    <w:lvl w:ilvl="0" w:tplc="12489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21E3AC3"/>
    <w:multiLevelType w:val="hybridMultilevel"/>
    <w:tmpl w:val="0CE63930"/>
    <w:lvl w:ilvl="0" w:tplc="65CA96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7761932"/>
    <w:multiLevelType w:val="hybridMultilevel"/>
    <w:tmpl w:val="D598D6F0"/>
    <w:lvl w:ilvl="0" w:tplc="304A0D1E">
      <w:start w:val="1"/>
      <w:numFmt w:val="decimal"/>
      <w:lvlText w:val="%1."/>
      <w:lvlJc w:val="left"/>
      <w:pPr>
        <w:ind w:left="1919" w:hanging="360"/>
      </w:pPr>
      <w:rPr>
        <w:rFonts w:hint="default"/>
        <w:color w:val="auto"/>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 w15:restartNumberingAfterBreak="0">
    <w:nsid w:val="5CB14BDF"/>
    <w:multiLevelType w:val="hybridMultilevel"/>
    <w:tmpl w:val="528E697E"/>
    <w:lvl w:ilvl="0" w:tplc="7A00C7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AC5959"/>
    <w:multiLevelType w:val="hybridMultilevel"/>
    <w:tmpl w:val="0B2CE526"/>
    <w:lvl w:ilvl="0" w:tplc="D63A13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38"/>
    <w:rsid w:val="00000D92"/>
    <w:rsid w:val="000028DB"/>
    <w:rsid w:val="000041CB"/>
    <w:rsid w:val="000042EF"/>
    <w:rsid w:val="00004BA2"/>
    <w:rsid w:val="00005A49"/>
    <w:rsid w:val="00005A79"/>
    <w:rsid w:val="000070F5"/>
    <w:rsid w:val="0000714F"/>
    <w:rsid w:val="000111F2"/>
    <w:rsid w:val="00011E96"/>
    <w:rsid w:val="00012EA9"/>
    <w:rsid w:val="00013B79"/>
    <w:rsid w:val="00013D1D"/>
    <w:rsid w:val="0001496A"/>
    <w:rsid w:val="00015865"/>
    <w:rsid w:val="00015965"/>
    <w:rsid w:val="00015E37"/>
    <w:rsid w:val="000163CE"/>
    <w:rsid w:val="00016781"/>
    <w:rsid w:val="00021654"/>
    <w:rsid w:val="0002256F"/>
    <w:rsid w:val="00024F56"/>
    <w:rsid w:val="00025DF8"/>
    <w:rsid w:val="00026065"/>
    <w:rsid w:val="000266D8"/>
    <w:rsid w:val="00030F46"/>
    <w:rsid w:val="00031F98"/>
    <w:rsid w:val="0003352A"/>
    <w:rsid w:val="0003579E"/>
    <w:rsid w:val="0003683F"/>
    <w:rsid w:val="00040476"/>
    <w:rsid w:val="00042A88"/>
    <w:rsid w:val="00042BCE"/>
    <w:rsid w:val="00042FAE"/>
    <w:rsid w:val="00043939"/>
    <w:rsid w:val="000439F5"/>
    <w:rsid w:val="0004463A"/>
    <w:rsid w:val="0004499E"/>
    <w:rsid w:val="00046F31"/>
    <w:rsid w:val="00047828"/>
    <w:rsid w:val="000478CD"/>
    <w:rsid w:val="000479B9"/>
    <w:rsid w:val="00047DEC"/>
    <w:rsid w:val="00050378"/>
    <w:rsid w:val="000508D6"/>
    <w:rsid w:val="00052AEC"/>
    <w:rsid w:val="00055543"/>
    <w:rsid w:val="00055E95"/>
    <w:rsid w:val="00057135"/>
    <w:rsid w:val="00057374"/>
    <w:rsid w:val="00057674"/>
    <w:rsid w:val="0006067B"/>
    <w:rsid w:val="000612EB"/>
    <w:rsid w:val="0006319C"/>
    <w:rsid w:val="000636C7"/>
    <w:rsid w:val="000639BA"/>
    <w:rsid w:val="00064057"/>
    <w:rsid w:val="00064195"/>
    <w:rsid w:val="00064BAF"/>
    <w:rsid w:val="00065441"/>
    <w:rsid w:val="00065913"/>
    <w:rsid w:val="000659E0"/>
    <w:rsid w:val="00065F17"/>
    <w:rsid w:val="00066596"/>
    <w:rsid w:val="00066AD2"/>
    <w:rsid w:val="00066C83"/>
    <w:rsid w:val="00067336"/>
    <w:rsid w:val="000678F0"/>
    <w:rsid w:val="00067ED0"/>
    <w:rsid w:val="000706B3"/>
    <w:rsid w:val="00071202"/>
    <w:rsid w:val="00071CB0"/>
    <w:rsid w:val="00072316"/>
    <w:rsid w:val="00072EB6"/>
    <w:rsid w:val="0007301C"/>
    <w:rsid w:val="00073E50"/>
    <w:rsid w:val="00074B07"/>
    <w:rsid w:val="00077510"/>
    <w:rsid w:val="00081ABD"/>
    <w:rsid w:val="000843B1"/>
    <w:rsid w:val="000851A8"/>
    <w:rsid w:val="000870E5"/>
    <w:rsid w:val="00090DCE"/>
    <w:rsid w:val="00091200"/>
    <w:rsid w:val="00092348"/>
    <w:rsid w:val="0009235E"/>
    <w:rsid w:val="00093C36"/>
    <w:rsid w:val="000946D1"/>
    <w:rsid w:val="00095F09"/>
    <w:rsid w:val="000971AF"/>
    <w:rsid w:val="000A01A5"/>
    <w:rsid w:val="000A08EC"/>
    <w:rsid w:val="000A30E6"/>
    <w:rsid w:val="000A3EA6"/>
    <w:rsid w:val="000A44C2"/>
    <w:rsid w:val="000A5931"/>
    <w:rsid w:val="000A5B6D"/>
    <w:rsid w:val="000B1E09"/>
    <w:rsid w:val="000B528D"/>
    <w:rsid w:val="000B77FD"/>
    <w:rsid w:val="000B7978"/>
    <w:rsid w:val="000C046D"/>
    <w:rsid w:val="000C0AFF"/>
    <w:rsid w:val="000C0BC2"/>
    <w:rsid w:val="000C0FF9"/>
    <w:rsid w:val="000C116B"/>
    <w:rsid w:val="000C25DC"/>
    <w:rsid w:val="000C263C"/>
    <w:rsid w:val="000C4069"/>
    <w:rsid w:val="000C40A4"/>
    <w:rsid w:val="000C512C"/>
    <w:rsid w:val="000C56C9"/>
    <w:rsid w:val="000C5B63"/>
    <w:rsid w:val="000D028B"/>
    <w:rsid w:val="000D062D"/>
    <w:rsid w:val="000D1288"/>
    <w:rsid w:val="000D1608"/>
    <w:rsid w:val="000D23D7"/>
    <w:rsid w:val="000D2C6C"/>
    <w:rsid w:val="000D4243"/>
    <w:rsid w:val="000D4B6F"/>
    <w:rsid w:val="000D6824"/>
    <w:rsid w:val="000D7146"/>
    <w:rsid w:val="000E1341"/>
    <w:rsid w:val="000E1637"/>
    <w:rsid w:val="000E1A5D"/>
    <w:rsid w:val="000E2065"/>
    <w:rsid w:val="000E2167"/>
    <w:rsid w:val="000E230E"/>
    <w:rsid w:val="000E2C40"/>
    <w:rsid w:val="000E2CCE"/>
    <w:rsid w:val="000E32AA"/>
    <w:rsid w:val="000E3FBC"/>
    <w:rsid w:val="000E410C"/>
    <w:rsid w:val="000E5833"/>
    <w:rsid w:val="000E5D2B"/>
    <w:rsid w:val="000E6431"/>
    <w:rsid w:val="000E6733"/>
    <w:rsid w:val="000E6A39"/>
    <w:rsid w:val="000F0B6B"/>
    <w:rsid w:val="000F1018"/>
    <w:rsid w:val="000F48CC"/>
    <w:rsid w:val="000F5950"/>
    <w:rsid w:val="000F6BDF"/>
    <w:rsid w:val="000F6E7F"/>
    <w:rsid w:val="000F7854"/>
    <w:rsid w:val="000F7C17"/>
    <w:rsid w:val="001001FB"/>
    <w:rsid w:val="0010074D"/>
    <w:rsid w:val="00100A2A"/>
    <w:rsid w:val="00107471"/>
    <w:rsid w:val="00110183"/>
    <w:rsid w:val="0011269C"/>
    <w:rsid w:val="0011468D"/>
    <w:rsid w:val="0011686F"/>
    <w:rsid w:val="00120111"/>
    <w:rsid w:val="00121D18"/>
    <w:rsid w:val="0012562E"/>
    <w:rsid w:val="00125BD4"/>
    <w:rsid w:val="00132212"/>
    <w:rsid w:val="001327F9"/>
    <w:rsid w:val="00140C57"/>
    <w:rsid w:val="00140CE9"/>
    <w:rsid w:val="00143765"/>
    <w:rsid w:val="0014408B"/>
    <w:rsid w:val="00145AC7"/>
    <w:rsid w:val="00145C82"/>
    <w:rsid w:val="00145E27"/>
    <w:rsid w:val="00145F62"/>
    <w:rsid w:val="00146531"/>
    <w:rsid w:val="0014747B"/>
    <w:rsid w:val="00151571"/>
    <w:rsid w:val="00151928"/>
    <w:rsid w:val="00153665"/>
    <w:rsid w:val="00154A32"/>
    <w:rsid w:val="00154DC5"/>
    <w:rsid w:val="00161AE9"/>
    <w:rsid w:val="001622FE"/>
    <w:rsid w:val="00162DF0"/>
    <w:rsid w:val="001630DA"/>
    <w:rsid w:val="00163104"/>
    <w:rsid w:val="00165B64"/>
    <w:rsid w:val="00166497"/>
    <w:rsid w:val="00167617"/>
    <w:rsid w:val="00172226"/>
    <w:rsid w:val="00176A8A"/>
    <w:rsid w:val="00176BA6"/>
    <w:rsid w:val="00177DE6"/>
    <w:rsid w:val="001807F6"/>
    <w:rsid w:val="001820E6"/>
    <w:rsid w:val="00183A4A"/>
    <w:rsid w:val="00183C63"/>
    <w:rsid w:val="00183EE9"/>
    <w:rsid w:val="00185226"/>
    <w:rsid w:val="0018601A"/>
    <w:rsid w:val="0019015A"/>
    <w:rsid w:val="0019170C"/>
    <w:rsid w:val="00191A32"/>
    <w:rsid w:val="00193056"/>
    <w:rsid w:val="001936C5"/>
    <w:rsid w:val="001938DB"/>
    <w:rsid w:val="001943F9"/>
    <w:rsid w:val="00194EA8"/>
    <w:rsid w:val="00195166"/>
    <w:rsid w:val="00195327"/>
    <w:rsid w:val="0019618E"/>
    <w:rsid w:val="001A0265"/>
    <w:rsid w:val="001A03F5"/>
    <w:rsid w:val="001A105D"/>
    <w:rsid w:val="001A137E"/>
    <w:rsid w:val="001A23E6"/>
    <w:rsid w:val="001A2A89"/>
    <w:rsid w:val="001A3451"/>
    <w:rsid w:val="001A4F42"/>
    <w:rsid w:val="001A722F"/>
    <w:rsid w:val="001B0F69"/>
    <w:rsid w:val="001B125C"/>
    <w:rsid w:val="001B2855"/>
    <w:rsid w:val="001B5536"/>
    <w:rsid w:val="001B7E51"/>
    <w:rsid w:val="001C0B3D"/>
    <w:rsid w:val="001C1275"/>
    <w:rsid w:val="001C193F"/>
    <w:rsid w:val="001C2D36"/>
    <w:rsid w:val="001C2E45"/>
    <w:rsid w:val="001C4D6A"/>
    <w:rsid w:val="001C50EC"/>
    <w:rsid w:val="001C5D00"/>
    <w:rsid w:val="001C5E51"/>
    <w:rsid w:val="001C6783"/>
    <w:rsid w:val="001C6DB6"/>
    <w:rsid w:val="001D1B67"/>
    <w:rsid w:val="001D41A1"/>
    <w:rsid w:val="001D46F2"/>
    <w:rsid w:val="001D4FF7"/>
    <w:rsid w:val="001D6A8A"/>
    <w:rsid w:val="001D7A05"/>
    <w:rsid w:val="001E0A08"/>
    <w:rsid w:val="001E1B71"/>
    <w:rsid w:val="001E2DF4"/>
    <w:rsid w:val="001E3B30"/>
    <w:rsid w:val="001E3B3A"/>
    <w:rsid w:val="001E4753"/>
    <w:rsid w:val="001E4A0B"/>
    <w:rsid w:val="001E51C6"/>
    <w:rsid w:val="001E6604"/>
    <w:rsid w:val="001E7BE9"/>
    <w:rsid w:val="001E7F5B"/>
    <w:rsid w:val="001F1365"/>
    <w:rsid w:val="001F304B"/>
    <w:rsid w:val="001F42B5"/>
    <w:rsid w:val="001F57F4"/>
    <w:rsid w:val="001F58CC"/>
    <w:rsid w:val="001F5A6D"/>
    <w:rsid w:val="001F726D"/>
    <w:rsid w:val="001F7A83"/>
    <w:rsid w:val="001F7D78"/>
    <w:rsid w:val="00200818"/>
    <w:rsid w:val="00200E04"/>
    <w:rsid w:val="00201356"/>
    <w:rsid w:val="00202B57"/>
    <w:rsid w:val="00203E6E"/>
    <w:rsid w:val="00203E95"/>
    <w:rsid w:val="00204F6C"/>
    <w:rsid w:val="00210807"/>
    <w:rsid w:val="002111B5"/>
    <w:rsid w:val="00211F64"/>
    <w:rsid w:val="00212E83"/>
    <w:rsid w:val="00214BAA"/>
    <w:rsid w:val="00215063"/>
    <w:rsid w:val="00215F44"/>
    <w:rsid w:val="00220A8B"/>
    <w:rsid w:val="00224DB8"/>
    <w:rsid w:val="002267F5"/>
    <w:rsid w:val="0022684D"/>
    <w:rsid w:val="00226FD7"/>
    <w:rsid w:val="00233C01"/>
    <w:rsid w:val="00234172"/>
    <w:rsid w:val="00234732"/>
    <w:rsid w:val="00234B9A"/>
    <w:rsid w:val="00234C26"/>
    <w:rsid w:val="00236907"/>
    <w:rsid w:val="0023734F"/>
    <w:rsid w:val="00240D57"/>
    <w:rsid w:val="00240ED8"/>
    <w:rsid w:val="00241575"/>
    <w:rsid w:val="0024217F"/>
    <w:rsid w:val="0024393F"/>
    <w:rsid w:val="0024557C"/>
    <w:rsid w:val="00245DCA"/>
    <w:rsid w:val="00246626"/>
    <w:rsid w:val="0025065E"/>
    <w:rsid w:val="00250FDA"/>
    <w:rsid w:val="002529FE"/>
    <w:rsid w:val="002533B7"/>
    <w:rsid w:val="00253822"/>
    <w:rsid w:val="00253A65"/>
    <w:rsid w:val="0025471D"/>
    <w:rsid w:val="00255C32"/>
    <w:rsid w:val="002570C7"/>
    <w:rsid w:val="00261592"/>
    <w:rsid w:val="00264A8C"/>
    <w:rsid w:val="00266232"/>
    <w:rsid w:val="00266D39"/>
    <w:rsid w:val="00266DA4"/>
    <w:rsid w:val="0027088F"/>
    <w:rsid w:val="00270A76"/>
    <w:rsid w:val="00271048"/>
    <w:rsid w:val="00271879"/>
    <w:rsid w:val="002740F0"/>
    <w:rsid w:val="00277384"/>
    <w:rsid w:val="0028319A"/>
    <w:rsid w:val="002834F4"/>
    <w:rsid w:val="0028373C"/>
    <w:rsid w:val="00283D7B"/>
    <w:rsid w:val="00286695"/>
    <w:rsid w:val="00286A4D"/>
    <w:rsid w:val="00287DDF"/>
    <w:rsid w:val="002902FA"/>
    <w:rsid w:val="00290638"/>
    <w:rsid w:val="00290684"/>
    <w:rsid w:val="00291E60"/>
    <w:rsid w:val="00292577"/>
    <w:rsid w:val="00292686"/>
    <w:rsid w:val="00292A0C"/>
    <w:rsid w:val="002936F0"/>
    <w:rsid w:val="00294D73"/>
    <w:rsid w:val="00295AEF"/>
    <w:rsid w:val="002965DF"/>
    <w:rsid w:val="00297D08"/>
    <w:rsid w:val="002A2752"/>
    <w:rsid w:val="002A4692"/>
    <w:rsid w:val="002A46A1"/>
    <w:rsid w:val="002A537B"/>
    <w:rsid w:val="002B23F4"/>
    <w:rsid w:val="002B2AA4"/>
    <w:rsid w:val="002B2F15"/>
    <w:rsid w:val="002B31A8"/>
    <w:rsid w:val="002B70F9"/>
    <w:rsid w:val="002C06D4"/>
    <w:rsid w:val="002C1C0E"/>
    <w:rsid w:val="002C2AF9"/>
    <w:rsid w:val="002C3EF0"/>
    <w:rsid w:val="002C41E1"/>
    <w:rsid w:val="002C44A9"/>
    <w:rsid w:val="002C5E7D"/>
    <w:rsid w:val="002C6C6B"/>
    <w:rsid w:val="002C7F21"/>
    <w:rsid w:val="002D2A1A"/>
    <w:rsid w:val="002D2D0C"/>
    <w:rsid w:val="002D4EAD"/>
    <w:rsid w:val="002D6D5C"/>
    <w:rsid w:val="002D721D"/>
    <w:rsid w:val="002D7708"/>
    <w:rsid w:val="002D7CE2"/>
    <w:rsid w:val="002E03AB"/>
    <w:rsid w:val="002E17CE"/>
    <w:rsid w:val="002E3E2A"/>
    <w:rsid w:val="002E4279"/>
    <w:rsid w:val="002E4D43"/>
    <w:rsid w:val="002E53F4"/>
    <w:rsid w:val="002E5A6A"/>
    <w:rsid w:val="002E5F99"/>
    <w:rsid w:val="002E6CFC"/>
    <w:rsid w:val="002E6F37"/>
    <w:rsid w:val="002E73A3"/>
    <w:rsid w:val="002E7425"/>
    <w:rsid w:val="002E7839"/>
    <w:rsid w:val="002F0206"/>
    <w:rsid w:val="002F03BC"/>
    <w:rsid w:val="002F1BD5"/>
    <w:rsid w:val="002F1C4B"/>
    <w:rsid w:val="002F31C8"/>
    <w:rsid w:val="002F39D9"/>
    <w:rsid w:val="002F3A75"/>
    <w:rsid w:val="00300181"/>
    <w:rsid w:val="00300A17"/>
    <w:rsid w:val="00300BB0"/>
    <w:rsid w:val="00300D77"/>
    <w:rsid w:val="00300E13"/>
    <w:rsid w:val="00301262"/>
    <w:rsid w:val="003053C0"/>
    <w:rsid w:val="00305DF1"/>
    <w:rsid w:val="00306436"/>
    <w:rsid w:val="00307C84"/>
    <w:rsid w:val="00313BC1"/>
    <w:rsid w:val="0031607E"/>
    <w:rsid w:val="0031656B"/>
    <w:rsid w:val="00320B6D"/>
    <w:rsid w:val="0032124B"/>
    <w:rsid w:val="00321732"/>
    <w:rsid w:val="00321A74"/>
    <w:rsid w:val="00322AD1"/>
    <w:rsid w:val="00322BAA"/>
    <w:rsid w:val="003230F3"/>
    <w:rsid w:val="003240B0"/>
    <w:rsid w:val="003240B2"/>
    <w:rsid w:val="0032436D"/>
    <w:rsid w:val="00325956"/>
    <w:rsid w:val="00325C10"/>
    <w:rsid w:val="003261D9"/>
    <w:rsid w:val="00327BF9"/>
    <w:rsid w:val="00330A3D"/>
    <w:rsid w:val="00330AE2"/>
    <w:rsid w:val="00330C2D"/>
    <w:rsid w:val="003312A0"/>
    <w:rsid w:val="0033209A"/>
    <w:rsid w:val="0033211C"/>
    <w:rsid w:val="00332132"/>
    <w:rsid w:val="00332908"/>
    <w:rsid w:val="003330C8"/>
    <w:rsid w:val="00334FA4"/>
    <w:rsid w:val="00335832"/>
    <w:rsid w:val="00336319"/>
    <w:rsid w:val="00336B2E"/>
    <w:rsid w:val="003370FC"/>
    <w:rsid w:val="00341394"/>
    <w:rsid w:val="0034237D"/>
    <w:rsid w:val="0034539E"/>
    <w:rsid w:val="00347B66"/>
    <w:rsid w:val="00347CE7"/>
    <w:rsid w:val="003502E6"/>
    <w:rsid w:val="0035060D"/>
    <w:rsid w:val="00352200"/>
    <w:rsid w:val="003522A1"/>
    <w:rsid w:val="00353FAC"/>
    <w:rsid w:val="003543CD"/>
    <w:rsid w:val="003554F4"/>
    <w:rsid w:val="00356A69"/>
    <w:rsid w:val="00363D8A"/>
    <w:rsid w:val="00364782"/>
    <w:rsid w:val="0036480A"/>
    <w:rsid w:val="00365B75"/>
    <w:rsid w:val="00370A05"/>
    <w:rsid w:val="0037152A"/>
    <w:rsid w:val="00371A50"/>
    <w:rsid w:val="003733ED"/>
    <w:rsid w:val="00373729"/>
    <w:rsid w:val="0037464D"/>
    <w:rsid w:val="0037509C"/>
    <w:rsid w:val="003752C3"/>
    <w:rsid w:val="00376C0D"/>
    <w:rsid w:val="003775CA"/>
    <w:rsid w:val="00377AAE"/>
    <w:rsid w:val="003803AC"/>
    <w:rsid w:val="00380766"/>
    <w:rsid w:val="00382AAF"/>
    <w:rsid w:val="003833E3"/>
    <w:rsid w:val="003835EA"/>
    <w:rsid w:val="00386BF8"/>
    <w:rsid w:val="00386C9D"/>
    <w:rsid w:val="00390407"/>
    <w:rsid w:val="00391F48"/>
    <w:rsid w:val="00392FB2"/>
    <w:rsid w:val="00393F46"/>
    <w:rsid w:val="003947B5"/>
    <w:rsid w:val="00394974"/>
    <w:rsid w:val="00395395"/>
    <w:rsid w:val="00395C1D"/>
    <w:rsid w:val="00396397"/>
    <w:rsid w:val="003966DA"/>
    <w:rsid w:val="0039727A"/>
    <w:rsid w:val="00397D1F"/>
    <w:rsid w:val="003A4737"/>
    <w:rsid w:val="003A478D"/>
    <w:rsid w:val="003A4E4C"/>
    <w:rsid w:val="003A685A"/>
    <w:rsid w:val="003A69BC"/>
    <w:rsid w:val="003A7399"/>
    <w:rsid w:val="003B2768"/>
    <w:rsid w:val="003B47D0"/>
    <w:rsid w:val="003B6CC0"/>
    <w:rsid w:val="003B79DF"/>
    <w:rsid w:val="003B7FA3"/>
    <w:rsid w:val="003C09DA"/>
    <w:rsid w:val="003C2A68"/>
    <w:rsid w:val="003C2D84"/>
    <w:rsid w:val="003C30CA"/>
    <w:rsid w:val="003C4A99"/>
    <w:rsid w:val="003C697F"/>
    <w:rsid w:val="003D2128"/>
    <w:rsid w:val="003D45D0"/>
    <w:rsid w:val="003D47DF"/>
    <w:rsid w:val="003D4A74"/>
    <w:rsid w:val="003D4D7F"/>
    <w:rsid w:val="003D539A"/>
    <w:rsid w:val="003D58D0"/>
    <w:rsid w:val="003D5F3E"/>
    <w:rsid w:val="003D61A5"/>
    <w:rsid w:val="003D6243"/>
    <w:rsid w:val="003D72B3"/>
    <w:rsid w:val="003D7657"/>
    <w:rsid w:val="003E023B"/>
    <w:rsid w:val="003E0A0C"/>
    <w:rsid w:val="003E0ADB"/>
    <w:rsid w:val="003E2198"/>
    <w:rsid w:val="003E2AD4"/>
    <w:rsid w:val="003E3643"/>
    <w:rsid w:val="003E4B0B"/>
    <w:rsid w:val="003E5C8C"/>
    <w:rsid w:val="003E5C8F"/>
    <w:rsid w:val="003E7A14"/>
    <w:rsid w:val="003F08DF"/>
    <w:rsid w:val="003F235D"/>
    <w:rsid w:val="003F3930"/>
    <w:rsid w:val="003F3AF0"/>
    <w:rsid w:val="003F41C6"/>
    <w:rsid w:val="003F4B27"/>
    <w:rsid w:val="003F7129"/>
    <w:rsid w:val="00403AEF"/>
    <w:rsid w:val="00404523"/>
    <w:rsid w:val="00404526"/>
    <w:rsid w:val="004049F7"/>
    <w:rsid w:val="00405976"/>
    <w:rsid w:val="00405C7D"/>
    <w:rsid w:val="00406806"/>
    <w:rsid w:val="0040793A"/>
    <w:rsid w:val="00407F3E"/>
    <w:rsid w:val="004114D1"/>
    <w:rsid w:val="00411815"/>
    <w:rsid w:val="004131E6"/>
    <w:rsid w:val="00415DA9"/>
    <w:rsid w:val="00416470"/>
    <w:rsid w:val="004167E6"/>
    <w:rsid w:val="004216F6"/>
    <w:rsid w:val="00421F12"/>
    <w:rsid w:val="0042293E"/>
    <w:rsid w:val="00424363"/>
    <w:rsid w:val="00424A58"/>
    <w:rsid w:val="0042573F"/>
    <w:rsid w:val="004257A7"/>
    <w:rsid w:val="00426034"/>
    <w:rsid w:val="00427672"/>
    <w:rsid w:val="0043096D"/>
    <w:rsid w:val="004316E6"/>
    <w:rsid w:val="00432345"/>
    <w:rsid w:val="004349C3"/>
    <w:rsid w:val="004355CC"/>
    <w:rsid w:val="00440BA5"/>
    <w:rsid w:val="00441AB6"/>
    <w:rsid w:val="00442052"/>
    <w:rsid w:val="00442123"/>
    <w:rsid w:val="00442F89"/>
    <w:rsid w:val="00443165"/>
    <w:rsid w:val="004433D8"/>
    <w:rsid w:val="0044405C"/>
    <w:rsid w:val="004468C2"/>
    <w:rsid w:val="00446D07"/>
    <w:rsid w:val="00450340"/>
    <w:rsid w:val="00450A2E"/>
    <w:rsid w:val="00450EAC"/>
    <w:rsid w:val="004512B6"/>
    <w:rsid w:val="00451995"/>
    <w:rsid w:val="004558AC"/>
    <w:rsid w:val="00455D2A"/>
    <w:rsid w:val="00455EC7"/>
    <w:rsid w:val="00456471"/>
    <w:rsid w:val="004573AA"/>
    <w:rsid w:val="00457B57"/>
    <w:rsid w:val="0046022D"/>
    <w:rsid w:val="0046029F"/>
    <w:rsid w:val="004606EF"/>
    <w:rsid w:val="0046079A"/>
    <w:rsid w:val="0046225C"/>
    <w:rsid w:val="00465453"/>
    <w:rsid w:val="00466274"/>
    <w:rsid w:val="00466A6B"/>
    <w:rsid w:val="00467CCB"/>
    <w:rsid w:val="0047037A"/>
    <w:rsid w:val="0047060F"/>
    <w:rsid w:val="00473300"/>
    <w:rsid w:val="004749DF"/>
    <w:rsid w:val="00474FDC"/>
    <w:rsid w:val="00476A43"/>
    <w:rsid w:val="00477005"/>
    <w:rsid w:val="0047724C"/>
    <w:rsid w:val="0048067D"/>
    <w:rsid w:val="00480A63"/>
    <w:rsid w:val="004834CE"/>
    <w:rsid w:val="004845A7"/>
    <w:rsid w:val="00485BB3"/>
    <w:rsid w:val="00485C5A"/>
    <w:rsid w:val="00486E2F"/>
    <w:rsid w:val="00486F14"/>
    <w:rsid w:val="004870D7"/>
    <w:rsid w:val="00487D91"/>
    <w:rsid w:val="0049113E"/>
    <w:rsid w:val="00492546"/>
    <w:rsid w:val="00492AC6"/>
    <w:rsid w:val="00492B9B"/>
    <w:rsid w:val="00493009"/>
    <w:rsid w:val="00493938"/>
    <w:rsid w:val="00494749"/>
    <w:rsid w:val="00495A40"/>
    <w:rsid w:val="004A00B7"/>
    <w:rsid w:val="004A0832"/>
    <w:rsid w:val="004A3820"/>
    <w:rsid w:val="004A45E3"/>
    <w:rsid w:val="004A4B78"/>
    <w:rsid w:val="004A518E"/>
    <w:rsid w:val="004A5F0E"/>
    <w:rsid w:val="004A6E21"/>
    <w:rsid w:val="004B078B"/>
    <w:rsid w:val="004B75A6"/>
    <w:rsid w:val="004C0023"/>
    <w:rsid w:val="004C0273"/>
    <w:rsid w:val="004C136B"/>
    <w:rsid w:val="004C2961"/>
    <w:rsid w:val="004C3CB8"/>
    <w:rsid w:val="004C4698"/>
    <w:rsid w:val="004C6399"/>
    <w:rsid w:val="004D0DE3"/>
    <w:rsid w:val="004D10B9"/>
    <w:rsid w:val="004D28FF"/>
    <w:rsid w:val="004D382F"/>
    <w:rsid w:val="004D4625"/>
    <w:rsid w:val="004D4C7B"/>
    <w:rsid w:val="004D70A2"/>
    <w:rsid w:val="004D7956"/>
    <w:rsid w:val="004D79D1"/>
    <w:rsid w:val="004E0490"/>
    <w:rsid w:val="004E1668"/>
    <w:rsid w:val="004E2CDF"/>
    <w:rsid w:val="004E2DB6"/>
    <w:rsid w:val="004E3906"/>
    <w:rsid w:val="004F0736"/>
    <w:rsid w:val="004F4211"/>
    <w:rsid w:val="004F5037"/>
    <w:rsid w:val="004F5B94"/>
    <w:rsid w:val="004F73E8"/>
    <w:rsid w:val="00500F0B"/>
    <w:rsid w:val="00505781"/>
    <w:rsid w:val="00505E06"/>
    <w:rsid w:val="00507AEB"/>
    <w:rsid w:val="005100C2"/>
    <w:rsid w:val="00510974"/>
    <w:rsid w:val="00510EFE"/>
    <w:rsid w:val="0051134B"/>
    <w:rsid w:val="00513080"/>
    <w:rsid w:val="00513439"/>
    <w:rsid w:val="00513B43"/>
    <w:rsid w:val="00513BC7"/>
    <w:rsid w:val="00513D02"/>
    <w:rsid w:val="00514065"/>
    <w:rsid w:val="00514AE9"/>
    <w:rsid w:val="00514CAC"/>
    <w:rsid w:val="005150FF"/>
    <w:rsid w:val="00515722"/>
    <w:rsid w:val="00515A3E"/>
    <w:rsid w:val="00515ED8"/>
    <w:rsid w:val="005162FD"/>
    <w:rsid w:val="00516668"/>
    <w:rsid w:val="0051722F"/>
    <w:rsid w:val="00517DC0"/>
    <w:rsid w:val="0052023B"/>
    <w:rsid w:val="00522295"/>
    <w:rsid w:val="00522B5A"/>
    <w:rsid w:val="00523147"/>
    <w:rsid w:val="00525D3A"/>
    <w:rsid w:val="00526B58"/>
    <w:rsid w:val="005303C9"/>
    <w:rsid w:val="0053064F"/>
    <w:rsid w:val="0053098D"/>
    <w:rsid w:val="00531577"/>
    <w:rsid w:val="00532600"/>
    <w:rsid w:val="005332C8"/>
    <w:rsid w:val="0053368F"/>
    <w:rsid w:val="005351ED"/>
    <w:rsid w:val="00535490"/>
    <w:rsid w:val="005356D2"/>
    <w:rsid w:val="00542D34"/>
    <w:rsid w:val="005438AE"/>
    <w:rsid w:val="005444A1"/>
    <w:rsid w:val="00544B33"/>
    <w:rsid w:val="0055006A"/>
    <w:rsid w:val="005507B4"/>
    <w:rsid w:val="00550C98"/>
    <w:rsid w:val="00555583"/>
    <w:rsid w:val="00556173"/>
    <w:rsid w:val="00556CB8"/>
    <w:rsid w:val="00557254"/>
    <w:rsid w:val="00557F0F"/>
    <w:rsid w:val="005606F3"/>
    <w:rsid w:val="00563C9F"/>
    <w:rsid w:val="005660EC"/>
    <w:rsid w:val="00570D67"/>
    <w:rsid w:val="00572CB8"/>
    <w:rsid w:val="00574B60"/>
    <w:rsid w:val="00575074"/>
    <w:rsid w:val="00575B5A"/>
    <w:rsid w:val="005763C1"/>
    <w:rsid w:val="00581C73"/>
    <w:rsid w:val="005832F2"/>
    <w:rsid w:val="00584782"/>
    <w:rsid w:val="00585606"/>
    <w:rsid w:val="005871C7"/>
    <w:rsid w:val="00590B55"/>
    <w:rsid w:val="00590CF1"/>
    <w:rsid w:val="00590E94"/>
    <w:rsid w:val="00590EAF"/>
    <w:rsid w:val="00591776"/>
    <w:rsid w:val="00592F33"/>
    <w:rsid w:val="00593439"/>
    <w:rsid w:val="0059459C"/>
    <w:rsid w:val="005950B0"/>
    <w:rsid w:val="005953C0"/>
    <w:rsid w:val="00595A4F"/>
    <w:rsid w:val="00596F8C"/>
    <w:rsid w:val="00597CC9"/>
    <w:rsid w:val="00597CD1"/>
    <w:rsid w:val="005A0017"/>
    <w:rsid w:val="005A07B8"/>
    <w:rsid w:val="005A3A75"/>
    <w:rsid w:val="005A7745"/>
    <w:rsid w:val="005A7BDF"/>
    <w:rsid w:val="005B0F25"/>
    <w:rsid w:val="005B4E29"/>
    <w:rsid w:val="005B50F0"/>
    <w:rsid w:val="005B61D5"/>
    <w:rsid w:val="005B6E29"/>
    <w:rsid w:val="005C06BF"/>
    <w:rsid w:val="005C324A"/>
    <w:rsid w:val="005C5BC8"/>
    <w:rsid w:val="005C648D"/>
    <w:rsid w:val="005D08A1"/>
    <w:rsid w:val="005D266E"/>
    <w:rsid w:val="005D3E68"/>
    <w:rsid w:val="005D4869"/>
    <w:rsid w:val="005D526C"/>
    <w:rsid w:val="005D585C"/>
    <w:rsid w:val="005D69BD"/>
    <w:rsid w:val="005D76A0"/>
    <w:rsid w:val="005D7C08"/>
    <w:rsid w:val="005E5994"/>
    <w:rsid w:val="005E5EEA"/>
    <w:rsid w:val="005E6E87"/>
    <w:rsid w:val="005E786D"/>
    <w:rsid w:val="005F0872"/>
    <w:rsid w:val="005F0A85"/>
    <w:rsid w:val="005F0DEB"/>
    <w:rsid w:val="005F139E"/>
    <w:rsid w:val="005F2062"/>
    <w:rsid w:val="005F2143"/>
    <w:rsid w:val="005F3112"/>
    <w:rsid w:val="005F35B7"/>
    <w:rsid w:val="005F3AA1"/>
    <w:rsid w:val="005F6C8D"/>
    <w:rsid w:val="0060152C"/>
    <w:rsid w:val="00601A0F"/>
    <w:rsid w:val="00602B53"/>
    <w:rsid w:val="00602B6F"/>
    <w:rsid w:val="00603963"/>
    <w:rsid w:val="00603B6D"/>
    <w:rsid w:val="00604243"/>
    <w:rsid w:val="00604832"/>
    <w:rsid w:val="006074A9"/>
    <w:rsid w:val="006076C8"/>
    <w:rsid w:val="00610B8A"/>
    <w:rsid w:val="00610F6B"/>
    <w:rsid w:val="0061118E"/>
    <w:rsid w:val="006114E2"/>
    <w:rsid w:val="0061347D"/>
    <w:rsid w:val="006165EF"/>
    <w:rsid w:val="006171C0"/>
    <w:rsid w:val="006200E8"/>
    <w:rsid w:val="00620749"/>
    <w:rsid w:val="00621230"/>
    <w:rsid w:val="00622C4D"/>
    <w:rsid w:val="00622CB4"/>
    <w:rsid w:val="0062362F"/>
    <w:rsid w:val="00623AA1"/>
    <w:rsid w:val="006241D7"/>
    <w:rsid w:val="006249F9"/>
    <w:rsid w:val="00624DEC"/>
    <w:rsid w:val="00625761"/>
    <w:rsid w:val="00625A1C"/>
    <w:rsid w:val="0062750A"/>
    <w:rsid w:val="006314D8"/>
    <w:rsid w:val="00631EBA"/>
    <w:rsid w:val="00632B07"/>
    <w:rsid w:val="00633B3A"/>
    <w:rsid w:val="0063412A"/>
    <w:rsid w:val="00634548"/>
    <w:rsid w:val="006348DE"/>
    <w:rsid w:val="00635135"/>
    <w:rsid w:val="006363EA"/>
    <w:rsid w:val="00636641"/>
    <w:rsid w:val="006379E5"/>
    <w:rsid w:val="006422CA"/>
    <w:rsid w:val="00642321"/>
    <w:rsid w:val="0064266E"/>
    <w:rsid w:val="006436C6"/>
    <w:rsid w:val="006441D1"/>
    <w:rsid w:val="00644DB7"/>
    <w:rsid w:val="00646078"/>
    <w:rsid w:val="00647A75"/>
    <w:rsid w:val="00647EAE"/>
    <w:rsid w:val="00650278"/>
    <w:rsid w:val="006509F2"/>
    <w:rsid w:val="00650BF0"/>
    <w:rsid w:val="0065170B"/>
    <w:rsid w:val="0065291C"/>
    <w:rsid w:val="00653146"/>
    <w:rsid w:val="006534C9"/>
    <w:rsid w:val="00653823"/>
    <w:rsid w:val="006551A6"/>
    <w:rsid w:val="0065613D"/>
    <w:rsid w:val="0066004F"/>
    <w:rsid w:val="0066063E"/>
    <w:rsid w:val="00661B93"/>
    <w:rsid w:val="00662FD9"/>
    <w:rsid w:val="00663A67"/>
    <w:rsid w:val="00663F5B"/>
    <w:rsid w:val="0066477C"/>
    <w:rsid w:val="0066522E"/>
    <w:rsid w:val="006652BD"/>
    <w:rsid w:val="00665A5B"/>
    <w:rsid w:val="00670DC6"/>
    <w:rsid w:val="00670E1D"/>
    <w:rsid w:val="0067122A"/>
    <w:rsid w:val="00673951"/>
    <w:rsid w:val="00674207"/>
    <w:rsid w:val="00674F4B"/>
    <w:rsid w:val="00680220"/>
    <w:rsid w:val="00680553"/>
    <w:rsid w:val="00681028"/>
    <w:rsid w:val="00681AF1"/>
    <w:rsid w:val="006820C4"/>
    <w:rsid w:val="00684E8A"/>
    <w:rsid w:val="00690BAF"/>
    <w:rsid w:val="006913E3"/>
    <w:rsid w:val="00691D76"/>
    <w:rsid w:val="006927BD"/>
    <w:rsid w:val="00692D52"/>
    <w:rsid w:val="006940F5"/>
    <w:rsid w:val="006941BB"/>
    <w:rsid w:val="006A13E8"/>
    <w:rsid w:val="006A22D9"/>
    <w:rsid w:val="006A48BE"/>
    <w:rsid w:val="006A5153"/>
    <w:rsid w:val="006A52D3"/>
    <w:rsid w:val="006A5708"/>
    <w:rsid w:val="006A5ACB"/>
    <w:rsid w:val="006A5D2C"/>
    <w:rsid w:val="006B12CE"/>
    <w:rsid w:val="006B21FC"/>
    <w:rsid w:val="006B393C"/>
    <w:rsid w:val="006B3BE2"/>
    <w:rsid w:val="006B42A6"/>
    <w:rsid w:val="006B4523"/>
    <w:rsid w:val="006B5B5B"/>
    <w:rsid w:val="006B6246"/>
    <w:rsid w:val="006B7F56"/>
    <w:rsid w:val="006C12A8"/>
    <w:rsid w:val="006C2547"/>
    <w:rsid w:val="006C2AFB"/>
    <w:rsid w:val="006C3F35"/>
    <w:rsid w:val="006C51CC"/>
    <w:rsid w:val="006C5E0A"/>
    <w:rsid w:val="006C6462"/>
    <w:rsid w:val="006C70A0"/>
    <w:rsid w:val="006D16A2"/>
    <w:rsid w:val="006D17E9"/>
    <w:rsid w:val="006D21D9"/>
    <w:rsid w:val="006D26A1"/>
    <w:rsid w:val="006D3400"/>
    <w:rsid w:val="006D3BBF"/>
    <w:rsid w:val="006D77B4"/>
    <w:rsid w:val="006D799E"/>
    <w:rsid w:val="006D7B05"/>
    <w:rsid w:val="006D7EE2"/>
    <w:rsid w:val="006E4E50"/>
    <w:rsid w:val="006E4FDC"/>
    <w:rsid w:val="006E58BD"/>
    <w:rsid w:val="006E5C24"/>
    <w:rsid w:val="006E676A"/>
    <w:rsid w:val="006E6CF1"/>
    <w:rsid w:val="006E73EA"/>
    <w:rsid w:val="006F1176"/>
    <w:rsid w:val="006F17CA"/>
    <w:rsid w:val="006F2DAE"/>
    <w:rsid w:val="006F3DF2"/>
    <w:rsid w:val="006F43F0"/>
    <w:rsid w:val="006F4B12"/>
    <w:rsid w:val="006F5008"/>
    <w:rsid w:val="006F5FF1"/>
    <w:rsid w:val="006F7D9D"/>
    <w:rsid w:val="00700560"/>
    <w:rsid w:val="007024B4"/>
    <w:rsid w:val="00702736"/>
    <w:rsid w:val="0070317B"/>
    <w:rsid w:val="00703414"/>
    <w:rsid w:val="0070442B"/>
    <w:rsid w:val="007058F2"/>
    <w:rsid w:val="0070622D"/>
    <w:rsid w:val="00706A70"/>
    <w:rsid w:val="00707198"/>
    <w:rsid w:val="00710023"/>
    <w:rsid w:val="00710476"/>
    <w:rsid w:val="00713F1B"/>
    <w:rsid w:val="007144A3"/>
    <w:rsid w:val="0071474D"/>
    <w:rsid w:val="00715685"/>
    <w:rsid w:val="00717C0D"/>
    <w:rsid w:val="00717F15"/>
    <w:rsid w:val="00721254"/>
    <w:rsid w:val="00723862"/>
    <w:rsid w:val="00723D86"/>
    <w:rsid w:val="0072530E"/>
    <w:rsid w:val="00726970"/>
    <w:rsid w:val="00732347"/>
    <w:rsid w:val="00732784"/>
    <w:rsid w:val="00733996"/>
    <w:rsid w:val="0073407E"/>
    <w:rsid w:val="00734DC5"/>
    <w:rsid w:val="0073544C"/>
    <w:rsid w:val="00736308"/>
    <w:rsid w:val="00736327"/>
    <w:rsid w:val="00737D95"/>
    <w:rsid w:val="00741800"/>
    <w:rsid w:val="00742C58"/>
    <w:rsid w:val="00742E9F"/>
    <w:rsid w:val="00743273"/>
    <w:rsid w:val="00745441"/>
    <w:rsid w:val="00745E15"/>
    <w:rsid w:val="007469DF"/>
    <w:rsid w:val="00747CB7"/>
    <w:rsid w:val="0075194F"/>
    <w:rsid w:val="00753DAB"/>
    <w:rsid w:val="00754708"/>
    <w:rsid w:val="00755535"/>
    <w:rsid w:val="0075557F"/>
    <w:rsid w:val="00756A7A"/>
    <w:rsid w:val="00756C69"/>
    <w:rsid w:val="00757A56"/>
    <w:rsid w:val="00757B47"/>
    <w:rsid w:val="0076078D"/>
    <w:rsid w:val="00761821"/>
    <w:rsid w:val="00761B0F"/>
    <w:rsid w:val="0076260B"/>
    <w:rsid w:val="007641C8"/>
    <w:rsid w:val="00764251"/>
    <w:rsid w:val="007652CA"/>
    <w:rsid w:val="00765C55"/>
    <w:rsid w:val="00766A95"/>
    <w:rsid w:val="00766CB4"/>
    <w:rsid w:val="00766E4B"/>
    <w:rsid w:val="007701C6"/>
    <w:rsid w:val="00771A0E"/>
    <w:rsid w:val="00772266"/>
    <w:rsid w:val="007722F6"/>
    <w:rsid w:val="007723F4"/>
    <w:rsid w:val="0077247B"/>
    <w:rsid w:val="00773A6A"/>
    <w:rsid w:val="00773CDD"/>
    <w:rsid w:val="00775292"/>
    <w:rsid w:val="007777F5"/>
    <w:rsid w:val="00780A59"/>
    <w:rsid w:val="00781BB3"/>
    <w:rsid w:val="00782DEC"/>
    <w:rsid w:val="00782F94"/>
    <w:rsid w:val="00783625"/>
    <w:rsid w:val="00784040"/>
    <w:rsid w:val="007845E6"/>
    <w:rsid w:val="00784CB6"/>
    <w:rsid w:val="007854F6"/>
    <w:rsid w:val="00786A9C"/>
    <w:rsid w:val="007908F3"/>
    <w:rsid w:val="0079091E"/>
    <w:rsid w:val="0079173F"/>
    <w:rsid w:val="007927DA"/>
    <w:rsid w:val="00793324"/>
    <w:rsid w:val="00793B8F"/>
    <w:rsid w:val="00795281"/>
    <w:rsid w:val="00795B2C"/>
    <w:rsid w:val="00796881"/>
    <w:rsid w:val="00796E28"/>
    <w:rsid w:val="00797903"/>
    <w:rsid w:val="0079790A"/>
    <w:rsid w:val="007A0054"/>
    <w:rsid w:val="007A0068"/>
    <w:rsid w:val="007A0C3F"/>
    <w:rsid w:val="007A0D2A"/>
    <w:rsid w:val="007A3F46"/>
    <w:rsid w:val="007A6744"/>
    <w:rsid w:val="007A76ED"/>
    <w:rsid w:val="007A7B16"/>
    <w:rsid w:val="007B19C5"/>
    <w:rsid w:val="007B3384"/>
    <w:rsid w:val="007B5056"/>
    <w:rsid w:val="007B5650"/>
    <w:rsid w:val="007B59BF"/>
    <w:rsid w:val="007C0B2D"/>
    <w:rsid w:val="007C17F7"/>
    <w:rsid w:val="007C22B4"/>
    <w:rsid w:val="007C3342"/>
    <w:rsid w:val="007C33E2"/>
    <w:rsid w:val="007C4C42"/>
    <w:rsid w:val="007C5A68"/>
    <w:rsid w:val="007C607F"/>
    <w:rsid w:val="007C60DE"/>
    <w:rsid w:val="007C67DD"/>
    <w:rsid w:val="007D0341"/>
    <w:rsid w:val="007D0DC9"/>
    <w:rsid w:val="007D18ED"/>
    <w:rsid w:val="007D210F"/>
    <w:rsid w:val="007D2B54"/>
    <w:rsid w:val="007D3043"/>
    <w:rsid w:val="007D3D40"/>
    <w:rsid w:val="007D572C"/>
    <w:rsid w:val="007D59B7"/>
    <w:rsid w:val="007D6869"/>
    <w:rsid w:val="007D6F0E"/>
    <w:rsid w:val="007D7C9B"/>
    <w:rsid w:val="007E01D4"/>
    <w:rsid w:val="007E028F"/>
    <w:rsid w:val="007E202F"/>
    <w:rsid w:val="007E21B2"/>
    <w:rsid w:val="007E2C9A"/>
    <w:rsid w:val="007E6948"/>
    <w:rsid w:val="007E71CF"/>
    <w:rsid w:val="007F0738"/>
    <w:rsid w:val="007F3861"/>
    <w:rsid w:val="007F5569"/>
    <w:rsid w:val="007F5B22"/>
    <w:rsid w:val="007F74E6"/>
    <w:rsid w:val="007F7D3F"/>
    <w:rsid w:val="008002AB"/>
    <w:rsid w:val="00800628"/>
    <w:rsid w:val="00800773"/>
    <w:rsid w:val="008007D2"/>
    <w:rsid w:val="008008EF"/>
    <w:rsid w:val="00801C40"/>
    <w:rsid w:val="00803664"/>
    <w:rsid w:val="0080378B"/>
    <w:rsid w:val="0080389A"/>
    <w:rsid w:val="00804302"/>
    <w:rsid w:val="0080745A"/>
    <w:rsid w:val="00810A3E"/>
    <w:rsid w:val="00811A4D"/>
    <w:rsid w:val="0081366A"/>
    <w:rsid w:val="00814974"/>
    <w:rsid w:val="00815878"/>
    <w:rsid w:val="0082023F"/>
    <w:rsid w:val="008203EB"/>
    <w:rsid w:val="008206EE"/>
    <w:rsid w:val="00822A10"/>
    <w:rsid w:val="00822BC1"/>
    <w:rsid w:val="00824D7B"/>
    <w:rsid w:val="00825296"/>
    <w:rsid w:val="008253CB"/>
    <w:rsid w:val="008254E5"/>
    <w:rsid w:val="00826D37"/>
    <w:rsid w:val="00826DFF"/>
    <w:rsid w:val="008271AB"/>
    <w:rsid w:val="00832166"/>
    <w:rsid w:val="00832AC3"/>
    <w:rsid w:val="008338E5"/>
    <w:rsid w:val="00834B09"/>
    <w:rsid w:val="008373B7"/>
    <w:rsid w:val="00837BD4"/>
    <w:rsid w:val="00840117"/>
    <w:rsid w:val="00841E41"/>
    <w:rsid w:val="00843BD7"/>
    <w:rsid w:val="00845A4B"/>
    <w:rsid w:val="00845B6A"/>
    <w:rsid w:val="008465D6"/>
    <w:rsid w:val="00846D8A"/>
    <w:rsid w:val="008514B2"/>
    <w:rsid w:val="00851573"/>
    <w:rsid w:val="0085263B"/>
    <w:rsid w:val="008528A7"/>
    <w:rsid w:val="008528CF"/>
    <w:rsid w:val="00854C45"/>
    <w:rsid w:val="00856A40"/>
    <w:rsid w:val="008570D4"/>
    <w:rsid w:val="00857144"/>
    <w:rsid w:val="00857443"/>
    <w:rsid w:val="00857F4B"/>
    <w:rsid w:val="00865B3B"/>
    <w:rsid w:val="0086733F"/>
    <w:rsid w:val="0086783E"/>
    <w:rsid w:val="00870C64"/>
    <w:rsid w:val="00871FC3"/>
    <w:rsid w:val="00874731"/>
    <w:rsid w:val="00876093"/>
    <w:rsid w:val="008767A7"/>
    <w:rsid w:val="00876D40"/>
    <w:rsid w:val="0087776A"/>
    <w:rsid w:val="008778B7"/>
    <w:rsid w:val="00880BA7"/>
    <w:rsid w:val="00880EE1"/>
    <w:rsid w:val="00884671"/>
    <w:rsid w:val="00885545"/>
    <w:rsid w:val="008856FB"/>
    <w:rsid w:val="008875DD"/>
    <w:rsid w:val="00887D9A"/>
    <w:rsid w:val="008907CC"/>
    <w:rsid w:val="008920F2"/>
    <w:rsid w:val="00892E96"/>
    <w:rsid w:val="00893CA3"/>
    <w:rsid w:val="008956B3"/>
    <w:rsid w:val="008A52E6"/>
    <w:rsid w:val="008A5F68"/>
    <w:rsid w:val="008A6501"/>
    <w:rsid w:val="008A6938"/>
    <w:rsid w:val="008A7F18"/>
    <w:rsid w:val="008B1A7F"/>
    <w:rsid w:val="008B2F26"/>
    <w:rsid w:val="008B3CB6"/>
    <w:rsid w:val="008B4CBF"/>
    <w:rsid w:val="008B5230"/>
    <w:rsid w:val="008B5753"/>
    <w:rsid w:val="008B5918"/>
    <w:rsid w:val="008B77CF"/>
    <w:rsid w:val="008C1591"/>
    <w:rsid w:val="008C1643"/>
    <w:rsid w:val="008C1BD6"/>
    <w:rsid w:val="008C30B6"/>
    <w:rsid w:val="008C39FB"/>
    <w:rsid w:val="008C6417"/>
    <w:rsid w:val="008C6FA8"/>
    <w:rsid w:val="008D0D44"/>
    <w:rsid w:val="008D16A9"/>
    <w:rsid w:val="008D22D1"/>
    <w:rsid w:val="008D293F"/>
    <w:rsid w:val="008D4335"/>
    <w:rsid w:val="008D5A32"/>
    <w:rsid w:val="008D71C4"/>
    <w:rsid w:val="008D7660"/>
    <w:rsid w:val="008D786F"/>
    <w:rsid w:val="008D7B97"/>
    <w:rsid w:val="008E0989"/>
    <w:rsid w:val="008E0C96"/>
    <w:rsid w:val="008E1A96"/>
    <w:rsid w:val="008E1C59"/>
    <w:rsid w:val="008E34FA"/>
    <w:rsid w:val="008E38BC"/>
    <w:rsid w:val="008E7AC3"/>
    <w:rsid w:val="008E7EE2"/>
    <w:rsid w:val="008F12FD"/>
    <w:rsid w:val="008F328C"/>
    <w:rsid w:val="008F3853"/>
    <w:rsid w:val="008F40E0"/>
    <w:rsid w:val="008F450B"/>
    <w:rsid w:val="008F52E7"/>
    <w:rsid w:val="008F5B4B"/>
    <w:rsid w:val="008F66E0"/>
    <w:rsid w:val="008F7709"/>
    <w:rsid w:val="008F7C55"/>
    <w:rsid w:val="0090208D"/>
    <w:rsid w:val="00902E01"/>
    <w:rsid w:val="00905D81"/>
    <w:rsid w:val="0091136C"/>
    <w:rsid w:val="009119B3"/>
    <w:rsid w:val="00912982"/>
    <w:rsid w:val="00914EB0"/>
    <w:rsid w:val="00915B3B"/>
    <w:rsid w:val="00916706"/>
    <w:rsid w:val="009177AC"/>
    <w:rsid w:val="00917E6B"/>
    <w:rsid w:val="00920B07"/>
    <w:rsid w:val="00922269"/>
    <w:rsid w:val="0092234F"/>
    <w:rsid w:val="009229FF"/>
    <w:rsid w:val="009232F7"/>
    <w:rsid w:val="00925F6A"/>
    <w:rsid w:val="00926139"/>
    <w:rsid w:val="00926A4B"/>
    <w:rsid w:val="00926B28"/>
    <w:rsid w:val="00926DF5"/>
    <w:rsid w:val="00926F79"/>
    <w:rsid w:val="00927270"/>
    <w:rsid w:val="00927431"/>
    <w:rsid w:val="00931811"/>
    <w:rsid w:val="0093249C"/>
    <w:rsid w:val="00933C05"/>
    <w:rsid w:val="009349E1"/>
    <w:rsid w:val="00935D13"/>
    <w:rsid w:val="009360AA"/>
    <w:rsid w:val="00936D5E"/>
    <w:rsid w:val="00937CAB"/>
    <w:rsid w:val="0094230F"/>
    <w:rsid w:val="0094309A"/>
    <w:rsid w:val="0094429E"/>
    <w:rsid w:val="009449CD"/>
    <w:rsid w:val="00945E5F"/>
    <w:rsid w:val="009469DC"/>
    <w:rsid w:val="0095392F"/>
    <w:rsid w:val="0095453C"/>
    <w:rsid w:val="009547C7"/>
    <w:rsid w:val="00955F12"/>
    <w:rsid w:val="00956172"/>
    <w:rsid w:val="00956301"/>
    <w:rsid w:val="00956546"/>
    <w:rsid w:val="009571B2"/>
    <w:rsid w:val="00957816"/>
    <w:rsid w:val="00960650"/>
    <w:rsid w:val="00960B2F"/>
    <w:rsid w:val="00960B4A"/>
    <w:rsid w:val="00960FD9"/>
    <w:rsid w:val="009638E7"/>
    <w:rsid w:val="009642AB"/>
    <w:rsid w:val="009650EC"/>
    <w:rsid w:val="009655FB"/>
    <w:rsid w:val="00965E0B"/>
    <w:rsid w:val="0096638C"/>
    <w:rsid w:val="009679A0"/>
    <w:rsid w:val="009727B1"/>
    <w:rsid w:val="00975F58"/>
    <w:rsid w:val="00980167"/>
    <w:rsid w:val="009818CF"/>
    <w:rsid w:val="00982F66"/>
    <w:rsid w:val="00983420"/>
    <w:rsid w:val="009836DD"/>
    <w:rsid w:val="00983C43"/>
    <w:rsid w:val="00984054"/>
    <w:rsid w:val="009878B8"/>
    <w:rsid w:val="00990385"/>
    <w:rsid w:val="00990993"/>
    <w:rsid w:val="00992F85"/>
    <w:rsid w:val="009930F9"/>
    <w:rsid w:val="00995225"/>
    <w:rsid w:val="00997AF3"/>
    <w:rsid w:val="009A1E95"/>
    <w:rsid w:val="009A1E9A"/>
    <w:rsid w:val="009A245B"/>
    <w:rsid w:val="009A26E5"/>
    <w:rsid w:val="009A352D"/>
    <w:rsid w:val="009A35E0"/>
    <w:rsid w:val="009A3F64"/>
    <w:rsid w:val="009A60FE"/>
    <w:rsid w:val="009A7789"/>
    <w:rsid w:val="009B038B"/>
    <w:rsid w:val="009B4A25"/>
    <w:rsid w:val="009B5808"/>
    <w:rsid w:val="009C0289"/>
    <w:rsid w:val="009C0A7F"/>
    <w:rsid w:val="009C102C"/>
    <w:rsid w:val="009C3009"/>
    <w:rsid w:val="009C37F2"/>
    <w:rsid w:val="009C3E9D"/>
    <w:rsid w:val="009C48F1"/>
    <w:rsid w:val="009C6BFE"/>
    <w:rsid w:val="009C6DCE"/>
    <w:rsid w:val="009C7C5F"/>
    <w:rsid w:val="009C7CEF"/>
    <w:rsid w:val="009C7ED2"/>
    <w:rsid w:val="009D0CA3"/>
    <w:rsid w:val="009D0DD2"/>
    <w:rsid w:val="009D108A"/>
    <w:rsid w:val="009D1CFD"/>
    <w:rsid w:val="009D2866"/>
    <w:rsid w:val="009D3F79"/>
    <w:rsid w:val="009D480F"/>
    <w:rsid w:val="009D4C55"/>
    <w:rsid w:val="009D5782"/>
    <w:rsid w:val="009D6023"/>
    <w:rsid w:val="009D6DA0"/>
    <w:rsid w:val="009D7879"/>
    <w:rsid w:val="009E0C3B"/>
    <w:rsid w:val="009E2962"/>
    <w:rsid w:val="009E4AC7"/>
    <w:rsid w:val="009E4F3C"/>
    <w:rsid w:val="009E67AA"/>
    <w:rsid w:val="009E6FA8"/>
    <w:rsid w:val="009E7E18"/>
    <w:rsid w:val="009F01DD"/>
    <w:rsid w:val="009F349D"/>
    <w:rsid w:val="009F3E30"/>
    <w:rsid w:val="009F4161"/>
    <w:rsid w:val="009F4CB7"/>
    <w:rsid w:val="009F509D"/>
    <w:rsid w:val="009F5500"/>
    <w:rsid w:val="009F76AF"/>
    <w:rsid w:val="00A00941"/>
    <w:rsid w:val="00A00EB7"/>
    <w:rsid w:val="00A014B5"/>
    <w:rsid w:val="00A02DBE"/>
    <w:rsid w:val="00A04091"/>
    <w:rsid w:val="00A041D4"/>
    <w:rsid w:val="00A06905"/>
    <w:rsid w:val="00A0722A"/>
    <w:rsid w:val="00A0796C"/>
    <w:rsid w:val="00A07FBE"/>
    <w:rsid w:val="00A11A3D"/>
    <w:rsid w:val="00A12CFF"/>
    <w:rsid w:val="00A143D5"/>
    <w:rsid w:val="00A1758D"/>
    <w:rsid w:val="00A175ED"/>
    <w:rsid w:val="00A20C1E"/>
    <w:rsid w:val="00A2248D"/>
    <w:rsid w:val="00A23A3A"/>
    <w:rsid w:val="00A23EA4"/>
    <w:rsid w:val="00A24600"/>
    <w:rsid w:val="00A3089C"/>
    <w:rsid w:val="00A30DA0"/>
    <w:rsid w:val="00A30FB4"/>
    <w:rsid w:val="00A3130B"/>
    <w:rsid w:val="00A3193F"/>
    <w:rsid w:val="00A35862"/>
    <w:rsid w:val="00A37B61"/>
    <w:rsid w:val="00A37D5B"/>
    <w:rsid w:val="00A40290"/>
    <w:rsid w:val="00A4238D"/>
    <w:rsid w:val="00A4337E"/>
    <w:rsid w:val="00A4392C"/>
    <w:rsid w:val="00A443D2"/>
    <w:rsid w:val="00A45E1C"/>
    <w:rsid w:val="00A47650"/>
    <w:rsid w:val="00A47C96"/>
    <w:rsid w:val="00A50E6C"/>
    <w:rsid w:val="00A52721"/>
    <w:rsid w:val="00A52722"/>
    <w:rsid w:val="00A5508E"/>
    <w:rsid w:val="00A5653E"/>
    <w:rsid w:val="00A566A1"/>
    <w:rsid w:val="00A5765B"/>
    <w:rsid w:val="00A5778B"/>
    <w:rsid w:val="00A60445"/>
    <w:rsid w:val="00A60CDE"/>
    <w:rsid w:val="00A61FD4"/>
    <w:rsid w:val="00A62780"/>
    <w:rsid w:val="00A62D55"/>
    <w:rsid w:val="00A63D2A"/>
    <w:rsid w:val="00A66286"/>
    <w:rsid w:val="00A70DA1"/>
    <w:rsid w:val="00A71FFF"/>
    <w:rsid w:val="00A731BA"/>
    <w:rsid w:val="00A7473C"/>
    <w:rsid w:val="00A747A3"/>
    <w:rsid w:val="00A74ED1"/>
    <w:rsid w:val="00A751E0"/>
    <w:rsid w:val="00A758D6"/>
    <w:rsid w:val="00A76855"/>
    <w:rsid w:val="00A77240"/>
    <w:rsid w:val="00A8024D"/>
    <w:rsid w:val="00A80DE4"/>
    <w:rsid w:val="00A822F2"/>
    <w:rsid w:val="00A82AC7"/>
    <w:rsid w:val="00A83F34"/>
    <w:rsid w:val="00A84AA9"/>
    <w:rsid w:val="00A851AC"/>
    <w:rsid w:val="00A8526E"/>
    <w:rsid w:val="00A9032B"/>
    <w:rsid w:val="00A90CAE"/>
    <w:rsid w:val="00A92003"/>
    <w:rsid w:val="00A92CB6"/>
    <w:rsid w:val="00A93082"/>
    <w:rsid w:val="00A9736C"/>
    <w:rsid w:val="00A979D7"/>
    <w:rsid w:val="00A97F1D"/>
    <w:rsid w:val="00AA0C54"/>
    <w:rsid w:val="00AA173A"/>
    <w:rsid w:val="00AA1B09"/>
    <w:rsid w:val="00AA1FE4"/>
    <w:rsid w:val="00AA3324"/>
    <w:rsid w:val="00AA3A48"/>
    <w:rsid w:val="00AA6441"/>
    <w:rsid w:val="00AA6C0F"/>
    <w:rsid w:val="00AA7DEA"/>
    <w:rsid w:val="00AB0C13"/>
    <w:rsid w:val="00AB14F0"/>
    <w:rsid w:val="00AB167A"/>
    <w:rsid w:val="00AB16D5"/>
    <w:rsid w:val="00AB1FB0"/>
    <w:rsid w:val="00AB2444"/>
    <w:rsid w:val="00AB2493"/>
    <w:rsid w:val="00AB2541"/>
    <w:rsid w:val="00AB27BD"/>
    <w:rsid w:val="00AB51A3"/>
    <w:rsid w:val="00AB5209"/>
    <w:rsid w:val="00AB5711"/>
    <w:rsid w:val="00AB5DDE"/>
    <w:rsid w:val="00AB7347"/>
    <w:rsid w:val="00AB7B66"/>
    <w:rsid w:val="00AC2EAE"/>
    <w:rsid w:val="00AC33D5"/>
    <w:rsid w:val="00AC43A8"/>
    <w:rsid w:val="00AC455B"/>
    <w:rsid w:val="00AC483D"/>
    <w:rsid w:val="00AC4C6C"/>
    <w:rsid w:val="00AC6234"/>
    <w:rsid w:val="00AC788D"/>
    <w:rsid w:val="00AC7D34"/>
    <w:rsid w:val="00AD17C7"/>
    <w:rsid w:val="00AD1F0B"/>
    <w:rsid w:val="00AD2004"/>
    <w:rsid w:val="00AD56F5"/>
    <w:rsid w:val="00AD5B9D"/>
    <w:rsid w:val="00AD6366"/>
    <w:rsid w:val="00AD70FD"/>
    <w:rsid w:val="00AD720B"/>
    <w:rsid w:val="00AE0D85"/>
    <w:rsid w:val="00AE1472"/>
    <w:rsid w:val="00AE177A"/>
    <w:rsid w:val="00AE2930"/>
    <w:rsid w:val="00AE5A86"/>
    <w:rsid w:val="00AE5AC3"/>
    <w:rsid w:val="00AE5D28"/>
    <w:rsid w:val="00AE5DB2"/>
    <w:rsid w:val="00AE73B9"/>
    <w:rsid w:val="00AE7482"/>
    <w:rsid w:val="00AE7780"/>
    <w:rsid w:val="00AF1D4C"/>
    <w:rsid w:val="00AF1EA3"/>
    <w:rsid w:val="00AF221E"/>
    <w:rsid w:val="00AF2CFF"/>
    <w:rsid w:val="00AF3818"/>
    <w:rsid w:val="00AF41B7"/>
    <w:rsid w:val="00AF4BC9"/>
    <w:rsid w:val="00AF4CBD"/>
    <w:rsid w:val="00AF56DB"/>
    <w:rsid w:val="00AF67E1"/>
    <w:rsid w:val="00AF67F0"/>
    <w:rsid w:val="00AF7A47"/>
    <w:rsid w:val="00B0008F"/>
    <w:rsid w:val="00B00316"/>
    <w:rsid w:val="00B02A16"/>
    <w:rsid w:val="00B02F1B"/>
    <w:rsid w:val="00B03794"/>
    <w:rsid w:val="00B03F6D"/>
    <w:rsid w:val="00B07ADF"/>
    <w:rsid w:val="00B1076F"/>
    <w:rsid w:val="00B10975"/>
    <w:rsid w:val="00B109CB"/>
    <w:rsid w:val="00B10FB9"/>
    <w:rsid w:val="00B11CBC"/>
    <w:rsid w:val="00B133C7"/>
    <w:rsid w:val="00B13DC8"/>
    <w:rsid w:val="00B16243"/>
    <w:rsid w:val="00B16A1C"/>
    <w:rsid w:val="00B16AAF"/>
    <w:rsid w:val="00B16C15"/>
    <w:rsid w:val="00B170D0"/>
    <w:rsid w:val="00B17FA5"/>
    <w:rsid w:val="00B20FCA"/>
    <w:rsid w:val="00B2111F"/>
    <w:rsid w:val="00B211EF"/>
    <w:rsid w:val="00B2146E"/>
    <w:rsid w:val="00B2324E"/>
    <w:rsid w:val="00B25236"/>
    <w:rsid w:val="00B25BE2"/>
    <w:rsid w:val="00B26868"/>
    <w:rsid w:val="00B304AF"/>
    <w:rsid w:val="00B3189D"/>
    <w:rsid w:val="00B31E8A"/>
    <w:rsid w:val="00B326CC"/>
    <w:rsid w:val="00B346B9"/>
    <w:rsid w:val="00B362EA"/>
    <w:rsid w:val="00B366A9"/>
    <w:rsid w:val="00B3677B"/>
    <w:rsid w:val="00B415FA"/>
    <w:rsid w:val="00B42D0E"/>
    <w:rsid w:val="00B435C8"/>
    <w:rsid w:val="00B45532"/>
    <w:rsid w:val="00B45AD0"/>
    <w:rsid w:val="00B463DE"/>
    <w:rsid w:val="00B46DB4"/>
    <w:rsid w:val="00B515E3"/>
    <w:rsid w:val="00B51F3E"/>
    <w:rsid w:val="00B53DCE"/>
    <w:rsid w:val="00B55336"/>
    <w:rsid w:val="00B55565"/>
    <w:rsid w:val="00B60CE7"/>
    <w:rsid w:val="00B6180C"/>
    <w:rsid w:val="00B637FC"/>
    <w:rsid w:val="00B644D4"/>
    <w:rsid w:val="00B645CA"/>
    <w:rsid w:val="00B64CB3"/>
    <w:rsid w:val="00B67CE2"/>
    <w:rsid w:val="00B67E6D"/>
    <w:rsid w:val="00B708D9"/>
    <w:rsid w:val="00B70C59"/>
    <w:rsid w:val="00B70CB7"/>
    <w:rsid w:val="00B716AD"/>
    <w:rsid w:val="00B724F1"/>
    <w:rsid w:val="00B741EF"/>
    <w:rsid w:val="00B755B9"/>
    <w:rsid w:val="00B763A0"/>
    <w:rsid w:val="00B77AB7"/>
    <w:rsid w:val="00B77BE2"/>
    <w:rsid w:val="00B806E9"/>
    <w:rsid w:val="00B816D9"/>
    <w:rsid w:val="00B818AD"/>
    <w:rsid w:val="00B82807"/>
    <w:rsid w:val="00B82BF1"/>
    <w:rsid w:val="00B82FB4"/>
    <w:rsid w:val="00B836D8"/>
    <w:rsid w:val="00B8386F"/>
    <w:rsid w:val="00B839AE"/>
    <w:rsid w:val="00B86B7F"/>
    <w:rsid w:val="00B9470F"/>
    <w:rsid w:val="00B94F86"/>
    <w:rsid w:val="00B955A1"/>
    <w:rsid w:val="00B95617"/>
    <w:rsid w:val="00B9676A"/>
    <w:rsid w:val="00B97538"/>
    <w:rsid w:val="00BA1344"/>
    <w:rsid w:val="00BA19FA"/>
    <w:rsid w:val="00BA215E"/>
    <w:rsid w:val="00BA2188"/>
    <w:rsid w:val="00BA21BD"/>
    <w:rsid w:val="00BA33A9"/>
    <w:rsid w:val="00BA38C5"/>
    <w:rsid w:val="00BA3B03"/>
    <w:rsid w:val="00BA4637"/>
    <w:rsid w:val="00BA5115"/>
    <w:rsid w:val="00BA558A"/>
    <w:rsid w:val="00BA7C13"/>
    <w:rsid w:val="00BB0125"/>
    <w:rsid w:val="00BB0BC8"/>
    <w:rsid w:val="00BB132E"/>
    <w:rsid w:val="00BB1DE2"/>
    <w:rsid w:val="00BB4EA0"/>
    <w:rsid w:val="00BB532B"/>
    <w:rsid w:val="00BB60CF"/>
    <w:rsid w:val="00BB7D75"/>
    <w:rsid w:val="00BC2A2D"/>
    <w:rsid w:val="00BC2A9E"/>
    <w:rsid w:val="00BC3228"/>
    <w:rsid w:val="00BC34C0"/>
    <w:rsid w:val="00BC4095"/>
    <w:rsid w:val="00BC425E"/>
    <w:rsid w:val="00BC4527"/>
    <w:rsid w:val="00BC5AD5"/>
    <w:rsid w:val="00BC6A98"/>
    <w:rsid w:val="00BC6D25"/>
    <w:rsid w:val="00BC78AE"/>
    <w:rsid w:val="00BD0B18"/>
    <w:rsid w:val="00BD0BBF"/>
    <w:rsid w:val="00BD0C38"/>
    <w:rsid w:val="00BD29AB"/>
    <w:rsid w:val="00BD52D9"/>
    <w:rsid w:val="00BD5508"/>
    <w:rsid w:val="00BD7DBF"/>
    <w:rsid w:val="00BE1079"/>
    <w:rsid w:val="00BE11CB"/>
    <w:rsid w:val="00BE220F"/>
    <w:rsid w:val="00BE2610"/>
    <w:rsid w:val="00BE4641"/>
    <w:rsid w:val="00BE7D21"/>
    <w:rsid w:val="00BF13EF"/>
    <w:rsid w:val="00BF1D9A"/>
    <w:rsid w:val="00BF309D"/>
    <w:rsid w:val="00BF3B12"/>
    <w:rsid w:val="00BF4B7F"/>
    <w:rsid w:val="00BF6908"/>
    <w:rsid w:val="00BF706D"/>
    <w:rsid w:val="00BF7091"/>
    <w:rsid w:val="00BF79FD"/>
    <w:rsid w:val="00C0032E"/>
    <w:rsid w:val="00C03CEC"/>
    <w:rsid w:val="00C0589B"/>
    <w:rsid w:val="00C06716"/>
    <w:rsid w:val="00C10419"/>
    <w:rsid w:val="00C10655"/>
    <w:rsid w:val="00C11523"/>
    <w:rsid w:val="00C11F63"/>
    <w:rsid w:val="00C150F9"/>
    <w:rsid w:val="00C15261"/>
    <w:rsid w:val="00C15801"/>
    <w:rsid w:val="00C16A45"/>
    <w:rsid w:val="00C176B2"/>
    <w:rsid w:val="00C20E5B"/>
    <w:rsid w:val="00C21138"/>
    <w:rsid w:val="00C21224"/>
    <w:rsid w:val="00C21C16"/>
    <w:rsid w:val="00C22833"/>
    <w:rsid w:val="00C228F2"/>
    <w:rsid w:val="00C23534"/>
    <w:rsid w:val="00C24991"/>
    <w:rsid w:val="00C25C65"/>
    <w:rsid w:val="00C269D8"/>
    <w:rsid w:val="00C31728"/>
    <w:rsid w:val="00C31AC3"/>
    <w:rsid w:val="00C31BB3"/>
    <w:rsid w:val="00C32181"/>
    <w:rsid w:val="00C322C6"/>
    <w:rsid w:val="00C326AA"/>
    <w:rsid w:val="00C33D5B"/>
    <w:rsid w:val="00C3446E"/>
    <w:rsid w:val="00C348EA"/>
    <w:rsid w:val="00C34AD5"/>
    <w:rsid w:val="00C363FB"/>
    <w:rsid w:val="00C36F85"/>
    <w:rsid w:val="00C377B2"/>
    <w:rsid w:val="00C3794E"/>
    <w:rsid w:val="00C434EA"/>
    <w:rsid w:val="00C43965"/>
    <w:rsid w:val="00C45FE1"/>
    <w:rsid w:val="00C46211"/>
    <w:rsid w:val="00C46CA1"/>
    <w:rsid w:val="00C47018"/>
    <w:rsid w:val="00C47268"/>
    <w:rsid w:val="00C47DFF"/>
    <w:rsid w:val="00C56EC4"/>
    <w:rsid w:val="00C61431"/>
    <w:rsid w:val="00C61554"/>
    <w:rsid w:val="00C61C17"/>
    <w:rsid w:val="00C61D03"/>
    <w:rsid w:val="00C6277A"/>
    <w:rsid w:val="00C660EB"/>
    <w:rsid w:val="00C71160"/>
    <w:rsid w:val="00C71B86"/>
    <w:rsid w:val="00C71D37"/>
    <w:rsid w:val="00C71F1B"/>
    <w:rsid w:val="00C72A33"/>
    <w:rsid w:val="00C74670"/>
    <w:rsid w:val="00C7493A"/>
    <w:rsid w:val="00C75A64"/>
    <w:rsid w:val="00C773BF"/>
    <w:rsid w:val="00C841A4"/>
    <w:rsid w:val="00C85DFB"/>
    <w:rsid w:val="00C86AAF"/>
    <w:rsid w:val="00C9008A"/>
    <w:rsid w:val="00C902A2"/>
    <w:rsid w:val="00C9030D"/>
    <w:rsid w:val="00C90C21"/>
    <w:rsid w:val="00C90CED"/>
    <w:rsid w:val="00C9544B"/>
    <w:rsid w:val="00C95DCF"/>
    <w:rsid w:val="00C95DE3"/>
    <w:rsid w:val="00C96534"/>
    <w:rsid w:val="00C9667A"/>
    <w:rsid w:val="00CA1183"/>
    <w:rsid w:val="00CA1F80"/>
    <w:rsid w:val="00CA3439"/>
    <w:rsid w:val="00CA353A"/>
    <w:rsid w:val="00CA3CE5"/>
    <w:rsid w:val="00CA4495"/>
    <w:rsid w:val="00CA5D44"/>
    <w:rsid w:val="00CA7CA1"/>
    <w:rsid w:val="00CB0BC9"/>
    <w:rsid w:val="00CB1F70"/>
    <w:rsid w:val="00CB2D17"/>
    <w:rsid w:val="00CB3740"/>
    <w:rsid w:val="00CB4993"/>
    <w:rsid w:val="00CB4C23"/>
    <w:rsid w:val="00CB50A7"/>
    <w:rsid w:val="00CB58FD"/>
    <w:rsid w:val="00CB6802"/>
    <w:rsid w:val="00CB7755"/>
    <w:rsid w:val="00CC33BF"/>
    <w:rsid w:val="00CC35F6"/>
    <w:rsid w:val="00CC45BB"/>
    <w:rsid w:val="00CC5A9C"/>
    <w:rsid w:val="00CC5ED8"/>
    <w:rsid w:val="00CC68E2"/>
    <w:rsid w:val="00CD10FD"/>
    <w:rsid w:val="00CD168D"/>
    <w:rsid w:val="00CD223C"/>
    <w:rsid w:val="00CD285C"/>
    <w:rsid w:val="00CD4525"/>
    <w:rsid w:val="00CD671D"/>
    <w:rsid w:val="00CD6CCB"/>
    <w:rsid w:val="00CD783E"/>
    <w:rsid w:val="00CE052C"/>
    <w:rsid w:val="00CE063E"/>
    <w:rsid w:val="00CE0C10"/>
    <w:rsid w:val="00CE1270"/>
    <w:rsid w:val="00CE13A1"/>
    <w:rsid w:val="00CE1810"/>
    <w:rsid w:val="00CE2C5B"/>
    <w:rsid w:val="00CE39E8"/>
    <w:rsid w:val="00CE49A0"/>
    <w:rsid w:val="00CF078E"/>
    <w:rsid w:val="00CF1521"/>
    <w:rsid w:val="00CF25E1"/>
    <w:rsid w:val="00CF3E53"/>
    <w:rsid w:val="00CF50FC"/>
    <w:rsid w:val="00CF535E"/>
    <w:rsid w:val="00CF5580"/>
    <w:rsid w:val="00CF6F75"/>
    <w:rsid w:val="00CF711B"/>
    <w:rsid w:val="00D01A1F"/>
    <w:rsid w:val="00D01D44"/>
    <w:rsid w:val="00D02872"/>
    <w:rsid w:val="00D02A3B"/>
    <w:rsid w:val="00D05B1A"/>
    <w:rsid w:val="00D06603"/>
    <w:rsid w:val="00D07666"/>
    <w:rsid w:val="00D1044E"/>
    <w:rsid w:val="00D11AC4"/>
    <w:rsid w:val="00D12B54"/>
    <w:rsid w:val="00D1379F"/>
    <w:rsid w:val="00D158C8"/>
    <w:rsid w:val="00D16EE1"/>
    <w:rsid w:val="00D175AC"/>
    <w:rsid w:val="00D21570"/>
    <w:rsid w:val="00D2225C"/>
    <w:rsid w:val="00D2237D"/>
    <w:rsid w:val="00D241E3"/>
    <w:rsid w:val="00D251E1"/>
    <w:rsid w:val="00D261D3"/>
    <w:rsid w:val="00D30CA4"/>
    <w:rsid w:val="00D31BAB"/>
    <w:rsid w:val="00D32861"/>
    <w:rsid w:val="00D32CE8"/>
    <w:rsid w:val="00D333DC"/>
    <w:rsid w:val="00D33BB9"/>
    <w:rsid w:val="00D33E54"/>
    <w:rsid w:val="00D35028"/>
    <w:rsid w:val="00D409A7"/>
    <w:rsid w:val="00D40CC1"/>
    <w:rsid w:val="00D40E71"/>
    <w:rsid w:val="00D429DE"/>
    <w:rsid w:val="00D442A6"/>
    <w:rsid w:val="00D4436B"/>
    <w:rsid w:val="00D44AB8"/>
    <w:rsid w:val="00D451C2"/>
    <w:rsid w:val="00D45891"/>
    <w:rsid w:val="00D47DF7"/>
    <w:rsid w:val="00D5132B"/>
    <w:rsid w:val="00D51AD7"/>
    <w:rsid w:val="00D51F39"/>
    <w:rsid w:val="00D522DB"/>
    <w:rsid w:val="00D52540"/>
    <w:rsid w:val="00D53328"/>
    <w:rsid w:val="00D53A66"/>
    <w:rsid w:val="00D5410F"/>
    <w:rsid w:val="00D57E1D"/>
    <w:rsid w:val="00D62C1B"/>
    <w:rsid w:val="00D62CCB"/>
    <w:rsid w:val="00D63C9A"/>
    <w:rsid w:val="00D64CF7"/>
    <w:rsid w:val="00D677C9"/>
    <w:rsid w:val="00D67847"/>
    <w:rsid w:val="00D67F9D"/>
    <w:rsid w:val="00D701B2"/>
    <w:rsid w:val="00D7037C"/>
    <w:rsid w:val="00D712A0"/>
    <w:rsid w:val="00D71D2B"/>
    <w:rsid w:val="00D74DEF"/>
    <w:rsid w:val="00D75D14"/>
    <w:rsid w:val="00D76816"/>
    <w:rsid w:val="00D774A0"/>
    <w:rsid w:val="00D776EA"/>
    <w:rsid w:val="00D77745"/>
    <w:rsid w:val="00D80B13"/>
    <w:rsid w:val="00D80B1D"/>
    <w:rsid w:val="00D80C47"/>
    <w:rsid w:val="00D81F04"/>
    <w:rsid w:val="00D8232E"/>
    <w:rsid w:val="00D8258A"/>
    <w:rsid w:val="00D82D1A"/>
    <w:rsid w:val="00D860B4"/>
    <w:rsid w:val="00D911DC"/>
    <w:rsid w:val="00D96282"/>
    <w:rsid w:val="00D963E9"/>
    <w:rsid w:val="00D97180"/>
    <w:rsid w:val="00D979DD"/>
    <w:rsid w:val="00DA0262"/>
    <w:rsid w:val="00DA0394"/>
    <w:rsid w:val="00DA14F6"/>
    <w:rsid w:val="00DA1F00"/>
    <w:rsid w:val="00DA3790"/>
    <w:rsid w:val="00DA4DF5"/>
    <w:rsid w:val="00DA528D"/>
    <w:rsid w:val="00DA54CF"/>
    <w:rsid w:val="00DA5879"/>
    <w:rsid w:val="00DA7020"/>
    <w:rsid w:val="00DA7610"/>
    <w:rsid w:val="00DB033F"/>
    <w:rsid w:val="00DB0B40"/>
    <w:rsid w:val="00DB297F"/>
    <w:rsid w:val="00DB4052"/>
    <w:rsid w:val="00DB4F56"/>
    <w:rsid w:val="00DB567E"/>
    <w:rsid w:val="00DC053A"/>
    <w:rsid w:val="00DC5D25"/>
    <w:rsid w:val="00DC625E"/>
    <w:rsid w:val="00DC74A7"/>
    <w:rsid w:val="00DC7CB1"/>
    <w:rsid w:val="00DD21BA"/>
    <w:rsid w:val="00DD21F9"/>
    <w:rsid w:val="00DD33F4"/>
    <w:rsid w:val="00DD3440"/>
    <w:rsid w:val="00DD366C"/>
    <w:rsid w:val="00DD3DDE"/>
    <w:rsid w:val="00DD49E8"/>
    <w:rsid w:val="00DD5014"/>
    <w:rsid w:val="00DD5139"/>
    <w:rsid w:val="00DD6613"/>
    <w:rsid w:val="00DD6CF3"/>
    <w:rsid w:val="00DD794A"/>
    <w:rsid w:val="00DD7C0D"/>
    <w:rsid w:val="00DE07DA"/>
    <w:rsid w:val="00DE1144"/>
    <w:rsid w:val="00DE390C"/>
    <w:rsid w:val="00DE4F81"/>
    <w:rsid w:val="00DE5089"/>
    <w:rsid w:val="00DE546A"/>
    <w:rsid w:val="00DE5AD7"/>
    <w:rsid w:val="00DE5BAE"/>
    <w:rsid w:val="00DE6296"/>
    <w:rsid w:val="00DE632F"/>
    <w:rsid w:val="00DE720C"/>
    <w:rsid w:val="00DE7C17"/>
    <w:rsid w:val="00DF0414"/>
    <w:rsid w:val="00DF0676"/>
    <w:rsid w:val="00DF33C6"/>
    <w:rsid w:val="00DF5E4E"/>
    <w:rsid w:val="00DF7BD0"/>
    <w:rsid w:val="00DF7F84"/>
    <w:rsid w:val="00E01008"/>
    <w:rsid w:val="00E01286"/>
    <w:rsid w:val="00E01FDA"/>
    <w:rsid w:val="00E03D17"/>
    <w:rsid w:val="00E03FF0"/>
    <w:rsid w:val="00E10632"/>
    <w:rsid w:val="00E1104A"/>
    <w:rsid w:val="00E11222"/>
    <w:rsid w:val="00E13CA1"/>
    <w:rsid w:val="00E16A37"/>
    <w:rsid w:val="00E2072B"/>
    <w:rsid w:val="00E20CDA"/>
    <w:rsid w:val="00E22BB8"/>
    <w:rsid w:val="00E23573"/>
    <w:rsid w:val="00E2621C"/>
    <w:rsid w:val="00E26724"/>
    <w:rsid w:val="00E26D59"/>
    <w:rsid w:val="00E2787C"/>
    <w:rsid w:val="00E30390"/>
    <w:rsid w:val="00E30874"/>
    <w:rsid w:val="00E31EF0"/>
    <w:rsid w:val="00E32DC8"/>
    <w:rsid w:val="00E34FA4"/>
    <w:rsid w:val="00E362B2"/>
    <w:rsid w:val="00E37505"/>
    <w:rsid w:val="00E376C4"/>
    <w:rsid w:val="00E41715"/>
    <w:rsid w:val="00E41B15"/>
    <w:rsid w:val="00E4233B"/>
    <w:rsid w:val="00E430B1"/>
    <w:rsid w:val="00E43427"/>
    <w:rsid w:val="00E4513A"/>
    <w:rsid w:val="00E45E69"/>
    <w:rsid w:val="00E45FF5"/>
    <w:rsid w:val="00E517A8"/>
    <w:rsid w:val="00E53696"/>
    <w:rsid w:val="00E55474"/>
    <w:rsid w:val="00E557BC"/>
    <w:rsid w:val="00E55EF4"/>
    <w:rsid w:val="00E57FBE"/>
    <w:rsid w:val="00E6032D"/>
    <w:rsid w:val="00E61076"/>
    <w:rsid w:val="00E61597"/>
    <w:rsid w:val="00E62188"/>
    <w:rsid w:val="00E62619"/>
    <w:rsid w:val="00E629E0"/>
    <w:rsid w:val="00E62F9A"/>
    <w:rsid w:val="00E63048"/>
    <w:rsid w:val="00E63049"/>
    <w:rsid w:val="00E6353C"/>
    <w:rsid w:val="00E639F4"/>
    <w:rsid w:val="00E66FF3"/>
    <w:rsid w:val="00E675BC"/>
    <w:rsid w:val="00E67646"/>
    <w:rsid w:val="00E724F1"/>
    <w:rsid w:val="00E72F62"/>
    <w:rsid w:val="00E74D10"/>
    <w:rsid w:val="00E83ED8"/>
    <w:rsid w:val="00E85026"/>
    <w:rsid w:val="00E85674"/>
    <w:rsid w:val="00E85850"/>
    <w:rsid w:val="00E86D3B"/>
    <w:rsid w:val="00E86F7B"/>
    <w:rsid w:val="00E870A4"/>
    <w:rsid w:val="00E921D8"/>
    <w:rsid w:val="00E93016"/>
    <w:rsid w:val="00E956BE"/>
    <w:rsid w:val="00E97484"/>
    <w:rsid w:val="00EA1B36"/>
    <w:rsid w:val="00EA1B86"/>
    <w:rsid w:val="00EA1D61"/>
    <w:rsid w:val="00EA4C0E"/>
    <w:rsid w:val="00EA6BC7"/>
    <w:rsid w:val="00EA7375"/>
    <w:rsid w:val="00EA741F"/>
    <w:rsid w:val="00EA7604"/>
    <w:rsid w:val="00EA7E1E"/>
    <w:rsid w:val="00EB04FB"/>
    <w:rsid w:val="00EB066F"/>
    <w:rsid w:val="00EB089E"/>
    <w:rsid w:val="00EB26F8"/>
    <w:rsid w:val="00EB2FB0"/>
    <w:rsid w:val="00EB3704"/>
    <w:rsid w:val="00EB4178"/>
    <w:rsid w:val="00EB4204"/>
    <w:rsid w:val="00EB61B6"/>
    <w:rsid w:val="00EB7058"/>
    <w:rsid w:val="00EB7448"/>
    <w:rsid w:val="00EB7840"/>
    <w:rsid w:val="00EC06E9"/>
    <w:rsid w:val="00EC0BB2"/>
    <w:rsid w:val="00EC2A59"/>
    <w:rsid w:val="00EC2B5F"/>
    <w:rsid w:val="00EC3D07"/>
    <w:rsid w:val="00EC462B"/>
    <w:rsid w:val="00EC55AD"/>
    <w:rsid w:val="00EC6AB7"/>
    <w:rsid w:val="00ED0465"/>
    <w:rsid w:val="00ED0B8D"/>
    <w:rsid w:val="00ED0C50"/>
    <w:rsid w:val="00ED1C8D"/>
    <w:rsid w:val="00ED3089"/>
    <w:rsid w:val="00ED337D"/>
    <w:rsid w:val="00ED5661"/>
    <w:rsid w:val="00EE05E3"/>
    <w:rsid w:val="00EE08BE"/>
    <w:rsid w:val="00EE2333"/>
    <w:rsid w:val="00EE2F39"/>
    <w:rsid w:val="00EE408F"/>
    <w:rsid w:val="00EE50CC"/>
    <w:rsid w:val="00EE72C0"/>
    <w:rsid w:val="00EE7381"/>
    <w:rsid w:val="00EF03BA"/>
    <w:rsid w:val="00EF0F48"/>
    <w:rsid w:val="00EF1831"/>
    <w:rsid w:val="00EF22FE"/>
    <w:rsid w:val="00EF266A"/>
    <w:rsid w:val="00EF2C4C"/>
    <w:rsid w:val="00EF3DCF"/>
    <w:rsid w:val="00EF5CED"/>
    <w:rsid w:val="00EF60CA"/>
    <w:rsid w:val="00EF69D5"/>
    <w:rsid w:val="00EF6CF9"/>
    <w:rsid w:val="00EF7552"/>
    <w:rsid w:val="00EF7D5B"/>
    <w:rsid w:val="00F00771"/>
    <w:rsid w:val="00F02BFE"/>
    <w:rsid w:val="00F02E57"/>
    <w:rsid w:val="00F034BB"/>
    <w:rsid w:val="00F03DFD"/>
    <w:rsid w:val="00F04BF8"/>
    <w:rsid w:val="00F06230"/>
    <w:rsid w:val="00F075D0"/>
    <w:rsid w:val="00F07CA8"/>
    <w:rsid w:val="00F10C2A"/>
    <w:rsid w:val="00F10E5C"/>
    <w:rsid w:val="00F11F5B"/>
    <w:rsid w:val="00F12EEC"/>
    <w:rsid w:val="00F142CC"/>
    <w:rsid w:val="00F16635"/>
    <w:rsid w:val="00F170C8"/>
    <w:rsid w:val="00F17B20"/>
    <w:rsid w:val="00F20135"/>
    <w:rsid w:val="00F2035C"/>
    <w:rsid w:val="00F215BA"/>
    <w:rsid w:val="00F216EA"/>
    <w:rsid w:val="00F21C08"/>
    <w:rsid w:val="00F2295E"/>
    <w:rsid w:val="00F22F98"/>
    <w:rsid w:val="00F27CB0"/>
    <w:rsid w:val="00F31F71"/>
    <w:rsid w:val="00F3212B"/>
    <w:rsid w:val="00F324E4"/>
    <w:rsid w:val="00F329F8"/>
    <w:rsid w:val="00F3349D"/>
    <w:rsid w:val="00F34B30"/>
    <w:rsid w:val="00F35A90"/>
    <w:rsid w:val="00F37F69"/>
    <w:rsid w:val="00F403B5"/>
    <w:rsid w:val="00F40815"/>
    <w:rsid w:val="00F428EC"/>
    <w:rsid w:val="00F44314"/>
    <w:rsid w:val="00F4524F"/>
    <w:rsid w:val="00F4657E"/>
    <w:rsid w:val="00F47914"/>
    <w:rsid w:val="00F47B0B"/>
    <w:rsid w:val="00F47DE0"/>
    <w:rsid w:val="00F51D02"/>
    <w:rsid w:val="00F52EB0"/>
    <w:rsid w:val="00F54FBB"/>
    <w:rsid w:val="00F55C64"/>
    <w:rsid w:val="00F57722"/>
    <w:rsid w:val="00F63D0A"/>
    <w:rsid w:val="00F6450E"/>
    <w:rsid w:val="00F656B0"/>
    <w:rsid w:val="00F65DA2"/>
    <w:rsid w:val="00F6606B"/>
    <w:rsid w:val="00F70B05"/>
    <w:rsid w:val="00F71885"/>
    <w:rsid w:val="00F72612"/>
    <w:rsid w:val="00F72752"/>
    <w:rsid w:val="00F72E43"/>
    <w:rsid w:val="00F73293"/>
    <w:rsid w:val="00F76C4C"/>
    <w:rsid w:val="00F80012"/>
    <w:rsid w:val="00F80983"/>
    <w:rsid w:val="00F8545A"/>
    <w:rsid w:val="00F85922"/>
    <w:rsid w:val="00F86788"/>
    <w:rsid w:val="00F91BAA"/>
    <w:rsid w:val="00F93D7A"/>
    <w:rsid w:val="00F94677"/>
    <w:rsid w:val="00F94741"/>
    <w:rsid w:val="00F94E34"/>
    <w:rsid w:val="00F95D67"/>
    <w:rsid w:val="00F9625A"/>
    <w:rsid w:val="00F97618"/>
    <w:rsid w:val="00F976F5"/>
    <w:rsid w:val="00FA0320"/>
    <w:rsid w:val="00FA2324"/>
    <w:rsid w:val="00FA28AC"/>
    <w:rsid w:val="00FA2C05"/>
    <w:rsid w:val="00FA315D"/>
    <w:rsid w:val="00FA387C"/>
    <w:rsid w:val="00FA47C4"/>
    <w:rsid w:val="00FA50C0"/>
    <w:rsid w:val="00FA695A"/>
    <w:rsid w:val="00FA6B01"/>
    <w:rsid w:val="00FA6F44"/>
    <w:rsid w:val="00FA7F21"/>
    <w:rsid w:val="00FB265D"/>
    <w:rsid w:val="00FB545A"/>
    <w:rsid w:val="00FB564E"/>
    <w:rsid w:val="00FC06E5"/>
    <w:rsid w:val="00FC1543"/>
    <w:rsid w:val="00FC24C7"/>
    <w:rsid w:val="00FC279F"/>
    <w:rsid w:val="00FC2BD5"/>
    <w:rsid w:val="00FC3EE2"/>
    <w:rsid w:val="00FC51D1"/>
    <w:rsid w:val="00FC58EF"/>
    <w:rsid w:val="00FC647D"/>
    <w:rsid w:val="00FC6A2D"/>
    <w:rsid w:val="00FC75D0"/>
    <w:rsid w:val="00FD045F"/>
    <w:rsid w:val="00FD0774"/>
    <w:rsid w:val="00FD0A95"/>
    <w:rsid w:val="00FD0D60"/>
    <w:rsid w:val="00FD136C"/>
    <w:rsid w:val="00FD2DB5"/>
    <w:rsid w:val="00FD3121"/>
    <w:rsid w:val="00FD4D1E"/>
    <w:rsid w:val="00FD6BA5"/>
    <w:rsid w:val="00FD75B5"/>
    <w:rsid w:val="00FE0151"/>
    <w:rsid w:val="00FE03C5"/>
    <w:rsid w:val="00FE0AA3"/>
    <w:rsid w:val="00FE3394"/>
    <w:rsid w:val="00FE5065"/>
    <w:rsid w:val="00FE5B97"/>
    <w:rsid w:val="00FE6C20"/>
    <w:rsid w:val="00FE7937"/>
    <w:rsid w:val="00FE7AAA"/>
    <w:rsid w:val="00FF0357"/>
    <w:rsid w:val="00FF0796"/>
    <w:rsid w:val="00FF10EC"/>
    <w:rsid w:val="00FF2569"/>
    <w:rsid w:val="00FF3ABB"/>
    <w:rsid w:val="00FF3D58"/>
    <w:rsid w:val="00FF5474"/>
    <w:rsid w:val="00FF7BE1"/>
    <w:rsid w:val="02D2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D02297"/>
  <w15:docId w15:val="{C4ECCAEB-A63C-4652-AFFB-4A4A947A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qFormat/>
    <w:rPr>
      <w:color w:val="0000FF"/>
      <w:u w:val="single"/>
    </w:rPr>
  </w:style>
  <w:style w:type="character" w:customStyle="1" w:styleId="HeaderChar">
    <w:name w:val="Header Char"/>
    <w:link w:val="Header"/>
    <w:uiPriority w:val="99"/>
    <w:rPr>
      <w:sz w:val="28"/>
      <w:szCs w:val="28"/>
    </w:rPr>
  </w:style>
  <w:style w:type="paragraph" w:styleId="BodyText2">
    <w:name w:val="Body Text 2"/>
    <w:basedOn w:val="Normal"/>
    <w:link w:val="BodyText2Char"/>
    <w:rPr>
      <w:rFonts w:ascii=".VnTime" w:hAnsi=".VnTime"/>
      <w:b/>
      <w:szCs w:val="20"/>
    </w:rPr>
  </w:style>
  <w:style w:type="paragraph" w:styleId="BodyTextIndent">
    <w:name w:val="Body Text Indent"/>
    <w:basedOn w:val="Normal"/>
    <w:pPr>
      <w:ind w:firstLine="720"/>
      <w:jc w:val="both"/>
    </w:pPr>
    <w:rPr>
      <w:rFonts w:ascii=".VnTime" w:hAnsi=".VnTime"/>
      <w:szCs w:val="20"/>
    </w:rPr>
  </w:style>
  <w:style w:type="paragraph" w:styleId="Footer">
    <w:name w:val="footer"/>
    <w:basedOn w:val="Normal"/>
    <w:qFormat/>
    <w:pPr>
      <w:tabs>
        <w:tab w:val="center" w:pos="4320"/>
        <w:tab w:val="right" w:pos="8640"/>
      </w:tabs>
    </w:pPr>
  </w:style>
  <w:style w:type="paragraph" w:styleId="NormalWeb">
    <w:name w:val="Normal (Web)"/>
    <w:aliases w:val="Char Char Char1"/>
    <w:basedOn w:val="Normal"/>
    <w:link w:val="NormalWebChar"/>
    <w:uiPriority w:val="99"/>
    <w:qFormat/>
    <w:pPr>
      <w:spacing w:before="100" w:beforeAutospacing="1" w:after="100" w:afterAutospacing="1"/>
    </w:pPr>
    <w:rPr>
      <w:sz w:val="24"/>
      <w:szCs w:val="24"/>
    </w:rPr>
  </w:style>
  <w:style w:type="paragraph" w:styleId="Header">
    <w:name w:val="header"/>
    <w:basedOn w:val="Normal"/>
    <w:link w:val="HeaderChar"/>
    <w:uiPriority w:val="99"/>
    <w:qFormat/>
    <w:pPr>
      <w:tabs>
        <w:tab w:val="center" w:pos="4680"/>
        <w:tab w:val="right" w:pos="9360"/>
      </w:tabs>
    </w:pPr>
    <w:rPr>
      <w:lang w:val="x-none" w:eastAsia="x-none"/>
    </w:rPr>
  </w:style>
  <w:style w:type="paragraph" w:customStyle="1" w:styleId="Style3">
    <w:name w:val="_Style 3"/>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pPr>
      <w:pageBreakBefore/>
      <w:spacing w:before="100" w:beforeAutospacing="1" w:after="100" w:afterAutospacing="1"/>
      <w:jc w:val="both"/>
    </w:pPr>
    <w:rPr>
      <w:rFonts w:ascii="Tahoma" w:hAnsi="Tahoma" w:cs="Tahoma"/>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22B5A"/>
    <w:rPr>
      <w:rFonts w:ascii="Segoe UI" w:hAnsi="Segoe UI"/>
      <w:sz w:val="18"/>
      <w:szCs w:val="18"/>
      <w:lang w:val="x-none" w:eastAsia="x-none"/>
    </w:rPr>
  </w:style>
  <w:style w:type="character" w:customStyle="1" w:styleId="BalloonTextChar">
    <w:name w:val="Balloon Text Char"/>
    <w:link w:val="BalloonText"/>
    <w:semiHidden/>
    <w:rsid w:val="00522B5A"/>
    <w:rPr>
      <w:rFonts w:ascii="Segoe UI" w:hAnsi="Segoe UI" w:cs="Segoe UI"/>
      <w:sz w:val="18"/>
      <w:szCs w:val="18"/>
    </w:rPr>
  </w:style>
  <w:style w:type="paragraph" w:customStyle="1" w:styleId="CharChar3CharCharCharCharCharCharCharCharCharCharCharCharCharCharCharCharCharChar">
    <w:name w:val="Char Char3 Char Char Char Char Char Char Char Char Char Char Char Char Char Char Char Char Char Char"/>
    <w:basedOn w:val="Normal"/>
    <w:semiHidden/>
    <w:rsid w:val="00926A4B"/>
    <w:pPr>
      <w:spacing w:after="160" w:line="240" w:lineRule="exact"/>
    </w:pPr>
    <w:rPr>
      <w:rFonts w:ascii="Arial" w:hAnsi="Arial"/>
      <w:sz w:val="22"/>
      <w:szCs w:val="22"/>
    </w:rPr>
  </w:style>
  <w:style w:type="character" w:customStyle="1" w:styleId="NormalWebChar">
    <w:name w:val="Normal (Web) Char"/>
    <w:aliases w:val="Char Char Char1 Char"/>
    <w:link w:val="NormalWeb"/>
    <w:rsid w:val="000B77FD"/>
    <w:rPr>
      <w:sz w:val="24"/>
      <w:szCs w:val="24"/>
      <w:lang w:val="en-US" w:eastAsia="en-US" w:bidi="ar-SA"/>
    </w:rPr>
  </w:style>
  <w:style w:type="paragraph" w:customStyle="1" w:styleId="Char">
    <w:name w:val="Char"/>
    <w:basedOn w:val="Normal"/>
    <w:autoRedefine/>
    <w:rsid w:val="000E6A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ntstyle01">
    <w:name w:val="fontstyle01"/>
    <w:rsid w:val="00EC2A59"/>
    <w:rPr>
      <w:rFonts w:ascii="Times New Roman" w:hAnsi="Times New Roman" w:cs="Times New Roman" w:hint="default"/>
      <w:b w:val="0"/>
      <w:bCs w:val="0"/>
      <w:i w:val="0"/>
      <w:iCs w:val="0"/>
      <w:color w:val="000000"/>
      <w:sz w:val="28"/>
      <w:szCs w:val="28"/>
    </w:rPr>
  </w:style>
  <w:style w:type="paragraph" w:customStyle="1" w:styleId="CharChar3">
    <w:name w:val="Char Char3"/>
    <w:basedOn w:val="Normal"/>
    <w:semiHidden/>
    <w:rsid w:val="00C11523"/>
    <w:pPr>
      <w:spacing w:after="160" w:line="240" w:lineRule="exact"/>
    </w:pPr>
    <w:rPr>
      <w:rFonts w:ascii="Arial" w:hAnsi="Arial"/>
      <w:sz w:val="22"/>
      <w:szCs w:val="22"/>
    </w:rPr>
  </w:style>
  <w:style w:type="paragraph" w:customStyle="1" w:styleId="CharChar3CharChar">
    <w:name w:val="Char Char3 Char Char"/>
    <w:basedOn w:val="Normal"/>
    <w:semiHidden/>
    <w:rsid w:val="00D05B1A"/>
    <w:pPr>
      <w:spacing w:after="160" w:line="240" w:lineRule="exact"/>
    </w:pPr>
    <w:rPr>
      <w:rFonts w:ascii="Arial" w:hAnsi="Arial"/>
      <w:sz w:val="22"/>
      <w:szCs w:val="22"/>
    </w:rPr>
  </w:style>
  <w:style w:type="paragraph" w:customStyle="1" w:styleId="CharCharCharChar0">
    <w:name w:val="Char Char Char Char"/>
    <w:basedOn w:val="Normal"/>
    <w:semiHidden/>
    <w:rsid w:val="00A566A1"/>
    <w:pPr>
      <w:spacing w:after="160" w:line="240" w:lineRule="exact"/>
    </w:pPr>
    <w:rPr>
      <w:rFonts w:ascii="Arial" w:hAnsi="Arial"/>
      <w:sz w:val="22"/>
      <w:szCs w:val="22"/>
    </w:rPr>
  </w:style>
  <w:style w:type="paragraph" w:customStyle="1" w:styleId="Default">
    <w:name w:val="Default"/>
    <w:rsid w:val="003D72B3"/>
    <w:pPr>
      <w:autoSpaceDE w:val="0"/>
      <w:autoSpaceDN w:val="0"/>
      <w:adjustRightInd w:val="0"/>
    </w:pPr>
    <w:rPr>
      <w:color w:val="000000"/>
      <w:sz w:val="24"/>
      <w:szCs w:val="24"/>
    </w:rPr>
  </w:style>
  <w:style w:type="character" w:customStyle="1" w:styleId="text">
    <w:name w:val="text"/>
    <w:basedOn w:val="DefaultParagraphFont"/>
    <w:rsid w:val="00FF3D58"/>
  </w:style>
  <w:style w:type="paragraph" w:styleId="BodyText3">
    <w:name w:val="Body Text 3"/>
    <w:basedOn w:val="Normal"/>
    <w:rsid w:val="002E3E2A"/>
    <w:pPr>
      <w:spacing w:after="120"/>
    </w:pPr>
    <w:rPr>
      <w:sz w:val="16"/>
      <w:szCs w:val="16"/>
    </w:rPr>
  </w:style>
  <w:style w:type="paragraph" w:customStyle="1" w:styleId="CharChar3CharCharCharCharCharCharCharCharCharCharCharCharCharChar">
    <w:name w:val="Char Char3 Char Char Char Char Char Char Char Char Char Char Char Char Char Char"/>
    <w:basedOn w:val="Normal"/>
    <w:semiHidden/>
    <w:rsid w:val="003E4B0B"/>
    <w:pPr>
      <w:spacing w:after="160" w:line="240" w:lineRule="exact"/>
    </w:pPr>
    <w:rPr>
      <w:rFonts w:ascii="Arial" w:hAnsi="Arial"/>
      <w:sz w:val="22"/>
      <w:szCs w:val="22"/>
    </w:rPr>
  </w:style>
  <w:style w:type="character" w:customStyle="1" w:styleId="BodyText2Char">
    <w:name w:val="Body Text 2 Char"/>
    <w:link w:val="BodyText2"/>
    <w:rsid w:val="001E7F5B"/>
    <w:rPr>
      <w:rFonts w:ascii=".VnTime" w:hAnsi=".VnTime"/>
      <w:b/>
      <w:sz w:val="28"/>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semiHidden/>
    <w:rsid w:val="00B46DB4"/>
    <w:pPr>
      <w:spacing w:after="160" w:line="240" w:lineRule="exact"/>
    </w:pPr>
    <w:rPr>
      <w:rFonts w:ascii="Arial" w:hAnsi="Arial"/>
      <w:sz w:val="22"/>
      <w:szCs w:val="22"/>
    </w:rPr>
  </w:style>
  <w:style w:type="paragraph" w:styleId="BodyTextIndent2">
    <w:name w:val="Body Text Indent 2"/>
    <w:basedOn w:val="Normal"/>
    <w:link w:val="BodyTextIndent2Char"/>
    <w:unhideWhenUsed/>
    <w:rsid w:val="004F5037"/>
    <w:pPr>
      <w:spacing w:after="120" w:line="480" w:lineRule="auto"/>
      <w:ind w:left="360"/>
    </w:pPr>
  </w:style>
  <w:style w:type="character" w:customStyle="1" w:styleId="BodyTextIndent2Char">
    <w:name w:val="Body Text Indent 2 Char"/>
    <w:link w:val="BodyTextIndent2"/>
    <w:rsid w:val="004F5037"/>
    <w:rPr>
      <w:sz w:val="28"/>
      <w:szCs w:val="28"/>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semiHidden/>
    <w:rsid w:val="00EF7552"/>
    <w:pPr>
      <w:spacing w:after="160" w:line="240" w:lineRule="exact"/>
    </w:pPr>
    <w:rPr>
      <w:rFonts w:ascii="Arial" w:hAnsi="Arial"/>
      <w:sz w:val="22"/>
      <w:szCs w:val="22"/>
    </w:rPr>
  </w:style>
  <w:style w:type="paragraph" w:styleId="BodyText">
    <w:name w:val="Body Text"/>
    <w:basedOn w:val="Normal"/>
    <w:link w:val="BodyTextChar"/>
    <w:unhideWhenUsed/>
    <w:rsid w:val="00A92003"/>
    <w:pPr>
      <w:spacing w:after="120"/>
    </w:pPr>
  </w:style>
  <w:style w:type="character" w:customStyle="1" w:styleId="BodyTextChar">
    <w:name w:val="Body Text Char"/>
    <w:link w:val="BodyText"/>
    <w:rsid w:val="00A92003"/>
    <w:rPr>
      <w:sz w:val="28"/>
      <w:szCs w:val="28"/>
    </w:rPr>
  </w:style>
  <w:style w:type="paragraph" w:styleId="BodyTextIndent3">
    <w:name w:val="Body Text Indent 3"/>
    <w:basedOn w:val="Normal"/>
    <w:link w:val="BodyTextIndent3Char"/>
    <w:semiHidden/>
    <w:unhideWhenUsed/>
    <w:rsid w:val="006076C8"/>
    <w:pPr>
      <w:spacing w:after="120"/>
      <w:ind w:left="360"/>
    </w:pPr>
    <w:rPr>
      <w:sz w:val="16"/>
      <w:szCs w:val="16"/>
    </w:rPr>
  </w:style>
  <w:style w:type="character" w:customStyle="1" w:styleId="BodyTextIndent3Char">
    <w:name w:val="Body Text Indent 3 Char"/>
    <w:basedOn w:val="DefaultParagraphFont"/>
    <w:link w:val="BodyTextIndent3"/>
    <w:semiHidden/>
    <w:rsid w:val="006076C8"/>
    <w:rPr>
      <w:sz w:val="16"/>
      <w:szCs w:val="16"/>
    </w:rPr>
  </w:style>
  <w:style w:type="paragraph" w:styleId="ListParagraph">
    <w:name w:val="List Paragraph"/>
    <w:basedOn w:val="Normal"/>
    <w:uiPriority w:val="34"/>
    <w:qFormat/>
    <w:rsid w:val="0066477C"/>
    <w:pPr>
      <w:ind w:left="720"/>
      <w:contextualSpacing/>
    </w:p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96638C"/>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80652">
      <w:bodyDiv w:val="1"/>
      <w:marLeft w:val="0"/>
      <w:marRight w:val="0"/>
      <w:marTop w:val="0"/>
      <w:marBottom w:val="0"/>
      <w:divBdr>
        <w:top w:val="none" w:sz="0" w:space="0" w:color="auto"/>
        <w:left w:val="none" w:sz="0" w:space="0" w:color="auto"/>
        <w:bottom w:val="none" w:sz="0" w:space="0" w:color="auto"/>
        <w:right w:val="none" w:sz="0" w:space="0" w:color="auto"/>
      </w:divBdr>
    </w:div>
    <w:div w:id="282004363">
      <w:bodyDiv w:val="1"/>
      <w:marLeft w:val="0"/>
      <w:marRight w:val="0"/>
      <w:marTop w:val="0"/>
      <w:marBottom w:val="0"/>
      <w:divBdr>
        <w:top w:val="none" w:sz="0" w:space="0" w:color="auto"/>
        <w:left w:val="none" w:sz="0" w:space="0" w:color="auto"/>
        <w:bottom w:val="none" w:sz="0" w:space="0" w:color="auto"/>
        <w:right w:val="none" w:sz="0" w:space="0" w:color="auto"/>
      </w:divBdr>
    </w:div>
    <w:div w:id="545410799">
      <w:bodyDiv w:val="1"/>
      <w:marLeft w:val="0"/>
      <w:marRight w:val="0"/>
      <w:marTop w:val="0"/>
      <w:marBottom w:val="0"/>
      <w:divBdr>
        <w:top w:val="none" w:sz="0" w:space="0" w:color="auto"/>
        <w:left w:val="none" w:sz="0" w:space="0" w:color="auto"/>
        <w:bottom w:val="none" w:sz="0" w:space="0" w:color="auto"/>
        <w:right w:val="none" w:sz="0" w:space="0" w:color="auto"/>
      </w:divBdr>
    </w:div>
    <w:div w:id="849489276">
      <w:bodyDiv w:val="1"/>
      <w:marLeft w:val="0"/>
      <w:marRight w:val="0"/>
      <w:marTop w:val="0"/>
      <w:marBottom w:val="0"/>
      <w:divBdr>
        <w:top w:val="none" w:sz="0" w:space="0" w:color="auto"/>
        <w:left w:val="none" w:sz="0" w:space="0" w:color="auto"/>
        <w:bottom w:val="none" w:sz="0" w:space="0" w:color="auto"/>
        <w:right w:val="none" w:sz="0" w:space="0" w:color="auto"/>
      </w:divBdr>
    </w:div>
    <w:div w:id="871454074">
      <w:bodyDiv w:val="1"/>
      <w:marLeft w:val="0"/>
      <w:marRight w:val="0"/>
      <w:marTop w:val="0"/>
      <w:marBottom w:val="0"/>
      <w:divBdr>
        <w:top w:val="none" w:sz="0" w:space="0" w:color="auto"/>
        <w:left w:val="none" w:sz="0" w:space="0" w:color="auto"/>
        <w:bottom w:val="none" w:sz="0" w:space="0" w:color="auto"/>
        <w:right w:val="none" w:sz="0" w:space="0" w:color="auto"/>
      </w:divBdr>
    </w:div>
    <w:div w:id="1561745704">
      <w:bodyDiv w:val="1"/>
      <w:marLeft w:val="0"/>
      <w:marRight w:val="0"/>
      <w:marTop w:val="0"/>
      <w:marBottom w:val="0"/>
      <w:divBdr>
        <w:top w:val="none" w:sz="0" w:space="0" w:color="auto"/>
        <w:left w:val="none" w:sz="0" w:space="0" w:color="auto"/>
        <w:bottom w:val="none" w:sz="0" w:space="0" w:color="auto"/>
        <w:right w:val="none" w:sz="0" w:space="0" w:color="auto"/>
      </w:divBdr>
    </w:div>
    <w:div w:id="20423946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C1706-2C00-4F4F-965E-600C676A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BTCOMXP</dc:creator>
  <cp:lastModifiedBy>LeThiKimDung</cp:lastModifiedBy>
  <cp:revision>73</cp:revision>
  <cp:lastPrinted>2026-01-20T09:23:00Z</cp:lastPrinted>
  <dcterms:created xsi:type="dcterms:W3CDTF">2026-01-20T08:18:00Z</dcterms:created>
  <dcterms:modified xsi:type="dcterms:W3CDTF">2026-03-05T07:52:00Z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