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426" w:type="dxa"/>
        <w:tblInd w:w="-1418" w:type="dxa"/>
        <w:tblLook w:val="04A0" w:firstRow="1" w:lastRow="0" w:firstColumn="1" w:lastColumn="0" w:noHBand="0" w:noVBand="1"/>
      </w:tblPr>
      <w:tblGrid>
        <w:gridCol w:w="4820"/>
        <w:gridCol w:w="6606"/>
      </w:tblGrid>
      <w:tr w:rsidR="000E560A" w:rsidRPr="000E560A" w14:paraId="467BDB05" w14:textId="77777777" w:rsidTr="00A03995">
        <w:tc>
          <w:tcPr>
            <w:tcW w:w="4820" w:type="dxa"/>
          </w:tcPr>
          <w:p w14:paraId="74D6D71B" w14:textId="77777777" w:rsidR="000E560A" w:rsidRPr="000E560A" w:rsidRDefault="000E560A" w:rsidP="000E560A">
            <w:pPr>
              <w:spacing w:after="40" w:line="240" w:lineRule="auto"/>
              <w:jc w:val="center"/>
              <w:rPr>
                <w:rFonts w:ascii="Times New Roman" w:hAnsi="Times New Roman" w:cs="Times New Roman"/>
                <w:b/>
                <w:sz w:val="26"/>
                <w:szCs w:val="26"/>
              </w:rPr>
            </w:pPr>
            <w:r w:rsidRPr="000E560A">
              <w:rPr>
                <w:rFonts w:ascii="Times New Roman" w:hAnsi="Times New Roman" w:cs="Times New Roman"/>
                <w:b/>
                <w:sz w:val="26"/>
                <w:szCs w:val="26"/>
              </w:rPr>
              <w:t xml:space="preserve">ỦY BAN NHÂN DÂN </w:t>
            </w:r>
          </w:p>
          <w:p w14:paraId="11475945" w14:textId="181203BC" w:rsidR="000E560A" w:rsidRPr="000E560A" w:rsidRDefault="005C17C5" w:rsidP="000E560A">
            <w:pPr>
              <w:spacing w:line="240" w:lineRule="auto"/>
              <w:jc w:val="center"/>
              <w:rPr>
                <w:rFonts w:ascii="Times New Roman" w:hAnsi="Times New Roman" w:cs="Times New Roman"/>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0625F01C" wp14:editId="44C18FA3">
                      <wp:simplePos x="0" y="0"/>
                      <wp:positionH relativeFrom="column">
                        <wp:posOffset>1008313</wp:posOffset>
                      </wp:positionH>
                      <wp:positionV relativeFrom="paragraph">
                        <wp:posOffset>201830</wp:posOffset>
                      </wp:positionV>
                      <wp:extent cx="882316" cy="5347"/>
                      <wp:effectExtent l="0" t="0" r="32385" b="33020"/>
                      <wp:wrapNone/>
                      <wp:docPr id="1" name="Straight Connector 1"/>
                      <wp:cNvGraphicFramePr/>
                      <a:graphic xmlns:a="http://schemas.openxmlformats.org/drawingml/2006/main">
                        <a:graphicData uri="http://schemas.microsoft.com/office/word/2010/wordprocessingShape">
                          <wps:wsp>
                            <wps:cNvCnPr/>
                            <wps:spPr>
                              <a:xfrm>
                                <a:off x="0" y="0"/>
                                <a:ext cx="882316" cy="534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CA4C0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9.4pt,15.9pt" to="148.8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" strokecolor="black [3200]" strokeweight=".5pt">
                      <v:stroke joinstyle="miter"/>
                    </v:line>
                  </w:pict>
                </mc:Fallback>
              </mc:AlternateContent>
            </w:r>
            <w:r w:rsidR="000E560A" w:rsidRPr="000E560A">
              <w:rPr>
                <w:rFonts w:ascii="Times New Roman" w:hAnsi="Times New Roman" w:cs="Times New Roman"/>
                <w:b/>
                <w:sz w:val="26"/>
                <w:szCs w:val="26"/>
              </w:rPr>
              <w:t>TỈNH ĐỒNG NAI</w:t>
            </w:r>
            <w:r w:rsidR="000E560A" w:rsidRPr="000E560A">
              <w:rPr>
                <w:rFonts w:ascii="Times New Roman" w:hAnsi="Times New Roman" w:cs="Times New Roman"/>
                <w:sz w:val="26"/>
                <w:szCs w:val="26"/>
              </w:rPr>
              <w:t xml:space="preserve"> </w:t>
            </w:r>
          </w:p>
          <w:p w14:paraId="3D900BB2" w14:textId="77777777" w:rsidR="000E560A" w:rsidRPr="000E560A" w:rsidRDefault="000E560A" w:rsidP="000E560A">
            <w:pPr>
              <w:spacing w:line="240" w:lineRule="auto"/>
              <w:jc w:val="center"/>
              <w:rPr>
                <w:rFonts w:ascii="Times New Roman" w:hAnsi="Times New Roman" w:cs="Times New Roman"/>
                <w:b/>
                <w:sz w:val="28"/>
                <w:szCs w:val="28"/>
              </w:rPr>
            </w:pPr>
            <w:proofErr w:type="spellStart"/>
            <w:r w:rsidRPr="000E560A">
              <w:rPr>
                <w:rFonts w:ascii="Times New Roman" w:hAnsi="Times New Roman" w:cs="Times New Roman"/>
                <w:sz w:val="28"/>
                <w:szCs w:val="28"/>
              </w:rPr>
              <w:t>Số</w:t>
            </w:r>
            <w:proofErr w:type="spellEnd"/>
            <w:r w:rsidRPr="000E560A">
              <w:rPr>
                <w:rFonts w:ascii="Times New Roman" w:hAnsi="Times New Roman" w:cs="Times New Roman"/>
                <w:sz w:val="28"/>
                <w:szCs w:val="28"/>
              </w:rPr>
              <w:t>:         /ĐA-UBND</w:t>
            </w:r>
          </w:p>
        </w:tc>
        <w:tc>
          <w:tcPr>
            <w:tcW w:w="6606" w:type="dxa"/>
          </w:tcPr>
          <w:p w14:paraId="5A1D8D38" w14:textId="77777777" w:rsidR="000E560A" w:rsidRPr="000E560A" w:rsidRDefault="000E560A" w:rsidP="000E560A">
            <w:pPr>
              <w:spacing w:after="40" w:line="240" w:lineRule="auto"/>
              <w:jc w:val="center"/>
              <w:rPr>
                <w:rFonts w:ascii="Times New Roman" w:hAnsi="Times New Roman" w:cs="Times New Roman"/>
                <w:b/>
                <w:sz w:val="26"/>
                <w:szCs w:val="26"/>
              </w:rPr>
            </w:pPr>
            <w:r w:rsidRPr="000E560A">
              <w:rPr>
                <w:rFonts w:ascii="Times New Roman" w:hAnsi="Times New Roman" w:cs="Times New Roman"/>
                <w:b/>
                <w:sz w:val="26"/>
                <w:szCs w:val="26"/>
              </w:rPr>
              <w:t>CỘNG HÒA XÃ HỘI CHỦ NGHĨA VIỆT NAM</w:t>
            </w:r>
          </w:p>
          <w:p w14:paraId="3ABF8A37" w14:textId="5D43C6E3" w:rsidR="000E560A" w:rsidRPr="000E560A" w:rsidRDefault="005C17C5" w:rsidP="000E560A">
            <w:pPr>
              <w:spacing w:line="240" w:lineRule="auto"/>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0C31E017" wp14:editId="26330067">
                      <wp:simplePos x="0" y="0"/>
                      <wp:positionH relativeFrom="column">
                        <wp:posOffset>1316255</wp:posOffset>
                      </wp:positionH>
                      <wp:positionV relativeFrom="paragraph">
                        <wp:posOffset>233480</wp:posOffset>
                      </wp:positionV>
                      <wp:extent cx="1358231" cy="10695"/>
                      <wp:effectExtent l="0" t="0" r="33020" b="27940"/>
                      <wp:wrapNone/>
                      <wp:docPr id="2" name="Straight Connector 2"/>
                      <wp:cNvGraphicFramePr/>
                      <a:graphic xmlns:a="http://schemas.openxmlformats.org/drawingml/2006/main">
                        <a:graphicData uri="http://schemas.microsoft.com/office/word/2010/wordprocessingShape">
                          <wps:wsp>
                            <wps:cNvCnPr/>
                            <wps:spPr>
                              <a:xfrm flipV="1">
                                <a:off x="0" y="0"/>
                                <a:ext cx="1358231" cy="106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544205"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03.65pt,18.4pt" to="210.6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" strokecolor="black [3200]" strokeweight=".5pt">
                      <v:stroke joinstyle="miter"/>
                    </v:line>
                  </w:pict>
                </mc:Fallback>
              </mc:AlternateContent>
            </w:r>
            <w:proofErr w:type="spellStart"/>
            <w:r w:rsidR="000E560A" w:rsidRPr="000E560A">
              <w:rPr>
                <w:rFonts w:ascii="Times New Roman" w:hAnsi="Times New Roman" w:cs="Times New Roman"/>
                <w:b/>
                <w:sz w:val="26"/>
                <w:szCs w:val="26"/>
              </w:rPr>
              <w:t>Độc</w:t>
            </w:r>
            <w:proofErr w:type="spellEnd"/>
            <w:r w:rsidR="000E560A" w:rsidRPr="000E560A">
              <w:rPr>
                <w:rFonts w:ascii="Times New Roman" w:hAnsi="Times New Roman" w:cs="Times New Roman"/>
                <w:b/>
                <w:sz w:val="26"/>
                <w:szCs w:val="26"/>
              </w:rPr>
              <w:t xml:space="preserve"> </w:t>
            </w:r>
            <w:proofErr w:type="spellStart"/>
            <w:r w:rsidR="000E560A" w:rsidRPr="000E560A">
              <w:rPr>
                <w:rFonts w:ascii="Times New Roman" w:hAnsi="Times New Roman" w:cs="Times New Roman"/>
                <w:b/>
                <w:sz w:val="26"/>
                <w:szCs w:val="26"/>
              </w:rPr>
              <w:t>lập</w:t>
            </w:r>
            <w:proofErr w:type="spellEnd"/>
            <w:r w:rsidR="000E560A" w:rsidRPr="000E560A">
              <w:rPr>
                <w:rFonts w:ascii="Times New Roman" w:hAnsi="Times New Roman" w:cs="Times New Roman"/>
                <w:b/>
                <w:sz w:val="26"/>
                <w:szCs w:val="26"/>
              </w:rPr>
              <w:t xml:space="preserve"> – </w:t>
            </w:r>
            <w:proofErr w:type="spellStart"/>
            <w:r w:rsidR="000E560A" w:rsidRPr="000E560A">
              <w:rPr>
                <w:rFonts w:ascii="Times New Roman" w:hAnsi="Times New Roman" w:cs="Times New Roman"/>
                <w:b/>
                <w:sz w:val="26"/>
                <w:szCs w:val="26"/>
              </w:rPr>
              <w:t>Tự</w:t>
            </w:r>
            <w:proofErr w:type="spellEnd"/>
            <w:r w:rsidR="000E560A" w:rsidRPr="000E560A">
              <w:rPr>
                <w:rFonts w:ascii="Times New Roman" w:hAnsi="Times New Roman" w:cs="Times New Roman"/>
                <w:b/>
                <w:sz w:val="26"/>
                <w:szCs w:val="26"/>
              </w:rPr>
              <w:t xml:space="preserve"> do – </w:t>
            </w:r>
            <w:proofErr w:type="spellStart"/>
            <w:r w:rsidR="000E560A" w:rsidRPr="000E560A">
              <w:rPr>
                <w:rFonts w:ascii="Times New Roman" w:hAnsi="Times New Roman" w:cs="Times New Roman"/>
                <w:b/>
                <w:sz w:val="26"/>
                <w:szCs w:val="26"/>
              </w:rPr>
              <w:t>Hạnh</w:t>
            </w:r>
            <w:proofErr w:type="spellEnd"/>
            <w:r w:rsidR="000E560A" w:rsidRPr="000E560A">
              <w:rPr>
                <w:rFonts w:ascii="Times New Roman" w:hAnsi="Times New Roman" w:cs="Times New Roman"/>
                <w:b/>
                <w:sz w:val="26"/>
                <w:szCs w:val="26"/>
              </w:rPr>
              <w:t xml:space="preserve"> </w:t>
            </w:r>
            <w:proofErr w:type="spellStart"/>
            <w:r w:rsidR="000E560A" w:rsidRPr="000E560A">
              <w:rPr>
                <w:rFonts w:ascii="Times New Roman" w:hAnsi="Times New Roman" w:cs="Times New Roman"/>
                <w:b/>
                <w:sz w:val="26"/>
                <w:szCs w:val="26"/>
              </w:rPr>
              <w:t>phúc</w:t>
            </w:r>
            <w:proofErr w:type="spellEnd"/>
          </w:p>
          <w:p w14:paraId="1214E402" w14:textId="51ADA861" w:rsidR="000E560A" w:rsidRPr="000E560A" w:rsidRDefault="000E560A" w:rsidP="000E560A">
            <w:pPr>
              <w:spacing w:line="240" w:lineRule="auto"/>
              <w:jc w:val="center"/>
              <w:rPr>
                <w:rFonts w:ascii="Times New Roman" w:hAnsi="Times New Roman" w:cs="Times New Roman"/>
                <w:sz w:val="28"/>
                <w:szCs w:val="28"/>
              </w:rPr>
            </w:pPr>
            <w:proofErr w:type="spellStart"/>
            <w:r w:rsidRPr="000E560A">
              <w:rPr>
                <w:rFonts w:ascii="Times New Roman" w:hAnsi="Times New Roman" w:cs="Times New Roman"/>
                <w:i/>
                <w:sz w:val="28"/>
                <w:szCs w:val="28"/>
              </w:rPr>
              <w:t>Đồng</w:t>
            </w:r>
            <w:proofErr w:type="spellEnd"/>
            <w:r w:rsidRPr="000E560A">
              <w:rPr>
                <w:rFonts w:ascii="Times New Roman" w:hAnsi="Times New Roman" w:cs="Times New Roman"/>
                <w:i/>
                <w:sz w:val="28"/>
                <w:szCs w:val="28"/>
              </w:rPr>
              <w:t xml:space="preserve"> Nai, </w:t>
            </w:r>
            <w:proofErr w:type="spellStart"/>
            <w:r w:rsidRPr="000E560A">
              <w:rPr>
                <w:rFonts w:ascii="Times New Roman" w:hAnsi="Times New Roman" w:cs="Times New Roman"/>
                <w:i/>
                <w:sz w:val="28"/>
                <w:szCs w:val="28"/>
              </w:rPr>
              <w:t>ngày</w:t>
            </w:r>
            <w:proofErr w:type="spellEnd"/>
            <w:r w:rsidRPr="000E560A">
              <w:rPr>
                <w:rFonts w:ascii="Times New Roman" w:hAnsi="Times New Roman" w:cs="Times New Roman"/>
                <w:i/>
                <w:sz w:val="28"/>
                <w:szCs w:val="28"/>
              </w:rPr>
              <w:t xml:space="preserve">    </w:t>
            </w:r>
            <w:r w:rsidRPr="000E560A">
              <w:rPr>
                <w:rFonts w:ascii="Times New Roman" w:hAnsi="Times New Roman" w:cs="Times New Roman"/>
                <w:i/>
                <w:sz w:val="28"/>
                <w:szCs w:val="28"/>
                <w:lang w:val="vi-VN"/>
              </w:rPr>
              <w:t xml:space="preserve"> </w:t>
            </w:r>
            <w:r w:rsidRPr="000E560A">
              <w:rPr>
                <w:rFonts w:ascii="Times New Roman" w:hAnsi="Times New Roman" w:cs="Times New Roman"/>
                <w:i/>
                <w:sz w:val="28"/>
                <w:szCs w:val="28"/>
              </w:rPr>
              <w:t xml:space="preserve">  </w:t>
            </w:r>
            <w:proofErr w:type="spellStart"/>
            <w:r w:rsidRPr="000E560A">
              <w:rPr>
                <w:rFonts w:ascii="Times New Roman" w:hAnsi="Times New Roman" w:cs="Times New Roman"/>
                <w:i/>
                <w:sz w:val="28"/>
                <w:szCs w:val="28"/>
              </w:rPr>
              <w:t>tháng</w:t>
            </w:r>
            <w:proofErr w:type="spellEnd"/>
            <w:r w:rsidRPr="000E560A">
              <w:rPr>
                <w:rFonts w:ascii="Times New Roman" w:hAnsi="Times New Roman" w:cs="Times New Roman"/>
                <w:i/>
                <w:sz w:val="28"/>
                <w:szCs w:val="28"/>
              </w:rPr>
              <w:t xml:space="preserve">   </w:t>
            </w:r>
            <w:r w:rsidRPr="000E560A">
              <w:rPr>
                <w:rFonts w:ascii="Times New Roman" w:hAnsi="Times New Roman" w:cs="Times New Roman"/>
                <w:i/>
                <w:sz w:val="28"/>
                <w:szCs w:val="28"/>
                <w:lang w:val="vi-VN"/>
              </w:rPr>
              <w:t xml:space="preserve">   </w:t>
            </w:r>
            <w:proofErr w:type="spellStart"/>
            <w:r w:rsidRPr="000E560A">
              <w:rPr>
                <w:rFonts w:ascii="Times New Roman" w:hAnsi="Times New Roman" w:cs="Times New Roman"/>
                <w:i/>
                <w:sz w:val="28"/>
                <w:szCs w:val="28"/>
              </w:rPr>
              <w:t>năm</w:t>
            </w:r>
            <w:proofErr w:type="spellEnd"/>
            <w:r w:rsidRPr="000E560A">
              <w:rPr>
                <w:rFonts w:ascii="Times New Roman" w:hAnsi="Times New Roman" w:cs="Times New Roman"/>
                <w:i/>
                <w:sz w:val="28"/>
                <w:szCs w:val="28"/>
              </w:rPr>
              <w:t xml:space="preserve"> 202</w:t>
            </w:r>
            <w:r w:rsidR="009B254A">
              <w:rPr>
                <w:rFonts w:ascii="Times New Roman" w:hAnsi="Times New Roman" w:cs="Times New Roman"/>
                <w:i/>
                <w:sz w:val="28"/>
                <w:szCs w:val="28"/>
              </w:rPr>
              <w:t>6</w:t>
            </w:r>
          </w:p>
        </w:tc>
      </w:tr>
    </w:tbl>
    <w:p w14:paraId="7006A0F5" w14:textId="79438FF0" w:rsidR="000E560A" w:rsidRDefault="004D28BC" w:rsidP="004D28BC">
      <w:pPr>
        <w:tabs>
          <w:tab w:val="left" w:pos="194"/>
        </w:tabs>
        <w:rPr>
          <w:rFonts w:ascii="Times New Roman" w:hAnsi="Times New Roman" w:cs="Times New Roman"/>
          <w:b/>
          <w:bCs/>
          <w:sz w:val="28"/>
          <w:szCs w:val="28"/>
        </w:rPr>
      </w:pPr>
      <w:r>
        <w:rPr>
          <w:rFonts w:cs="Times New Roman"/>
          <w:b/>
          <w:noProof/>
        </w:rPr>
        <mc:AlternateContent>
          <mc:Choice Requires="wps">
            <w:drawing>
              <wp:anchor distT="0" distB="0" distL="114300" distR="114300" simplePos="0" relativeHeight="251663360" behindDoc="0" locked="0" layoutInCell="1" allowOverlap="1" wp14:anchorId="5D160373" wp14:editId="286ACC5E">
                <wp:simplePos x="0" y="0"/>
                <wp:positionH relativeFrom="margin">
                  <wp:align>left</wp:align>
                </wp:positionH>
                <wp:positionV relativeFrom="paragraph">
                  <wp:posOffset>0</wp:posOffset>
                </wp:positionV>
                <wp:extent cx="1326147" cy="352926"/>
                <wp:effectExtent l="0" t="0" r="26670" b="28575"/>
                <wp:wrapNone/>
                <wp:docPr id="10526398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6147" cy="352926"/>
                        </a:xfrm>
                        <a:prstGeom prst="rect">
                          <a:avLst/>
                        </a:prstGeom>
                        <a:solidFill>
                          <a:srgbClr val="FFFFFF"/>
                        </a:solidFill>
                        <a:ln w="9525">
                          <a:solidFill>
                            <a:srgbClr val="000000"/>
                          </a:solidFill>
                          <a:miter lim="800000"/>
                          <a:headEnd/>
                          <a:tailEnd/>
                        </a:ln>
                      </wps:spPr>
                      <wps:txbx>
                        <w:txbxContent>
                          <w:p w14:paraId="26C01922" w14:textId="77777777" w:rsidR="004D28BC" w:rsidRPr="004D28BC" w:rsidRDefault="004D28BC" w:rsidP="004D28BC">
                            <w:pPr>
                              <w:jc w:val="center"/>
                              <w:rPr>
                                <w:rFonts w:ascii="Times New Roman" w:hAnsi="Times New Roman" w:cs="Times New Roman"/>
                                <w:b/>
                                <w:bCs/>
                              </w:rPr>
                            </w:pPr>
                            <w:r w:rsidRPr="004D28BC">
                              <w:rPr>
                                <w:rFonts w:ascii="Times New Roman" w:hAnsi="Times New Roman" w:cs="Times New Roman"/>
                                <w:b/>
                                <w:bCs/>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160373" id="_x0000_t202" coordsize="21600,21600" o:spt="202" path="m,l,21600r21600,l21600,xe">
                <v:stroke joinstyle="miter"/>
                <v:path gradientshapeok="t" o:connecttype="rect"/>
              </v:shapetype>
              <v:shape id="Text Box 2" o:spid="_x0000_s1026" type="#_x0000_t202" style="position:absolute;margin-left:0;margin-top:0;width:104.4pt;height:27.8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">
                <v:textbox>
                  <w:txbxContent>
                    <w:p w14:paraId="26C01922" w14:textId="77777777" w:rsidR="004D28BC" w:rsidRPr="004D28BC" w:rsidRDefault="004D28BC" w:rsidP="004D28BC">
                      <w:pPr>
                        <w:jc w:val="center"/>
                        <w:rPr>
                          <w:rFonts w:ascii="Times New Roman" w:hAnsi="Times New Roman" w:cs="Times New Roman"/>
                          <w:b/>
                          <w:bCs/>
                        </w:rPr>
                      </w:pPr>
                      <w:r w:rsidRPr="004D28BC">
                        <w:rPr>
                          <w:rFonts w:ascii="Times New Roman" w:hAnsi="Times New Roman" w:cs="Times New Roman"/>
                          <w:b/>
                          <w:bCs/>
                        </w:rPr>
                        <w:t>DỰ THẢO</w:t>
                      </w:r>
                    </w:p>
                  </w:txbxContent>
                </v:textbox>
                <w10:wrap anchorx="margin"/>
              </v:shape>
            </w:pict>
          </mc:Fallback>
        </mc:AlternateContent>
      </w:r>
      <w:r>
        <w:rPr>
          <w:rFonts w:ascii="Times New Roman" w:hAnsi="Times New Roman" w:cs="Times New Roman"/>
          <w:b/>
          <w:bCs/>
          <w:sz w:val="28"/>
          <w:szCs w:val="28"/>
        </w:rPr>
        <w:tab/>
      </w:r>
    </w:p>
    <w:p w14:paraId="4BB8642C" w14:textId="0A837405" w:rsidR="00AD3C89" w:rsidRDefault="00AD3C89" w:rsidP="00986D16">
      <w:pPr>
        <w:spacing w:after="60"/>
        <w:jc w:val="center"/>
        <w:rPr>
          <w:rFonts w:ascii="Times New Roman" w:hAnsi="Times New Roman" w:cs="Times New Roman"/>
          <w:b/>
          <w:bCs/>
          <w:sz w:val="28"/>
          <w:szCs w:val="28"/>
        </w:rPr>
      </w:pPr>
      <w:r w:rsidRPr="00AD3C89">
        <w:rPr>
          <w:rFonts w:ascii="Times New Roman" w:hAnsi="Times New Roman" w:cs="Times New Roman"/>
          <w:b/>
          <w:bCs/>
          <w:sz w:val="28"/>
          <w:szCs w:val="28"/>
        </w:rPr>
        <w:t>ĐỀ ÁN</w:t>
      </w:r>
    </w:p>
    <w:p w14:paraId="5925643E" w14:textId="1C2F0A65" w:rsidR="000E560A" w:rsidRDefault="00986D16" w:rsidP="00986D16">
      <w:pPr>
        <w:spacing w:after="60"/>
        <w:jc w:val="center"/>
        <w:rPr>
          <w:rFonts w:ascii="Times New Roman" w:hAnsi="Times New Roman" w:cs="Times New Roman"/>
          <w:b/>
          <w:sz w:val="28"/>
          <w:szCs w:val="28"/>
        </w:rPr>
      </w:pPr>
      <w:proofErr w:type="spellStart"/>
      <w:r w:rsidRPr="00986D16">
        <w:rPr>
          <w:rFonts w:ascii="Times New Roman" w:hAnsi="Times New Roman" w:cs="Times New Roman"/>
          <w:b/>
          <w:sz w:val="28"/>
          <w:szCs w:val="28"/>
        </w:rPr>
        <w:t>lệ</w:t>
      </w:r>
      <w:proofErr w:type="spellEnd"/>
      <w:r w:rsidRPr="00986D16">
        <w:rPr>
          <w:rFonts w:ascii="Times New Roman" w:hAnsi="Times New Roman" w:cs="Times New Roman"/>
          <w:b/>
          <w:sz w:val="28"/>
          <w:szCs w:val="28"/>
        </w:rPr>
        <w:t xml:space="preserve"> </w:t>
      </w:r>
      <w:proofErr w:type="spellStart"/>
      <w:r w:rsidRPr="00986D16">
        <w:rPr>
          <w:rFonts w:ascii="Times New Roman" w:hAnsi="Times New Roman" w:cs="Times New Roman"/>
          <w:b/>
          <w:sz w:val="28"/>
          <w:szCs w:val="28"/>
        </w:rPr>
        <w:t>phí</w:t>
      </w:r>
      <w:proofErr w:type="spellEnd"/>
      <w:r w:rsidRPr="00986D16">
        <w:rPr>
          <w:rFonts w:ascii="Times New Roman" w:hAnsi="Times New Roman" w:cs="Times New Roman"/>
          <w:b/>
          <w:sz w:val="28"/>
          <w:szCs w:val="28"/>
        </w:rPr>
        <w:t xml:space="preserve"> </w:t>
      </w:r>
      <w:proofErr w:type="spellStart"/>
      <w:r w:rsidRPr="00986D16">
        <w:rPr>
          <w:rFonts w:ascii="Times New Roman" w:hAnsi="Times New Roman" w:cs="Times New Roman"/>
          <w:b/>
          <w:sz w:val="28"/>
          <w:szCs w:val="28"/>
        </w:rPr>
        <w:t>cấp</w:t>
      </w:r>
      <w:proofErr w:type="spellEnd"/>
      <w:r w:rsidRPr="00986D16">
        <w:rPr>
          <w:rFonts w:ascii="Times New Roman" w:hAnsi="Times New Roman" w:cs="Times New Roman"/>
          <w:b/>
          <w:sz w:val="28"/>
          <w:szCs w:val="28"/>
        </w:rPr>
        <w:t xml:space="preserve"> </w:t>
      </w:r>
      <w:proofErr w:type="spellStart"/>
      <w:r w:rsidRPr="00986D16">
        <w:rPr>
          <w:rFonts w:ascii="Times New Roman" w:hAnsi="Times New Roman" w:cs="Times New Roman"/>
          <w:b/>
          <w:sz w:val="28"/>
          <w:szCs w:val="28"/>
        </w:rPr>
        <w:t>Giấy</w:t>
      </w:r>
      <w:proofErr w:type="spellEnd"/>
      <w:r w:rsidRPr="00986D16">
        <w:rPr>
          <w:rFonts w:ascii="Times New Roman" w:hAnsi="Times New Roman" w:cs="Times New Roman"/>
          <w:b/>
          <w:sz w:val="28"/>
          <w:szCs w:val="28"/>
        </w:rPr>
        <w:t xml:space="preserve"> </w:t>
      </w:r>
      <w:proofErr w:type="spellStart"/>
      <w:r w:rsidRPr="00986D16">
        <w:rPr>
          <w:rFonts w:ascii="Times New Roman" w:hAnsi="Times New Roman" w:cs="Times New Roman"/>
          <w:b/>
          <w:sz w:val="28"/>
          <w:szCs w:val="28"/>
        </w:rPr>
        <w:t>chứng</w:t>
      </w:r>
      <w:proofErr w:type="spellEnd"/>
      <w:r w:rsidRPr="00986D16">
        <w:rPr>
          <w:rFonts w:ascii="Times New Roman" w:hAnsi="Times New Roman" w:cs="Times New Roman"/>
          <w:b/>
          <w:sz w:val="28"/>
          <w:szCs w:val="28"/>
        </w:rPr>
        <w:t xml:space="preserve"> </w:t>
      </w:r>
      <w:proofErr w:type="spellStart"/>
      <w:r w:rsidRPr="00986D16">
        <w:rPr>
          <w:rFonts w:ascii="Times New Roman" w:hAnsi="Times New Roman" w:cs="Times New Roman"/>
          <w:b/>
          <w:sz w:val="28"/>
          <w:szCs w:val="28"/>
        </w:rPr>
        <w:t>nhận</w:t>
      </w:r>
      <w:proofErr w:type="spellEnd"/>
      <w:r w:rsidRPr="00986D16">
        <w:rPr>
          <w:rFonts w:ascii="Times New Roman" w:hAnsi="Times New Roman" w:cs="Times New Roman"/>
          <w:b/>
          <w:sz w:val="28"/>
          <w:szCs w:val="28"/>
        </w:rPr>
        <w:t xml:space="preserve"> </w:t>
      </w:r>
      <w:proofErr w:type="spellStart"/>
      <w:r w:rsidRPr="00986D16">
        <w:rPr>
          <w:rFonts w:ascii="Times New Roman" w:hAnsi="Times New Roman" w:cs="Times New Roman"/>
          <w:b/>
          <w:sz w:val="28"/>
          <w:szCs w:val="28"/>
        </w:rPr>
        <w:t>quyền</w:t>
      </w:r>
      <w:proofErr w:type="spellEnd"/>
      <w:r w:rsidRPr="00986D16">
        <w:rPr>
          <w:rFonts w:ascii="Times New Roman" w:hAnsi="Times New Roman" w:cs="Times New Roman"/>
          <w:b/>
          <w:sz w:val="28"/>
          <w:szCs w:val="28"/>
        </w:rPr>
        <w:t xml:space="preserve"> </w:t>
      </w:r>
      <w:proofErr w:type="spellStart"/>
      <w:r w:rsidRPr="00986D16">
        <w:rPr>
          <w:rFonts w:ascii="Times New Roman" w:hAnsi="Times New Roman" w:cs="Times New Roman"/>
          <w:b/>
          <w:sz w:val="28"/>
          <w:szCs w:val="28"/>
        </w:rPr>
        <w:t>sử</w:t>
      </w:r>
      <w:proofErr w:type="spellEnd"/>
      <w:r w:rsidRPr="00986D16">
        <w:rPr>
          <w:rFonts w:ascii="Times New Roman" w:hAnsi="Times New Roman" w:cs="Times New Roman"/>
          <w:b/>
          <w:sz w:val="28"/>
          <w:szCs w:val="28"/>
        </w:rPr>
        <w:t xml:space="preserve"> </w:t>
      </w:r>
      <w:proofErr w:type="spellStart"/>
      <w:r w:rsidRPr="00986D16">
        <w:rPr>
          <w:rFonts w:ascii="Times New Roman" w:hAnsi="Times New Roman" w:cs="Times New Roman"/>
          <w:b/>
          <w:sz w:val="28"/>
          <w:szCs w:val="28"/>
        </w:rPr>
        <w:t>dụng</w:t>
      </w:r>
      <w:proofErr w:type="spellEnd"/>
      <w:r w:rsidRPr="00986D16">
        <w:rPr>
          <w:rFonts w:ascii="Times New Roman" w:hAnsi="Times New Roman" w:cs="Times New Roman"/>
          <w:b/>
          <w:sz w:val="28"/>
          <w:szCs w:val="28"/>
        </w:rPr>
        <w:t xml:space="preserve"> </w:t>
      </w:r>
      <w:proofErr w:type="spellStart"/>
      <w:r w:rsidRPr="00986D16">
        <w:rPr>
          <w:rFonts w:ascii="Times New Roman" w:hAnsi="Times New Roman" w:cs="Times New Roman"/>
          <w:b/>
          <w:sz w:val="28"/>
          <w:szCs w:val="28"/>
        </w:rPr>
        <w:t>đất</w:t>
      </w:r>
      <w:proofErr w:type="spellEnd"/>
      <w:r w:rsidRPr="00986D16">
        <w:rPr>
          <w:rFonts w:ascii="Times New Roman" w:hAnsi="Times New Roman" w:cs="Times New Roman"/>
          <w:b/>
          <w:sz w:val="28"/>
          <w:szCs w:val="28"/>
        </w:rPr>
        <w:t xml:space="preserve">, </w:t>
      </w:r>
      <w:proofErr w:type="spellStart"/>
      <w:r w:rsidRPr="00986D16">
        <w:rPr>
          <w:rFonts w:ascii="Times New Roman" w:hAnsi="Times New Roman" w:cs="Times New Roman"/>
          <w:b/>
          <w:sz w:val="28"/>
          <w:szCs w:val="28"/>
        </w:rPr>
        <w:t>quyền</w:t>
      </w:r>
      <w:proofErr w:type="spellEnd"/>
      <w:r w:rsidRPr="00986D16">
        <w:rPr>
          <w:rFonts w:ascii="Times New Roman" w:hAnsi="Times New Roman" w:cs="Times New Roman"/>
          <w:b/>
          <w:sz w:val="28"/>
          <w:szCs w:val="28"/>
        </w:rPr>
        <w:t xml:space="preserve"> </w:t>
      </w:r>
      <w:proofErr w:type="spellStart"/>
      <w:r w:rsidRPr="00986D16">
        <w:rPr>
          <w:rFonts w:ascii="Times New Roman" w:hAnsi="Times New Roman" w:cs="Times New Roman"/>
          <w:b/>
          <w:sz w:val="28"/>
          <w:szCs w:val="28"/>
        </w:rPr>
        <w:t>sở</w:t>
      </w:r>
      <w:proofErr w:type="spellEnd"/>
      <w:r w:rsidRPr="00986D16">
        <w:rPr>
          <w:rFonts w:ascii="Times New Roman" w:hAnsi="Times New Roman" w:cs="Times New Roman"/>
          <w:b/>
          <w:sz w:val="28"/>
          <w:szCs w:val="28"/>
        </w:rPr>
        <w:t xml:space="preserve"> </w:t>
      </w:r>
      <w:proofErr w:type="spellStart"/>
      <w:r w:rsidRPr="00986D16">
        <w:rPr>
          <w:rFonts w:ascii="Times New Roman" w:hAnsi="Times New Roman" w:cs="Times New Roman"/>
          <w:b/>
          <w:sz w:val="28"/>
          <w:szCs w:val="28"/>
        </w:rPr>
        <w:t>hữu</w:t>
      </w:r>
      <w:proofErr w:type="spellEnd"/>
      <w:r w:rsidRPr="00986D16">
        <w:rPr>
          <w:rFonts w:ascii="Times New Roman" w:hAnsi="Times New Roman" w:cs="Times New Roman"/>
          <w:b/>
          <w:sz w:val="28"/>
          <w:szCs w:val="28"/>
        </w:rPr>
        <w:t xml:space="preserve"> </w:t>
      </w:r>
      <w:proofErr w:type="spellStart"/>
      <w:r w:rsidRPr="00986D16">
        <w:rPr>
          <w:rFonts w:ascii="Times New Roman" w:hAnsi="Times New Roman" w:cs="Times New Roman"/>
          <w:b/>
          <w:sz w:val="28"/>
          <w:szCs w:val="28"/>
        </w:rPr>
        <w:t>nhà</w:t>
      </w:r>
      <w:proofErr w:type="spellEnd"/>
      <w:r w:rsidRPr="00986D16">
        <w:rPr>
          <w:rFonts w:ascii="Times New Roman" w:hAnsi="Times New Roman" w:cs="Times New Roman"/>
          <w:b/>
          <w:sz w:val="28"/>
          <w:szCs w:val="28"/>
        </w:rPr>
        <w:t xml:space="preserve"> ở </w:t>
      </w:r>
      <w:proofErr w:type="spellStart"/>
      <w:r w:rsidRPr="00986D16">
        <w:rPr>
          <w:rFonts w:ascii="Times New Roman" w:hAnsi="Times New Roman" w:cs="Times New Roman"/>
          <w:b/>
          <w:sz w:val="28"/>
          <w:szCs w:val="28"/>
        </w:rPr>
        <w:t>và</w:t>
      </w:r>
      <w:proofErr w:type="spellEnd"/>
      <w:r w:rsidRPr="00986D16">
        <w:rPr>
          <w:rFonts w:ascii="Times New Roman" w:hAnsi="Times New Roman" w:cs="Times New Roman"/>
          <w:b/>
          <w:sz w:val="28"/>
          <w:szCs w:val="28"/>
        </w:rPr>
        <w:t xml:space="preserve"> </w:t>
      </w:r>
      <w:proofErr w:type="spellStart"/>
      <w:r w:rsidRPr="00986D16">
        <w:rPr>
          <w:rFonts w:ascii="Times New Roman" w:hAnsi="Times New Roman" w:cs="Times New Roman"/>
          <w:b/>
          <w:sz w:val="28"/>
          <w:szCs w:val="28"/>
        </w:rPr>
        <w:t>tài</w:t>
      </w:r>
      <w:proofErr w:type="spellEnd"/>
      <w:r w:rsidRPr="00986D16">
        <w:rPr>
          <w:rFonts w:ascii="Times New Roman" w:hAnsi="Times New Roman" w:cs="Times New Roman"/>
          <w:b/>
          <w:sz w:val="28"/>
          <w:szCs w:val="28"/>
        </w:rPr>
        <w:t xml:space="preserve"> sản </w:t>
      </w:r>
      <w:proofErr w:type="spellStart"/>
      <w:r w:rsidRPr="00986D16">
        <w:rPr>
          <w:rFonts w:ascii="Times New Roman" w:hAnsi="Times New Roman" w:cs="Times New Roman"/>
          <w:b/>
          <w:sz w:val="28"/>
          <w:szCs w:val="28"/>
        </w:rPr>
        <w:t>gắn</w:t>
      </w:r>
      <w:proofErr w:type="spellEnd"/>
      <w:r w:rsidRPr="00986D16">
        <w:rPr>
          <w:rFonts w:ascii="Times New Roman" w:hAnsi="Times New Roman" w:cs="Times New Roman"/>
          <w:b/>
          <w:sz w:val="28"/>
          <w:szCs w:val="28"/>
        </w:rPr>
        <w:t xml:space="preserve"> </w:t>
      </w:r>
      <w:proofErr w:type="spellStart"/>
      <w:r w:rsidRPr="00986D16">
        <w:rPr>
          <w:rFonts w:ascii="Times New Roman" w:hAnsi="Times New Roman" w:cs="Times New Roman"/>
          <w:b/>
          <w:sz w:val="28"/>
          <w:szCs w:val="28"/>
        </w:rPr>
        <w:t>liền</w:t>
      </w:r>
      <w:proofErr w:type="spellEnd"/>
      <w:r w:rsidRPr="00986D16">
        <w:rPr>
          <w:rFonts w:ascii="Times New Roman" w:hAnsi="Times New Roman" w:cs="Times New Roman"/>
          <w:b/>
          <w:sz w:val="28"/>
          <w:szCs w:val="28"/>
        </w:rPr>
        <w:t xml:space="preserve"> </w:t>
      </w:r>
      <w:proofErr w:type="spellStart"/>
      <w:r w:rsidRPr="00986D16">
        <w:rPr>
          <w:rFonts w:ascii="Times New Roman" w:hAnsi="Times New Roman" w:cs="Times New Roman"/>
          <w:b/>
          <w:sz w:val="28"/>
          <w:szCs w:val="28"/>
        </w:rPr>
        <w:t>với</w:t>
      </w:r>
      <w:proofErr w:type="spellEnd"/>
      <w:r w:rsidRPr="00986D16">
        <w:rPr>
          <w:rFonts w:ascii="Times New Roman" w:hAnsi="Times New Roman" w:cs="Times New Roman"/>
          <w:b/>
          <w:sz w:val="28"/>
          <w:szCs w:val="28"/>
        </w:rPr>
        <w:t xml:space="preserve"> </w:t>
      </w:r>
      <w:proofErr w:type="spellStart"/>
      <w:r w:rsidRPr="00986D16">
        <w:rPr>
          <w:rFonts w:ascii="Times New Roman" w:hAnsi="Times New Roman" w:cs="Times New Roman"/>
          <w:b/>
          <w:sz w:val="28"/>
          <w:szCs w:val="28"/>
        </w:rPr>
        <w:t>đất</w:t>
      </w:r>
      <w:proofErr w:type="spellEnd"/>
      <w:r w:rsidRPr="00986D16">
        <w:rPr>
          <w:rFonts w:ascii="Times New Roman" w:hAnsi="Times New Roman" w:cs="Times New Roman"/>
          <w:b/>
          <w:sz w:val="28"/>
          <w:szCs w:val="28"/>
        </w:rPr>
        <w:t xml:space="preserve"> </w:t>
      </w:r>
      <w:r w:rsidRPr="00986D16">
        <w:rPr>
          <w:rFonts w:ascii="Times New Roman" w:hAnsi="Times New Roman" w:cs="Times New Roman"/>
          <w:b/>
          <w:sz w:val="28"/>
          <w:szCs w:val="28"/>
          <w:lang w:val="vi-VN"/>
        </w:rPr>
        <w:t xml:space="preserve">trên địa bàn tỉnh </w:t>
      </w:r>
      <w:r w:rsidRPr="00986D16">
        <w:rPr>
          <w:rFonts w:ascii="Times New Roman" w:hAnsi="Times New Roman" w:cs="Times New Roman"/>
          <w:b/>
          <w:sz w:val="28"/>
          <w:szCs w:val="28"/>
        </w:rPr>
        <w:t>Đ</w:t>
      </w:r>
      <w:r w:rsidRPr="00986D16">
        <w:rPr>
          <w:rFonts w:ascii="Times New Roman" w:hAnsi="Times New Roman" w:cs="Times New Roman"/>
          <w:b/>
          <w:sz w:val="28"/>
          <w:szCs w:val="28"/>
          <w:lang w:val="vi-VN"/>
        </w:rPr>
        <w:t xml:space="preserve">ồng </w:t>
      </w:r>
      <w:r w:rsidRPr="00986D16">
        <w:rPr>
          <w:rFonts w:ascii="Times New Roman" w:hAnsi="Times New Roman" w:cs="Times New Roman"/>
          <w:b/>
          <w:sz w:val="28"/>
          <w:szCs w:val="28"/>
        </w:rPr>
        <w:t>N</w:t>
      </w:r>
      <w:r w:rsidRPr="00986D16">
        <w:rPr>
          <w:rFonts w:ascii="Times New Roman" w:hAnsi="Times New Roman" w:cs="Times New Roman"/>
          <w:b/>
          <w:sz w:val="28"/>
          <w:szCs w:val="28"/>
          <w:lang w:val="vi-VN"/>
        </w:rPr>
        <w:t>ai</w:t>
      </w:r>
    </w:p>
    <w:p w14:paraId="705CA6BE" w14:textId="77777777" w:rsidR="00986D16" w:rsidRPr="00986D16" w:rsidRDefault="00986D16" w:rsidP="00986D16">
      <w:pPr>
        <w:spacing w:after="60"/>
        <w:jc w:val="center"/>
        <w:rPr>
          <w:rFonts w:ascii="Times New Roman" w:hAnsi="Times New Roman" w:cs="Times New Roman"/>
          <w:b/>
          <w:sz w:val="28"/>
          <w:szCs w:val="28"/>
        </w:rPr>
      </w:pPr>
    </w:p>
    <w:p w14:paraId="7EF03923" w14:textId="77777777" w:rsidR="00AD3C89" w:rsidRPr="00AD3C89" w:rsidRDefault="00AD3C89" w:rsidP="008306A0">
      <w:pPr>
        <w:ind w:firstLine="720"/>
        <w:rPr>
          <w:rFonts w:ascii="Times New Roman" w:hAnsi="Times New Roman" w:cs="Times New Roman"/>
          <w:b/>
          <w:bCs/>
          <w:sz w:val="28"/>
          <w:szCs w:val="28"/>
        </w:rPr>
      </w:pPr>
      <w:r w:rsidRPr="00AD3C89">
        <w:rPr>
          <w:rFonts w:ascii="Times New Roman" w:hAnsi="Times New Roman" w:cs="Times New Roman"/>
          <w:b/>
          <w:bCs/>
          <w:sz w:val="28"/>
          <w:szCs w:val="28"/>
        </w:rPr>
        <w:t>I. CĂN CỨ PHÁP LÝ, SỰ CẦN THIẾT XÂY DỰNG ĐỀ ÁN</w:t>
      </w:r>
    </w:p>
    <w:p w14:paraId="60CCE228" w14:textId="77777777" w:rsidR="00AD3C89" w:rsidRPr="00AD3C89" w:rsidRDefault="00AD3C89" w:rsidP="008306A0">
      <w:pPr>
        <w:ind w:firstLine="720"/>
        <w:rPr>
          <w:rFonts w:ascii="Times New Roman" w:hAnsi="Times New Roman" w:cs="Times New Roman"/>
          <w:b/>
          <w:bCs/>
          <w:sz w:val="28"/>
          <w:szCs w:val="28"/>
        </w:rPr>
      </w:pPr>
      <w:r w:rsidRPr="00AD3C89">
        <w:rPr>
          <w:rFonts w:ascii="Times New Roman" w:hAnsi="Times New Roman" w:cs="Times New Roman"/>
          <w:b/>
          <w:bCs/>
          <w:sz w:val="28"/>
          <w:szCs w:val="28"/>
        </w:rPr>
        <w:t xml:space="preserve">1. </w:t>
      </w:r>
      <w:proofErr w:type="spellStart"/>
      <w:r w:rsidRPr="00AD3C89">
        <w:rPr>
          <w:rFonts w:ascii="Times New Roman" w:hAnsi="Times New Roman" w:cs="Times New Roman"/>
          <w:b/>
          <w:bCs/>
          <w:sz w:val="28"/>
          <w:szCs w:val="28"/>
        </w:rPr>
        <w:t>Căn</w:t>
      </w:r>
      <w:proofErr w:type="spellEnd"/>
      <w:r w:rsidRPr="00AD3C89">
        <w:rPr>
          <w:rFonts w:ascii="Times New Roman" w:hAnsi="Times New Roman" w:cs="Times New Roman"/>
          <w:b/>
          <w:bCs/>
          <w:sz w:val="28"/>
          <w:szCs w:val="28"/>
        </w:rPr>
        <w:t xml:space="preserve"> </w:t>
      </w:r>
      <w:proofErr w:type="spellStart"/>
      <w:r w:rsidRPr="00AD3C89">
        <w:rPr>
          <w:rFonts w:ascii="Times New Roman" w:hAnsi="Times New Roman" w:cs="Times New Roman"/>
          <w:b/>
          <w:bCs/>
          <w:sz w:val="28"/>
          <w:szCs w:val="28"/>
        </w:rPr>
        <w:t>cứ</w:t>
      </w:r>
      <w:proofErr w:type="spellEnd"/>
      <w:r w:rsidRPr="00AD3C89">
        <w:rPr>
          <w:rFonts w:ascii="Times New Roman" w:hAnsi="Times New Roman" w:cs="Times New Roman"/>
          <w:b/>
          <w:bCs/>
          <w:sz w:val="28"/>
          <w:szCs w:val="28"/>
        </w:rPr>
        <w:t xml:space="preserve"> </w:t>
      </w:r>
      <w:proofErr w:type="spellStart"/>
      <w:r w:rsidRPr="00AD3C89">
        <w:rPr>
          <w:rFonts w:ascii="Times New Roman" w:hAnsi="Times New Roman" w:cs="Times New Roman"/>
          <w:b/>
          <w:bCs/>
          <w:sz w:val="28"/>
          <w:szCs w:val="28"/>
        </w:rPr>
        <w:t>pháp</w:t>
      </w:r>
      <w:proofErr w:type="spellEnd"/>
      <w:r w:rsidRPr="00AD3C89">
        <w:rPr>
          <w:rFonts w:ascii="Times New Roman" w:hAnsi="Times New Roman" w:cs="Times New Roman"/>
          <w:b/>
          <w:bCs/>
          <w:sz w:val="28"/>
          <w:szCs w:val="28"/>
        </w:rPr>
        <w:t xml:space="preserve"> </w:t>
      </w:r>
      <w:proofErr w:type="spellStart"/>
      <w:r w:rsidRPr="00AD3C89">
        <w:rPr>
          <w:rFonts w:ascii="Times New Roman" w:hAnsi="Times New Roman" w:cs="Times New Roman"/>
          <w:b/>
          <w:bCs/>
          <w:sz w:val="28"/>
          <w:szCs w:val="28"/>
        </w:rPr>
        <w:t>lý</w:t>
      </w:r>
      <w:proofErr w:type="spellEnd"/>
    </w:p>
    <w:p w14:paraId="21056B16" w14:textId="77777777" w:rsidR="00C23AAF" w:rsidRPr="00367D45" w:rsidRDefault="00C23AAF" w:rsidP="00367D45">
      <w:pPr>
        <w:spacing w:before="120" w:after="120"/>
        <w:ind w:firstLine="720"/>
        <w:jc w:val="both"/>
        <w:rPr>
          <w:rFonts w:ascii="Times New Roman" w:eastAsia="Calibri" w:hAnsi="Times New Roman" w:cs="Times New Roman"/>
          <w:i/>
          <w:color w:val="0D0D0D" w:themeColor="text1" w:themeTint="F2"/>
          <w:sz w:val="28"/>
          <w:szCs w:val="28"/>
          <w:lang w:val="vi-VN"/>
        </w:rPr>
      </w:pPr>
      <w:bookmarkStart w:id="0" w:name="_Hlk225215547"/>
      <w:r w:rsidRPr="00367D45">
        <w:rPr>
          <w:rFonts w:ascii="Times New Roman" w:eastAsia="Calibri" w:hAnsi="Times New Roman" w:cs="Times New Roman"/>
          <w:i/>
          <w:color w:val="0D0D0D" w:themeColor="text1" w:themeTint="F2"/>
          <w:sz w:val="28"/>
          <w:szCs w:val="28"/>
          <w:lang w:val="vi-VN"/>
        </w:rPr>
        <w:t>Căn cứ Luật Tổ chức chính quyền địa phương số 72/2025/QH15;</w:t>
      </w:r>
    </w:p>
    <w:p w14:paraId="67EA001C" w14:textId="77777777" w:rsidR="00C23AAF" w:rsidRPr="00367D45" w:rsidRDefault="00C23AAF" w:rsidP="00367D45">
      <w:pPr>
        <w:spacing w:before="120" w:after="120"/>
        <w:ind w:firstLine="720"/>
        <w:jc w:val="both"/>
        <w:rPr>
          <w:rFonts w:ascii="Times New Roman" w:eastAsia="Calibri" w:hAnsi="Times New Roman" w:cs="Times New Roman"/>
          <w:i/>
          <w:color w:val="0D0D0D" w:themeColor="text1" w:themeTint="F2"/>
          <w:sz w:val="28"/>
          <w:szCs w:val="28"/>
        </w:rPr>
      </w:pPr>
      <w:proofErr w:type="spellStart"/>
      <w:r w:rsidRPr="00367D45">
        <w:rPr>
          <w:rFonts w:ascii="Times New Roman" w:eastAsia="Calibri" w:hAnsi="Times New Roman" w:cs="Times New Roman"/>
          <w:i/>
          <w:color w:val="0D0D0D" w:themeColor="text1" w:themeTint="F2"/>
          <w:sz w:val="28"/>
          <w:szCs w:val="28"/>
        </w:rPr>
        <w:t>Căn</w:t>
      </w:r>
      <w:proofErr w:type="spellEnd"/>
      <w:r w:rsidRPr="00367D45">
        <w:rPr>
          <w:rFonts w:ascii="Times New Roman" w:eastAsia="Calibri" w:hAnsi="Times New Roman" w:cs="Times New Roman"/>
          <w:i/>
          <w:color w:val="0D0D0D" w:themeColor="text1" w:themeTint="F2"/>
          <w:sz w:val="28"/>
          <w:szCs w:val="28"/>
        </w:rPr>
        <w:t xml:space="preserve"> </w:t>
      </w:r>
      <w:proofErr w:type="spellStart"/>
      <w:r w:rsidRPr="00367D45">
        <w:rPr>
          <w:rFonts w:ascii="Times New Roman" w:eastAsia="Calibri" w:hAnsi="Times New Roman" w:cs="Times New Roman"/>
          <w:i/>
          <w:color w:val="0D0D0D" w:themeColor="text1" w:themeTint="F2"/>
          <w:sz w:val="28"/>
          <w:szCs w:val="28"/>
        </w:rPr>
        <w:t>cứ</w:t>
      </w:r>
      <w:proofErr w:type="spellEnd"/>
      <w:r w:rsidRPr="00367D45">
        <w:rPr>
          <w:rFonts w:ascii="Times New Roman" w:eastAsia="Calibri" w:hAnsi="Times New Roman" w:cs="Times New Roman"/>
          <w:i/>
          <w:color w:val="0D0D0D" w:themeColor="text1" w:themeTint="F2"/>
          <w:sz w:val="28"/>
          <w:szCs w:val="28"/>
        </w:rPr>
        <w:t xml:space="preserve"> </w:t>
      </w:r>
      <w:proofErr w:type="spellStart"/>
      <w:r w:rsidRPr="00367D45">
        <w:rPr>
          <w:rFonts w:ascii="Times New Roman" w:eastAsia="Calibri" w:hAnsi="Times New Roman" w:cs="Times New Roman"/>
          <w:i/>
          <w:color w:val="0D0D0D" w:themeColor="text1" w:themeTint="F2"/>
          <w:sz w:val="28"/>
          <w:szCs w:val="28"/>
        </w:rPr>
        <w:t>Luật</w:t>
      </w:r>
      <w:proofErr w:type="spellEnd"/>
      <w:r w:rsidRPr="00367D45">
        <w:rPr>
          <w:rFonts w:ascii="Times New Roman" w:eastAsia="Calibri" w:hAnsi="Times New Roman" w:cs="Times New Roman"/>
          <w:i/>
          <w:color w:val="0D0D0D" w:themeColor="text1" w:themeTint="F2"/>
          <w:sz w:val="28"/>
          <w:szCs w:val="28"/>
        </w:rPr>
        <w:t xml:space="preserve"> Ban </w:t>
      </w:r>
      <w:proofErr w:type="spellStart"/>
      <w:r w:rsidRPr="00367D45">
        <w:rPr>
          <w:rFonts w:ascii="Times New Roman" w:eastAsia="Calibri" w:hAnsi="Times New Roman" w:cs="Times New Roman"/>
          <w:i/>
          <w:color w:val="0D0D0D" w:themeColor="text1" w:themeTint="F2"/>
          <w:sz w:val="28"/>
          <w:szCs w:val="28"/>
        </w:rPr>
        <w:t>hành</w:t>
      </w:r>
      <w:proofErr w:type="spellEnd"/>
      <w:r w:rsidRPr="00367D45">
        <w:rPr>
          <w:rFonts w:ascii="Times New Roman" w:eastAsia="Calibri" w:hAnsi="Times New Roman" w:cs="Times New Roman"/>
          <w:i/>
          <w:color w:val="0D0D0D" w:themeColor="text1" w:themeTint="F2"/>
          <w:sz w:val="28"/>
          <w:szCs w:val="28"/>
        </w:rPr>
        <w:t xml:space="preserve"> </w:t>
      </w:r>
      <w:proofErr w:type="spellStart"/>
      <w:r w:rsidRPr="00367D45">
        <w:rPr>
          <w:rFonts w:ascii="Times New Roman" w:eastAsia="Calibri" w:hAnsi="Times New Roman" w:cs="Times New Roman"/>
          <w:i/>
          <w:color w:val="0D0D0D" w:themeColor="text1" w:themeTint="F2"/>
          <w:sz w:val="28"/>
          <w:szCs w:val="28"/>
        </w:rPr>
        <w:t>văn</w:t>
      </w:r>
      <w:proofErr w:type="spellEnd"/>
      <w:r w:rsidRPr="00367D45">
        <w:rPr>
          <w:rFonts w:ascii="Times New Roman" w:eastAsia="Calibri" w:hAnsi="Times New Roman" w:cs="Times New Roman"/>
          <w:i/>
          <w:color w:val="0D0D0D" w:themeColor="text1" w:themeTint="F2"/>
          <w:sz w:val="28"/>
          <w:szCs w:val="28"/>
        </w:rPr>
        <w:t xml:space="preserve"> </w:t>
      </w:r>
      <w:proofErr w:type="spellStart"/>
      <w:r w:rsidRPr="00367D45">
        <w:rPr>
          <w:rFonts w:ascii="Times New Roman" w:eastAsia="Calibri" w:hAnsi="Times New Roman" w:cs="Times New Roman"/>
          <w:i/>
          <w:color w:val="0D0D0D" w:themeColor="text1" w:themeTint="F2"/>
          <w:sz w:val="28"/>
          <w:szCs w:val="28"/>
        </w:rPr>
        <w:t>bản</w:t>
      </w:r>
      <w:proofErr w:type="spellEnd"/>
      <w:r w:rsidRPr="00367D45">
        <w:rPr>
          <w:rFonts w:ascii="Times New Roman" w:eastAsia="Calibri" w:hAnsi="Times New Roman" w:cs="Times New Roman"/>
          <w:i/>
          <w:color w:val="0D0D0D" w:themeColor="text1" w:themeTint="F2"/>
          <w:sz w:val="28"/>
          <w:szCs w:val="28"/>
        </w:rPr>
        <w:t xml:space="preserve"> </w:t>
      </w:r>
      <w:proofErr w:type="spellStart"/>
      <w:r w:rsidRPr="00367D45">
        <w:rPr>
          <w:rFonts w:ascii="Times New Roman" w:eastAsia="Calibri" w:hAnsi="Times New Roman" w:cs="Times New Roman"/>
          <w:i/>
          <w:color w:val="0D0D0D" w:themeColor="text1" w:themeTint="F2"/>
          <w:sz w:val="28"/>
          <w:szCs w:val="28"/>
        </w:rPr>
        <w:t>quy</w:t>
      </w:r>
      <w:proofErr w:type="spellEnd"/>
      <w:r w:rsidRPr="00367D45">
        <w:rPr>
          <w:rFonts w:ascii="Times New Roman" w:eastAsia="Calibri" w:hAnsi="Times New Roman" w:cs="Times New Roman"/>
          <w:i/>
          <w:color w:val="0D0D0D" w:themeColor="text1" w:themeTint="F2"/>
          <w:sz w:val="28"/>
          <w:szCs w:val="28"/>
        </w:rPr>
        <w:t xml:space="preserve"> </w:t>
      </w:r>
      <w:proofErr w:type="spellStart"/>
      <w:r w:rsidRPr="00367D45">
        <w:rPr>
          <w:rFonts w:ascii="Times New Roman" w:eastAsia="Calibri" w:hAnsi="Times New Roman" w:cs="Times New Roman"/>
          <w:i/>
          <w:color w:val="0D0D0D" w:themeColor="text1" w:themeTint="F2"/>
          <w:sz w:val="28"/>
          <w:szCs w:val="28"/>
        </w:rPr>
        <w:t>phạm</w:t>
      </w:r>
      <w:proofErr w:type="spellEnd"/>
      <w:r w:rsidRPr="00367D45">
        <w:rPr>
          <w:rFonts w:ascii="Times New Roman" w:eastAsia="Calibri" w:hAnsi="Times New Roman" w:cs="Times New Roman"/>
          <w:i/>
          <w:color w:val="0D0D0D" w:themeColor="text1" w:themeTint="F2"/>
          <w:sz w:val="28"/>
          <w:szCs w:val="28"/>
        </w:rPr>
        <w:t xml:space="preserve"> </w:t>
      </w:r>
      <w:proofErr w:type="spellStart"/>
      <w:r w:rsidRPr="00367D45">
        <w:rPr>
          <w:rFonts w:ascii="Times New Roman" w:eastAsia="Calibri" w:hAnsi="Times New Roman" w:cs="Times New Roman"/>
          <w:i/>
          <w:color w:val="0D0D0D" w:themeColor="text1" w:themeTint="F2"/>
          <w:sz w:val="28"/>
          <w:szCs w:val="28"/>
        </w:rPr>
        <w:t>pháp</w:t>
      </w:r>
      <w:proofErr w:type="spellEnd"/>
      <w:r w:rsidRPr="00367D45">
        <w:rPr>
          <w:rFonts w:ascii="Times New Roman" w:eastAsia="Calibri" w:hAnsi="Times New Roman" w:cs="Times New Roman"/>
          <w:i/>
          <w:color w:val="0D0D0D" w:themeColor="text1" w:themeTint="F2"/>
          <w:sz w:val="28"/>
          <w:szCs w:val="28"/>
        </w:rPr>
        <w:t xml:space="preserve"> </w:t>
      </w:r>
      <w:proofErr w:type="spellStart"/>
      <w:r w:rsidRPr="00367D45">
        <w:rPr>
          <w:rFonts w:ascii="Times New Roman" w:eastAsia="Calibri" w:hAnsi="Times New Roman" w:cs="Times New Roman"/>
          <w:i/>
          <w:color w:val="0D0D0D" w:themeColor="text1" w:themeTint="F2"/>
          <w:sz w:val="28"/>
          <w:szCs w:val="28"/>
        </w:rPr>
        <w:t>luật</w:t>
      </w:r>
      <w:proofErr w:type="spellEnd"/>
      <w:r w:rsidRPr="00367D45">
        <w:rPr>
          <w:rFonts w:ascii="Times New Roman" w:eastAsia="Calibri" w:hAnsi="Times New Roman" w:cs="Times New Roman"/>
          <w:i/>
          <w:color w:val="0D0D0D" w:themeColor="text1" w:themeTint="F2"/>
          <w:sz w:val="28"/>
          <w:szCs w:val="28"/>
        </w:rPr>
        <w:t xml:space="preserve"> </w:t>
      </w:r>
      <w:proofErr w:type="spellStart"/>
      <w:r w:rsidRPr="00367D45">
        <w:rPr>
          <w:rFonts w:ascii="Times New Roman" w:eastAsia="Calibri" w:hAnsi="Times New Roman" w:cs="Times New Roman"/>
          <w:i/>
          <w:color w:val="0D0D0D" w:themeColor="text1" w:themeTint="F2"/>
          <w:sz w:val="28"/>
          <w:szCs w:val="28"/>
        </w:rPr>
        <w:t>số</w:t>
      </w:r>
      <w:proofErr w:type="spellEnd"/>
      <w:r w:rsidRPr="00367D45">
        <w:rPr>
          <w:rFonts w:ascii="Times New Roman" w:eastAsia="Calibri" w:hAnsi="Times New Roman" w:cs="Times New Roman"/>
          <w:i/>
          <w:color w:val="0D0D0D" w:themeColor="text1" w:themeTint="F2"/>
          <w:sz w:val="28"/>
          <w:szCs w:val="28"/>
        </w:rPr>
        <w:t xml:space="preserve"> 64/2025/QH15 </w:t>
      </w:r>
      <w:proofErr w:type="spellStart"/>
      <w:r w:rsidRPr="00367D45">
        <w:rPr>
          <w:rFonts w:ascii="Times New Roman" w:eastAsia="Calibri" w:hAnsi="Times New Roman" w:cs="Times New Roman"/>
          <w:i/>
          <w:color w:val="0D0D0D" w:themeColor="text1" w:themeTint="F2"/>
          <w:sz w:val="28"/>
          <w:szCs w:val="28"/>
        </w:rPr>
        <w:t>được</w:t>
      </w:r>
      <w:proofErr w:type="spellEnd"/>
      <w:r w:rsidRPr="00367D45">
        <w:rPr>
          <w:rFonts w:ascii="Times New Roman" w:eastAsia="Calibri" w:hAnsi="Times New Roman" w:cs="Times New Roman"/>
          <w:i/>
          <w:color w:val="0D0D0D" w:themeColor="text1" w:themeTint="F2"/>
          <w:sz w:val="28"/>
          <w:szCs w:val="28"/>
        </w:rPr>
        <w:t xml:space="preserve"> </w:t>
      </w:r>
      <w:proofErr w:type="spellStart"/>
      <w:r w:rsidRPr="00367D45">
        <w:rPr>
          <w:rFonts w:ascii="Times New Roman" w:eastAsia="Calibri" w:hAnsi="Times New Roman" w:cs="Times New Roman"/>
          <w:i/>
          <w:color w:val="0D0D0D" w:themeColor="text1" w:themeTint="F2"/>
          <w:sz w:val="28"/>
          <w:szCs w:val="28"/>
        </w:rPr>
        <w:t>sửa</w:t>
      </w:r>
      <w:proofErr w:type="spellEnd"/>
      <w:r w:rsidRPr="00367D45">
        <w:rPr>
          <w:rFonts w:ascii="Times New Roman" w:eastAsia="Calibri" w:hAnsi="Times New Roman" w:cs="Times New Roman"/>
          <w:i/>
          <w:color w:val="0D0D0D" w:themeColor="text1" w:themeTint="F2"/>
          <w:sz w:val="28"/>
          <w:szCs w:val="28"/>
        </w:rPr>
        <w:t xml:space="preserve"> </w:t>
      </w:r>
      <w:proofErr w:type="spellStart"/>
      <w:r w:rsidRPr="00367D45">
        <w:rPr>
          <w:rFonts w:ascii="Times New Roman" w:eastAsia="Calibri" w:hAnsi="Times New Roman" w:cs="Times New Roman"/>
          <w:i/>
          <w:color w:val="0D0D0D" w:themeColor="text1" w:themeTint="F2"/>
          <w:sz w:val="28"/>
          <w:szCs w:val="28"/>
        </w:rPr>
        <w:t>đổi</w:t>
      </w:r>
      <w:proofErr w:type="spellEnd"/>
      <w:r w:rsidRPr="00367D45">
        <w:rPr>
          <w:rFonts w:ascii="Times New Roman" w:eastAsia="Calibri" w:hAnsi="Times New Roman" w:cs="Times New Roman"/>
          <w:i/>
          <w:color w:val="0D0D0D" w:themeColor="text1" w:themeTint="F2"/>
          <w:sz w:val="28"/>
          <w:szCs w:val="28"/>
        </w:rPr>
        <w:t xml:space="preserve">, </w:t>
      </w:r>
      <w:proofErr w:type="spellStart"/>
      <w:r w:rsidRPr="00367D45">
        <w:rPr>
          <w:rFonts w:ascii="Times New Roman" w:eastAsia="Calibri" w:hAnsi="Times New Roman" w:cs="Times New Roman"/>
          <w:i/>
          <w:color w:val="0D0D0D" w:themeColor="text1" w:themeTint="F2"/>
          <w:sz w:val="28"/>
          <w:szCs w:val="28"/>
        </w:rPr>
        <w:t>bổ</w:t>
      </w:r>
      <w:proofErr w:type="spellEnd"/>
      <w:r w:rsidRPr="00367D45">
        <w:rPr>
          <w:rFonts w:ascii="Times New Roman" w:eastAsia="Calibri" w:hAnsi="Times New Roman" w:cs="Times New Roman"/>
          <w:i/>
          <w:color w:val="0D0D0D" w:themeColor="text1" w:themeTint="F2"/>
          <w:sz w:val="28"/>
          <w:szCs w:val="28"/>
        </w:rPr>
        <w:t xml:space="preserve"> sung </w:t>
      </w:r>
      <w:proofErr w:type="spellStart"/>
      <w:r w:rsidRPr="00367D45">
        <w:rPr>
          <w:rFonts w:ascii="Times New Roman" w:eastAsia="Calibri" w:hAnsi="Times New Roman" w:cs="Times New Roman"/>
          <w:i/>
          <w:color w:val="0D0D0D" w:themeColor="text1" w:themeTint="F2"/>
          <w:sz w:val="28"/>
          <w:szCs w:val="28"/>
        </w:rPr>
        <w:t>bởi</w:t>
      </w:r>
      <w:proofErr w:type="spellEnd"/>
      <w:r w:rsidRPr="00367D45">
        <w:rPr>
          <w:rFonts w:ascii="Times New Roman" w:eastAsia="Calibri" w:hAnsi="Times New Roman" w:cs="Times New Roman"/>
          <w:i/>
          <w:color w:val="0D0D0D" w:themeColor="text1" w:themeTint="F2"/>
          <w:sz w:val="28"/>
          <w:szCs w:val="28"/>
        </w:rPr>
        <w:t xml:space="preserve"> Luật </w:t>
      </w:r>
      <w:proofErr w:type="spellStart"/>
      <w:r w:rsidRPr="00367D45">
        <w:rPr>
          <w:rFonts w:ascii="Times New Roman" w:eastAsia="Calibri" w:hAnsi="Times New Roman" w:cs="Times New Roman"/>
          <w:i/>
          <w:color w:val="0D0D0D" w:themeColor="text1" w:themeTint="F2"/>
          <w:sz w:val="28"/>
          <w:szCs w:val="28"/>
        </w:rPr>
        <w:t>số</w:t>
      </w:r>
      <w:proofErr w:type="spellEnd"/>
      <w:r w:rsidRPr="00367D45">
        <w:rPr>
          <w:rFonts w:ascii="Times New Roman" w:eastAsia="Calibri" w:hAnsi="Times New Roman" w:cs="Times New Roman"/>
          <w:i/>
          <w:color w:val="0D0D0D" w:themeColor="text1" w:themeTint="F2"/>
          <w:sz w:val="28"/>
          <w:szCs w:val="28"/>
        </w:rPr>
        <w:t xml:space="preserve"> 87/2025/</w:t>
      </w:r>
      <w:proofErr w:type="gramStart"/>
      <w:r w:rsidRPr="00367D45">
        <w:rPr>
          <w:rFonts w:ascii="Times New Roman" w:eastAsia="Calibri" w:hAnsi="Times New Roman" w:cs="Times New Roman"/>
          <w:i/>
          <w:color w:val="0D0D0D" w:themeColor="text1" w:themeTint="F2"/>
          <w:sz w:val="28"/>
          <w:szCs w:val="28"/>
        </w:rPr>
        <w:t>QH15;</w:t>
      </w:r>
      <w:proofErr w:type="gramEnd"/>
    </w:p>
    <w:p w14:paraId="4267D4D5" w14:textId="77777777" w:rsidR="00C23AAF" w:rsidRPr="00367D45" w:rsidRDefault="00C23AAF" w:rsidP="00367D45">
      <w:pPr>
        <w:ind w:firstLine="720"/>
        <w:jc w:val="both"/>
        <w:rPr>
          <w:rFonts w:ascii="Times New Roman" w:hAnsi="Times New Roman" w:cs="Times New Roman"/>
          <w:i/>
          <w:color w:val="0D0D0D" w:themeColor="text1" w:themeTint="F2"/>
          <w:sz w:val="28"/>
          <w:szCs w:val="28"/>
        </w:rPr>
      </w:pPr>
      <w:proofErr w:type="spellStart"/>
      <w:r w:rsidRPr="00367D45">
        <w:rPr>
          <w:rFonts w:ascii="Times New Roman" w:eastAsia="Calibri" w:hAnsi="Times New Roman" w:cs="Times New Roman"/>
          <w:i/>
          <w:color w:val="0D0D0D" w:themeColor="text1" w:themeTint="F2"/>
          <w:sz w:val="28"/>
          <w:szCs w:val="28"/>
        </w:rPr>
        <w:t>Căn</w:t>
      </w:r>
      <w:proofErr w:type="spellEnd"/>
      <w:r w:rsidRPr="00367D45">
        <w:rPr>
          <w:rFonts w:ascii="Times New Roman" w:eastAsia="Calibri" w:hAnsi="Times New Roman" w:cs="Times New Roman"/>
          <w:i/>
          <w:color w:val="0D0D0D" w:themeColor="text1" w:themeTint="F2"/>
          <w:sz w:val="28"/>
          <w:szCs w:val="28"/>
        </w:rPr>
        <w:t xml:space="preserve"> </w:t>
      </w:r>
      <w:proofErr w:type="spellStart"/>
      <w:r w:rsidRPr="00367D45">
        <w:rPr>
          <w:rFonts w:ascii="Times New Roman" w:eastAsia="Calibri" w:hAnsi="Times New Roman" w:cs="Times New Roman"/>
          <w:i/>
          <w:color w:val="0D0D0D" w:themeColor="text1" w:themeTint="F2"/>
          <w:sz w:val="28"/>
          <w:szCs w:val="28"/>
        </w:rPr>
        <w:t>cứ</w:t>
      </w:r>
      <w:proofErr w:type="spellEnd"/>
      <w:r w:rsidRPr="00367D45">
        <w:rPr>
          <w:rFonts w:ascii="Times New Roman" w:eastAsia="Calibri" w:hAnsi="Times New Roman" w:cs="Times New Roman"/>
          <w:i/>
          <w:color w:val="0D0D0D" w:themeColor="text1" w:themeTint="F2"/>
          <w:sz w:val="28"/>
          <w:szCs w:val="28"/>
        </w:rPr>
        <w:t xml:space="preserve"> </w:t>
      </w:r>
      <w:proofErr w:type="spellStart"/>
      <w:r w:rsidRPr="00367D45">
        <w:rPr>
          <w:rFonts w:ascii="Times New Roman" w:eastAsia="Calibri" w:hAnsi="Times New Roman" w:cs="Times New Roman"/>
          <w:i/>
          <w:color w:val="0D0D0D" w:themeColor="text1" w:themeTint="F2"/>
          <w:sz w:val="28"/>
          <w:szCs w:val="28"/>
        </w:rPr>
        <w:t>Luật</w:t>
      </w:r>
      <w:proofErr w:type="spellEnd"/>
      <w:r w:rsidRPr="00367D45">
        <w:rPr>
          <w:rFonts w:ascii="Times New Roman" w:eastAsia="Calibri" w:hAnsi="Times New Roman" w:cs="Times New Roman"/>
          <w:i/>
          <w:color w:val="0D0D0D" w:themeColor="text1" w:themeTint="F2"/>
          <w:sz w:val="28"/>
          <w:szCs w:val="28"/>
        </w:rPr>
        <w:t xml:space="preserve"> </w:t>
      </w:r>
      <w:proofErr w:type="spellStart"/>
      <w:r w:rsidRPr="00367D45">
        <w:rPr>
          <w:rFonts w:ascii="Times New Roman" w:eastAsia="Calibri" w:hAnsi="Times New Roman" w:cs="Times New Roman"/>
          <w:i/>
          <w:color w:val="0D0D0D" w:themeColor="text1" w:themeTint="F2"/>
          <w:sz w:val="28"/>
          <w:szCs w:val="28"/>
        </w:rPr>
        <w:t>Phí</w:t>
      </w:r>
      <w:proofErr w:type="spellEnd"/>
      <w:r w:rsidRPr="00367D45">
        <w:rPr>
          <w:rFonts w:ascii="Times New Roman" w:eastAsia="Calibri" w:hAnsi="Times New Roman" w:cs="Times New Roman"/>
          <w:i/>
          <w:color w:val="0D0D0D" w:themeColor="text1" w:themeTint="F2"/>
          <w:sz w:val="28"/>
          <w:szCs w:val="28"/>
        </w:rPr>
        <w:t xml:space="preserve"> </w:t>
      </w:r>
      <w:proofErr w:type="spellStart"/>
      <w:r w:rsidRPr="00367D45">
        <w:rPr>
          <w:rFonts w:ascii="Times New Roman" w:eastAsia="Calibri" w:hAnsi="Times New Roman" w:cs="Times New Roman"/>
          <w:i/>
          <w:color w:val="0D0D0D" w:themeColor="text1" w:themeTint="F2"/>
          <w:sz w:val="28"/>
          <w:szCs w:val="28"/>
        </w:rPr>
        <w:t>và</w:t>
      </w:r>
      <w:proofErr w:type="spellEnd"/>
      <w:r w:rsidRPr="00367D45">
        <w:rPr>
          <w:rFonts w:ascii="Times New Roman" w:eastAsia="Calibri" w:hAnsi="Times New Roman" w:cs="Times New Roman"/>
          <w:i/>
          <w:color w:val="0D0D0D" w:themeColor="text1" w:themeTint="F2"/>
          <w:sz w:val="28"/>
          <w:szCs w:val="28"/>
        </w:rPr>
        <w:t xml:space="preserve"> </w:t>
      </w:r>
      <w:proofErr w:type="spellStart"/>
      <w:r w:rsidRPr="00367D45">
        <w:rPr>
          <w:rFonts w:ascii="Times New Roman" w:eastAsia="Calibri" w:hAnsi="Times New Roman" w:cs="Times New Roman"/>
          <w:i/>
          <w:color w:val="0D0D0D" w:themeColor="text1" w:themeTint="F2"/>
          <w:sz w:val="28"/>
          <w:szCs w:val="28"/>
        </w:rPr>
        <w:t>lệ</w:t>
      </w:r>
      <w:proofErr w:type="spellEnd"/>
      <w:r w:rsidRPr="00367D45">
        <w:rPr>
          <w:rFonts w:ascii="Times New Roman" w:eastAsia="Calibri" w:hAnsi="Times New Roman" w:cs="Times New Roman"/>
          <w:i/>
          <w:color w:val="0D0D0D" w:themeColor="text1" w:themeTint="F2"/>
          <w:sz w:val="28"/>
          <w:szCs w:val="28"/>
        </w:rPr>
        <w:t xml:space="preserve"> </w:t>
      </w:r>
      <w:proofErr w:type="spellStart"/>
      <w:r w:rsidRPr="00367D45">
        <w:rPr>
          <w:rFonts w:ascii="Times New Roman" w:eastAsia="Calibri" w:hAnsi="Times New Roman" w:cs="Times New Roman"/>
          <w:i/>
          <w:color w:val="0D0D0D" w:themeColor="text1" w:themeTint="F2"/>
          <w:sz w:val="28"/>
          <w:szCs w:val="28"/>
        </w:rPr>
        <w:t>phí</w:t>
      </w:r>
      <w:proofErr w:type="spellEnd"/>
      <w:r w:rsidRPr="00367D45">
        <w:rPr>
          <w:rFonts w:ascii="Times New Roman" w:eastAsia="Calibri" w:hAnsi="Times New Roman" w:cs="Times New Roman"/>
          <w:i/>
          <w:color w:val="0D0D0D" w:themeColor="text1" w:themeTint="F2"/>
          <w:sz w:val="28"/>
          <w:szCs w:val="28"/>
        </w:rPr>
        <w:t xml:space="preserve"> </w:t>
      </w:r>
      <w:proofErr w:type="spellStart"/>
      <w:r w:rsidRPr="00367D45">
        <w:rPr>
          <w:rFonts w:ascii="Times New Roman" w:eastAsia="Calibri" w:hAnsi="Times New Roman" w:cs="Times New Roman"/>
          <w:i/>
          <w:color w:val="0D0D0D" w:themeColor="text1" w:themeTint="F2"/>
          <w:sz w:val="28"/>
          <w:szCs w:val="28"/>
        </w:rPr>
        <w:t>số</w:t>
      </w:r>
      <w:proofErr w:type="spellEnd"/>
      <w:r w:rsidRPr="00367D45">
        <w:rPr>
          <w:rFonts w:ascii="Times New Roman" w:eastAsia="Calibri" w:hAnsi="Times New Roman" w:cs="Times New Roman"/>
          <w:i/>
          <w:color w:val="0D0D0D" w:themeColor="text1" w:themeTint="F2"/>
          <w:sz w:val="28"/>
          <w:szCs w:val="28"/>
        </w:rPr>
        <w:t xml:space="preserve"> 97/2015/QH13; </w:t>
      </w:r>
    </w:p>
    <w:p w14:paraId="3EB65823" w14:textId="31EF3F9A" w:rsidR="00C23AAF" w:rsidRPr="00367D45" w:rsidRDefault="00C23AAF" w:rsidP="00367D45">
      <w:pPr>
        <w:ind w:firstLine="720"/>
        <w:jc w:val="both"/>
        <w:rPr>
          <w:rFonts w:ascii="Times New Roman" w:eastAsia="Calibri" w:hAnsi="Times New Roman" w:cs="Times New Roman"/>
          <w:i/>
          <w:color w:val="0D0D0D" w:themeColor="text1" w:themeTint="F2"/>
          <w:sz w:val="28"/>
          <w:szCs w:val="28"/>
        </w:rPr>
      </w:pPr>
      <w:proofErr w:type="spellStart"/>
      <w:r w:rsidRPr="00367D45">
        <w:rPr>
          <w:rFonts w:ascii="Times New Roman" w:eastAsia="Calibri" w:hAnsi="Times New Roman" w:cs="Times New Roman"/>
          <w:i/>
          <w:color w:val="0D0D0D" w:themeColor="text1" w:themeTint="F2"/>
          <w:sz w:val="28"/>
          <w:szCs w:val="28"/>
        </w:rPr>
        <w:t>Căn</w:t>
      </w:r>
      <w:proofErr w:type="spellEnd"/>
      <w:r w:rsidRPr="00367D45">
        <w:rPr>
          <w:rFonts w:ascii="Times New Roman" w:eastAsia="Calibri" w:hAnsi="Times New Roman" w:cs="Times New Roman"/>
          <w:i/>
          <w:color w:val="0D0D0D" w:themeColor="text1" w:themeTint="F2"/>
          <w:sz w:val="28"/>
          <w:szCs w:val="28"/>
        </w:rPr>
        <w:t xml:space="preserve"> </w:t>
      </w:r>
      <w:proofErr w:type="spellStart"/>
      <w:r w:rsidRPr="00367D45">
        <w:rPr>
          <w:rFonts w:ascii="Times New Roman" w:eastAsia="Calibri" w:hAnsi="Times New Roman" w:cs="Times New Roman"/>
          <w:i/>
          <w:color w:val="0D0D0D" w:themeColor="text1" w:themeTint="F2"/>
          <w:sz w:val="28"/>
          <w:szCs w:val="28"/>
        </w:rPr>
        <w:t>cứ</w:t>
      </w:r>
      <w:proofErr w:type="spellEnd"/>
      <w:r w:rsidRPr="00367D45">
        <w:rPr>
          <w:rFonts w:ascii="Times New Roman" w:eastAsia="Calibri" w:hAnsi="Times New Roman" w:cs="Times New Roman"/>
          <w:i/>
          <w:color w:val="0D0D0D" w:themeColor="text1" w:themeTint="F2"/>
          <w:sz w:val="28"/>
          <w:szCs w:val="28"/>
        </w:rPr>
        <w:t xml:space="preserve"> </w:t>
      </w:r>
      <w:proofErr w:type="spellStart"/>
      <w:r w:rsidRPr="00367D45">
        <w:rPr>
          <w:rFonts w:ascii="Times New Roman" w:eastAsia="Calibri" w:hAnsi="Times New Roman" w:cs="Times New Roman"/>
          <w:i/>
          <w:color w:val="0D0D0D" w:themeColor="text1" w:themeTint="F2"/>
          <w:sz w:val="28"/>
          <w:szCs w:val="28"/>
        </w:rPr>
        <w:t>Luật</w:t>
      </w:r>
      <w:proofErr w:type="spellEnd"/>
      <w:r w:rsidRPr="00367D45">
        <w:rPr>
          <w:rFonts w:ascii="Times New Roman" w:eastAsia="Calibri" w:hAnsi="Times New Roman" w:cs="Times New Roman"/>
          <w:i/>
          <w:color w:val="0D0D0D" w:themeColor="text1" w:themeTint="F2"/>
          <w:sz w:val="28"/>
          <w:szCs w:val="28"/>
        </w:rPr>
        <w:t xml:space="preserve"> </w:t>
      </w:r>
      <w:proofErr w:type="spellStart"/>
      <w:r w:rsidRPr="00367D45">
        <w:rPr>
          <w:rFonts w:ascii="Times New Roman" w:eastAsia="Calibri" w:hAnsi="Times New Roman" w:cs="Times New Roman"/>
          <w:i/>
          <w:color w:val="0D0D0D" w:themeColor="text1" w:themeTint="F2"/>
          <w:sz w:val="28"/>
          <w:szCs w:val="28"/>
        </w:rPr>
        <w:t>Đất</w:t>
      </w:r>
      <w:proofErr w:type="spellEnd"/>
      <w:r w:rsidRPr="00367D45">
        <w:rPr>
          <w:rFonts w:ascii="Times New Roman" w:eastAsia="Calibri" w:hAnsi="Times New Roman" w:cs="Times New Roman"/>
          <w:i/>
          <w:color w:val="0D0D0D" w:themeColor="text1" w:themeTint="F2"/>
          <w:sz w:val="28"/>
          <w:szCs w:val="28"/>
        </w:rPr>
        <w:t xml:space="preserve"> </w:t>
      </w:r>
      <w:proofErr w:type="spellStart"/>
      <w:r w:rsidRPr="00367D45">
        <w:rPr>
          <w:rFonts w:ascii="Times New Roman" w:eastAsia="Calibri" w:hAnsi="Times New Roman" w:cs="Times New Roman"/>
          <w:i/>
          <w:color w:val="0D0D0D" w:themeColor="text1" w:themeTint="F2"/>
          <w:sz w:val="28"/>
          <w:szCs w:val="28"/>
        </w:rPr>
        <w:t>đai</w:t>
      </w:r>
      <w:proofErr w:type="spellEnd"/>
      <w:r w:rsidRPr="00367D45">
        <w:rPr>
          <w:rFonts w:ascii="Times New Roman" w:eastAsia="Calibri" w:hAnsi="Times New Roman" w:cs="Times New Roman"/>
          <w:i/>
          <w:color w:val="0D0D0D" w:themeColor="text1" w:themeTint="F2"/>
          <w:sz w:val="28"/>
          <w:szCs w:val="28"/>
        </w:rPr>
        <w:t xml:space="preserve"> </w:t>
      </w:r>
      <w:proofErr w:type="spellStart"/>
      <w:r w:rsidRPr="00367D45">
        <w:rPr>
          <w:rFonts w:ascii="Times New Roman" w:eastAsia="Calibri" w:hAnsi="Times New Roman" w:cs="Times New Roman"/>
          <w:i/>
          <w:color w:val="0D0D0D" w:themeColor="text1" w:themeTint="F2"/>
          <w:sz w:val="28"/>
          <w:szCs w:val="28"/>
        </w:rPr>
        <w:t>số</w:t>
      </w:r>
      <w:proofErr w:type="spellEnd"/>
      <w:r w:rsidRPr="00367D45">
        <w:rPr>
          <w:rFonts w:ascii="Times New Roman" w:eastAsia="Calibri" w:hAnsi="Times New Roman" w:cs="Times New Roman"/>
          <w:i/>
          <w:color w:val="0D0D0D" w:themeColor="text1" w:themeTint="F2"/>
          <w:sz w:val="28"/>
          <w:szCs w:val="28"/>
        </w:rPr>
        <w:t xml:space="preserve"> 31/2024/QH15 </w:t>
      </w:r>
      <w:proofErr w:type="spellStart"/>
      <w:r w:rsidRPr="00367D45">
        <w:rPr>
          <w:rFonts w:ascii="Times New Roman" w:eastAsia="Calibri" w:hAnsi="Times New Roman" w:cs="Times New Roman"/>
          <w:i/>
          <w:color w:val="0D0D0D" w:themeColor="text1" w:themeTint="F2"/>
          <w:sz w:val="28"/>
          <w:szCs w:val="28"/>
        </w:rPr>
        <w:t>ngày</w:t>
      </w:r>
      <w:proofErr w:type="spellEnd"/>
      <w:r w:rsidRPr="00367D45">
        <w:rPr>
          <w:rFonts w:ascii="Times New Roman" w:eastAsia="Calibri" w:hAnsi="Times New Roman" w:cs="Times New Roman"/>
          <w:i/>
          <w:color w:val="0D0D0D" w:themeColor="text1" w:themeTint="F2"/>
          <w:sz w:val="28"/>
          <w:szCs w:val="28"/>
        </w:rPr>
        <w:t xml:space="preserve"> 18 </w:t>
      </w:r>
      <w:proofErr w:type="spellStart"/>
      <w:r w:rsidRPr="00367D45">
        <w:rPr>
          <w:rFonts w:ascii="Times New Roman" w:eastAsia="Calibri" w:hAnsi="Times New Roman" w:cs="Times New Roman"/>
          <w:i/>
          <w:color w:val="0D0D0D" w:themeColor="text1" w:themeTint="F2"/>
          <w:sz w:val="28"/>
          <w:szCs w:val="28"/>
        </w:rPr>
        <w:t>tháng</w:t>
      </w:r>
      <w:proofErr w:type="spellEnd"/>
      <w:r w:rsidRPr="00367D45">
        <w:rPr>
          <w:rFonts w:ascii="Times New Roman" w:eastAsia="Calibri" w:hAnsi="Times New Roman" w:cs="Times New Roman"/>
          <w:i/>
          <w:color w:val="0D0D0D" w:themeColor="text1" w:themeTint="F2"/>
          <w:sz w:val="28"/>
          <w:szCs w:val="28"/>
        </w:rPr>
        <w:t xml:space="preserve"> 01 </w:t>
      </w:r>
      <w:proofErr w:type="spellStart"/>
      <w:r w:rsidRPr="00367D45">
        <w:rPr>
          <w:rFonts w:ascii="Times New Roman" w:eastAsia="Calibri" w:hAnsi="Times New Roman" w:cs="Times New Roman"/>
          <w:i/>
          <w:color w:val="0D0D0D" w:themeColor="text1" w:themeTint="F2"/>
          <w:sz w:val="28"/>
          <w:szCs w:val="28"/>
        </w:rPr>
        <w:t>năm</w:t>
      </w:r>
      <w:proofErr w:type="spellEnd"/>
      <w:r w:rsidRPr="00367D45">
        <w:rPr>
          <w:rFonts w:ascii="Times New Roman" w:eastAsia="Calibri" w:hAnsi="Times New Roman" w:cs="Times New Roman"/>
          <w:i/>
          <w:color w:val="0D0D0D" w:themeColor="text1" w:themeTint="F2"/>
          <w:sz w:val="28"/>
          <w:szCs w:val="28"/>
        </w:rPr>
        <w:t xml:space="preserve"> 2024;</w:t>
      </w:r>
    </w:p>
    <w:p w14:paraId="6F243959" w14:textId="4B7ABA5E" w:rsidR="00AE1892" w:rsidRDefault="00AE1892" w:rsidP="00367D45">
      <w:pPr>
        <w:tabs>
          <w:tab w:val="left" w:pos="900"/>
        </w:tabs>
        <w:spacing w:after="120"/>
        <w:ind w:firstLine="567"/>
        <w:jc w:val="both"/>
        <w:rPr>
          <w:rFonts w:ascii="Times New Roman" w:hAnsi="Times New Roman" w:cs="Times New Roman"/>
          <w:i/>
          <w:iCs/>
          <w:sz w:val="28"/>
          <w:szCs w:val="28"/>
        </w:rPr>
      </w:pPr>
      <w:r>
        <w:rPr>
          <w:rFonts w:ascii="Times New Roman" w:hAnsi="Times New Roman" w:cs="Times New Roman"/>
          <w:bCs/>
          <w:i/>
          <w:iCs/>
          <w:sz w:val="28"/>
          <w:szCs w:val="28"/>
          <w:lang w:val="pt-BR"/>
        </w:rPr>
        <w:t xml:space="preserve">  </w:t>
      </w:r>
      <w:r w:rsidRPr="00AE1892">
        <w:rPr>
          <w:rFonts w:ascii="Times New Roman" w:hAnsi="Times New Roman" w:cs="Times New Roman"/>
          <w:bCs/>
          <w:i/>
          <w:iCs/>
          <w:sz w:val="28"/>
          <w:szCs w:val="28"/>
          <w:lang w:val="pt-BR"/>
        </w:rPr>
        <w:t>Căn cứ Nghị quyết 254/2025/QH15 ngày 11/12/2025 của Quốc hội q</w:t>
      </w:r>
      <w:proofErr w:type="spellStart"/>
      <w:r w:rsidRPr="00AE1892">
        <w:rPr>
          <w:rFonts w:ascii="Times New Roman" w:hAnsi="Times New Roman" w:cs="Times New Roman"/>
          <w:i/>
          <w:iCs/>
          <w:sz w:val="28"/>
          <w:szCs w:val="28"/>
        </w:rPr>
        <w:t>uy</w:t>
      </w:r>
      <w:proofErr w:type="spellEnd"/>
      <w:r w:rsidRPr="00AE1892">
        <w:rPr>
          <w:rFonts w:ascii="Times New Roman" w:hAnsi="Times New Roman" w:cs="Times New Roman"/>
          <w:i/>
          <w:iCs/>
          <w:sz w:val="28"/>
          <w:szCs w:val="28"/>
        </w:rPr>
        <w:t xml:space="preserve"> </w:t>
      </w:r>
      <w:proofErr w:type="spellStart"/>
      <w:r w:rsidRPr="00AE1892">
        <w:rPr>
          <w:rFonts w:ascii="Times New Roman" w:hAnsi="Times New Roman" w:cs="Times New Roman"/>
          <w:i/>
          <w:iCs/>
          <w:sz w:val="28"/>
          <w:szCs w:val="28"/>
        </w:rPr>
        <w:t>định</w:t>
      </w:r>
      <w:proofErr w:type="spellEnd"/>
      <w:r w:rsidRPr="00AE1892">
        <w:rPr>
          <w:rFonts w:ascii="Times New Roman" w:hAnsi="Times New Roman" w:cs="Times New Roman"/>
          <w:i/>
          <w:iCs/>
          <w:sz w:val="28"/>
          <w:szCs w:val="28"/>
        </w:rPr>
        <w:t xml:space="preserve"> </w:t>
      </w:r>
      <w:proofErr w:type="spellStart"/>
      <w:r w:rsidRPr="00AE1892">
        <w:rPr>
          <w:rFonts w:ascii="Times New Roman" w:hAnsi="Times New Roman" w:cs="Times New Roman"/>
          <w:i/>
          <w:iCs/>
          <w:sz w:val="28"/>
          <w:szCs w:val="28"/>
        </w:rPr>
        <w:t>một</w:t>
      </w:r>
      <w:proofErr w:type="spellEnd"/>
      <w:r w:rsidRPr="00AE1892">
        <w:rPr>
          <w:rFonts w:ascii="Times New Roman" w:hAnsi="Times New Roman" w:cs="Times New Roman"/>
          <w:i/>
          <w:iCs/>
          <w:sz w:val="28"/>
          <w:szCs w:val="28"/>
        </w:rPr>
        <w:t xml:space="preserve"> </w:t>
      </w:r>
      <w:proofErr w:type="spellStart"/>
      <w:r w:rsidRPr="00AE1892">
        <w:rPr>
          <w:rFonts w:ascii="Times New Roman" w:hAnsi="Times New Roman" w:cs="Times New Roman"/>
          <w:i/>
          <w:iCs/>
          <w:sz w:val="28"/>
          <w:szCs w:val="28"/>
        </w:rPr>
        <w:t>số</w:t>
      </w:r>
      <w:proofErr w:type="spellEnd"/>
      <w:r w:rsidRPr="00AE1892">
        <w:rPr>
          <w:rFonts w:ascii="Times New Roman" w:hAnsi="Times New Roman" w:cs="Times New Roman"/>
          <w:i/>
          <w:iCs/>
          <w:sz w:val="28"/>
          <w:szCs w:val="28"/>
        </w:rPr>
        <w:t xml:space="preserve"> </w:t>
      </w:r>
      <w:proofErr w:type="spellStart"/>
      <w:r w:rsidRPr="00AE1892">
        <w:rPr>
          <w:rFonts w:ascii="Times New Roman" w:hAnsi="Times New Roman" w:cs="Times New Roman"/>
          <w:i/>
          <w:iCs/>
          <w:sz w:val="28"/>
          <w:szCs w:val="28"/>
        </w:rPr>
        <w:t>cơ</w:t>
      </w:r>
      <w:proofErr w:type="spellEnd"/>
      <w:r w:rsidRPr="00AE1892">
        <w:rPr>
          <w:rFonts w:ascii="Times New Roman" w:hAnsi="Times New Roman" w:cs="Times New Roman"/>
          <w:i/>
          <w:iCs/>
          <w:sz w:val="28"/>
          <w:szCs w:val="28"/>
        </w:rPr>
        <w:t xml:space="preserve"> </w:t>
      </w:r>
      <w:proofErr w:type="spellStart"/>
      <w:r w:rsidRPr="00AE1892">
        <w:rPr>
          <w:rFonts w:ascii="Times New Roman" w:hAnsi="Times New Roman" w:cs="Times New Roman"/>
          <w:i/>
          <w:iCs/>
          <w:sz w:val="28"/>
          <w:szCs w:val="28"/>
        </w:rPr>
        <w:t>chế</w:t>
      </w:r>
      <w:proofErr w:type="spellEnd"/>
      <w:r w:rsidRPr="00AE1892">
        <w:rPr>
          <w:rFonts w:ascii="Times New Roman" w:hAnsi="Times New Roman" w:cs="Times New Roman"/>
          <w:i/>
          <w:iCs/>
          <w:sz w:val="28"/>
          <w:szCs w:val="28"/>
        </w:rPr>
        <w:t xml:space="preserve">, </w:t>
      </w:r>
      <w:proofErr w:type="spellStart"/>
      <w:r w:rsidRPr="00AE1892">
        <w:rPr>
          <w:rFonts w:ascii="Times New Roman" w:hAnsi="Times New Roman" w:cs="Times New Roman"/>
          <w:i/>
          <w:iCs/>
          <w:sz w:val="28"/>
          <w:szCs w:val="28"/>
        </w:rPr>
        <w:t>chính</w:t>
      </w:r>
      <w:proofErr w:type="spellEnd"/>
      <w:r w:rsidRPr="00AE1892">
        <w:rPr>
          <w:rFonts w:ascii="Times New Roman" w:hAnsi="Times New Roman" w:cs="Times New Roman"/>
          <w:i/>
          <w:iCs/>
          <w:sz w:val="28"/>
          <w:szCs w:val="28"/>
        </w:rPr>
        <w:t xml:space="preserve"> </w:t>
      </w:r>
      <w:proofErr w:type="spellStart"/>
      <w:r w:rsidRPr="00AE1892">
        <w:rPr>
          <w:rFonts w:ascii="Times New Roman" w:hAnsi="Times New Roman" w:cs="Times New Roman"/>
          <w:i/>
          <w:iCs/>
          <w:sz w:val="28"/>
          <w:szCs w:val="28"/>
        </w:rPr>
        <w:t>sách</w:t>
      </w:r>
      <w:proofErr w:type="spellEnd"/>
      <w:r w:rsidRPr="00AE1892">
        <w:rPr>
          <w:rFonts w:ascii="Times New Roman" w:hAnsi="Times New Roman" w:cs="Times New Roman"/>
          <w:i/>
          <w:iCs/>
          <w:sz w:val="28"/>
          <w:szCs w:val="28"/>
        </w:rPr>
        <w:t xml:space="preserve"> </w:t>
      </w:r>
      <w:proofErr w:type="spellStart"/>
      <w:r w:rsidRPr="00AE1892">
        <w:rPr>
          <w:rFonts w:ascii="Times New Roman" w:hAnsi="Times New Roman" w:cs="Times New Roman"/>
          <w:i/>
          <w:iCs/>
          <w:sz w:val="28"/>
          <w:szCs w:val="28"/>
        </w:rPr>
        <w:t>tháo</w:t>
      </w:r>
      <w:proofErr w:type="spellEnd"/>
      <w:r w:rsidRPr="00AE1892">
        <w:rPr>
          <w:rFonts w:ascii="Times New Roman" w:hAnsi="Times New Roman" w:cs="Times New Roman"/>
          <w:i/>
          <w:iCs/>
          <w:sz w:val="28"/>
          <w:szCs w:val="28"/>
        </w:rPr>
        <w:t xml:space="preserve"> </w:t>
      </w:r>
      <w:proofErr w:type="spellStart"/>
      <w:r w:rsidRPr="00AE1892">
        <w:rPr>
          <w:rFonts w:ascii="Times New Roman" w:hAnsi="Times New Roman" w:cs="Times New Roman"/>
          <w:i/>
          <w:iCs/>
          <w:sz w:val="28"/>
          <w:szCs w:val="28"/>
        </w:rPr>
        <w:t>gỡ</w:t>
      </w:r>
      <w:proofErr w:type="spellEnd"/>
      <w:r w:rsidRPr="00AE1892">
        <w:rPr>
          <w:rFonts w:ascii="Times New Roman" w:hAnsi="Times New Roman" w:cs="Times New Roman"/>
          <w:i/>
          <w:iCs/>
          <w:sz w:val="28"/>
          <w:szCs w:val="28"/>
        </w:rPr>
        <w:t xml:space="preserve"> </w:t>
      </w:r>
      <w:proofErr w:type="spellStart"/>
      <w:r w:rsidRPr="00AE1892">
        <w:rPr>
          <w:rFonts w:ascii="Times New Roman" w:hAnsi="Times New Roman" w:cs="Times New Roman"/>
          <w:i/>
          <w:iCs/>
          <w:sz w:val="28"/>
          <w:szCs w:val="28"/>
        </w:rPr>
        <w:t>khó</w:t>
      </w:r>
      <w:proofErr w:type="spellEnd"/>
      <w:r w:rsidRPr="00AE1892">
        <w:rPr>
          <w:rFonts w:ascii="Times New Roman" w:hAnsi="Times New Roman" w:cs="Times New Roman"/>
          <w:i/>
          <w:iCs/>
          <w:sz w:val="28"/>
          <w:szCs w:val="28"/>
        </w:rPr>
        <w:t xml:space="preserve"> </w:t>
      </w:r>
      <w:proofErr w:type="spellStart"/>
      <w:r w:rsidRPr="00AE1892">
        <w:rPr>
          <w:rFonts w:ascii="Times New Roman" w:hAnsi="Times New Roman" w:cs="Times New Roman"/>
          <w:i/>
          <w:iCs/>
          <w:sz w:val="28"/>
          <w:szCs w:val="28"/>
        </w:rPr>
        <w:t>khăn</w:t>
      </w:r>
      <w:proofErr w:type="spellEnd"/>
      <w:r w:rsidRPr="00AE1892">
        <w:rPr>
          <w:rFonts w:ascii="Times New Roman" w:hAnsi="Times New Roman" w:cs="Times New Roman"/>
          <w:i/>
          <w:iCs/>
          <w:sz w:val="28"/>
          <w:szCs w:val="28"/>
        </w:rPr>
        <w:t xml:space="preserve">, </w:t>
      </w:r>
      <w:proofErr w:type="spellStart"/>
      <w:r w:rsidRPr="00AE1892">
        <w:rPr>
          <w:rFonts w:ascii="Times New Roman" w:hAnsi="Times New Roman" w:cs="Times New Roman"/>
          <w:i/>
          <w:iCs/>
          <w:sz w:val="28"/>
          <w:szCs w:val="28"/>
        </w:rPr>
        <w:t>vướng</w:t>
      </w:r>
      <w:proofErr w:type="spellEnd"/>
      <w:r w:rsidRPr="00AE1892">
        <w:rPr>
          <w:rFonts w:ascii="Times New Roman" w:hAnsi="Times New Roman" w:cs="Times New Roman"/>
          <w:i/>
          <w:iCs/>
          <w:sz w:val="28"/>
          <w:szCs w:val="28"/>
        </w:rPr>
        <w:t xml:space="preserve"> </w:t>
      </w:r>
      <w:proofErr w:type="spellStart"/>
      <w:r w:rsidRPr="00AE1892">
        <w:rPr>
          <w:rFonts w:ascii="Times New Roman" w:hAnsi="Times New Roman" w:cs="Times New Roman"/>
          <w:i/>
          <w:iCs/>
          <w:sz w:val="28"/>
          <w:szCs w:val="28"/>
        </w:rPr>
        <w:t>mắc</w:t>
      </w:r>
      <w:proofErr w:type="spellEnd"/>
      <w:r w:rsidRPr="00AE1892">
        <w:rPr>
          <w:rFonts w:ascii="Times New Roman" w:hAnsi="Times New Roman" w:cs="Times New Roman"/>
          <w:i/>
          <w:iCs/>
          <w:sz w:val="28"/>
          <w:szCs w:val="28"/>
        </w:rPr>
        <w:t xml:space="preserve"> </w:t>
      </w:r>
      <w:proofErr w:type="spellStart"/>
      <w:r w:rsidRPr="00AE1892">
        <w:rPr>
          <w:rFonts w:ascii="Times New Roman" w:hAnsi="Times New Roman" w:cs="Times New Roman"/>
          <w:i/>
          <w:iCs/>
          <w:sz w:val="28"/>
          <w:szCs w:val="28"/>
        </w:rPr>
        <w:t>trong</w:t>
      </w:r>
      <w:proofErr w:type="spellEnd"/>
      <w:r w:rsidRPr="00AE1892">
        <w:rPr>
          <w:rFonts w:ascii="Times New Roman" w:hAnsi="Times New Roman" w:cs="Times New Roman"/>
          <w:i/>
          <w:iCs/>
          <w:sz w:val="28"/>
          <w:szCs w:val="28"/>
        </w:rPr>
        <w:t xml:space="preserve"> </w:t>
      </w:r>
      <w:proofErr w:type="spellStart"/>
      <w:r w:rsidRPr="00AE1892">
        <w:rPr>
          <w:rFonts w:ascii="Times New Roman" w:hAnsi="Times New Roman" w:cs="Times New Roman"/>
          <w:i/>
          <w:iCs/>
          <w:sz w:val="28"/>
          <w:szCs w:val="28"/>
        </w:rPr>
        <w:t>tổ</w:t>
      </w:r>
      <w:proofErr w:type="spellEnd"/>
      <w:r w:rsidRPr="00AE1892">
        <w:rPr>
          <w:rFonts w:ascii="Times New Roman" w:hAnsi="Times New Roman" w:cs="Times New Roman"/>
          <w:i/>
          <w:iCs/>
          <w:sz w:val="28"/>
          <w:szCs w:val="28"/>
        </w:rPr>
        <w:t xml:space="preserve"> </w:t>
      </w:r>
      <w:proofErr w:type="spellStart"/>
      <w:r w:rsidRPr="00AE1892">
        <w:rPr>
          <w:rFonts w:ascii="Times New Roman" w:hAnsi="Times New Roman" w:cs="Times New Roman"/>
          <w:i/>
          <w:iCs/>
          <w:sz w:val="28"/>
          <w:szCs w:val="28"/>
        </w:rPr>
        <w:t>chức</w:t>
      </w:r>
      <w:proofErr w:type="spellEnd"/>
      <w:r w:rsidRPr="00AE1892">
        <w:rPr>
          <w:rFonts w:ascii="Times New Roman" w:hAnsi="Times New Roman" w:cs="Times New Roman"/>
          <w:i/>
          <w:iCs/>
          <w:sz w:val="28"/>
          <w:szCs w:val="28"/>
        </w:rPr>
        <w:t xml:space="preserve"> </w:t>
      </w:r>
      <w:proofErr w:type="spellStart"/>
      <w:r w:rsidRPr="00AE1892">
        <w:rPr>
          <w:rFonts w:ascii="Times New Roman" w:hAnsi="Times New Roman" w:cs="Times New Roman"/>
          <w:i/>
          <w:iCs/>
          <w:sz w:val="28"/>
          <w:szCs w:val="28"/>
        </w:rPr>
        <w:t>thi</w:t>
      </w:r>
      <w:proofErr w:type="spellEnd"/>
      <w:r w:rsidRPr="00AE1892">
        <w:rPr>
          <w:rFonts w:ascii="Times New Roman" w:hAnsi="Times New Roman" w:cs="Times New Roman"/>
          <w:i/>
          <w:iCs/>
          <w:sz w:val="28"/>
          <w:szCs w:val="28"/>
        </w:rPr>
        <w:t xml:space="preserve"> </w:t>
      </w:r>
      <w:proofErr w:type="spellStart"/>
      <w:r w:rsidRPr="00AE1892">
        <w:rPr>
          <w:rFonts w:ascii="Times New Roman" w:hAnsi="Times New Roman" w:cs="Times New Roman"/>
          <w:i/>
          <w:iCs/>
          <w:sz w:val="28"/>
          <w:szCs w:val="28"/>
        </w:rPr>
        <w:t>hành</w:t>
      </w:r>
      <w:proofErr w:type="spellEnd"/>
      <w:r w:rsidRPr="00AE1892">
        <w:rPr>
          <w:rFonts w:ascii="Times New Roman" w:hAnsi="Times New Roman" w:cs="Times New Roman"/>
          <w:i/>
          <w:iCs/>
          <w:sz w:val="28"/>
          <w:szCs w:val="28"/>
        </w:rPr>
        <w:t xml:space="preserve"> </w:t>
      </w:r>
      <w:proofErr w:type="spellStart"/>
      <w:r w:rsidRPr="00AE1892">
        <w:rPr>
          <w:rFonts w:ascii="Times New Roman" w:hAnsi="Times New Roman" w:cs="Times New Roman"/>
          <w:i/>
          <w:iCs/>
          <w:sz w:val="28"/>
          <w:szCs w:val="28"/>
        </w:rPr>
        <w:t>Luật</w:t>
      </w:r>
      <w:proofErr w:type="spellEnd"/>
      <w:r w:rsidRPr="00AE1892">
        <w:rPr>
          <w:rFonts w:ascii="Times New Roman" w:hAnsi="Times New Roman" w:cs="Times New Roman"/>
          <w:i/>
          <w:iCs/>
          <w:sz w:val="28"/>
          <w:szCs w:val="28"/>
        </w:rPr>
        <w:t xml:space="preserve"> </w:t>
      </w:r>
      <w:proofErr w:type="spellStart"/>
      <w:r w:rsidRPr="00AE1892">
        <w:rPr>
          <w:rFonts w:ascii="Times New Roman" w:hAnsi="Times New Roman" w:cs="Times New Roman"/>
          <w:i/>
          <w:iCs/>
          <w:sz w:val="28"/>
          <w:szCs w:val="28"/>
        </w:rPr>
        <w:t>Đất</w:t>
      </w:r>
      <w:proofErr w:type="spellEnd"/>
      <w:r w:rsidRPr="00AE1892">
        <w:rPr>
          <w:rFonts w:ascii="Times New Roman" w:hAnsi="Times New Roman" w:cs="Times New Roman"/>
          <w:i/>
          <w:iCs/>
          <w:sz w:val="28"/>
          <w:szCs w:val="28"/>
        </w:rPr>
        <w:t xml:space="preserve"> </w:t>
      </w:r>
      <w:proofErr w:type="spellStart"/>
      <w:r w:rsidRPr="00AE1892">
        <w:rPr>
          <w:rFonts w:ascii="Times New Roman" w:hAnsi="Times New Roman" w:cs="Times New Roman"/>
          <w:i/>
          <w:iCs/>
          <w:sz w:val="28"/>
          <w:szCs w:val="28"/>
        </w:rPr>
        <w:t>đai</w:t>
      </w:r>
      <w:proofErr w:type="spellEnd"/>
      <w:r w:rsidRPr="00AE1892">
        <w:rPr>
          <w:rFonts w:ascii="Times New Roman" w:hAnsi="Times New Roman" w:cs="Times New Roman"/>
          <w:i/>
          <w:iCs/>
          <w:sz w:val="28"/>
          <w:szCs w:val="28"/>
        </w:rPr>
        <w:t>;</w:t>
      </w:r>
    </w:p>
    <w:p w14:paraId="4DBD3B96" w14:textId="181E2E0A" w:rsidR="00AE1892" w:rsidRDefault="00AE1892" w:rsidP="00367D45">
      <w:pPr>
        <w:tabs>
          <w:tab w:val="left" w:pos="900"/>
        </w:tabs>
        <w:spacing w:after="120"/>
        <w:ind w:firstLine="567"/>
        <w:jc w:val="both"/>
        <w:rPr>
          <w:rFonts w:ascii="Times New Roman" w:hAnsi="Times New Roman" w:cs="Times New Roman"/>
          <w:bCs/>
          <w:i/>
          <w:iCs/>
          <w:sz w:val="28"/>
          <w:szCs w:val="28"/>
        </w:rPr>
      </w:pPr>
      <w:r w:rsidRPr="00AE1892">
        <w:rPr>
          <w:rFonts w:ascii="Times New Roman" w:hAnsi="Times New Roman" w:cs="Times New Roman"/>
          <w:bCs/>
          <w:i/>
          <w:iCs/>
          <w:sz w:val="28"/>
          <w:szCs w:val="28"/>
          <w:lang w:val="pt-BR"/>
        </w:rPr>
        <w:t xml:space="preserve">Căn cứ Nghị định 49/2024/NĐ-CP ngày 31/1/2026 của Chính phủ quy định </w:t>
      </w:r>
      <w:r w:rsidRPr="00AE1892">
        <w:rPr>
          <w:rFonts w:ascii="Times New Roman" w:hAnsi="Times New Roman" w:cs="Times New Roman"/>
          <w:bCs/>
          <w:i/>
          <w:iCs/>
          <w:sz w:val="28"/>
          <w:szCs w:val="28"/>
        </w:rPr>
        <w:t xml:space="preserve">chi </w:t>
      </w:r>
      <w:proofErr w:type="spellStart"/>
      <w:r w:rsidRPr="00AE1892">
        <w:rPr>
          <w:rFonts w:ascii="Times New Roman" w:hAnsi="Times New Roman" w:cs="Times New Roman"/>
          <w:bCs/>
          <w:i/>
          <w:iCs/>
          <w:sz w:val="28"/>
          <w:szCs w:val="28"/>
        </w:rPr>
        <w:t>tiết</w:t>
      </w:r>
      <w:proofErr w:type="spellEnd"/>
      <w:r w:rsidRPr="00AE1892">
        <w:rPr>
          <w:rFonts w:ascii="Times New Roman" w:hAnsi="Times New Roman" w:cs="Times New Roman"/>
          <w:bCs/>
          <w:i/>
          <w:iCs/>
          <w:sz w:val="28"/>
          <w:szCs w:val="28"/>
        </w:rPr>
        <w:t xml:space="preserve"> </w:t>
      </w:r>
      <w:proofErr w:type="spellStart"/>
      <w:r w:rsidRPr="00AE1892">
        <w:rPr>
          <w:rFonts w:ascii="Times New Roman" w:hAnsi="Times New Roman" w:cs="Times New Roman"/>
          <w:bCs/>
          <w:i/>
          <w:iCs/>
          <w:sz w:val="28"/>
          <w:szCs w:val="28"/>
        </w:rPr>
        <w:t>và</w:t>
      </w:r>
      <w:proofErr w:type="spellEnd"/>
      <w:r w:rsidRPr="00AE1892">
        <w:rPr>
          <w:rFonts w:ascii="Times New Roman" w:hAnsi="Times New Roman" w:cs="Times New Roman"/>
          <w:bCs/>
          <w:i/>
          <w:iCs/>
          <w:sz w:val="28"/>
          <w:szCs w:val="28"/>
        </w:rPr>
        <w:t xml:space="preserve"> </w:t>
      </w:r>
      <w:proofErr w:type="spellStart"/>
      <w:r w:rsidRPr="00AE1892">
        <w:rPr>
          <w:rFonts w:ascii="Times New Roman" w:hAnsi="Times New Roman" w:cs="Times New Roman"/>
          <w:bCs/>
          <w:i/>
          <w:iCs/>
          <w:sz w:val="28"/>
          <w:szCs w:val="28"/>
        </w:rPr>
        <w:t>hướng</w:t>
      </w:r>
      <w:proofErr w:type="spellEnd"/>
      <w:r w:rsidRPr="00AE1892">
        <w:rPr>
          <w:rFonts w:ascii="Times New Roman" w:hAnsi="Times New Roman" w:cs="Times New Roman"/>
          <w:bCs/>
          <w:i/>
          <w:iCs/>
          <w:sz w:val="28"/>
          <w:szCs w:val="28"/>
        </w:rPr>
        <w:t xml:space="preserve"> </w:t>
      </w:r>
      <w:proofErr w:type="spellStart"/>
      <w:r w:rsidRPr="00AE1892">
        <w:rPr>
          <w:rFonts w:ascii="Times New Roman" w:hAnsi="Times New Roman" w:cs="Times New Roman"/>
          <w:bCs/>
          <w:i/>
          <w:iCs/>
          <w:sz w:val="28"/>
          <w:szCs w:val="28"/>
        </w:rPr>
        <w:t>dẫn</w:t>
      </w:r>
      <w:proofErr w:type="spellEnd"/>
      <w:r w:rsidRPr="00AE1892">
        <w:rPr>
          <w:rFonts w:ascii="Times New Roman" w:hAnsi="Times New Roman" w:cs="Times New Roman"/>
          <w:bCs/>
          <w:i/>
          <w:iCs/>
          <w:sz w:val="28"/>
          <w:szCs w:val="28"/>
        </w:rPr>
        <w:t xml:space="preserve"> </w:t>
      </w:r>
      <w:proofErr w:type="spellStart"/>
      <w:r w:rsidRPr="00AE1892">
        <w:rPr>
          <w:rFonts w:ascii="Times New Roman" w:hAnsi="Times New Roman" w:cs="Times New Roman"/>
          <w:bCs/>
          <w:i/>
          <w:iCs/>
          <w:sz w:val="28"/>
          <w:szCs w:val="28"/>
        </w:rPr>
        <w:t>một</w:t>
      </w:r>
      <w:proofErr w:type="spellEnd"/>
      <w:r w:rsidRPr="00AE1892">
        <w:rPr>
          <w:rFonts w:ascii="Times New Roman" w:hAnsi="Times New Roman" w:cs="Times New Roman"/>
          <w:bCs/>
          <w:i/>
          <w:iCs/>
          <w:sz w:val="28"/>
          <w:szCs w:val="28"/>
        </w:rPr>
        <w:t xml:space="preserve"> </w:t>
      </w:r>
      <w:proofErr w:type="spellStart"/>
      <w:r w:rsidRPr="00AE1892">
        <w:rPr>
          <w:rFonts w:ascii="Times New Roman" w:hAnsi="Times New Roman" w:cs="Times New Roman"/>
          <w:bCs/>
          <w:i/>
          <w:iCs/>
          <w:sz w:val="28"/>
          <w:szCs w:val="28"/>
        </w:rPr>
        <w:t>số</w:t>
      </w:r>
      <w:proofErr w:type="spellEnd"/>
      <w:r w:rsidRPr="00AE1892">
        <w:rPr>
          <w:rFonts w:ascii="Times New Roman" w:hAnsi="Times New Roman" w:cs="Times New Roman"/>
          <w:bCs/>
          <w:i/>
          <w:iCs/>
          <w:sz w:val="28"/>
          <w:szCs w:val="28"/>
        </w:rPr>
        <w:t xml:space="preserve"> </w:t>
      </w:r>
      <w:proofErr w:type="spellStart"/>
      <w:r w:rsidRPr="00AE1892">
        <w:rPr>
          <w:rFonts w:ascii="Times New Roman" w:hAnsi="Times New Roman" w:cs="Times New Roman"/>
          <w:bCs/>
          <w:i/>
          <w:iCs/>
          <w:sz w:val="28"/>
          <w:szCs w:val="28"/>
        </w:rPr>
        <w:t>điều</w:t>
      </w:r>
      <w:proofErr w:type="spellEnd"/>
      <w:r w:rsidRPr="00AE1892">
        <w:rPr>
          <w:rFonts w:ascii="Times New Roman" w:hAnsi="Times New Roman" w:cs="Times New Roman"/>
          <w:bCs/>
          <w:i/>
          <w:iCs/>
          <w:sz w:val="28"/>
          <w:szCs w:val="28"/>
        </w:rPr>
        <w:t xml:space="preserve"> </w:t>
      </w:r>
      <w:proofErr w:type="spellStart"/>
      <w:r w:rsidRPr="00AE1892">
        <w:rPr>
          <w:rFonts w:ascii="Times New Roman" w:hAnsi="Times New Roman" w:cs="Times New Roman"/>
          <w:bCs/>
          <w:i/>
          <w:iCs/>
          <w:sz w:val="28"/>
          <w:szCs w:val="28"/>
        </w:rPr>
        <w:t>của</w:t>
      </w:r>
      <w:proofErr w:type="spellEnd"/>
      <w:r w:rsidRPr="00AE1892">
        <w:rPr>
          <w:rFonts w:ascii="Times New Roman" w:hAnsi="Times New Roman" w:cs="Times New Roman"/>
          <w:bCs/>
          <w:i/>
          <w:iCs/>
          <w:sz w:val="28"/>
          <w:szCs w:val="28"/>
        </w:rPr>
        <w:t xml:space="preserve"> </w:t>
      </w:r>
      <w:proofErr w:type="spellStart"/>
      <w:r w:rsidRPr="00AE1892">
        <w:rPr>
          <w:rFonts w:ascii="Times New Roman" w:hAnsi="Times New Roman" w:cs="Times New Roman"/>
          <w:bCs/>
          <w:i/>
          <w:iCs/>
          <w:sz w:val="28"/>
          <w:szCs w:val="28"/>
        </w:rPr>
        <w:t>Nghị</w:t>
      </w:r>
      <w:proofErr w:type="spellEnd"/>
      <w:r w:rsidRPr="00AE1892">
        <w:rPr>
          <w:rFonts w:ascii="Times New Roman" w:hAnsi="Times New Roman" w:cs="Times New Roman"/>
          <w:bCs/>
          <w:i/>
          <w:iCs/>
          <w:sz w:val="28"/>
          <w:szCs w:val="28"/>
        </w:rPr>
        <w:t xml:space="preserve"> </w:t>
      </w:r>
      <w:proofErr w:type="spellStart"/>
      <w:r w:rsidRPr="00AE1892">
        <w:rPr>
          <w:rFonts w:ascii="Times New Roman" w:hAnsi="Times New Roman" w:cs="Times New Roman"/>
          <w:bCs/>
          <w:i/>
          <w:iCs/>
          <w:sz w:val="28"/>
          <w:szCs w:val="28"/>
        </w:rPr>
        <w:t>quyết</w:t>
      </w:r>
      <w:proofErr w:type="spellEnd"/>
      <w:r w:rsidRPr="00AE1892">
        <w:rPr>
          <w:rFonts w:ascii="Times New Roman" w:hAnsi="Times New Roman" w:cs="Times New Roman"/>
          <w:bCs/>
          <w:i/>
          <w:iCs/>
          <w:sz w:val="28"/>
          <w:szCs w:val="28"/>
        </w:rPr>
        <w:t xml:space="preserve"> </w:t>
      </w:r>
      <w:proofErr w:type="spellStart"/>
      <w:r w:rsidRPr="00AE1892">
        <w:rPr>
          <w:rFonts w:ascii="Times New Roman" w:hAnsi="Times New Roman" w:cs="Times New Roman"/>
          <w:bCs/>
          <w:i/>
          <w:iCs/>
          <w:sz w:val="28"/>
          <w:szCs w:val="28"/>
        </w:rPr>
        <w:t>số</w:t>
      </w:r>
      <w:proofErr w:type="spellEnd"/>
      <w:r w:rsidRPr="00AE1892">
        <w:rPr>
          <w:rFonts w:ascii="Times New Roman" w:hAnsi="Times New Roman" w:cs="Times New Roman"/>
          <w:bCs/>
          <w:i/>
          <w:iCs/>
          <w:sz w:val="28"/>
          <w:szCs w:val="28"/>
        </w:rPr>
        <w:t xml:space="preserve"> 254/2025/QH15 </w:t>
      </w:r>
      <w:proofErr w:type="spellStart"/>
      <w:r w:rsidRPr="00AE1892">
        <w:rPr>
          <w:rFonts w:ascii="Times New Roman" w:hAnsi="Times New Roman" w:cs="Times New Roman"/>
          <w:bCs/>
          <w:i/>
          <w:iCs/>
          <w:sz w:val="28"/>
          <w:szCs w:val="28"/>
        </w:rPr>
        <w:t>của</w:t>
      </w:r>
      <w:proofErr w:type="spellEnd"/>
      <w:r w:rsidRPr="00AE1892">
        <w:rPr>
          <w:rFonts w:ascii="Times New Roman" w:hAnsi="Times New Roman" w:cs="Times New Roman"/>
          <w:bCs/>
          <w:i/>
          <w:iCs/>
          <w:sz w:val="28"/>
          <w:szCs w:val="28"/>
        </w:rPr>
        <w:t xml:space="preserve"> Quốc </w:t>
      </w:r>
      <w:proofErr w:type="spellStart"/>
      <w:r w:rsidRPr="00AE1892">
        <w:rPr>
          <w:rFonts w:ascii="Times New Roman" w:hAnsi="Times New Roman" w:cs="Times New Roman"/>
          <w:bCs/>
          <w:i/>
          <w:iCs/>
          <w:sz w:val="28"/>
          <w:szCs w:val="28"/>
        </w:rPr>
        <w:t>hội</w:t>
      </w:r>
      <w:proofErr w:type="spellEnd"/>
      <w:r w:rsidRPr="00AE1892">
        <w:rPr>
          <w:rFonts w:ascii="Times New Roman" w:hAnsi="Times New Roman" w:cs="Times New Roman"/>
          <w:bCs/>
          <w:i/>
          <w:iCs/>
          <w:sz w:val="28"/>
          <w:szCs w:val="28"/>
        </w:rPr>
        <w:t xml:space="preserve"> </w:t>
      </w:r>
      <w:proofErr w:type="spellStart"/>
      <w:r w:rsidRPr="00AE1892">
        <w:rPr>
          <w:rFonts w:ascii="Times New Roman" w:hAnsi="Times New Roman" w:cs="Times New Roman"/>
          <w:bCs/>
          <w:i/>
          <w:iCs/>
          <w:sz w:val="28"/>
          <w:szCs w:val="28"/>
        </w:rPr>
        <w:t>quy</w:t>
      </w:r>
      <w:proofErr w:type="spellEnd"/>
      <w:r w:rsidRPr="00AE1892">
        <w:rPr>
          <w:rFonts w:ascii="Times New Roman" w:hAnsi="Times New Roman" w:cs="Times New Roman"/>
          <w:bCs/>
          <w:i/>
          <w:iCs/>
          <w:sz w:val="28"/>
          <w:szCs w:val="28"/>
        </w:rPr>
        <w:t xml:space="preserve"> </w:t>
      </w:r>
      <w:proofErr w:type="spellStart"/>
      <w:r w:rsidRPr="00AE1892">
        <w:rPr>
          <w:rFonts w:ascii="Times New Roman" w:hAnsi="Times New Roman" w:cs="Times New Roman"/>
          <w:bCs/>
          <w:i/>
          <w:iCs/>
          <w:sz w:val="28"/>
          <w:szCs w:val="28"/>
        </w:rPr>
        <w:t>định</w:t>
      </w:r>
      <w:proofErr w:type="spellEnd"/>
      <w:r w:rsidRPr="00AE1892">
        <w:rPr>
          <w:rFonts w:ascii="Times New Roman" w:hAnsi="Times New Roman" w:cs="Times New Roman"/>
          <w:bCs/>
          <w:i/>
          <w:iCs/>
          <w:sz w:val="28"/>
          <w:szCs w:val="28"/>
        </w:rPr>
        <w:t xml:space="preserve"> </w:t>
      </w:r>
      <w:proofErr w:type="spellStart"/>
      <w:r w:rsidRPr="00AE1892">
        <w:rPr>
          <w:rFonts w:ascii="Times New Roman" w:hAnsi="Times New Roman" w:cs="Times New Roman"/>
          <w:bCs/>
          <w:i/>
          <w:iCs/>
          <w:sz w:val="28"/>
          <w:szCs w:val="28"/>
        </w:rPr>
        <w:t>một</w:t>
      </w:r>
      <w:proofErr w:type="spellEnd"/>
      <w:r w:rsidRPr="00AE1892">
        <w:rPr>
          <w:rFonts w:ascii="Times New Roman" w:hAnsi="Times New Roman" w:cs="Times New Roman"/>
          <w:bCs/>
          <w:i/>
          <w:iCs/>
          <w:sz w:val="28"/>
          <w:szCs w:val="28"/>
        </w:rPr>
        <w:t xml:space="preserve"> </w:t>
      </w:r>
      <w:proofErr w:type="spellStart"/>
      <w:r w:rsidRPr="00AE1892">
        <w:rPr>
          <w:rFonts w:ascii="Times New Roman" w:hAnsi="Times New Roman" w:cs="Times New Roman"/>
          <w:bCs/>
          <w:i/>
          <w:iCs/>
          <w:sz w:val="28"/>
          <w:szCs w:val="28"/>
        </w:rPr>
        <w:t>số</w:t>
      </w:r>
      <w:proofErr w:type="spellEnd"/>
      <w:r w:rsidRPr="00AE1892">
        <w:rPr>
          <w:rFonts w:ascii="Times New Roman" w:hAnsi="Times New Roman" w:cs="Times New Roman"/>
          <w:bCs/>
          <w:i/>
          <w:iCs/>
          <w:sz w:val="28"/>
          <w:szCs w:val="28"/>
        </w:rPr>
        <w:t xml:space="preserve"> </w:t>
      </w:r>
      <w:proofErr w:type="spellStart"/>
      <w:r w:rsidRPr="00AE1892">
        <w:rPr>
          <w:rFonts w:ascii="Times New Roman" w:hAnsi="Times New Roman" w:cs="Times New Roman"/>
          <w:bCs/>
          <w:i/>
          <w:iCs/>
          <w:sz w:val="28"/>
          <w:szCs w:val="28"/>
        </w:rPr>
        <w:t>cơ</w:t>
      </w:r>
      <w:proofErr w:type="spellEnd"/>
      <w:r w:rsidRPr="00AE1892">
        <w:rPr>
          <w:rFonts w:ascii="Times New Roman" w:hAnsi="Times New Roman" w:cs="Times New Roman"/>
          <w:bCs/>
          <w:i/>
          <w:iCs/>
          <w:sz w:val="28"/>
          <w:szCs w:val="28"/>
        </w:rPr>
        <w:t xml:space="preserve"> </w:t>
      </w:r>
      <w:proofErr w:type="spellStart"/>
      <w:r w:rsidRPr="00AE1892">
        <w:rPr>
          <w:rFonts w:ascii="Times New Roman" w:hAnsi="Times New Roman" w:cs="Times New Roman"/>
          <w:bCs/>
          <w:i/>
          <w:iCs/>
          <w:sz w:val="28"/>
          <w:szCs w:val="28"/>
        </w:rPr>
        <w:t>chế</w:t>
      </w:r>
      <w:proofErr w:type="spellEnd"/>
      <w:r w:rsidRPr="00AE1892">
        <w:rPr>
          <w:rFonts w:ascii="Times New Roman" w:hAnsi="Times New Roman" w:cs="Times New Roman"/>
          <w:bCs/>
          <w:i/>
          <w:iCs/>
          <w:sz w:val="28"/>
          <w:szCs w:val="28"/>
        </w:rPr>
        <w:t xml:space="preserve">, </w:t>
      </w:r>
      <w:proofErr w:type="spellStart"/>
      <w:r w:rsidRPr="00AE1892">
        <w:rPr>
          <w:rFonts w:ascii="Times New Roman" w:hAnsi="Times New Roman" w:cs="Times New Roman"/>
          <w:bCs/>
          <w:i/>
          <w:iCs/>
          <w:sz w:val="28"/>
          <w:szCs w:val="28"/>
        </w:rPr>
        <w:t>chính</w:t>
      </w:r>
      <w:proofErr w:type="spellEnd"/>
      <w:r w:rsidRPr="00AE1892">
        <w:rPr>
          <w:rFonts w:ascii="Times New Roman" w:hAnsi="Times New Roman" w:cs="Times New Roman"/>
          <w:bCs/>
          <w:i/>
          <w:iCs/>
          <w:sz w:val="28"/>
          <w:szCs w:val="28"/>
        </w:rPr>
        <w:t xml:space="preserve"> </w:t>
      </w:r>
      <w:proofErr w:type="spellStart"/>
      <w:r w:rsidRPr="00AE1892">
        <w:rPr>
          <w:rFonts w:ascii="Times New Roman" w:hAnsi="Times New Roman" w:cs="Times New Roman"/>
          <w:bCs/>
          <w:i/>
          <w:iCs/>
          <w:sz w:val="28"/>
          <w:szCs w:val="28"/>
        </w:rPr>
        <w:t>sách</w:t>
      </w:r>
      <w:proofErr w:type="spellEnd"/>
      <w:r w:rsidRPr="00AE1892">
        <w:rPr>
          <w:rFonts w:ascii="Times New Roman" w:hAnsi="Times New Roman" w:cs="Times New Roman"/>
          <w:bCs/>
          <w:i/>
          <w:iCs/>
          <w:sz w:val="28"/>
          <w:szCs w:val="28"/>
        </w:rPr>
        <w:t xml:space="preserve"> </w:t>
      </w:r>
      <w:proofErr w:type="spellStart"/>
      <w:r w:rsidRPr="00AE1892">
        <w:rPr>
          <w:rFonts w:ascii="Times New Roman" w:hAnsi="Times New Roman" w:cs="Times New Roman"/>
          <w:bCs/>
          <w:i/>
          <w:iCs/>
          <w:sz w:val="28"/>
          <w:szCs w:val="28"/>
        </w:rPr>
        <w:t>tháo</w:t>
      </w:r>
      <w:proofErr w:type="spellEnd"/>
      <w:r w:rsidRPr="00AE1892">
        <w:rPr>
          <w:rFonts w:ascii="Times New Roman" w:hAnsi="Times New Roman" w:cs="Times New Roman"/>
          <w:bCs/>
          <w:i/>
          <w:iCs/>
          <w:sz w:val="28"/>
          <w:szCs w:val="28"/>
        </w:rPr>
        <w:t xml:space="preserve"> </w:t>
      </w:r>
      <w:proofErr w:type="spellStart"/>
      <w:r w:rsidRPr="00AE1892">
        <w:rPr>
          <w:rFonts w:ascii="Times New Roman" w:hAnsi="Times New Roman" w:cs="Times New Roman"/>
          <w:bCs/>
          <w:i/>
          <w:iCs/>
          <w:sz w:val="28"/>
          <w:szCs w:val="28"/>
        </w:rPr>
        <w:t>gỡ</w:t>
      </w:r>
      <w:proofErr w:type="spellEnd"/>
      <w:r w:rsidRPr="00AE1892">
        <w:rPr>
          <w:rFonts w:ascii="Times New Roman" w:hAnsi="Times New Roman" w:cs="Times New Roman"/>
          <w:i/>
          <w:iCs/>
          <w:sz w:val="28"/>
          <w:szCs w:val="28"/>
        </w:rPr>
        <w:t xml:space="preserve"> </w:t>
      </w:r>
      <w:proofErr w:type="spellStart"/>
      <w:r w:rsidRPr="00AE1892">
        <w:rPr>
          <w:rFonts w:ascii="Times New Roman" w:hAnsi="Times New Roman" w:cs="Times New Roman"/>
          <w:bCs/>
          <w:i/>
          <w:iCs/>
          <w:sz w:val="28"/>
          <w:szCs w:val="28"/>
        </w:rPr>
        <w:t>khó</w:t>
      </w:r>
      <w:proofErr w:type="spellEnd"/>
      <w:r w:rsidRPr="00AE1892">
        <w:rPr>
          <w:rFonts w:ascii="Times New Roman" w:hAnsi="Times New Roman" w:cs="Times New Roman"/>
          <w:bCs/>
          <w:i/>
          <w:iCs/>
          <w:sz w:val="28"/>
          <w:szCs w:val="28"/>
        </w:rPr>
        <w:t xml:space="preserve"> </w:t>
      </w:r>
      <w:proofErr w:type="spellStart"/>
      <w:r w:rsidRPr="00AE1892">
        <w:rPr>
          <w:rFonts w:ascii="Times New Roman" w:hAnsi="Times New Roman" w:cs="Times New Roman"/>
          <w:bCs/>
          <w:i/>
          <w:iCs/>
          <w:sz w:val="28"/>
          <w:szCs w:val="28"/>
        </w:rPr>
        <w:t>khăn</w:t>
      </w:r>
      <w:proofErr w:type="spellEnd"/>
      <w:r w:rsidRPr="00AE1892">
        <w:rPr>
          <w:rFonts w:ascii="Times New Roman" w:hAnsi="Times New Roman" w:cs="Times New Roman"/>
          <w:bCs/>
          <w:i/>
          <w:iCs/>
          <w:sz w:val="28"/>
          <w:szCs w:val="28"/>
        </w:rPr>
        <w:t xml:space="preserve">, </w:t>
      </w:r>
      <w:proofErr w:type="spellStart"/>
      <w:r w:rsidRPr="00AE1892">
        <w:rPr>
          <w:rFonts w:ascii="Times New Roman" w:hAnsi="Times New Roman" w:cs="Times New Roman"/>
          <w:bCs/>
          <w:i/>
          <w:iCs/>
          <w:sz w:val="28"/>
          <w:szCs w:val="28"/>
        </w:rPr>
        <w:t>vướng</w:t>
      </w:r>
      <w:proofErr w:type="spellEnd"/>
      <w:r w:rsidRPr="00AE1892">
        <w:rPr>
          <w:rFonts w:ascii="Times New Roman" w:hAnsi="Times New Roman" w:cs="Times New Roman"/>
          <w:bCs/>
          <w:i/>
          <w:iCs/>
          <w:sz w:val="28"/>
          <w:szCs w:val="28"/>
        </w:rPr>
        <w:t xml:space="preserve"> </w:t>
      </w:r>
      <w:proofErr w:type="spellStart"/>
      <w:r w:rsidRPr="00AE1892">
        <w:rPr>
          <w:rFonts w:ascii="Times New Roman" w:hAnsi="Times New Roman" w:cs="Times New Roman"/>
          <w:bCs/>
          <w:i/>
          <w:iCs/>
          <w:sz w:val="28"/>
          <w:szCs w:val="28"/>
        </w:rPr>
        <w:t>mắc</w:t>
      </w:r>
      <w:proofErr w:type="spellEnd"/>
      <w:r w:rsidRPr="00AE1892">
        <w:rPr>
          <w:rFonts w:ascii="Times New Roman" w:hAnsi="Times New Roman" w:cs="Times New Roman"/>
          <w:bCs/>
          <w:i/>
          <w:iCs/>
          <w:sz w:val="28"/>
          <w:szCs w:val="28"/>
        </w:rPr>
        <w:t xml:space="preserve"> </w:t>
      </w:r>
      <w:proofErr w:type="spellStart"/>
      <w:r w:rsidRPr="00AE1892">
        <w:rPr>
          <w:rFonts w:ascii="Times New Roman" w:hAnsi="Times New Roman" w:cs="Times New Roman"/>
          <w:bCs/>
          <w:i/>
          <w:iCs/>
          <w:sz w:val="28"/>
          <w:szCs w:val="28"/>
        </w:rPr>
        <w:t>trong</w:t>
      </w:r>
      <w:proofErr w:type="spellEnd"/>
      <w:r w:rsidRPr="00AE1892">
        <w:rPr>
          <w:rFonts w:ascii="Times New Roman" w:hAnsi="Times New Roman" w:cs="Times New Roman"/>
          <w:bCs/>
          <w:i/>
          <w:iCs/>
          <w:sz w:val="28"/>
          <w:szCs w:val="28"/>
        </w:rPr>
        <w:t xml:space="preserve"> </w:t>
      </w:r>
      <w:proofErr w:type="spellStart"/>
      <w:r w:rsidRPr="00AE1892">
        <w:rPr>
          <w:rFonts w:ascii="Times New Roman" w:hAnsi="Times New Roman" w:cs="Times New Roman"/>
          <w:bCs/>
          <w:i/>
          <w:iCs/>
          <w:sz w:val="28"/>
          <w:szCs w:val="28"/>
        </w:rPr>
        <w:t>tổ</w:t>
      </w:r>
      <w:proofErr w:type="spellEnd"/>
      <w:r w:rsidRPr="00AE1892">
        <w:rPr>
          <w:rFonts w:ascii="Times New Roman" w:hAnsi="Times New Roman" w:cs="Times New Roman"/>
          <w:bCs/>
          <w:i/>
          <w:iCs/>
          <w:sz w:val="28"/>
          <w:szCs w:val="28"/>
        </w:rPr>
        <w:t xml:space="preserve"> </w:t>
      </w:r>
      <w:proofErr w:type="spellStart"/>
      <w:r w:rsidRPr="00AE1892">
        <w:rPr>
          <w:rFonts w:ascii="Times New Roman" w:hAnsi="Times New Roman" w:cs="Times New Roman"/>
          <w:bCs/>
          <w:i/>
          <w:iCs/>
          <w:sz w:val="28"/>
          <w:szCs w:val="28"/>
        </w:rPr>
        <w:t>chức</w:t>
      </w:r>
      <w:proofErr w:type="spellEnd"/>
      <w:r w:rsidRPr="00AE1892">
        <w:rPr>
          <w:rFonts w:ascii="Times New Roman" w:hAnsi="Times New Roman" w:cs="Times New Roman"/>
          <w:bCs/>
          <w:i/>
          <w:iCs/>
          <w:sz w:val="28"/>
          <w:szCs w:val="28"/>
        </w:rPr>
        <w:t xml:space="preserve"> </w:t>
      </w:r>
      <w:proofErr w:type="spellStart"/>
      <w:r w:rsidRPr="00AE1892">
        <w:rPr>
          <w:rFonts w:ascii="Times New Roman" w:hAnsi="Times New Roman" w:cs="Times New Roman"/>
          <w:bCs/>
          <w:i/>
          <w:iCs/>
          <w:sz w:val="28"/>
          <w:szCs w:val="28"/>
        </w:rPr>
        <w:t>thi</w:t>
      </w:r>
      <w:proofErr w:type="spellEnd"/>
      <w:r w:rsidRPr="00AE1892">
        <w:rPr>
          <w:rFonts w:ascii="Times New Roman" w:hAnsi="Times New Roman" w:cs="Times New Roman"/>
          <w:bCs/>
          <w:i/>
          <w:iCs/>
          <w:sz w:val="28"/>
          <w:szCs w:val="28"/>
        </w:rPr>
        <w:t xml:space="preserve"> </w:t>
      </w:r>
      <w:proofErr w:type="spellStart"/>
      <w:r w:rsidRPr="00AE1892">
        <w:rPr>
          <w:rFonts w:ascii="Times New Roman" w:hAnsi="Times New Roman" w:cs="Times New Roman"/>
          <w:bCs/>
          <w:i/>
          <w:iCs/>
          <w:sz w:val="28"/>
          <w:szCs w:val="28"/>
        </w:rPr>
        <w:t>hành</w:t>
      </w:r>
      <w:proofErr w:type="spellEnd"/>
      <w:r w:rsidRPr="00AE1892">
        <w:rPr>
          <w:rFonts w:ascii="Times New Roman" w:hAnsi="Times New Roman" w:cs="Times New Roman"/>
          <w:bCs/>
          <w:i/>
          <w:iCs/>
          <w:sz w:val="28"/>
          <w:szCs w:val="28"/>
        </w:rPr>
        <w:t xml:space="preserve"> </w:t>
      </w:r>
      <w:proofErr w:type="spellStart"/>
      <w:r w:rsidRPr="00AE1892">
        <w:rPr>
          <w:rFonts w:ascii="Times New Roman" w:hAnsi="Times New Roman" w:cs="Times New Roman"/>
          <w:bCs/>
          <w:i/>
          <w:iCs/>
          <w:sz w:val="28"/>
          <w:szCs w:val="28"/>
        </w:rPr>
        <w:t>Luật</w:t>
      </w:r>
      <w:proofErr w:type="spellEnd"/>
      <w:r w:rsidRPr="00AE1892">
        <w:rPr>
          <w:rFonts w:ascii="Times New Roman" w:hAnsi="Times New Roman" w:cs="Times New Roman"/>
          <w:bCs/>
          <w:i/>
          <w:iCs/>
          <w:sz w:val="28"/>
          <w:szCs w:val="28"/>
        </w:rPr>
        <w:t xml:space="preserve"> </w:t>
      </w:r>
      <w:proofErr w:type="spellStart"/>
      <w:r w:rsidRPr="00AE1892">
        <w:rPr>
          <w:rFonts w:ascii="Times New Roman" w:hAnsi="Times New Roman" w:cs="Times New Roman"/>
          <w:bCs/>
          <w:i/>
          <w:iCs/>
          <w:sz w:val="28"/>
          <w:szCs w:val="28"/>
        </w:rPr>
        <w:t>Đất</w:t>
      </w:r>
      <w:proofErr w:type="spellEnd"/>
      <w:r w:rsidRPr="00AE1892">
        <w:rPr>
          <w:rFonts w:ascii="Times New Roman" w:hAnsi="Times New Roman" w:cs="Times New Roman"/>
          <w:bCs/>
          <w:i/>
          <w:iCs/>
          <w:sz w:val="28"/>
          <w:szCs w:val="28"/>
        </w:rPr>
        <w:t xml:space="preserve"> </w:t>
      </w:r>
      <w:proofErr w:type="spellStart"/>
      <w:r w:rsidRPr="00AE1892">
        <w:rPr>
          <w:rFonts w:ascii="Times New Roman" w:hAnsi="Times New Roman" w:cs="Times New Roman"/>
          <w:bCs/>
          <w:i/>
          <w:iCs/>
          <w:sz w:val="28"/>
          <w:szCs w:val="28"/>
        </w:rPr>
        <w:t>đai</w:t>
      </w:r>
      <w:proofErr w:type="spellEnd"/>
      <w:r w:rsidRPr="00AE1892">
        <w:rPr>
          <w:rFonts w:ascii="Times New Roman" w:hAnsi="Times New Roman" w:cs="Times New Roman"/>
          <w:bCs/>
          <w:i/>
          <w:iCs/>
          <w:sz w:val="28"/>
          <w:szCs w:val="28"/>
        </w:rPr>
        <w:t>;</w:t>
      </w:r>
    </w:p>
    <w:p w14:paraId="493EC47B" w14:textId="77777777" w:rsidR="00656921" w:rsidRPr="00656921" w:rsidRDefault="00656921" w:rsidP="00367D45">
      <w:pPr>
        <w:spacing w:after="120"/>
        <w:ind w:firstLine="567"/>
        <w:jc w:val="both"/>
        <w:rPr>
          <w:rFonts w:ascii="Times New Roman" w:eastAsia="Calibri" w:hAnsi="Times New Roman" w:cs="Times New Roman"/>
          <w:i/>
          <w:sz w:val="28"/>
          <w:szCs w:val="28"/>
        </w:rPr>
      </w:pPr>
      <w:proofErr w:type="spellStart"/>
      <w:r w:rsidRPr="00656921">
        <w:rPr>
          <w:rFonts w:ascii="Times New Roman" w:eastAsia="Calibri" w:hAnsi="Times New Roman" w:cs="Times New Roman"/>
          <w:i/>
          <w:sz w:val="28"/>
          <w:szCs w:val="28"/>
        </w:rPr>
        <w:t>Căn</w:t>
      </w:r>
      <w:proofErr w:type="spellEnd"/>
      <w:r w:rsidRPr="00656921">
        <w:rPr>
          <w:rFonts w:ascii="Times New Roman" w:eastAsia="Calibri" w:hAnsi="Times New Roman" w:cs="Times New Roman"/>
          <w:i/>
          <w:sz w:val="28"/>
          <w:szCs w:val="28"/>
        </w:rPr>
        <w:t xml:space="preserve"> </w:t>
      </w:r>
      <w:proofErr w:type="spellStart"/>
      <w:r w:rsidRPr="00656921">
        <w:rPr>
          <w:rFonts w:ascii="Times New Roman" w:eastAsia="Calibri" w:hAnsi="Times New Roman" w:cs="Times New Roman"/>
          <w:i/>
          <w:sz w:val="28"/>
          <w:szCs w:val="28"/>
        </w:rPr>
        <w:t>cứ</w:t>
      </w:r>
      <w:proofErr w:type="spellEnd"/>
      <w:r w:rsidRPr="00656921">
        <w:rPr>
          <w:rFonts w:ascii="Times New Roman" w:eastAsia="Calibri" w:hAnsi="Times New Roman" w:cs="Times New Roman"/>
          <w:i/>
          <w:sz w:val="28"/>
          <w:szCs w:val="28"/>
        </w:rPr>
        <w:t xml:space="preserve"> </w:t>
      </w:r>
      <w:proofErr w:type="spellStart"/>
      <w:r w:rsidRPr="00656921">
        <w:rPr>
          <w:rFonts w:ascii="Times New Roman" w:eastAsia="Calibri" w:hAnsi="Times New Roman" w:cs="Times New Roman"/>
          <w:i/>
          <w:sz w:val="28"/>
          <w:szCs w:val="28"/>
        </w:rPr>
        <w:t>Nghị</w:t>
      </w:r>
      <w:proofErr w:type="spellEnd"/>
      <w:r w:rsidRPr="00656921">
        <w:rPr>
          <w:rFonts w:ascii="Times New Roman" w:eastAsia="Calibri" w:hAnsi="Times New Roman" w:cs="Times New Roman"/>
          <w:i/>
          <w:sz w:val="28"/>
          <w:szCs w:val="28"/>
        </w:rPr>
        <w:t xml:space="preserve"> </w:t>
      </w:r>
      <w:proofErr w:type="spellStart"/>
      <w:r w:rsidRPr="00656921">
        <w:rPr>
          <w:rFonts w:ascii="Times New Roman" w:eastAsia="Calibri" w:hAnsi="Times New Roman" w:cs="Times New Roman"/>
          <w:i/>
          <w:sz w:val="28"/>
          <w:szCs w:val="28"/>
        </w:rPr>
        <w:t>định</w:t>
      </w:r>
      <w:proofErr w:type="spellEnd"/>
      <w:r w:rsidRPr="00656921">
        <w:rPr>
          <w:rFonts w:ascii="Times New Roman" w:eastAsia="Calibri" w:hAnsi="Times New Roman" w:cs="Times New Roman"/>
          <w:i/>
          <w:sz w:val="28"/>
          <w:szCs w:val="28"/>
        </w:rPr>
        <w:t xml:space="preserve"> </w:t>
      </w:r>
      <w:proofErr w:type="spellStart"/>
      <w:r w:rsidRPr="00656921">
        <w:rPr>
          <w:rFonts w:ascii="Times New Roman" w:eastAsia="Calibri" w:hAnsi="Times New Roman" w:cs="Times New Roman"/>
          <w:i/>
          <w:sz w:val="28"/>
          <w:szCs w:val="28"/>
        </w:rPr>
        <w:t>số</w:t>
      </w:r>
      <w:proofErr w:type="spellEnd"/>
      <w:r w:rsidRPr="00656921">
        <w:rPr>
          <w:rFonts w:ascii="Times New Roman" w:eastAsia="Calibri" w:hAnsi="Times New Roman" w:cs="Times New Roman"/>
          <w:i/>
          <w:sz w:val="28"/>
          <w:szCs w:val="28"/>
        </w:rPr>
        <w:t xml:space="preserve"> 362/2025/NĐ-CP </w:t>
      </w:r>
      <w:proofErr w:type="spellStart"/>
      <w:r w:rsidRPr="00656921">
        <w:rPr>
          <w:rFonts w:ascii="Times New Roman" w:eastAsia="Calibri" w:hAnsi="Times New Roman" w:cs="Times New Roman"/>
          <w:i/>
          <w:sz w:val="28"/>
          <w:szCs w:val="28"/>
        </w:rPr>
        <w:t>ngày</w:t>
      </w:r>
      <w:proofErr w:type="spellEnd"/>
      <w:r w:rsidRPr="00656921">
        <w:rPr>
          <w:rFonts w:ascii="Times New Roman" w:eastAsia="Calibri" w:hAnsi="Times New Roman" w:cs="Times New Roman"/>
          <w:i/>
          <w:sz w:val="28"/>
          <w:szCs w:val="28"/>
        </w:rPr>
        <w:t xml:space="preserve"> 31/12/2025 </w:t>
      </w:r>
      <w:proofErr w:type="spellStart"/>
      <w:r w:rsidRPr="00656921">
        <w:rPr>
          <w:rFonts w:ascii="Times New Roman" w:eastAsia="Calibri" w:hAnsi="Times New Roman" w:cs="Times New Roman"/>
          <w:i/>
          <w:sz w:val="28"/>
          <w:szCs w:val="28"/>
        </w:rPr>
        <w:t>của</w:t>
      </w:r>
      <w:proofErr w:type="spellEnd"/>
      <w:r w:rsidRPr="00656921">
        <w:rPr>
          <w:rFonts w:ascii="Times New Roman" w:eastAsia="Calibri" w:hAnsi="Times New Roman" w:cs="Times New Roman"/>
          <w:i/>
          <w:sz w:val="28"/>
          <w:szCs w:val="28"/>
        </w:rPr>
        <w:t xml:space="preserve"> </w:t>
      </w:r>
      <w:proofErr w:type="spellStart"/>
      <w:r w:rsidRPr="00656921">
        <w:rPr>
          <w:rFonts w:ascii="Times New Roman" w:eastAsia="Calibri" w:hAnsi="Times New Roman" w:cs="Times New Roman"/>
          <w:i/>
          <w:sz w:val="28"/>
          <w:szCs w:val="28"/>
        </w:rPr>
        <w:t>Chính</w:t>
      </w:r>
      <w:proofErr w:type="spellEnd"/>
      <w:r w:rsidRPr="00656921">
        <w:rPr>
          <w:rFonts w:ascii="Times New Roman" w:eastAsia="Calibri" w:hAnsi="Times New Roman" w:cs="Times New Roman"/>
          <w:i/>
          <w:sz w:val="28"/>
          <w:szCs w:val="28"/>
        </w:rPr>
        <w:t xml:space="preserve"> </w:t>
      </w:r>
      <w:proofErr w:type="spellStart"/>
      <w:r w:rsidRPr="00656921">
        <w:rPr>
          <w:rFonts w:ascii="Times New Roman" w:eastAsia="Calibri" w:hAnsi="Times New Roman" w:cs="Times New Roman"/>
          <w:i/>
          <w:sz w:val="28"/>
          <w:szCs w:val="28"/>
        </w:rPr>
        <w:t>phủ</w:t>
      </w:r>
      <w:proofErr w:type="spellEnd"/>
      <w:r w:rsidRPr="00656921">
        <w:rPr>
          <w:rFonts w:ascii="Times New Roman" w:eastAsia="Calibri" w:hAnsi="Times New Roman" w:cs="Times New Roman"/>
          <w:i/>
          <w:sz w:val="28"/>
          <w:szCs w:val="28"/>
        </w:rPr>
        <w:t xml:space="preserve"> </w:t>
      </w:r>
      <w:proofErr w:type="spellStart"/>
      <w:r w:rsidRPr="00656921">
        <w:rPr>
          <w:rFonts w:ascii="Times New Roman" w:eastAsia="Calibri" w:hAnsi="Times New Roman" w:cs="Times New Roman"/>
          <w:i/>
          <w:sz w:val="28"/>
          <w:szCs w:val="28"/>
        </w:rPr>
        <w:t>quy</w:t>
      </w:r>
      <w:proofErr w:type="spellEnd"/>
      <w:r w:rsidRPr="00656921">
        <w:rPr>
          <w:rFonts w:ascii="Times New Roman" w:eastAsia="Calibri" w:hAnsi="Times New Roman" w:cs="Times New Roman"/>
          <w:i/>
          <w:sz w:val="28"/>
          <w:szCs w:val="28"/>
        </w:rPr>
        <w:t xml:space="preserve"> </w:t>
      </w:r>
      <w:proofErr w:type="spellStart"/>
      <w:r w:rsidRPr="00656921">
        <w:rPr>
          <w:rFonts w:ascii="Times New Roman" w:eastAsia="Calibri" w:hAnsi="Times New Roman" w:cs="Times New Roman"/>
          <w:i/>
          <w:sz w:val="28"/>
          <w:szCs w:val="28"/>
        </w:rPr>
        <w:t>định</w:t>
      </w:r>
      <w:proofErr w:type="spellEnd"/>
      <w:r w:rsidRPr="00656921">
        <w:rPr>
          <w:rFonts w:ascii="Times New Roman" w:eastAsia="Calibri" w:hAnsi="Times New Roman" w:cs="Times New Roman"/>
          <w:i/>
          <w:sz w:val="28"/>
          <w:szCs w:val="28"/>
        </w:rPr>
        <w:t xml:space="preserve"> chi </w:t>
      </w:r>
      <w:proofErr w:type="spellStart"/>
      <w:r w:rsidRPr="00656921">
        <w:rPr>
          <w:rFonts w:ascii="Times New Roman" w:eastAsia="Calibri" w:hAnsi="Times New Roman" w:cs="Times New Roman"/>
          <w:i/>
          <w:sz w:val="28"/>
          <w:szCs w:val="28"/>
        </w:rPr>
        <w:t>tiết</w:t>
      </w:r>
      <w:proofErr w:type="spellEnd"/>
      <w:r w:rsidRPr="00656921">
        <w:rPr>
          <w:rFonts w:ascii="Times New Roman" w:eastAsia="Calibri" w:hAnsi="Times New Roman" w:cs="Times New Roman"/>
          <w:i/>
          <w:sz w:val="28"/>
          <w:szCs w:val="28"/>
        </w:rPr>
        <w:t xml:space="preserve"> </w:t>
      </w:r>
      <w:proofErr w:type="spellStart"/>
      <w:r w:rsidRPr="00656921">
        <w:rPr>
          <w:rFonts w:ascii="Times New Roman" w:eastAsia="Calibri" w:hAnsi="Times New Roman" w:cs="Times New Roman"/>
          <w:i/>
          <w:sz w:val="28"/>
          <w:szCs w:val="28"/>
        </w:rPr>
        <w:t>một</w:t>
      </w:r>
      <w:proofErr w:type="spellEnd"/>
      <w:r w:rsidRPr="00656921">
        <w:rPr>
          <w:rFonts w:ascii="Times New Roman" w:eastAsia="Calibri" w:hAnsi="Times New Roman" w:cs="Times New Roman"/>
          <w:i/>
          <w:sz w:val="28"/>
          <w:szCs w:val="28"/>
        </w:rPr>
        <w:t xml:space="preserve"> </w:t>
      </w:r>
      <w:proofErr w:type="spellStart"/>
      <w:r w:rsidRPr="00656921">
        <w:rPr>
          <w:rFonts w:ascii="Times New Roman" w:eastAsia="Calibri" w:hAnsi="Times New Roman" w:cs="Times New Roman"/>
          <w:i/>
          <w:sz w:val="28"/>
          <w:szCs w:val="28"/>
        </w:rPr>
        <w:t>số</w:t>
      </w:r>
      <w:proofErr w:type="spellEnd"/>
      <w:r w:rsidRPr="00656921">
        <w:rPr>
          <w:rFonts w:ascii="Times New Roman" w:eastAsia="Calibri" w:hAnsi="Times New Roman" w:cs="Times New Roman"/>
          <w:i/>
          <w:sz w:val="28"/>
          <w:szCs w:val="28"/>
        </w:rPr>
        <w:t xml:space="preserve"> </w:t>
      </w:r>
      <w:proofErr w:type="spellStart"/>
      <w:r w:rsidRPr="00656921">
        <w:rPr>
          <w:rFonts w:ascii="Times New Roman" w:eastAsia="Calibri" w:hAnsi="Times New Roman" w:cs="Times New Roman"/>
          <w:i/>
          <w:sz w:val="28"/>
          <w:szCs w:val="28"/>
        </w:rPr>
        <w:t>điều</w:t>
      </w:r>
      <w:proofErr w:type="spellEnd"/>
      <w:r w:rsidRPr="00656921">
        <w:rPr>
          <w:rFonts w:ascii="Times New Roman" w:eastAsia="Calibri" w:hAnsi="Times New Roman" w:cs="Times New Roman"/>
          <w:i/>
          <w:sz w:val="28"/>
          <w:szCs w:val="28"/>
        </w:rPr>
        <w:t xml:space="preserve"> </w:t>
      </w:r>
      <w:proofErr w:type="spellStart"/>
      <w:r w:rsidRPr="00656921">
        <w:rPr>
          <w:rFonts w:ascii="Times New Roman" w:eastAsia="Calibri" w:hAnsi="Times New Roman" w:cs="Times New Roman"/>
          <w:i/>
          <w:sz w:val="28"/>
          <w:szCs w:val="28"/>
        </w:rPr>
        <w:t>và</w:t>
      </w:r>
      <w:proofErr w:type="spellEnd"/>
      <w:r w:rsidRPr="00656921">
        <w:rPr>
          <w:rFonts w:ascii="Times New Roman" w:eastAsia="Calibri" w:hAnsi="Times New Roman" w:cs="Times New Roman"/>
          <w:i/>
          <w:sz w:val="28"/>
          <w:szCs w:val="28"/>
        </w:rPr>
        <w:t xml:space="preserve"> </w:t>
      </w:r>
      <w:proofErr w:type="spellStart"/>
      <w:r w:rsidRPr="00656921">
        <w:rPr>
          <w:rFonts w:ascii="Times New Roman" w:eastAsia="Calibri" w:hAnsi="Times New Roman" w:cs="Times New Roman"/>
          <w:i/>
          <w:sz w:val="28"/>
          <w:szCs w:val="28"/>
        </w:rPr>
        <w:t>biện</w:t>
      </w:r>
      <w:proofErr w:type="spellEnd"/>
      <w:r w:rsidRPr="00656921">
        <w:rPr>
          <w:rFonts w:ascii="Times New Roman" w:eastAsia="Calibri" w:hAnsi="Times New Roman" w:cs="Times New Roman"/>
          <w:i/>
          <w:sz w:val="28"/>
          <w:szCs w:val="28"/>
        </w:rPr>
        <w:t xml:space="preserve"> </w:t>
      </w:r>
      <w:proofErr w:type="spellStart"/>
      <w:r w:rsidRPr="00656921">
        <w:rPr>
          <w:rFonts w:ascii="Times New Roman" w:eastAsia="Calibri" w:hAnsi="Times New Roman" w:cs="Times New Roman"/>
          <w:i/>
          <w:sz w:val="28"/>
          <w:szCs w:val="28"/>
        </w:rPr>
        <w:t>pháp</w:t>
      </w:r>
      <w:proofErr w:type="spellEnd"/>
      <w:r w:rsidRPr="00656921">
        <w:rPr>
          <w:rFonts w:ascii="Times New Roman" w:eastAsia="Calibri" w:hAnsi="Times New Roman" w:cs="Times New Roman"/>
          <w:i/>
          <w:sz w:val="28"/>
          <w:szCs w:val="28"/>
        </w:rPr>
        <w:t xml:space="preserve"> </w:t>
      </w:r>
      <w:proofErr w:type="spellStart"/>
      <w:r w:rsidRPr="00656921">
        <w:rPr>
          <w:rFonts w:ascii="Times New Roman" w:eastAsia="Calibri" w:hAnsi="Times New Roman" w:cs="Times New Roman"/>
          <w:i/>
          <w:sz w:val="28"/>
          <w:szCs w:val="28"/>
        </w:rPr>
        <w:t>để</w:t>
      </w:r>
      <w:proofErr w:type="spellEnd"/>
      <w:r w:rsidRPr="00656921">
        <w:rPr>
          <w:rFonts w:ascii="Times New Roman" w:eastAsia="Calibri" w:hAnsi="Times New Roman" w:cs="Times New Roman"/>
          <w:i/>
          <w:sz w:val="28"/>
          <w:szCs w:val="28"/>
        </w:rPr>
        <w:t xml:space="preserve"> </w:t>
      </w:r>
      <w:proofErr w:type="spellStart"/>
      <w:r w:rsidRPr="00656921">
        <w:rPr>
          <w:rFonts w:ascii="Times New Roman" w:eastAsia="Calibri" w:hAnsi="Times New Roman" w:cs="Times New Roman"/>
          <w:i/>
          <w:sz w:val="28"/>
          <w:szCs w:val="28"/>
        </w:rPr>
        <w:t>tổ</w:t>
      </w:r>
      <w:proofErr w:type="spellEnd"/>
      <w:r w:rsidRPr="00656921">
        <w:rPr>
          <w:rFonts w:ascii="Times New Roman" w:eastAsia="Calibri" w:hAnsi="Times New Roman" w:cs="Times New Roman"/>
          <w:i/>
          <w:sz w:val="28"/>
          <w:szCs w:val="28"/>
        </w:rPr>
        <w:t xml:space="preserve"> </w:t>
      </w:r>
      <w:proofErr w:type="spellStart"/>
      <w:r w:rsidRPr="00656921">
        <w:rPr>
          <w:rFonts w:ascii="Times New Roman" w:eastAsia="Calibri" w:hAnsi="Times New Roman" w:cs="Times New Roman"/>
          <w:i/>
          <w:sz w:val="28"/>
          <w:szCs w:val="28"/>
        </w:rPr>
        <w:t>chức</w:t>
      </w:r>
      <w:proofErr w:type="spellEnd"/>
      <w:r w:rsidRPr="00656921">
        <w:rPr>
          <w:rFonts w:ascii="Times New Roman" w:eastAsia="Calibri" w:hAnsi="Times New Roman" w:cs="Times New Roman"/>
          <w:i/>
          <w:sz w:val="28"/>
          <w:szCs w:val="28"/>
        </w:rPr>
        <w:t xml:space="preserve">, </w:t>
      </w:r>
      <w:proofErr w:type="spellStart"/>
      <w:r w:rsidRPr="00656921">
        <w:rPr>
          <w:rFonts w:ascii="Times New Roman" w:eastAsia="Calibri" w:hAnsi="Times New Roman" w:cs="Times New Roman"/>
          <w:i/>
          <w:sz w:val="28"/>
          <w:szCs w:val="28"/>
        </w:rPr>
        <w:t>hướng</w:t>
      </w:r>
      <w:proofErr w:type="spellEnd"/>
      <w:r w:rsidRPr="00656921">
        <w:rPr>
          <w:rFonts w:ascii="Times New Roman" w:eastAsia="Calibri" w:hAnsi="Times New Roman" w:cs="Times New Roman"/>
          <w:i/>
          <w:sz w:val="28"/>
          <w:szCs w:val="28"/>
        </w:rPr>
        <w:t xml:space="preserve"> </w:t>
      </w:r>
      <w:proofErr w:type="spellStart"/>
      <w:r w:rsidRPr="00656921">
        <w:rPr>
          <w:rFonts w:ascii="Times New Roman" w:eastAsia="Calibri" w:hAnsi="Times New Roman" w:cs="Times New Roman"/>
          <w:i/>
          <w:sz w:val="28"/>
          <w:szCs w:val="28"/>
        </w:rPr>
        <w:t>dẫn</w:t>
      </w:r>
      <w:proofErr w:type="spellEnd"/>
      <w:r w:rsidRPr="00656921">
        <w:rPr>
          <w:rFonts w:ascii="Times New Roman" w:eastAsia="Calibri" w:hAnsi="Times New Roman" w:cs="Times New Roman"/>
          <w:i/>
          <w:sz w:val="28"/>
          <w:szCs w:val="28"/>
        </w:rPr>
        <w:t xml:space="preserve"> </w:t>
      </w:r>
      <w:proofErr w:type="spellStart"/>
      <w:r w:rsidRPr="00656921">
        <w:rPr>
          <w:rFonts w:ascii="Times New Roman" w:eastAsia="Calibri" w:hAnsi="Times New Roman" w:cs="Times New Roman"/>
          <w:i/>
          <w:sz w:val="28"/>
          <w:szCs w:val="28"/>
        </w:rPr>
        <w:t>thi</w:t>
      </w:r>
      <w:proofErr w:type="spellEnd"/>
      <w:r w:rsidRPr="00656921">
        <w:rPr>
          <w:rFonts w:ascii="Times New Roman" w:eastAsia="Calibri" w:hAnsi="Times New Roman" w:cs="Times New Roman"/>
          <w:i/>
          <w:sz w:val="28"/>
          <w:szCs w:val="28"/>
        </w:rPr>
        <w:t xml:space="preserve"> </w:t>
      </w:r>
      <w:proofErr w:type="spellStart"/>
      <w:r w:rsidRPr="00656921">
        <w:rPr>
          <w:rFonts w:ascii="Times New Roman" w:eastAsia="Calibri" w:hAnsi="Times New Roman" w:cs="Times New Roman"/>
          <w:i/>
          <w:sz w:val="28"/>
          <w:szCs w:val="28"/>
        </w:rPr>
        <w:t>hành</w:t>
      </w:r>
      <w:proofErr w:type="spellEnd"/>
      <w:r w:rsidRPr="00656921">
        <w:rPr>
          <w:rFonts w:ascii="Times New Roman" w:eastAsia="Calibri" w:hAnsi="Times New Roman" w:cs="Times New Roman"/>
          <w:i/>
          <w:sz w:val="28"/>
          <w:szCs w:val="28"/>
        </w:rPr>
        <w:t xml:space="preserve"> </w:t>
      </w:r>
      <w:proofErr w:type="spellStart"/>
      <w:r w:rsidRPr="00656921">
        <w:rPr>
          <w:rFonts w:ascii="Times New Roman" w:eastAsia="Calibri" w:hAnsi="Times New Roman" w:cs="Times New Roman"/>
          <w:i/>
          <w:sz w:val="28"/>
          <w:szCs w:val="28"/>
        </w:rPr>
        <w:t>Luật</w:t>
      </w:r>
      <w:proofErr w:type="spellEnd"/>
      <w:r w:rsidRPr="00656921">
        <w:rPr>
          <w:rFonts w:ascii="Times New Roman" w:eastAsia="Calibri" w:hAnsi="Times New Roman" w:cs="Times New Roman"/>
          <w:i/>
          <w:sz w:val="28"/>
          <w:szCs w:val="28"/>
        </w:rPr>
        <w:t xml:space="preserve"> </w:t>
      </w:r>
      <w:proofErr w:type="spellStart"/>
      <w:r w:rsidRPr="00656921">
        <w:rPr>
          <w:rFonts w:ascii="Times New Roman" w:eastAsia="Calibri" w:hAnsi="Times New Roman" w:cs="Times New Roman"/>
          <w:i/>
          <w:sz w:val="28"/>
          <w:szCs w:val="28"/>
        </w:rPr>
        <w:t>phí</w:t>
      </w:r>
      <w:proofErr w:type="spellEnd"/>
      <w:r w:rsidRPr="00656921">
        <w:rPr>
          <w:rFonts w:ascii="Times New Roman" w:eastAsia="Calibri" w:hAnsi="Times New Roman" w:cs="Times New Roman"/>
          <w:i/>
          <w:sz w:val="28"/>
          <w:szCs w:val="28"/>
        </w:rPr>
        <w:t xml:space="preserve"> </w:t>
      </w:r>
      <w:proofErr w:type="spellStart"/>
      <w:r w:rsidRPr="00656921">
        <w:rPr>
          <w:rFonts w:ascii="Times New Roman" w:eastAsia="Calibri" w:hAnsi="Times New Roman" w:cs="Times New Roman"/>
          <w:i/>
          <w:sz w:val="28"/>
          <w:szCs w:val="28"/>
        </w:rPr>
        <w:t>và</w:t>
      </w:r>
      <w:proofErr w:type="spellEnd"/>
      <w:r w:rsidRPr="00656921">
        <w:rPr>
          <w:rFonts w:ascii="Times New Roman" w:eastAsia="Calibri" w:hAnsi="Times New Roman" w:cs="Times New Roman"/>
          <w:i/>
          <w:sz w:val="28"/>
          <w:szCs w:val="28"/>
        </w:rPr>
        <w:t xml:space="preserve"> </w:t>
      </w:r>
      <w:proofErr w:type="spellStart"/>
      <w:r w:rsidRPr="00656921">
        <w:rPr>
          <w:rFonts w:ascii="Times New Roman" w:eastAsia="Calibri" w:hAnsi="Times New Roman" w:cs="Times New Roman"/>
          <w:i/>
          <w:sz w:val="28"/>
          <w:szCs w:val="28"/>
        </w:rPr>
        <w:t>lệ</w:t>
      </w:r>
      <w:proofErr w:type="spellEnd"/>
      <w:r w:rsidRPr="00656921">
        <w:rPr>
          <w:rFonts w:ascii="Times New Roman" w:eastAsia="Calibri" w:hAnsi="Times New Roman" w:cs="Times New Roman"/>
          <w:i/>
          <w:sz w:val="28"/>
          <w:szCs w:val="28"/>
        </w:rPr>
        <w:t xml:space="preserve"> </w:t>
      </w:r>
      <w:proofErr w:type="spellStart"/>
      <w:r w:rsidRPr="00656921">
        <w:rPr>
          <w:rFonts w:ascii="Times New Roman" w:eastAsia="Calibri" w:hAnsi="Times New Roman" w:cs="Times New Roman"/>
          <w:i/>
          <w:sz w:val="28"/>
          <w:szCs w:val="28"/>
        </w:rPr>
        <w:t>phí</w:t>
      </w:r>
      <w:proofErr w:type="spellEnd"/>
      <w:r w:rsidRPr="00656921">
        <w:rPr>
          <w:rFonts w:ascii="Times New Roman" w:eastAsia="Calibri" w:hAnsi="Times New Roman" w:cs="Times New Roman"/>
          <w:i/>
          <w:sz w:val="28"/>
          <w:szCs w:val="28"/>
        </w:rPr>
        <w:t>;</w:t>
      </w:r>
    </w:p>
    <w:p w14:paraId="3502D8AA" w14:textId="78A8E8A1" w:rsidR="00656921" w:rsidRPr="004D28BC" w:rsidRDefault="00656921" w:rsidP="004D28BC">
      <w:pPr>
        <w:tabs>
          <w:tab w:val="left" w:pos="900"/>
        </w:tabs>
        <w:spacing w:after="120"/>
        <w:ind w:firstLine="567"/>
        <w:jc w:val="both"/>
        <w:rPr>
          <w:rFonts w:ascii="Times New Roman" w:hAnsi="Times New Roman" w:cs="Times New Roman"/>
          <w:bCs/>
          <w:i/>
          <w:sz w:val="28"/>
          <w:szCs w:val="28"/>
          <w:lang w:val="pt-BR"/>
        </w:rPr>
      </w:pPr>
      <w:r w:rsidRPr="00656921">
        <w:rPr>
          <w:rFonts w:ascii="Times New Roman" w:hAnsi="Times New Roman" w:cs="Times New Roman"/>
          <w:bCs/>
          <w:i/>
          <w:sz w:val="28"/>
          <w:szCs w:val="28"/>
          <w:lang w:val="pt-BR"/>
        </w:rPr>
        <w:t xml:space="preserve">  Căn cứ Nghị định 18/2026/NĐ-CP ngày 14/1/2026 của Chính phủ sửa đổi, bổ dung một số Nghị định để cắt giảm, đơn giản hóa thủ tục hành chính, điều kiện kinh doanh thuộc phạm vi quản lý của Bộ Tư pháp;</w:t>
      </w:r>
    </w:p>
    <w:p w14:paraId="41B36B7A" w14:textId="77777777" w:rsidR="00AD3C89" w:rsidRPr="00C23AAF" w:rsidRDefault="00AD3C89" w:rsidP="00AE1892">
      <w:pPr>
        <w:ind w:firstLine="720"/>
        <w:jc w:val="both"/>
        <w:rPr>
          <w:rFonts w:ascii="Times New Roman" w:hAnsi="Times New Roman" w:cs="Times New Roman"/>
          <w:i/>
          <w:sz w:val="28"/>
          <w:szCs w:val="28"/>
        </w:rPr>
      </w:pPr>
      <w:proofErr w:type="spellStart"/>
      <w:r w:rsidRPr="00C23AAF">
        <w:rPr>
          <w:rFonts w:ascii="Times New Roman" w:hAnsi="Times New Roman" w:cs="Times New Roman"/>
          <w:i/>
          <w:sz w:val="28"/>
          <w:szCs w:val="28"/>
        </w:rPr>
        <w:t>Căn</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cứ</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Nghị</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định</w:t>
      </w:r>
      <w:proofErr w:type="spellEnd"/>
      <w:r w:rsidRPr="00C23AAF">
        <w:rPr>
          <w:rFonts w:ascii="Times New Roman" w:hAnsi="Times New Roman" w:cs="Times New Roman"/>
          <w:i/>
          <w:sz w:val="28"/>
          <w:szCs w:val="28"/>
        </w:rPr>
        <w:t xml:space="preserve"> 120/2016/NĐ-CP </w:t>
      </w:r>
      <w:proofErr w:type="spellStart"/>
      <w:r w:rsidRPr="00C23AAF">
        <w:rPr>
          <w:rFonts w:ascii="Times New Roman" w:hAnsi="Times New Roman" w:cs="Times New Roman"/>
          <w:i/>
          <w:sz w:val="28"/>
          <w:szCs w:val="28"/>
        </w:rPr>
        <w:t>ngày</w:t>
      </w:r>
      <w:proofErr w:type="spellEnd"/>
      <w:r w:rsidRPr="00C23AAF">
        <w:rPr>
          <w:rFonts w:ascii="Times New Roman" w:hAnsi="Times New Roman" w:cs="Times New Roman"/>
          <w:i/>
          <w:sz w:val="28"/>
          <w:szCs w:val="28"/>
        </w:rPr>
        <w:t xml:space="preserve"> 23 </w:t>
      </w:r>
      <w:proofErr w:type="spellStart"/>
      <w:r w:rsidRPr="00C23AAF">
        <w:rPr>
          <w:rFonts w:ascii="Times New Roman" w:hAnsi="Times New Roman" w:cs="Times New Roman"/>
          <w:i/>
          <w:sz w:val="28"/>
          <w:szCs w:val="28"/>
        </w:rPr>
        <w:t>tháng</w:t>
      </w:r>
      <w:proofErr w:type="spellEnd"/>
      <w:r w:rsidRPr="00C23AAF">
        <w:rPr>
          <w:rFonts w:ascii="Times New Roman" w:hAnsi="Times New Roman" w:cs="Times New Roman"/>
          <w:i/>
          <w:sz w:val="28"/>
          <w:szCs w:val="28"/>
        </w:rPr>
        <w:t xml:space="preserve"> 8 </w:t>
      </w:r>
      <w:proofErr w:type="spellStart"/>
      <w:r w:rsidRPr="00C23AAF">
        <w:rPr>
          <w:rFonts w:ascii="Times New Roman" w:hAnsi="Times New Roman" w:cs="Times New Roman"/>
          <w:i/>
          <w:sz w:val="28"/>
          <w:szCs w:val="28"/>
        </w:rPr>
        <w:t>năm</w:t>
      </w:r>
      <w:proofErr w:type="spellEnd"/>
      <w:r w:rsidRPr="00C23AAF">
        <w:rPr>
          <w:rFonts w:ascii="Times New Roman" w:hAnsi="Times New Roman" w:cs="Times New Roman"/>
          <w:i/>
          <w:sz w:val="28"/>
          <w:szCs w:val="28"/>
        </w:rPr>
        <w:t xml:space="preserve"> 2016 </w:t>
      </w:r>
      <w:proofErr w:type="spellStart"/>
      <w:r w:rsidRPr="00C23AAF">
        <w:rPr>
          <w:rFonts w:ascii="Times New Roman" w:hAnsi="Times New Roman" w:cs="Times New Roman"/>
          <w:i/>
          <w:sz w:val="28"/>
          <w:szCs w:val="28"/>
        </w:rPr>
        <w:t>của</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Chính</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phủ</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quy</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định</w:t>
      </w:r>
      <w:proofErr w:type="spellEnd"/>
      <w:r w:rsidRPr="00C23AAF">
        <w:rPr>
          <w:rFonts w:ascii="Times New Roman" w:hAnsi="Times New Roman" w:cs="Times New Roman"/>
          <w:i/>
          <w:sz w:val="28"/>
          <w:szCs w:val="28"/>
        </w:rPr>
        <w:t xml:space="preserve"> chi </w:t>
      </w:r>
      <w:proofErr w:type="spellStart"/>
      <w:r w:rsidRPr="00C23AAF">
        <w:rPr>
          <w:rFonts w:ascii="Times New Roman" w:hAnsi="Times New Roman" w:cs="Times New Roman"/>
          <w:i/>
          <w:sz w:val="28"/>
          <w:szCs w:val="28"/>
        </w:rPr>
        <w:t>tiết</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và</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hướng</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dẫn</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thi</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hành</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một</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số</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điều</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của</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Luật</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Phí</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và</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lệ</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phí</w:t>
      </w:r>
      <w:proofErr w:type="spellEnd"/>
      <w:r w:rsidRPr="00C23AAF">
        <w:rPr>
          <w:rFonts w:ascii="Times New Roman" w:hAnsi="Times New Roman" w:cs="Times New Roman"/>
          <w:i/>
          <w:sz w:val="28"/>
          <w:szCs w:val="28"/>
        </w:rPr>
        <w:t>;</w:t>
      </w:r>
    </w:p>
    <w:p w14:paraId="1B2EFE2A" w14:textId="77777777" w:rsidR="00AD3C89" w:rsidRPr="00C23AAF" w:rsidRDefault="00AD3C89" w:rsidP="00AE1892">
      <w:pPr>
        <w:ind w:firstLine="720"/>
        <w:jc w:val="both"/>
        <w:rPr>
          <w:rFonts w:ascii="Times New Roman" w:hAnsi="Times New Roman" w:cs="Times New Roman"/>
          <w:i/>
          <w:sz w:val="28"/>
          <w:szCs w:val="28"/>
        </w:rPr>
      </w:pPr>
      <w:proofErr w:type="spellStart"/>
      <w:r w:rsidRPr="00C23AAF">
        <w:rPr>
          <w:rFonts w:ascii="Times New Roman" w:hAnsi="Times New Roman" w:cs="Times New Roman"/>
          <w:i/>
          <w:sz w:val="28"/>
          <w:szCs w:val="28"/>
        </w:rPr>
        <w:t>Căn</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cứ</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Nghị</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định</w:t>
      </w:r>
      <w:proofErr w:type="spellEnd"/>
      <w:r w:rsidRPr="00C23AAF">
        <w:rPr>
          <w:rFonts w:ascii="Times New Roman" w:hAnsi="Times New Roman" w:cs="Times New Roman"/>
          <w:i/>
          <w:sz w:val="28"/>
          <w:szCs w:val="28"/>
        </w:rPr>
        <w:t xml:space="preserve"> 82/2023/NĐ-CP </w:t>
      </w:r>
      <w:proofErr w:type="spellStart"/>
      <w:r w:rsidRPr="00C23AAF">
        <w:rPr>
          <w:rFonts w:ascii="Times New Roman" w:hAnsi="Times New Roman" w:cs="Times New Roman"/>
          <w:i/>
          <w:sz w:val="28"/>
          <w:szCs w:val="28"/>
        </w:rPr>
        <w:t>ngày</w:t>
      </w:r>
      <w:proofErr w:type="spellEnd"/>
      <w:r w:rsidRPr="00C23AAF">
        <w:rPr>
          <w:rFonts w:ascii="Times New Roman" w:hAnsi="Times New Roman" w:cs="Times New Roman"/>
          <w:i/>
          <w:sz w:val="28"/>
          <w:szCs w:val="28"/>
        </w:rPr>
        <w:t xml:space="preserve"> 28 </w:t>
      </w:r>
      <w:proofErr w:type="spellStart"/>
      <w:r w:rsidRPr="00C23AAF">
        <w:rPr>
          <w:rFonts w:ascii="Times New Roman" w:hAnsi="Times New Roman" w:cs="Times New Roman"/>
          <w:i/>
          <w:sz w:val="28"/>
          <w:szCs w:val="28"/>
        </w:rPr>
        <w:t>tháng</w:t>
      </w:r>
      <w:proofErr w:type="spellEnd"/>
      <w:r w:rsidRPr="00C23AAF">
        <w:rPr>
          <w:rFonts w:ascii="Times New Roman" w:hAnsi="Times New Roman" w:cs="Times New Roman"/>
          <w:i/>
          <w:sz w:val="28"/>
          <w:szCs w:val="28"/>
        </w:rPr>
        <w:t xml:space="preserve"> 11 </w:t>
      </w:r>
      <w:proofErr w:type="spellStart"/>
      <w:r w:rsidRPr="00C23AAF">
        <w:rPr>
          <w:rFonts w:ascii="Times New Roman" w:hAnsi="Times New Roman" w:cs="Times New Roman"/>
          <w:i/>
          <w:sz w:val="28"/>
          <w:szCs w:val="28"/>
        </w:rPr>
        <w:t>năm</w:t>
      </w:r>
      <w:proofErr w:type="spellEnd"/>
      <w:r w:rsidRPr="00C23AAF">
        <w:rPr>
          <w:rFonts w:ascii="Times New Roman" w:hAnsi="Times New Roman" w:cs="Times New Roman"/>
          <w:i/>
          <w:sz w:val="28"/>
          <w:szCs w:val="28"/>
        </w:rPr>
        <w:t xml:space="preserve"> 2023 </w:t>
      </w:r>
      <w:proofErr w:type="spellStart"/>
      <w:r w:rsidRPr="00C23AAF">
        <w:rPr>
          <w:rFonts w:ascii="Times New Roman" w:hAnsi="Times New Roman" w:cs="Times New Roman"/>
          <w:i/>
          <w:sz w:val="28"/>
          <w:szCs w:val="28"/>
        </w:rPr>
        <w:t>của</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Chính</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phủ</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sửa</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đổi</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bổ</w:t>
      </w:r>
      <w:proofErr w:type="spellEnd"/>
      <w:r w:rsidRPr="00C23AAF">
        <w:rPr>
          <w:rFonts w:ascii="Times New Roman" w:hAnsi="Times New Roman" w:cs="Times New Roman"/>
          <w:i/>
          <w:sz w:val="28"/>
          <w:szCs w:val="28"/>
        </w:rPr>
        <w:t xml:space="preserve"> sung </w:t>
      </w:r>
      <w:proofErr w:type="spellStart"/>
      <w:r w:rsidRPr="00C23AAF">
        <w:rPr>
          <w:rFonts w:ascii="Times New Roman" w:hAnsi="Times New Roman" w:cs="Times New Roman"/>
          <w:i/>
          <w:sz w:val="28"/>
          <w:szCs w:val="28"/>
        </w:rPr>
        <w:t>một</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số</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điều</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của</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Nghị</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định</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số</w:t>
      </w:r>
      <w:proofErr w:type="spellEnd"/>
      <w:r w:rsidRPr="00C23AAF">
        <w:rPr>
          <w:rFonts w:ascii="Times New Roman" w:hAnsi="Times New Roman" w:cs="Times New Roman"/>
          <w:i/>
          <w:sz w:val="28"/>
          <w:szCs w:val="28"/>
        </w:rPr>
        <w:t xml:space="preserve"> 120/2016/NĐ-CP;</w:t>
      </w:r>
    </w:p>
    <w:p w14:paraId="74D958BD" w14:textId="77777777" w:rsidR="00AD3C89" w:rsidRPr="00C23AAF" w:rsidRDefault="00AD3C89" w:rsidP="008306A0">
      <w:pPr>
        <w:ind w:firstLine="720"/>
        <w:jc w:val="both"/>
        <w:rPr>
          <w:rFonts w:ascii="Times New Roman" w:hAnsi="Times New Roman" w:cs="Times New Roman"/>
          <w:i/>
          <w:sz w:val="28"/>
          <w:szCs w:val="28"/>
        </w:rPr>
      </w:pPr>
      <w:proofErr w:type="spellStart"/>
      <w:r w:rsidRPr="00C23AAF">
        <w:rPr>
          <w:rFonts w:ascii="Times New Roman" w:hAnsi="Times New Roman" w:cs="Times New Roman"/>
          <w:i/>
          <w:sz w:val="28"/>
          <w:szCs w:val="28"/>
        </w:rPr>
        <w:lastRenderedPageBreak/>
        <w:t>Căn</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cứ</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Nghị</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định</w:t>
      </w:r>
      <w:proofErr w:type="spellEnd"/>
      <w:r w:rsidRPr="00C23AAF">
        <w:rPr>
          <w:rFonts w:ascii="Times New Roman" w:hAnsi="Times New Roman" w:cs="Times New Roman"/>
          <w:i/>
          <w:sz w:val="28"/>
          <w:szCs w:val="28"/>
        </w:rPr>
        <w:t xml:space="preserve"> 102/2024/NĐ-CP </w:t>
      </w:r>
      <w:proofErr w:type="spellStart"/>
      <w:r w:rsidRPr="00C23AAF">
        <w:rPr>
          <w:rFonts w:ascii="Times New Roman" w:hAnsi="Times New Roman" w:cs="Times New Roman"/>
          <w:i/>
          <w:sz w:val="28"/>
          <w:szCs w:val="28"/>
        </w:rPr>
        <w:t>ngày</w:t>
      </w:r>
      <w:proofErr w:type="spellEnd"/>
      <w:r w:rsidRPr="00C23AAF">
        <w:rPr>
          <w:rFonts w:ascii="Times New Roman" w:hAnsi="Times New Roman" w:cs="Times New Roman"/>
          <w:i/>
          <w:sz w:val="28"/>
          <w:szCs w:val="28"/>
        </w:rPr>
        <w:t xml:space="preserve"> 30 </w:t>
      </w:r>
      <w:proofErr w:type="spellStart"/>
      <w:r w:rsidRPr="00C23AAF">
        <w:rPr>
          <w:rFonts w:ascii="Times New Roman" w:hAnsi="Times New Roman" w:cs="Times New Roman"/>
          <w:i/>
          <w:sz w:val="28"/>
          <w:szCs w:val="28"/>
        </w:rPr>
        <w:t>tháng</w:t>
      </w:r>
      <w:proofErr w:type="spellEnd"/>
      <w:r w:rsidRPr="00C23AAF">
        <w:rPr>
          <w:rFonts w:ascii="Times New Roman" w:hAnsi="Times New Roman" w:cs="Times New Roman"/>
          <w:i/>
          <w:sz w:val="28"/>
          <w:szCs w:val="28"/>
        </w:rPr>
        <w:t xml:space="preserve"> 7 </w:t>
      </w:r>
      <w:proofErr w:type="spellStart"/>
      <w:r w:rsidRPr="00C23AAF">
        <w:rPr>
          <w:rFonts w:ascii="Times New Roman" w:hAnsi="Times New Roman" w:cs="Times New Roman"/>
          <w:i/>
          <w:sz w:val="28"/>
          <w:szCs w:val="28"/>
        </w:rPr>
        <w:t>năm</w:t>
      </w:r>
      <w:proofErr w:type="spellEnd"/>
      <w:r w:rsidRPr="00C23AAF">
        <w:rPr>
          <w:rFonts w:ascii="Times New Roman" w:hAnsi="Times New Roman" w:cs="Times New Roman"/>
          <w:i/>
          <w:sz w:val="28"/>
          <w:szCs w:val="28"/>
        </w:rPr>
        <w:t xml:space="preserve"> 2024 </w:t>
      </w:r>
      <w:proofErr w:type="spellStart"/>
      <w:r w:rsidRPr="00C23AAF">
        <w:rPr>
          <w:rFonts w:ascii="Times New Roman" w:hAnsi="Times New Roman" w:cs="Times New Roman"/>
          <w:i/>
          <w:sz w:val="28"/>
          <w:szCs w:val="28"/>
        </w:rPr>
        <w:t>của</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Chính</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phủ</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quy</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định</w:t>
      </w:r>
      <w:proofErr w:type="spellEnd"/>
      <w:r w:rsidRPr="00C23AAF">
        <w:rPr>
          <w:rFonts w:ascii="Times New Roman" w:hAnsi="Times New Roman" w:cs="Times New Roman"/>
          <w:i/>
          <w:sz w:val="28"/>
          <w:szCs w:val="28"/>
        </w:rPr>
        <w:t xml:space="preserve"> chi </w:t>
      </w:r>
      <w:proofErr w:type="spellStart"/>
      <w:r w:rsidRPr="00C23AAF">
        <w:rPr>
          <w:rFonts w:ascii="Times New Roman" w:hAnsi="Times New Roman" w:cs="Times New Roman"/>
          <w:i/>
          <w:sz w:val="28"/>
          <w:szCs w:val="28"/>
        </w:rPr>
        <w:t>tiết</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thi</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hành</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một</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số</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điều</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của</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Luật</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Đất</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đai</w:t>
      </w:r>
      <w:proofErr w:type="spellEnd"/>
      <w:r w:rsidRPr="00C23AAF">
        <w:rPr>
          <w:rFonts w:ascii="Times New Roman" w:hAnsi="Times New Roman" w:cs="Times New Roman"/>
          <w:i/>
          <w:sz w:val="28"/>
          <w:szCs w:val="28"/>
        </w:rPr>
        <w:t>;</w:t>
      </w:r>
    </w:p>
    <w:p w14:paraId="512E2F70" w14:textId="77777777" w:rsidR="00AD3C89" w:rsidRPr="00C23AAF" w:rsidRDefault="00AD3C89" w:rsidP="008306A0">
      <w:pPr>
        <w:ind w:firstLine="720"/>
        <w:jc w:val="both"/>
        <w:rPr>
          <w:rFonts w:ascii="Times New Roman" w:hAnsi="Times New Roman" w:cs="Times New Roman"/>
          <w:i/>
          <w:sz w:val="28"/>
          <w:szCs w:val="28"/>
        </w:rPr>
      </w:pPr>
      <w:proofErr w:type="spellStart"/>
      <w:r w:rsidRPr="00C23AAF">
        <w:rPr>
          <w:rFonts w:ascii="Times New Roman" w:hAnsi="Times New Roman" w:cs="Times New Roman"/>
          <w:i/>
          <w:sz w:val="28"/>
          <w:szCs w:val="28"/>
        </w:rPr>
        <w:t>Căn</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cứ</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Nghị</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định</w:t>
      </w:r>
      <w:proofErr w:type="spellEnd"/>
      <w:r w:rsidRPr="00C23AAF">
        <w:rPr>
          <w:rFonts w:ascii="Times New Roman" w:hAnsi="Times New Roman" w:cs="Times New Roman"/>
          <w:i/>
          <w:sz w:val="28"/>
          <w:szCs w:val="28"/>
        </w:rPr>
        <w:t xml:space="preserve"> 73/2024/NĐ-CP </w:t>
      </w:r>
      <w:proofErr w:type="spellStart"/>
      <w:r w:rsidRPr="00C23AAF">
        <w:rPr>
          <w:rFonts w:ascii="Times New Roman" w:hAnsi="Times New Roman" w:cs="Times New Roman"/>
          <w:i/>
          <w:sz w:val="28"/>
          <w:szCs w:val="28"/>
        </w:rPr>
        <w:t>ngày</w:t>
      </w:r>
      <w:proofErr w:type="spellEnd"/>
      <w:r w:rsidRPr="00C23AAF">
        <w:rPr>
          <w:rFonts w:ascii="Times New Roman" w:hAnsi="Times New Roman" w:cs="Times New Roman"/>
          <w:i/>
          <w:sz w:val="28"/>
          <w:szCs w:val="28"/>
        </w:rPr>
        <w:t xml:space="preserve"> 30 </w:t>
      </w:r>
      <w:proofErr w:type="spellStart"/>
      <w:r w:rsidRPr="00C23AAF">
        <w:rPr>
          <w:rFonts w:ascii="Times New Roman" w:hAnsi="Times New Roman" w:cs="Times New Roman"/>
          <w:i/>
          <w:sz w:val="28"/>
          <w:szCs w:val="28"/>
        </w:rPr>
        <w:t>tháng</w:t>
      </w:r>
      <w:proofErr w:type="spellEnd"/>
      <w:r w:rsidRPr="00C23AAF">
        <w:rPr>
          <w:rFonts w:ascii="Times New Roman" w:hAnsi="Times New Roman" w:cs="Times New Roman"/>
          <w:i/>
          <w:sz w:val="28"/>
          <w:szCs w:val="28"/>
        </w:rPr>
        <w:t xml:space="preserve"> 6 </w:t>
      </w:r>
      <w:proofErr w:type="spellStart"/>
      <w:r w:rsidRPr="00C23AAF">
        <w:rPr>
          <w:rFonts w:ascii="Times New Roman" w:hAnsi="Times New Roman" w:cs="Times New Roman"/>
          <w:i/>
          <w:sz w:val="28"/>
          <w:szCs w:val="28"/>
        </w:rPr>
        <w:t>năm</w:t>
      </w:r>
      <w:proofErr w:type="spellEnd"/>
      <w:r w:rsidRPr="00C23AAF">
        <w:rPr>
          <w:rFonts w:ascii="Times New Roman" w:hAnsi="Times New Roman" w:cs="Times New Roman"/>
          <w:i/>
          <w:sz w:val="28"/>
          <w:szCs w:val="28"/>
        </w:rPr>
        <w:t xml:space="preserve"> 2024 </w:t>
      </w:r>
      <w:proofErr w:type="spellStart"/>
      <w:r w:rsidRPr="00C23AAF">
        <w:rPr>
          <w:rFonts w:ascii="Times New Roman" w:hAnsi="Times New Roman" w:cs="Times New Roman"/>
          <w:i/>
          <w:sz w:val="28"/>
          <w:szCs w:val="28"/>
        </w:rPr>
        <w:t>của</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Chính</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phủ</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quy</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định</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mức</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lương</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cơ</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sở</w:t>
      </w:r>
      <w:proofErr w:type="spellEnd"/>
      <w:r w:rsidRPr="00C23AAF">
        <w:rPr>
          <w:rFonts w:ascii="Times New Roman" w:hAnsi="Times New Roman" w:cs="Times New Roman"/>
          <w:i/>
          <w:sz w:val="28"/>
          <w:szCs w:val="28"/>
        </w:rPr>
        <w:t xml:space="preserve"> </w:t>
      </w:r>
      <w:proofErr w:type="spellStart"/>
      <w:r w:rsidRPr="00611C09">
        <w:rPr>
          <w:rFonts w:ascii="Times New Roman" w:hAnsi="Times New Roman" w:cs="Times New Roman"/>
          <w:i/>
          <w:sz w:val="28"/>
          <w:szCs w:val="28"/>
        </w:rPr>
        <w:t>đối</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với</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cán</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bộ</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công</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chức</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viên</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chức</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và</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lực</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lượng</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vũ</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trang</w:t>
      </w:r>
      <w:proofErr w:type="spellEnd"/>
      <w:r w:rsidRPr="00C23AAF">
        <w:rPr>
          <w:rFonts w:ascii="Times New Roman" w:hAnsi="Times New Roman" w:cs="Times New Roman"/>
          <w:i/>
          <w:sz w:val="28"/>
          <w:szCs w:val="28"/>
        </w:rPr>
        <w:t>;</w:t>
      </w:r>
    </w:p>
    <w:p w14:paraId="73DEC15D" w14:textId="77777777" w:rsidR="00AD3C89" w:rsidRPr="00C23AAF" w:rsidRDefault="00AD3C89" w:rsidP="008306A0">
      <w:pPr>
        <w:ind w:firstLine="720"/>
        <w:jc w:val="both"/>
        <w:rPr>
          <w:rFonts w:ascii="Times New Roman" w:hAnsi="Times New Roman" w:cs="Times New Roman"/>
          <w:i/>
          <w:sz w:val="28"/>
          <w:szCs w:val="28"/>
        </w:rPr>
      </w:pPr>
      <w:proofErr w:type="spellStart"/>
      <w:r w:rsidRPr="00C23AAF">
        <w:rPr>
          <w:rFonts w:ascii="Times New Roman" w:hAnsi="Times New Roman" w:cs="Times New Roman"/>
          <w:i/>
          <w:sz w:val="28"/>
          <w:szCs w:val="28"/>
        </w:rPr>
        <w:t>Căn</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cứ</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Nghị</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định</w:t>
      </w:r>
      <w:proofErr w:type="spellEnd"/>
      <w:r w:rsidRPr="00C23AAF">
        <w:rPr>
          <w:rFonts w:ascii="Times New Roman" w:hAnsi="Times New Roman" w:cs="Times New Roman"/>
          <w:i/>
          <w:sz w:val="28"/>
          <w:szCs w:val="28"/>
        </w:rPr>
        <w:t xml:space="preserve"> 362/2025/NĐ-CP </w:t>
      </w:r>
      <w:proofErr w:type="spellStart"/>
      <w:r w:rsidRPr="00C23AAF">
        <w:rPr>
          <w:rFonts w:ascii="Times New Roman" w:hAnsi="Times New Roman" w:cs="Times New Roman"/>
          <w:i/>
          <w:sz w:val="28"/>
          <w:szCs w:val="28"/>
        </w:rPr>
        <w:t>ngày</w:t>
      </w:r>
      <w:proofErr w:type="spellEnd"/>
      <w:r w:rsidRPr="00C23AAF">
        <w:rPr>
          <w:rFonts w:ascii="Times New Roman" w:hAnsi="Times New Roman" w:cs="Times New Roman"/>
          <w:i/>
          <w:sz w:val="28"/>
          <w:szCs w:val="28"/>
        </w:rPr>
        <w:t xml:space="preserve"> 31 </w:t>
      </w:r>
      <w:proofErr w:type="spellStart"/>
      <w:r w:rsidRPr="00C23AAF">
        <w:rPr>
          <w:rFonts w:ascii="Times New Roman" w:hAnsi="Times New Roman" w:cs="Times New Roman"/>
          <w:i/>
          <w:sz w:val="28"/>
          <w:szCs w:val="28"/>
        </w:rPr>
        <w:t>tháng</w:t>
      </w:r>
      <w:proofErr w:type="spellEnd"/>
      <w:r w:rsidRPr="00C23AAF">
        <w:rPr>
          <w:rFonts w:ascii="Times New Roman" w:hAnsi="Times New Roman" w:cs="Times New Roman"/>
          <w:i/>
          <w:sz w:val="28"/>
          <w:szCs w:val="28"/>
        </w:rPr>
        <w:t xml:space="preserve"> 12 </w:t>
      </w:r>
      <w:proofErr w:type="spellStart"/>
      <w:r w:rsidRPr="00C23AAF">
        <w:rPr>
          <w:rFonts w:ascii="Times New Roman" w:hAnsi="Times New Roman" w:cs="Times New Roman"/>
          <w:i/>
          <w:sz w:val="28"/>
          <w:szCs w:val="28"/>
        </w:rPr>
        <w:t>năm</w:t>
      </w:r>
      <w:proofErr w:type="spellEnd"/>
      <w:r w:rsidRPr="00C23AAF">
        <w:rPr>
          <w:rFonts w:ascii="Times New Roman" w:hAnsi="Times New Roman" w:cs="Times New Roman"/>
          <w:i/>
          <w:sz w:val="28"/>
          <w:szCs w:val="28"/>
        </w:rPr>
        <w:t xml:space="preserve"> 2025 </w:t>
      </w:r>
      <w:proofErr w:type="spellStart"/>
      <w:r w:rsidRPr="00C23AAF">
        <w:rPr>
          <w:rFonts w:ascii="Times New Roman" w:hAnsi="Times New Roman" w:cs="Times New Roman"/>
          <w:i/>
          <w:sz w:val="28"/>
          <w:szCs w:val="28"/>
        </w:rPr>
        <w:t>của</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Chính</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phủ</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quy</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định</w:t>
      </w:r>
      <w:proofErr w:type="spellEnd"/>
      <w:r w:rsidRPr="00C23AAF">
        <w:rPr>
          <w:rFonts w:ascii="Times New Roman" w:hAnsi="Times New Roman" w:cs="Times New Roman"/>
          <w:i/>
          <w:sz w:val="28"/>
          <w:szCs w:val="28"/>
        </w:rPr>
        <w:t xml:space="preserve"> chi </w:t>
      </w:r>
      <w:proofErr w:type="spellStart"/>
      <w:r w:rsidRPr="00C23AAF">
        <w:rPr>
          <w:rFonts w:ascii="Times New Roman" w:hAnsi="Times New Roman" w:cs="Times New Roman"/>
          <w:i/>
          <w:sz w:val="28"/>
          <w:szCs w:val="28"/>
        </w:rPr>
        <w:t>tiết</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một</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số</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điều</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và</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biện</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pháp</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để</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tổ</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chức</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hướng</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dẫn</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thi</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hành</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Luật</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Phí</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và</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lệ</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phí</w:t>
      </w:r>
      <w:proofErr w:type="spellEnd"/>
      <w:r w:rsidRPr="00C23AAF">
        <w:rPr>
          <w:rFonts w:ascii="Times New Roman" w:hAnsi="Times New Roman" w:cs="Times New Roman"/>
          <w:i/>
          <w:sz w:val="28"/>
          <w:szCs w:val="28"/>
        </w:rPr>
        <w:t>;</w:t>
      </w:r>
    </w:p>
    <w:p w14:paraId="43ACF948" w14:textId="77777777" w:rsidR="00AD3C89" w:rsidRPr="00C23AAF" w:rsidRDefault="00AD3C89" w:rsidP="008306A0">
      <w:pPr>
        <w:ind w:firstLine="720"/>
        <w:jc w:val="both"/>
        <w:rPr>
          <w:rFonts w:ascii="Times New Roman" w:hAnsi="Times New Roman" w:cs="Times New Roman"/>
          <w:i/>
          <w:sz w:val="28"/>
          <w:szCs w:val="28"/>
        </w:rPr>
      </w:pPr>
      <w:proofErr w:type="spellStart"/>
      <w:r w:rsidRPr="00C23AAF">
        <w:rPr>
          <w:rFonts w:ascii="Times New Roman" w:hAnsi="Times New Roman" w:cs="Times New Roman"/>
          <w:i/>
          <w:sz w:val="28"/>
          <w:szCs w:val="28"/>
        </w:rPr>
        <w:t>Căn</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cứ</w:t>
      </w:r>
      <w:proofErr w:type="spellEnd"/>
      <w:r w:rsidRPr="00C23AAF">
        <w:rPr>
          <w:rFonts w:ascii="Times New Roman" w:hAnsi="Times New Roman" w:cs="Times New Roman"/>
          <w:i/>
          <w:sz w:val="28"/>
          <w:szCs w:val="28"/>
        </w:rPr>
        <w:t xml:space="preserve"> Thông </w:t>
      </w:r>
      <w:proofErr w:type="spellStart"/>
      <w:r w:rsidRPr="00C23AAF">
        <w:rPr>
          <w:rFonts w:ascii="Times New Roman" w:hAnsi="Times New Roman" w:cs="Times New Roman"/>
          <w:i/>
          <w:sz w:val="28"/>
          <w:szCs w:val="28"/>
        </w:rPr>
        <w:t>tư</w:t>
      </w:r>
      <w:proofErr w:type="spellEnd"/>
      <w:r w:rsidRPr="00C23AAF">
        <w:rPr>
          <w:rFonts w:ascii="Times New Roman" w:hAnsi="Times New Roman" w:cs="Times New Roman"/>
          <w:i/>
          <w:sz w:val="28"/>
          <w:szCs w:val="28"/>
        </w:rPr>
        <w:t xml:space="preserve"> 10/2024/TT-BTNMT </w:t>
      </w:r>
      <w:proofErr w:type="spellStart"/>
      <w:r w:rsidRPr="00C23AAF">
        <w:rPr>
          <w:rFonts w:ascii="Times New Roman" w:hAnsi="Times New Roman" w:cs="Times New Roman"/>
          <w:i/>
          <w:sz w:val="28"/>
          <w:szCs w:val="28"/>
        </w:rPr>
        <w:t>ngày</w:t>
      </w:r>
      <w:proofErr w:type="spellEnd"/>
      <w:r w:rsidRPr="00C23AAF">
        <w:rPr>
          <w:rFonts w:ascii="Times New Roman" w:hAnsi="Times New Roman" w:cs="Times New Roman"/>
          <w:i/>
          <w:sz w:val="28"/>
          <w:szCs w:val="28"/>
        </w:rPr>
        <w:t xml:space="preserve"> 31 </w:t>
      </w:r>
      <w:proofErr w:type="spellStart"/>
      <w:r w:rsidRPr="00C23AAF">
        <w:rPr>
          <w:rFonts w:ascii="Times New Roman" w:hAnsi="Times New Roman" w:cs="Times New Roman"/>
          <w:i/>
          <w:sz w:val="28"/>
          <w:szCs w:val="28"/>
        </w:rPr>
        <w:t>tháng</w:t>
      </w:r>
      <w:proofErr w:type="spellEnd"/>
      <w:r w:rsidRPr="00C23AAF">
        <w:rPr>
          <w:rFonts w:ascii="Times New Roman" w:hAnsi="Times New Roman" w:cs="Times New Roman"/>
          <w:i/>
          <w:sz w:val="28"/>
          <w:szCs w:val="28"/>
        </w:rPr>
        <w:t xml:space="preserve"> 7 </w:t>
      </w:r>
      <w:proofErr w:type="spellStart"/>
      <w:r w:rsidRPr="00C23AAF">
        <w:rPr>
          <w:rFonts w:ascii="Times New Roman" w:hAnsi="Times New Roman" w:cs="Times New Roman"/>
          <w:i/>
          <w:sz w:val="28"/>
          <w:szCs w:val="28"/>
        </w:rPr>
        <w:t>năm</w:t>
      </w:r>
      <w:proofErr w:type="spellEnd"/>
      <w:r w:rsidRPr="00C23AAF">
        <w:rPr>
          <w:rFonts w:ascii="Times New Roman" w:hAnsi="Times New Roman" w:cs="Times New Roman"/>
          <w:i/>
          <w:sz w:val="28"/>
          <w:szCs w:val="28"/>
        </w:rPr>
        <w:t xml:space="preserve"> 2024 </w:t>
      </w:r>
      <w:proofErr w:type="spellStart"/>
      <w:r w:rsidRPr="00C23AAF">
        <w:rPr>
          <w:rFonts w:ascii="Times New Roman" w:hAnsi="Times New Roman" w:cs="Times New Roman"/>
          <w:i/>
          <w:sz w:val="28"/>
          <w:szCs w:val="28"/>
        </w:rPr>
        <w:t>của</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Bộ</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trưởng</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Bộ</w:t>
      </w:r>
      <w:proofErr w:type="spellEnd"/>
      <w:r w:rsidRPr="00C23AAF">
        <w:rPr>
          <w:rFonts w:ascii="Times New Roman" w:hAnsi="Times New Roman" w:cs="Times New Roman"/>
          <w:i/>
          <w:sz w:val="28"/>
          <w:szCs w:val="28"/>
        </w:rPr>
        <w:t xml:space="preserve"> Tài </w:t>
      </w:r>
      <w:proofErr w:type="spellStart"/>
      <w:r w:rsidRPr="00C23AAF">
        <w:rPr>
          <w:rFonts w:ascii="Times New Roman" w:hAnsi="Times New Roman" w:cs="Times New Roman"/>
          <w:i/>
          <w:sz w:val="28"/>
          <w:szCs w:val="28"/>
        </w:rPr>
        <w:t>nguyên</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và</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Môi</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trường</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quy</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định</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về</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hồ</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sơ</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địa</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chính</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Giấy</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chứng</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nhận</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quyền</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sử</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dụng</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đất</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quyền</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sở</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hữu</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tài</w:t>
      </w:r>
      <w:proofErr w:type="spellEnd"/>
      <w:r w:rsidRPr="00C23AAF">
        <w:rPr>
          <w:rFonts w:ascii="Times New Roman" w:hAnsi="Times New Roman" w:cs="Times New Roman"/>
          <w:i/>
          <w:sz w:val="28"/>
          <w:szCs w:val="28"/>
        </w:rPr>
        <w:t xml:space="preserve"> sản </w:t>
      </w:r>
      <w:proofErr w:type="spellStart"/>
      <w:r w:rsidRPr="00C23AAF">
        <w:rPr>
          <w:rFonts w:ascii="Times New Roman" w:hAnsi="Times New Roman" w:cs="Times New Roman"/>
          <w:i/>
          <w:sz w:val="28"/>
          <w:szCs w:val="28"/>
        </w:rPr>
        <w:t>gắn</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liền</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với</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đất</w:t>
      </w:r>
      <w:proofErr w:type="spellEnd"/>
      <w:r w:rsidRPr="00C23AAF">
        <w:rPr>
          <w:rFonts w:ascii="Times New Roman" w:hAnsi="Times New Roman" w:cs="Times New Roman"/>
          <w:i/>
          <w:sz w:val="28"/>
          <w:szCs w:val="28"/>
        </w:rPr>
        <w:t>;</w:t>
      </w:r>
    </w:p>
    <w:p w14:paraId="5DE41998" w14:textId="77777777" w:rsidR="00AD3C89" w:rsidRPr="00C23AAF" w:rsidRDefault="00AD3C89" w:rsidP="00C63832">
      <w:pPr>
        <w:ind w:firstLine="720"/>
        <w:jc w:val="both"/>
        <w:rPr>
          <w:rFonts w:ascii="Times New Roman" w:hAnsi="Times New Roman" w:cs="Times New Roman"/>
          <w:i/>
          <w:sz w:val="28"/>
          <w:szCs w:val="28"/>
        </w:rPr>
      </w:pPr>
      <w:proofErr w:type="spellStart"/>
      <w:r w:rsidRPr="00C23AAF">
        <w:rPr>
          <w:rFonts w:ascii="Times New Roman" w:hAnsi="Times New Roman" w:cs="Times New Roman"/>
          <w:i/>
          <w:sz w:val="28"/>
          <w:szCs w:val="28"/>
        </w:rPr>
        <w:t>Căn</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cứ</w:t>
      </w:r>
      <w:proofErr w:type="spellEnd"/>
      <w:r w:rsidRPr="00C23AAF">
        <w:rPr>
          <w:rFonts w:ascii="Times New Roman" w:hAnsi="Times New Roman" w:cs="Times New Roman"/>
          <w:i/>
          <w:sz w:val="28"/>
          <w:szCs w:val="28"/>
        </w:rPr>
        <w:t xml:space="preserve"> Thông </w:t>
      </w:r>
      <w:proofErr w:type="spellStart"/>
      <w:r w:rsidRPr="00C23AAF">
        <w:rPr>
          <w:rFonts w:ascii="Times New Roman" w:hAnsi="Times New Roman" w:cs="Times New Roman"/>
          <w:i/>
          <w:sz w:val="28"/>
          <w:szCs w:val="28"/>
        </w:rPr>
        <w:t>tư</w:t>
      </w:r>
      <w:proofErr w:type="spellEnd"/>
      <w:r w:rsidRPr="00C23AAF">
        <w:rPr>
          <w:rFonts w:ascii="Times New Roman" w:hAnsi="Times New Roman" w:cs="Times New Roman"/>
          <w:i/>
          <w:sz w:val="28"/>
          <w:szCs w:val="28"/>
        </w:rPr>
        <w:t xml:space="preserve"> 85/2019/TT-BTC </w:t>
      </w:r>
      <w:proofErr w:type="spellStart"/>
      <w:r w:rsidRPr="00C23AAF">
        <w:rPr>
          <w:rFonts w:ascii="Times New Roman" w:hAnsi="Times New Roman" w:cs="Times New Roman"/>
          <w:i/>
          <w:sz w:val="28"/>
          <w:szCs w:val="28"/>
        </w:rPr>
        <w:t>ngày</w:t>
      </w:r>
      <w:proofErr w:type="spellEnd"/>
      <w:r w:rsidRPr="00C23AAF">
        <w:rPr>
          <w:rFonts w:ascii="Times New Roman" w:hAnsi="Times New Roman" w:cs="Times New Roman"/>
          <w:i/>
          <w:sz w:val="28"/>
          <w:szCs w:val="28"/>
        </w:rPr>
        <w:t xml:space="preserve"> 29 </w:t>
      </w:r>
      <w:proofErr w:type="spellStart"/>
      <w:r w:rsidRPr="00C23AAF">
        <w:rPr>
          <w:rFonts w:ascii="Times New Roman" w:hAnsi="Times New Roman" w:cs="Times New Roman"/>
          <w:i/>
          <w:sz w:val="28"/>
          <w:szCs w:val="28"/>
        </w:rPr>
        <w:t>tháng</w:t>
      </w:r>
      <w:proofErr w:type="spellEnd"/>
      <w:r w:rsidRPr="00C23AAF">
        <w:rPr>
          <w:rFonts w:ascii="Times New Roman" w:hAnsi="Times New Roman" w:cs="Times New Roman"/>
          <w:i/>
          <w:sz w:val="28"/>
          <w:szCs w:val="28"/>
        </w:rPr>
        <w:t xml:space="preserve"> 11 </w:t>
      </w:r>
      <w:proofErr w:type="spellStart"/>
      <w:r w:rsidRPr="00C23AAF">
        <w:rPr>
          <w:rFonts w:ascii="Times New Roman" w:hAnsi="Times New Roman" w:cs="Times New Roman"/>
          <w:i/>
          <w:sz w:val="28"/>
          <w:szCs w:val="28"/>
        </w:rPr>
        <w:t>năm</w:t>
      </w:r>
      <w:proofErr w:type="spellEnd"/>
      <w:r w:rsidRPr="00C23AAF">
        <w:rPr>
          <w:rFonts w:ascii="Times New Roman" w:hAnsi="Times New Roman" w:cs="Times New Roman"/>
          <w:i/>
          <w:sz w:val="28"/>
          <w:szCs w:val="28"/>
        </w:rPr>
        <w:t xml:space="preserve"> 2019 </w:t>
      </w:r>
      <w:proofErr w:type="spellStart"/>
      <w:r w:rsidRPr="00C23AAF">
        <w:rPr>
          <w:rFonts w:ascii="Times New Roman" w:hAnsi="Times New Roman" w:cs="Times New Roman"/>
          <w:i/>
          <w:sz w:val="28"/>
          <w:szCs w:val="28"/>
        </w:rPr>
        <w:t>của</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Bộ</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trưởng</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Bộ</w:t>
      </w:r>
      <w:proofErr w:type="spellEnd"/>
      <w:r w:rsidRPr="00C23AAF">
        <w:rPr>
          <w:rFonts w:ascii="Times New Roman" w:hAnsi="Times New Roman" w:cs="Times New Roman"/>
          <w:i/>
          <w:sz w:val="28"/>
          <w:szCs w:val="28"/>
        </w:rPr>
        <w:t xml:space="preserve"> Tài </w:t>
      </w:r>
      <w:proofErr w:type="spellStart"/>
      <w:r w:rsidRPr="00C23AAF">
        <w:rPr>
          <w:rFonts w:ascii="Times New Roman" w:hAnsi="Times New Roman" w:cs="Times New Roman"/>
          <w:i/>
          <w:sz w:val="28"/>
          <w:szCs w:val="28"/>
        </w:rPr>
        <w:t>chính</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hướng</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dẫn</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về</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phí</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và</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lệ</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phí</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thuộc</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thẩm</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quyền</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quyết</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định</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của</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Hội</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đồng</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nhân</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dân</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tỉnh</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thành</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phố</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trực</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thuộc</w:t>
      </w:r>
      <w:proofErr w:type="spellEnd"/>
      <w:r w:rsidRPr="00C23AAF">
        <w:rPr>
          <w:rFonts w:ascii="Times New Roman" w:hAnsi="Times New Roman" w:cs="Times New Roman"/>
          <w:i/>
          <w:sz w:val="28"/>
          <w:szCs w:val="28"/>
        </w:rPr>
        <w:t xml:space="preserve"> Trung </w:t>
      </w:r>
      <w:proofErr w:type="spellStart"/>
      <w:r w:rsidRPr="00C23AAF">
        <w:rPr>
          <w:rFonts w:ascii="Times New Roman" w:hAnsi="Times New Roman" w:cs="Times New Roman"/>
          <w:i/>
          <w:sz w:val="28"/>
          <w:szCs w:val="28"/>
        </w:rPr>
        <w:t>ương</w:t>
      </w:r>
      <w:proofErr w:type="spellEnd"/>
      <w:r w:rsidRPr="00C23AAF">
        <w:rPr>
          <w:rFonts w:ascii="Times New Roman" w:hAnsi="Times New Roman" w:cs="Times New Roman"/>
          <w:i/>
          <w:sz w:val="28"/>
          <w:szCs w:val="28"/>
        </w:rPr>
        <w:t>;</w:t>
      </w:r>
    </w:p>
    <w:p w14:paraId="2378FF50" w14:textId="0F2BA7E6" w:rsidR="00573CE3" w:rsidRDefault="00AD3C89" w:rsidP="00573CE3">
      <w:pPr>
        <w:ind w:firstLine="720"/>
        <w:jc w:val="both"/>
        <w:rPr>
          <w:rFonts w:ascii="Times New Roman" w:hAnsi="Times New Roman" w:cs="Times New Roman"/>
          <w:i/>
          <w:sz w:val="28"/>
          <w:szCs w:val="28"/>
        </w:rPr>
      </w:pPr>
      <w:proofErr w:type="spellStart"/>
      <w:r w:rsidRPr="00C23AAF">
        <w:rPr>
          <w:rFonts w:ascii="Times New Roman" w:hAnsi="Times New Roman" w:cs="Times New Roman"/>
          <w:i/>
          <w:sz w:val="28"/>
          <w:szCs w:val="28"/>
        </w:rPr>
        <w:t>Căn</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cứ</w:t>
      </w:r>
      <w:proofErr w:type="spellEnd"/>
      <w:r w:rsidRPr="00C23AAF">
        <w:rPr>
          <w:rFonts w:ascii="Times New Roman" w:hAnsi="Times New Roman" w:cs="Times New Roman"/>
          <w:i/>
          <w:sz w:val="28"/>
          <w:szCs w:val="28"/>
        </w:rPr>
        <w:t xml:space="preserve"> Thông </w:t>
      </w:r>
      <w:proofErr w:type="spellStart"/>
      <w:r w:rsidRPr="00C23AAF">
        <w:rPr>
          <w:rFonts w:ascii="Times New Roman" w:hAnsi="Times New Roman" w:cs="Times New Roman"/>
          <w:i/>
          <w:sz w:val="28"/>
          <w:szCs w:val="28"/>
        </w:rPr>
        <w:t>tư</w:t>
      </w:r>
      <w:proofErr w:type="spellEnd"/>
      <w:r w:rsidRPr="00C23AAF">
        <w:rPr>
          <w:rFonts w:ascii="Times New Roman" w:hAnsi="Times New Roman" w:cs="Times New Roman"/>
          <w:i/>
          <w:sz w:val="28"/>
          <w:szCs w:val="28"/>
        </w:rPr>
        <w:t xml:space="preserve"> 106/2021/TT-BTC </w:t>
      </w:r>
      <w:proofErr w:type="spellStart"/>
      <w:r w:rsidRPr="00C23AAF">
        <w:rPr>
          <w:rFonts w:ascii="Times New Roman" w:hAnsi="Times New Roman" w:cs="Times New Roman"/>
          <w:i/>
          <w:sz w:val="28"/>
          <w:szCs w:val="28"/>
        </w:rPr>
        <w:t>ngày</w:t>
      </w:r>
      <w:proofErr w:type="spellEnd"/>
      <w:r w:rsidRPr="00C23AAF">
        <w:rPr>
          <w:rFonts w:ascii="Times New Roman" w:hAnsi="Times New Roman" w:cs="Times New Roman"/>
          <w:i/>
          <w:sz w:val="28"/>
          <w:szCs w:val="28"/>
        </w:rPr>
        <w:t xml:space="preserve"> 26 </w:t>
      </w:r>
      <w:proofErr w:type="spellStart"/>
      <w:r w:rsidRPr="00C23AAF">
        <w:rPr>
          <w:rFonts w:ascii="Times New Roman" w:hAnsi="Times New Roman" w:cs="Times New Roman"/>
          <w:i/>
          <w:sz w:val="28"/>
          <w:szCs w:val="28"/>
        </w:rPr>
        <w:t>tháng</w:t>
      </w:r>
      <w:proofErr w:type="spellEnd"/>
      <w:r w:rsidRPr="00C23AAF">
        <w:rPr>
          <w:rFonts w:ascii="Times New Roman" w:hAnsi="Times New Roman" w:cs="Times New Roman"/>
          <w:i/>
          <w:sz w:val="28"/>
          <w:szCs w:val="28"/>
        </w:rPr>
        <w:t xml:space="preserve"> 11 </w:t>
      </w:r>
      <w:proofErr w:type="spellStart"/>
      <w:r w:rsidRPr="00C23AAF">
        <w:rPr>
          <w:rFonts w:ascii="Times New Roman" w:hAnsi="Times New Roman" w:cs="Times New Roman"/>
          <w:i/>
          <w:sz w:val="28"/>
          <w:szCs w:val="28"/>
        </w:rPr>
        <w:t>năm</w:t>
      </w:r>
      <w:proofErr w:type="spellEnd"/>
      <w:r w:rsidRPr="00C23AAF">
        <w:rPr>
          <w:rFonts w:ascii="Times New Roman" w:hAnsi="Times New Roman" w:cs="Times New Roman"/>
          <w:i/>
          <w:sz w:val="28"/>
          <w:szCs w:val="28"/>
        </w:rPr>
        <w:t xml:space="preserve"> 2021 </w:t>
      </w:r>
      <w:proofErr w:type="spellStart"/>
      <w:r w:rsidRPr="00C23AAF">
        <w:rPr>
          <w:rFonts w:ascii="Times New Roman" w:hAnsi="Times New Roman" w:cs="Times New Roman"/>
          <w:i/>
          <w:sz w:val="28"/>
          <w:szCs w:val="28"/>
        </w:rPr>
        <w:t>của</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Bộ</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trưởng</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Bộ</w:t>
      </w:r>
      <w:proofErr w:type="spellEnd"/>
      <w:r w:rsidRPr="00C23AAF">
        <w:rPr>
          <w:rFonts w:ascii="Times New Roman" w:hAnsi="Times New Roman" w:cs="Times New Roman"/>
          <w:i/>
          <w:sz w:val="28"/>
          <w:szCs w:val="28"/>
        </w:rPr>
        <w:t xml:space="preserve"> Tài </w:t>
      </w:r>
      <w:proofErr w:type="spellStart"/>
      <w:r w:rsidRPr="00C23AAF">
        <w:rPr>
          <w:rFonts w:ascii="Times New Roman" w:hAnsi="Times New Roman" w:cs="Times New Roman"/>
          <w:i/>
          <w:sz w:val="28"/>
          <w:szCs w:val="28"/>
        </w:rPr>
        <w:t>chính</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sửa</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đổi</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bổ</w:t>
      </w:r>
      <w:proofErr w:type="spellEnd"/>
      <w:r w:rsidRPr="00C23AAF">
        <w:rPr>
          <w:rFonts w:ascii="Times New Roman" w:hAnsi="Times New Roman" w:cs="Times New Roman"/>
          <w:i/>
          <w:sz w:val="28"/>
          <w:szCs w:val="28"/>
        </w:rPr>
        <w:t xml:space="preserve"> sung </w:t>
      </w:r>
      <w:proofErr w:type="spellStart"/>
      <w:r w:rsidRPr="00C23AAF">
        <w:rPr>
          <w:rFonts w:ascii="Times New Roman" w:hAnsi="Times New Roman" w:cs="Times New Roman"/>
          <w:i/>
          <w:sz w:val="28"/>
          <w:szCs w:val="28"/>
        </w:rPr>
        <w:t>một</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số</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điều</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của</w:t>
      </w:r>
      <w:proofErr w:type="spellEnd"/>
      <w:r w:rsidRPr="00C23AAF">
        <w:rPr>
          <w:rFonts w:ascii="Times New Roman" w:hAnsi="Times New Roman" w:cs="Times New Roman"/>
          <w:i/>
          <w:sz w:val="28"/>
          <w:szCs w:val="28"/>
        </w:rPr>
        <w:t xml:space="preserve"> Thông </w:t>
      </w:r>
      <w:proofErr w:type="spellStart"/>
      <w:r w:rsidRPr="00C23AAF">
        <w:rPr>
          <w:rFonts w:ascii="Times New Roman" w:hAnsi="Times New Roman" w:cs="Times New Roman"/>
          <w:i/>
          <w:sz w:val="28"/>
          <w:szCs w:val="28"/>
        </w:rPr>
        <w:t>tư</w:t>
      </w:r>
      <w:proofErr w:type="spellEnd"/>
      <w:r w:rsidRPr="00C23AAF">
        <w:rPr>
          <w:rFonts w:ascii="Times New Roman" w:hAnsi="Times New Roman" w:cs="Times New Roman"/>
          <w:i/>
          <w:sz w:val="28"/>
          <w:szCs w:val="28"/>
        </w:rPr>
        <w:t xml:space="preserve"> </w:t>
      </w:r>
      <w:proofErr w:type="spellStart"/>
      <w:r w:rsidRPr="00C23AAF">
        <w:rPr>
          <w:rFonts w:ascii="Times New Roman" w:hAnsi="Times New Roman" w:cs="Times New Roman"/>
          <w:i/>
          <w:sz w:val="28"/>
          <w:szCs w:val="28"/>
        </w:rPr>
        <w:t>số</w:t>
      </w:r>
      <w:proofErr w:type="spellEnd"/>
      <w:r w:rsidRPr="00C23AAF">
        <w:rPr>
          <w:rFonts w:ascii="Times New Roman" w:hAnsi="Times New Roman" w:cs="Times New Roman"/>
          <w:i/>
          <w:sz w:val="28"/>
          <w:szCs w:val="28"/>
        </w:rPr>
        <w:t xml:space="preserve"> 85/2019/TT-BTC</w:t>
      </w:r>
      <w:r w:rsidR="00573CE3">
        <w:rPr>
          <w:rFonts w:ascii="Times New Roman" w:hAnsi="Times New Roman" w:cs="Times New Roman"/>
          <w:i/>
          <w:sz w:val="28"/>
          <w:szCs w:val="28"/>
        </w:rPr>
        <w:t>;</w:t>
      </w:r>
    </w:p>
    <w:p w14:paraId="177B8372" w14:textId="10875340" w:rsidR="00573CE3" w:rsidRPr="00573CE3" w:rsidRDefault="00573CE3" w:rsidP="00573CE3">
      <w:pPr>
        <w:ind w:firstLine="720"/>
        <w:jc w:val="both"/>
        <w:rPr>
          <w:rFonts w:ascii="Times New Roman" w:hAnsi="Times New Roman" w:cs="Times New Roman"/>
          <w:i/>
          <w:sz w:val="28"/>
          <w:szCs w:val="28"/>
        </w:rPr>
      </w:pPr>
      <w:bookmarkStart w:id="1" w:name="_Hlk225214555"/>
      <w:r w:rsidRPr="00573CE3">
        <w:rPr>
          <w:rFonts w:ascii="Times New Roman" w:eastAsia="Calibri" w:hAnsi="Times New Roman" w:cs="Times New Roman"/>
          <w:i/>
          <w:sz w:val="28"/>
          <w:szCs w:val="28"/>
          <w:lang w:val="nl-NL"/>
        </w:rPr>
        <w:t xml:space="preserve">Căn cứ Tờ </w:t>
      </w:r>
      <w:r w:rsidRPr="00573CE3">
        <w:rPr>
          <w:rFonts w:ascii="Times New Roman" w:eastAsia="Calibri" w:hAnsi="Times New Roman" w:cs="Times New Roman"/>
          <w:i/>
          <w:sz w:val="28"/>
          <w:szCs w:val="28"/>
          <w:lang w:val="vi-VN"/>
        </w:rPr>
        <w:t>trình</w:t>
      </w:r>
      <w:r w:rsidRPr="00573CE3">
        <w:rPr>
          <w:rFonts w:ascii="Times New Roman" w:eastAsia="Calibri" w:hAnsi="Times New Roman" w:cs="Times New Roman"/>
          <w:i/>
          <w:sz w:val="28"/>
          <w:szCs w:val="28"/>
          <w:lang w:val="nl-NL"/>
        </w:rPr>
        <w:t xml:space="preserve"> số 15</w:t>
      </w:r>
      <w:r w:rsidR="00211766">
        <w:rPr>
          <w:rFonts w:ascii="Times New Roman" w:eastAsia="Calibri" w:hAnsi="Times New Roman" w:cs="Times New Roman"/>
          <w:i/>
          <w:sz w:val="28"/>
          <w:szCs w:val="28"/>
          <w:lang w:val="nl-NL"/>
        </w:rPr>
        <w:t>2</w:t>
      </w:r>
      <w:r w:rsidRPr="00573CE3">
        <w:rPr>
          <w:rFonts w:ascii="Times New Roman" w:eastAsia="Calibri" w:hAnsi="Times New Roman" w:cs="Times New Roman"/>
          <w:i/>
          <w:sz w:val="28"/>
          <w:szCs w:val="28"/>
          <w:lang w:val="nl-NL"/>
        </w:rPr>
        <w:t>/TTr-UBND ngày 06</w:t>
      </w:r>
      <w:r w:rsidRPr="00573CE3">
        <w:rPr>
          <w:rFonts w:ascii="Times New Roman" w:eastAsia="Calibri" w:hAnsi="Times New Roman" w:cs="Times New Roman"/>
          <w:i/>
          <w:sz w:val="28"/>
          <w:szCs w:val="28"/>
          <w:lang w:val="vi-VN"/>
        </w:rPr>
        <w:t xml:space="preserve"> tháng </w:t>
      </w:r>
      <w:r w:rsidRPr="00573CE3">
        <w:rPr>
          <w:rFonts w:ascii="Times New Roman" w:eastAsia="Calibri" w:hAnsi="Times New Roman" w:cs="Times New Roman"/>
          <w:i/>
          <w:sz w:val="28"/>
          <w:szCs w:val="28"/>
          <w:lang w:val="nl-NL"/>
        </w:rPr>
        <w:t>11</w:t>
      </w:r>
      <w:r w:rsidRPr="00573CE3">
        <w:rPr>
          <w:rFonts w:ascii="Times New Roman" w:eastAsia="Calibri" w:hAnsi="Times New Roman" w:cs="Times New Roman"/>
          <w:i/>
          <w:sz w:val="28"/>
          <w:szCs w:val="28"/>
          <w:lang w:val="vi-VN"/>
        </w:rPr>
        <w:t xml:space="preserve"> năm </w:t>
      </w:r>
      <w:r w:rsidRPr="00573CE3">
        <w:rPr>
          <w:rFonts w:ascii="Times New Roman" w:eastAsia="Calibri" w:hAnsi="Times New Roman" w:cs="Times New Roman"/>
          <w:i/>
          <w:sz w:val="28"/>
          <w:szCs w:val="28"/>
          <w:lang w:val="nl-NL"/>
        </w:rPr>
        <w:t xml:space="preserve">2025 của </w:t>
      </w:r>
      <w:r w:rsidRPr="00573CE3">
        <w:rPr>
          <w:rFonts w:ascii="Times New Roman" w:eastAsia="Calibri" w:hAnsi="Times New Roman" w:cs="Times New Roman"/>
          <w:i/>
          <w:sz w:val="28"/>
          <w:szCs w:val="28"/>
          <w:lang w:val="vi-VN"/>
        </w:rPr>
        <w:t>Ủy ban nhân dân</w:t>
      </w:r>
      <w:r w:rsidRPr="00573CE3">
        <w:rPr>
          <w:rFonts w:ascii="Times New Roman" w:eastAsia="Calibri" w:hAnsi="Times New Roman" w:cs="Times New Roman"/>
          <w:i/>
          <w:sz w:val="28"/>
          <w:szCs w:val="28"/>
          <w:lang w:val="nl-NL"/>
        </w:rPr>
        <w:t xml:space="preserve"> tỉnh Đồng Nai về việc đăng ký xây dựng, ban hành Nghị quyết quy định </w:t>
      </w:r>
      <w:proofErr w:type="spellStart"/>
      <w:r w:rsidRPr="00573CE3">
        <w:rPr>
          <w:rFonts w:ascii="Times New Roman" w:hAnsi="Times New Roman" w:cs="Times New Roman"/>
          <w:i/>
          <w:sz w:val="28"/>
          <w:szCs w:val="28"/>
        </w:rPr>
        <w:t>lệ</w:t>
      </w:r>
      <w:proofErr w:type="spellEnd"/>
      <w:r w:rsidRPr="00573CE3">
        <w:rPr>
          <w:rFonts w:ascii="Times New Roman" w:hAnsi="Times New Roman" w:cs="Times New Roman"/>
          <w:i/>
          <w:sz w:val="28"/>
          <w:szCs w:val="28"/>
        </w:rPr>
        <w:t xml:space="preserve"> </w:t>
      </w:r>
      <w:proofErr w:type="spellStart"/>
      <w:r w:rsidRPr="00573CE3">
        <w:rPr>
          <w:rFonts w:ascii="Times New Roman" w:hAnsi="Times New Roman" w:cs="Times New Roman"/>
          <w:i/>
          <w:sz w:val="28"/>
          <w:szCs w:val="28"/>
        </w:rPr>
        <w:t>phí</w:t>
      </w:r>
      <w:proofErr w:type="spellEnd"/>
      <w:r w:rsidRPr="00573CE3">
        <w:rPr>
          <w:rFonts w:ascii="Times New Roman" w:hAnsi="Times New Roman" w:cs="Times New Roman"/>
          <w:i/>
          <w:sz w:val="28"/>
          <w:szCs w:val="28"/>
        </w:rPr>
        <w:t xml:space="preserve"> </w:t>
      </w:r>
      <w:proofErr w:type="spellStart"/>
      <w:r w:rsidRPr="00573CE3">
        <w:rPr>
          <w:rFonts w:ascii="Times New Roman" w:hAnsi="Times New Roman" w:cs="Times New Roman"/>
          <w:i/>
          <w:sz w:val="28"/>
          <w:szCs w:val="28"/>
        </w:rPr>
        <w:t>cấp</w:t>
      </w:r>
      <w:proofErr w:type="spellEnd"/>
      <w:r w:rsidRPr="00573CE3">
        <w:rPr>
          <w:rFonts w:ascii="Times New Roman" w:hAnsi="Times New Roman" w:cs="Times New Roman"/>
          <w:i/>
          <w:sz w:val="28"/>
          <w:szCs w:val="28"/>
        </w:rPr>
        <w:t xml:space="preserve"> </w:t>
      </w:r>
      <w:proofErr w:type="spellStart"/>
      <w:r w:rsidRPr="00573CE3">
        <w:rPr>
          <w:rFonts w:ascii="Times New Roman" w:hAnsi="Times New Roman" w:cs="Times New Roman"/>
          <w:i/>
          <w:sz w:val="28"/>
          <w:szCs w:val="28"/>
        </w:rPr>
        <w:t>Giấy</w:t>
      </w:r>
      <w:proofErr w:type="spellEnd"/>
      <w:r w:rsidRPr="00573CE3">
        <w:rPr>
          <w:rFonts w:ascii="Times New Roman" w:hAnsi="Times New Roman" w:cs="Times New Roman"/>
          <w:i/>
          <w:sz w:val="28"/>
          <w:szCs w:val="28"/>
        </w:rPr>
        <w:t xml:space="preserve"> </w:t>
      </w:r>
      <w:proofErr w:type="spellStart"/>
      <w:r w:rsidRPr="00573CE3">
        <w:rPr>
          <w:rFonts w:ascii="Times New Roman" w:hAnsi="Times New Roman" w:cs="Times New Roman"/>
          <w:i/>
          <w:sz w:val="28"/>
          <w:szCs w:val="28"/>
        </w:rPr>
        <w:t>chứng</w:t>
      </w:r>
      <w:proofErr w:type="spellEnd"/>
      <w:r w:rsidRPr="00573CE3">
        <w:rPr>
          <w:rFonts w:ascii="Times New Roman" w:hAnsi="Times New Roman" w:cs="Times New Roman"/>
          <w:i/>
          <w:sz w:val="28"/>
          <w:szCs w:val="28"/>
        </w:rPr>
        <w:t xml:space="preserve"> </w:t>
      </w:r>
      <w:proofErr w:type="spellStart"/>
      <w:r w:rsidRPr="00573CE3">
        <w:rPr>
          <w:rFonts w:ascii="Times New Roman" w:hAnsi="Times New Roman" w:cs="Times New Roman"/>
          <w:i/>
          <w:sz w:val="28"/>
          <w:szCs w:val="28"/>
        </w:rPr>
        <w:t>nhận</w:t>
      </w:r>
      <w:proofErr w:type="spellEnd"/>
      <w:r w:rsidRPr="00573CE3">
        <w:rPr>
          <w:rFonts w:ascii="Times New Roman" w:hAnsi="Times New Roman" w:cs="Times New Roman"/>
          <w:i/>
          <w:sz w:val="28"/>
          <w:szCs w:val="28"/>
        </w:rPr>
        <w:t xml:space="preserve"> </w:t>
      </w:r>
      <w:proofErr w:type="spellStart"/>
      <w:r w:rsidRPr="00573CE3">
        <w:rPr>
          <w:rFonts w:ascii="Times New Roman" w:hAnsi="Times New Roman" w:cs="Times New Roman"/>
          <w:i/>
          <w:sz w:val="28"/>
          <w:szCs w:val="28"/>
        </w:rPr>
        <w:t>quyền</w:t>
      </w:r>
      <w:proofErr w:type="spellEnd"/>
      <w:r w:rsidRPr="00573CE3">
        <w:rPr>
          <w:rFonts w:ascii="Times New Roman" w:hAnsi="Times New Roman" w:cs="Times New Roman"/>
          <w:i/>
          <w:sz w:val="28"/>
          <w:szCs w:val="28"/>
        </w:rPr>
        <w:t xml:space="preserve"> </w:t>
      </w:r>
      <w:proofErr w:type="spellStart"/>
      <w:r w:rsidRPr="00573CE3">
        <w:rPr>
          <w:rFonts w:ascii="Times New Roman" w:hAnsi="Times New Roman" w:cs="Times New Roman"/>
          <w:i/>
          <w:sz w:val="28"/>
          <w:szCs w:val="28"/>
        </w:rPr>
        <w:t>sử</w:t>
      </w:r>
      <w:proofErr w:type="spellEnd"/>
      <w:r w:rsidRPr="00573CE3">
        <w:rPr>
          <w:rFonts w:ascii="Times New Roman" w:hAnsi="Times New Roman" w:cs="Times New Roman"/>
          <w:i/>
          <w:sz w:val="28"/>
          <w:szCs w:val="28"/>
        </w:rPr>
        <w:t xml:space="preserve"> </w:t>
      </w:r>
      <w:proofErr w:type="spellStart"/>
      <w:r w:rsidRPr="00573CE3">
        <w:rPr>
          <w:rFonts w:ascii="Times New Roman" w:hAnsi="Times New Roman" w:cs="Times New Roman"/>
          <w:i/>
          <w:sz w:val="28"/>
          <w:szCs w:val="28"/>
        </w:rPr>
        <w:t>dụng</w:t>
      </w:r>
      <w:proofErr w:type="spellEnd"/>
      <w:r w:rsidRPr="00573CE3">
        <w:rPr>
          <w:rFonts w:ascii="Times New Roman" w:hAnsi="Times New Roman" w:cs="Times New Roman"/>
          <w:i/>
          <w:sz w:val="28"/>
          <w:szCs w:val="28"/>
        </w:rPr>
        <w:t xml:space="preserve"> </w:t>
      </w:r>
      <w:proofErr w:type="spellStart"/>
      <w:r w:rsidRPr="00573CE3">
        <w:rPr>
          <w:rFonts w:ascii="Times New Roman" w:hAnsi="Times New Roman" w:cs="Times New Roman"/>
          <w:i/>
          <w:sz w:val="28"/>
          <w:szCs w:val="28"/>
        </w:rPr>
        <w:t>đất</w:t>
      </w:r>
      <w:proofErr w:type="spellEnd"/>
      <w:r w:rsidRPr="00573CE3">
        <w:rPr>
          <w:rFonts w:ascii="Times New Roman" w:hAnsi="Times New Roman" w:cs="Times New Roman"/>
          <w:i/>
          <w:sz w:val="28"/>
          <w:szCs w:val="28"/>
        </w:rPr>
        <w:t xml:space="preserve">, </w:t>
      </w:r>
      <w:proofErr w:type="spellStart"/>
      <w:r w:rsidRPr="00573CE3">
        <w:rPr>
          <w:rFonts w:ascii="Times New Roman" w:hAnsi="Times New Roman" w:cs="Times New Roman"/>
          <w:i/>
          <w:sz w:val="28"/>
          <w:szCs w:val="28"/>
        </w:rPr>
        <w:t>quyền</w:t>
      </w:r>
      <w:proofErr w:type="spellEnd"/>
      <w:r w:rsidRPr="00573CE3">
        <w:rPr>
          <w:rFonts w:ascii="Times New Roman" w:hAnsi="Times New Roman" w:cs="Times New Roman"/>
          <w:i/>
          <w:sz w:val="28"/>
          <w:szCs w:val="28"/>
        </w:rPr>
        <w:t xml:space="preserve"> </w:t>
      </w:r>
      <w:proofErr w:type="spellStart"/>
      <w:r w:rsidRPr="00573CE3">
        <w:rPr>
          <w:rFonts w:ascii="Times New Roman" w:hAnsi="Times New Roman" w:cs="Times New Roman"/>
          <w:i/>
          <w:sz w:val="28"/>
          <w:szCs w:val="28"/>
        </w:rPr>
        <w:t>sở</w:t>
      </w:r>
      <w:proofErr w:type="spellEnd"/>
      <w:r w:rsidRPr="00573CE3">
        <w:rPr>
          <w:rFonts w:ascii="Times New Roman" w:hAnsi="Times New Roman" w:cs="Times New Roman"/>
          <w:i/>
          <w:sz w:val="28"/>
          <w:szCs w:val="28"/>
        </w:rPr>
        <w:t xml:space="preserve"> </w:t>
      </w:r>
      <w:proofErr w:type="spellStart"/>
      <w:r w:rsidRPr="00573CE3">
        <w:rPr>
          <w:rFonts w:ascii="Times New Roman" w:hAnsi="Times New Roman" w:cs="Times New Roman"/>
          <w:i/>
          <w:sz w:val="28"/>
          <w:szCs w:val="28"/>
        </w:rPr>
        <w:t>hữu</w:t>
      </w:r>
      <w:proofErr w:type="spellEnd"/>
      <w:r w:rsidRPr="00573CE3">
        <w:rPr>
          <w:rFonts w:ascii="Times New Roman" w:hAnsi="Times New Roman" w:cs="Times New Roman"/>
          <w:i/>
          <w:sz w:val="28"/>
          <w:szCs w:val="28"/>
        </w:rPr>
        <w:t xml:space="preserve"> </w:t>
      </w:r>
      <w:proofErr w:type="spellStart"/>
      <w:r w:rsidRPr="00573CE3">
        <w:rPr>
          <w:rFonts w:ascii="Times New Roman" w:hAnsi="Times New Roman" w:cs="Times New Roman"/>
          <w:i/>
          <w:sz w:val="28"/>
          <w:szCs w:val="28"/>
        </w:rPr>
        <w:t>tài</w:t>
      </w:r>
      <w:proofErr w:type="spellEnd"/>
      <w:r w:rsidRPr="00573CE3">
        <w:rPr>
          <w:rFonts w:ascii="Times New Roman" w:hAnsi="Times New Roman" w:cs="Times New Roman"/>
          <w:i/>
          <w:sz w:val="28"/>
          <w:szCs w:val="28"/>
        </w:rPr>
        <w:t xml:space="preserve"> sản </w:t>
      </w:r>
      <w:proofErr w:type="spellStart"/>
      <w:r w:rsidRPr="00573CE3">
        <w:rPr>
          <w:rFonts w:ascii="Times New Roman" w:hAnsi="Times New Roman" w:cs="Times New Roman"/>
          <w:i/>
          <w:sz w:val="28"/>
          <w:szCs w:val="28"/>
        </w:rPr>
        <w:t>gắn</w:t>
      </w:r>
      <w:proofErr w:type="spellEnd"/>
      <w:r w:rsidRPr="00573CE3">
        <w:rPr>
          <w:rFonts w:ascii="Times New Roman" w:hAnsi="Times New Roman" w:cs="Times New Roman"/>
          <w:i/>
          <w:sz w:val="28"/>
          <w:szCs w:val="28"/>
        </w:rPr>
        <w:t xml:space="preserve"> </w:t>
      </w:r>
      <w:proofErr w:type="spellStart"/>
      <w:r w:rsidRPr="00573CE3">
        <w:rPr>
          <w:rFonts w:ascii="Times New Roman" w:hAnsi="Times New Roman" w:cs="Times New Roman"/>
          <w:i/>
          <w:sz w:val="28"/>
          <w:szCs w:val="28"/>
        </w:rPr>
        <w:t>liền</w:t>
      </w:r>
      <w:proofErr w:type="spellEnd"/>
      <w:r w:rsidRPr="00573CE3">
        <w:rPr>
          <w:rFonts w:ascii="Times New Roman" w:hAnsi="Times New Roman" w:cs="Times New Roman"/>
          <w:i/>
          <w:sz w:val="28"/>
          <w:szCs w:val="28"/>
        </w:rPr>
        <w:t xml:space="preserve"> </w:t>
      </w:r>
      <w:proofErr w:type="spellStart"/>
      <w:r w:rsidRPr="00573CE3">
        <w:rPr>
          <w:rFonts w:ascii="Times New Roman" w:hAnsi="Times New Roman" w:cs="Times New Roman"/>
          <w:i/>
          <w:sz w:val="28"/>
          <w:szCs w:val="28"/>
        </w:rPr>
        <w:t>với</w:t>
      </w:r>
      <w:proofErr w:type="spellEnd"/>
      <w:r w:rsidRPr="00573CE3">
        <w:rPr>
          <w:rFonts w:ascii="Times New Roman" w:hAnsi="Times New Roman" w:cs="Times New Roman"/>
          <w:i/>
          <w:sz w:val="28"/>
          <w:szCs w:val="28"/>
        </w:rPr>
        <w:t xml:space="preserve"> </w:t>
      </w:r>
      <w:proofErr w:type="spellStart"/>
      <w:r w:rsidRPr="00573CE3">
        <w:rPr>
          <w:rFonts w:ascii="Times New Roman" w:hAnsi="Times New Roman" w:cs="Times New Roman"/>
          <w:i/>
          <w:sz w:val="28"/>
          <w:szCs w:val="28"/>
        </w:rPr>
        <w:t>đất</w:t>
      </w:r>
      <w:proofErr w:type="spellEnd"/>
      <w:r w:rsidRPr="00573CE3">
        <w:rPr>
          <w:rFonts w:ascii="Times New Roman" w:hAnsi="Times New Roman" w:cs="Times New Roman"/>
          <w:i/>
          <w:sz w:val="28"/>
          <w:szCs w:val="28"/>
        </w:rPr>
        <w:t xml:space="preserve"> </w:t>
      </w:r>
      <w:proofErr w:type="spellStart"/>
      <w:r w:rsidRPr="00573CE3">
        <w:rPr>
          <w:rFonts w:ascii="Times New Roman" w:hAnsi="Times New Roman" w:cs="Times New Roman"/>
          <w:i/>
          <w:sz w:val="28"/>
          <w:szCs w:val="28"/>
        </w:rPr>
        <w:t>trên</w:t>
      </w:r>
      <w:proofErr w:type="spellEnd"/>
      <w:r w:rsidRPr="00573CE3">
        <w:rPr>
          <w:rFonts w:ascii="Times New Roman" w:hAnsi="Times New Roman" w:cs="Times New Roman"/>
          <w:i/>
          <w:sz w:val="28"/>
          <w:szCs w:val="28"/>
        </w:rPr>
        <w:t xml:space="preserve"> </w:t>
      </w:r>
      <w:proofErr w:type="spellStart"/>
      <w:r w:rsidRPr="00573CE3">
        <w:rPr>
          <w:rFonts w:ascii="Times New Roman" w:hAnsi="Times New Roman" w:cs="Times New Roman"/>
          <w:i/>
          <w:sz w:val="28"/>
          <w:szCs w:val="28"/>
        </w:rPr>
        <w:t>địa</w:t>
      </w:r>
      <w:proofErr w:type="spellEnd"/>
      <w:r w:rsidRPr="00573CE3">
        <w:rPr>
          <w:rFonts w:ascii="Times New Roman" w:hAnsi="Times New Roman" w:cs="Times New Roman"/>
          <w:i/>
          <w:sz w:val="28"/>
          <w:szCs w:val="28"/>
        </w:rPr>
        <w:t xml:space="preserve"> </w:t>
      </w:r>
      <w:proofErr w:type="spellStart"/>
      <w:r w:rsidRPr="00573CE3">
        <w:rPr>
          <w:rFonts w:ascii="Times New Roman" w:hAnsi="Times New Roman" w:cs="Times New Roman"/>
          <w:i/>
          <w:sz w:val="28"/>
          <w:szCs w:val="28"/>
        </w:rPr>
        <w:t>bàn</w:t>
      </w:r>
      <w:proofErr w:type="spellEnd"/>
      <w:r w:rsidRPr="00573CE3">
        <w:rPr>
          <w:rFonts w:ascii="Times New Roman" w:hAnsi="Times New Roman" w:cs="Times New Roman"/>
          <w:i/>
          <w:sz w:val="28"/>
          <w:szCs w:val="28"/>
        </w:rPr>
        <w:t xml:space="preserve"> </w:t>
      </w:r>
      <w:proofErr w:type="spellStart"/>
      <w:r w:rsidRPr="00573CE3">
        <w:rPr>
          <w:rFonts w:ascii="Times New Roman" w:hAnsi="Times New Roman" w:cs="Times New Roman"/>
          <w:i/>
          <w:sz w:val="28"/>
          <w:szCs w:val="28"/>
        </w:rPr>
        <w:t>tỉnh</w:t>
      </w:r>
      <w:proofErr w:type="spellEnd"/>
      <w:r w:rsidRPr="00573CE3">
        <w:rPr>
          <w:rFonts w:ascii="Times New Roman" w:hAnsi="Times New Roman" w:cs="Times New Roman"/>
          <w:i/>
          <w:sz w:val="28"/>
          <w:szCs w:val="28"/>
        </w:rPr>
        <w:t xml:space="preserve"> </w:t>
      </w:r>
      <w:proofErr w:type="spellStart"/>
      <w:r w:rsidRPr="00573CE3">
        <w:rPr>
          <w:rFonts w:ascii="Times New Roman" w:hAnsi="Times New Roman" w:cs="Times New Roman"/>
          <w:i/>
          <w:sz w:val="28"/>
          <w:szCs w:val="28"/>
        </w:rPr>
        <w:t>Đồng</w:t>
      </w:r>
      <w:proofErr w:type="spellEnd"/>
      <w:r w:rsidRPr="00573CE3">
        <w:rPr>
          <w:rFonts w:ascii="Times New Roman" w:hAnsi="Times New Roman" w:cs="Times New Roman"/>
          <w:i/>
          <w:sz w:val="28"/>
          <w:szCs w:val="28"/>
        </w:rPr>
        <w:t xml:space="preserve"> Nai</w:t>
      </w:r>
      <w:r w:rsidRPr="00573CE3">
        <w:rPr>
          <w:rFonts w:ascii="Times New Roman" w:eastAsia="Calibri" w:hAnsi="Times New Roman" w:cs="Times New Roman"/>
          <w:i/>
          <w:sz w:val="28"/>
          <w:szCs w:val="28"/>
          <w:lang w:val="nl-NL"/>
        </w:rPr>
        <w:t>;</w:t>
      </w:r>
    </w:p>
    <w:p w14:paraId="4BA40B7F" w14:textId="7169750D" w:rsidR="00573CE3" w:rsidRPr="00573CE3" w:rsidRDefault="00573CE3" w:rsidP="00573CE3">
      <w:pPr>
        <w:ind w:firstLine="720"/>
        <w:jc w:val="both"/>
        <w:rPr>
          <w:rFonts w:ascii="Times New Roman" w:eastAsia="Calibri" w:hAnsi="Times New Roman" w:cs="Times New Roman"/>
          <w:i/>
          <w:sz w:val="28"/>
          <w:szCs w:val="28"/>
          <w:lang w:val="nl-NL"/>
        </w:rPr>
      </w:pPr>
      <w:r w:rsidRPr="00573CE3">
        <w:rPr>
          <w:rFonts w:ascii="Times New Roman" w:eastAsia="Calibri" w:hAnsi="Times New Roman" w:cs="Times New Roman"/>
          <w:i/>
          <w:sz w:val="28"/>
          <w:szCs w:val="28"/>
          <w:lang w:val="nl-NL"/>
        </w:rPr>
        <w:t xml:space="preserve">Căn cứ Văn bản số 809/HĐND-VP ngày 30 tháng 12  năm 2025 của Hội đồng nhân dân tỉnh Đồng Nai về thống nhất đăng ký xây dựng Nghị quyết quy định </w:t>
      </w:r>
      <w:proofErr w:type="spellStart"/>
      <w:r w:rsidRPr="00573CE3">
        <w:rPr>
          <w:rFonts w:ascii="Times New Roman" w:hAnsi="Times New Roman" w:cs="Times New Roman"/>
          <w:i/>
          <w:sz w:val="28"/>
          <w:szCs w:val="28"/>
        </w:rPr>
        <w:t>lệ</w:t>
      </w:r>
      <w:proofErr w:type="spellEnd"/>
      <w:r w:rsidRPr="00573CE3">
        <w:rPr>
          <w:rFonts w:ascii="Times New Roman" w:hAnsi="Times New Roman" w:cs="Times New Roman"/>
          <w:i/>
          <w:sz w:val="28"/>
          <w:szCs w:val="28"/>
        </w:rPr>
        <w:t xml:space="preserve"> </w:t>
      </w:r>
      <w:proofErr w:type="spellStart"/>
      <w:r w:rsidRPr="00573CE3">
        <w:rPr>
          <w:rFonts w:ascii="Times New Roman" w:hAnsi="Times New Roman" w:cs="Times New Roman"/>
          <w:i/>
          <w:sz w:val="28"/>
          <w:szCs w:val="28"/>
        </w:rPr>
        <w:t>phí</w:t>
      </w:r>
      <w:proofErr w:type="spellEnd"/>
      <w:r w:rsidRPr="00573CE3">
        <w:rPr>
          <w:rFonts w:ascii="Times New Roman" w:hAnsi="Times New Roman" w:cs="Times New Roman"/>
          <w:i/>
          <w:sz w:val="28"/>
          <w:szCs w:val="28"/>
        </w:rPr>
        <w:t xml:space="preserve"> </w:t>
      </w:r>
      <w:proofErr w:type="spellStart"/>
      <w:r w:rsidRPr="00573CE3">
        <w:rPr>
          <w:rFonts w:ascii="Times New Roman" w:hAnsi="Times New Roman" w:cs="Times New Roman"/>
          <w:i/>
          <w:sz w:val="28"/>
          <w:szCs w:val="28"/>
        </w:rPr>
        <w:t>cấp</w:t>
      </w:r>
      <w:proofErr w:type="spellEnd"/>
      <w:r w:rsidRPr="00573CE3">
        <w:rPr>
          <w:rFonts w:ascii="Times New Roman" w:hAnsi="Times New Roman" w:cs="Times New Roman"/>
          <w:i/>
          <w:sz w:val="28"/>
          <w:szCs w:val="28"/>
        </w:rPr>
        <w:t xml:space="preserve"> </w:t>
      </w:r>
      <w:proofErr w:type="spellStart"/>
      <w:r w:rsidRPr="00573CE3">
        <w:rPr>
          <w:rFonts w:ascii="Times New Roman" w:hAnsi="Times New Roman" w:cs="Times New Roman"/>
          <w:i/>
          <w:sz w:val="28"/>
          <w:szCs w:val="28"/>
        </w:rPr>
        <w:t>Giấy</w:t>
      </w:r>
      <w:proofErr w:type="spellEnd"/>
      <w:r w:rsidRPr="00573CE3">
        <w:rPr>
          <w:rFonts w:ascii="Times New Roman" w:hAnsi="Times New Roman" w:cs="Times New Roman"/>
          <w:i/>
          <w:sz w:val="28"/>
          <w:szCs w:val="28"/>
        </w:rPr>
        <w:t xml:space="preserve"> </w:t>
      </w:r>
      <w:proofErr w:type="spellStart"/>
      <w:r w:rsidRPr="00573CE3">
        <w:rPr>
          <w:rFonts w:ascii="Times New Roman" w:hAnsi="Times New Roman" w:cs="Times New Roman"/>
          <w:i/>
          <w:sz w:val="28"/>
          <w:szCs w:val="28"/>
        </w:rPr>
        <w:t>chứng</w:t>
      </w:r>
      <w:proofErr w:type="spellEnd"/>
      <w:r w:rsidRPr="00573CE3">
        <w:rPr>
          <w:rFonts w:ascii="Times New Roman" w:hAnsi="Times New Roman" w:cs="Times New Roman"/>
          <w:i/>
          <w:sz w:val="28"/>
          <w:szCs w:val="28"/>
        </w:rPr>
        <w:t xml:space="preserve"> </w:t>
      </w:r>
      <w:proofErr w:type="spellStart"/>
      <w:r w:rsidRPr="00573CE3">
        <w:rPr>
          <w:rFonts w:ascii="Times New Roman" w:hAnsi="Times New Roman" w:cs="Times New Roman"/>
          <w:i/>
          <w:sz w:val="28"/>
          <w:szCs w:val="28"/>
        </w:rPr>
        <w:t>nhận</w:t>
      </w:r>
      <w:proofErr w:type="spellEnd"/>
      <w:r w:rsidRPr="00573CE3">
        <w:rPr>
          <w:rFonts w:ascii="Times New Roman" w:hAnsi="Times New Roman" w:cs="Times New Roman"/>
          <w:i/>
          <w:sz w:val="28"/>
          <w:szCs w:val="28"/>
        </w:rPr>
        <w:t xml:space="preserve"> </w:t>
      </w:r>
      <w:proofErr w:type="spellStart"/>
      <w:r w:rsidRPr="00573CE3">
        <w:rPr>
          <w:rFonts w:ascii="Times New Roman" w:hAnsi="Times New Roman" w:cs="Times New Roman"/>
          <w:i/>
          <w:sz w:val="28"/>
          <w:szCs w:val="28"/>
        </w:rPr>
        <w:t>quyền</w:t>
      </w:r>
      <w:proofErr w:type="spellEnd"/>
      <w:r w:rsidRPr="00573CE3">
        <w:rPr>
          <w:rFonts w:ascii="Times New Roman" w:hAnsi="Times New Roman" w:cs="Times New Roman"/>
          <w:i/>
          <w:sz w:val="28"/>
          <w:szCs w:val="28"/>
        </w:rPr>
        <w:t xml:space="preserve"> </w:t>
      </w:r>
      <w:proofErr w:type="spellStart"/>
      <w:r w:rsidRPr="00573CE3">
        <w:rPr>
          <w:rFonts w:ascii="Times New Roman" w:hAnsi="Times New Roman" w:cs="Times New Roman"/>
          <w:i/>
          <w:sz w:val="28"/>
          <w:szCs w:val="28"/>
        </w:rPr>
        <w:t>sử</w:t>
      </w:r>
      <w:proofErr w:type="spellEnd"/>
      <w:r w:rsidRPr="00573CE3">
        <w:rPr>
          <w:rFonts w:ascii="Times New Roman" w:hAnsi="Times New Roman" w:cs="Times New Roman"/>
          <w:i/>
          <w:sz w:val="28"/>
          <w:szCs w:val="28"/>
        </w:rPr>
        <w:t xml:space="preserve"> </w:t>
      </w:r>
      <w:proofErr w:type="spellStart"/>
      <w:r w:rsidRPr="00573CE3">
        <w:rPr>
          <w:rFonts w:ascii="Times New Roman" w:hAnsi="Times New Roman" w:cs="Times New Roman"/>
          <w:i/>
          <w:sz w:val="28"/>
          <w:szCs w:val="28"/>
        </w:rPr>
        <w:t>dụng</w:t>
      </w:r>
      <w:proofErr w:type="spellEnd"/>
      <w:r w:rsidRPr="00573CE3">
        <w:rPr>
          <w:rFonts w:ascii="Times New Roman" w:hAnsi="Times New Roman" w:cs="Times New Roman"/>
          <w:i/>
          <w:sz w:val="28"/>
          <w:szCs w:val="28"/>
        </w:rPr>
        <w:t xml:space="preserve"> </w:t>
      </w:r>
      <w:proofErr w:type="spellStart"/>
      <w:r w:rsidRPr="00573CE3">
        <w:rPr>
          <w:rFonts w:ascii="Times New Roman" w:hAnsi="Times New Roman" w:cs="Times New Roman"/>
          <w:i/>
          <w:sz w:val="28"/>
          <w:szCs w:val="28"/>
        </w:rPr>
        <w:t>đất</w:t>
      </w:r>
      <w:proofErr w:type="spellEnd"/>
      <w:r w:rsidRPr="00573CE3">
        <w:rPr>
          <w:rFonts w:ascii="Times New Roman" w:hAnsi="Times New Roman" w:cs="Times New Roman"/>
          <w:i/>
          <w:sz w:val="28"/>
          <w:szCs w:val="28"/>
        </w:rPr>
        <w:t xml:space="preserve">, </w:t>
      </w:r>
      <w:proofErr w:type="spellStart"/>
      <w:r w:rsidRPr="00573CE3">
        <w:rPr>
          <w:rFonts w:ascii="Times New Roman" w:hAnsi="Times New Roman" w:cs="Times New Roman"/>
          <w:i/>
          <w:sz w:val="28"/>
          <w:szCs w:val="28"/>
        </w:rPr>
        <w:t>quyền</w:t>
      </w:r>
      <w:proofErr w:type="spellEnd"/>
      <w:r w:rsidRPr="00573CE3">
        <w:rPr>
          <w:rFonts w:ascii="Times New Roman" w:hAnsi="Times New Roman" w:cs="Times New Roman"/>
          <w:i/>
          <w:sz w:val="28"/>
          <w:szCs w:val="28"/>
        </w:rPr>
        <w:t xml:space="preserve"> </w:t>
      </w:r>
      <w:proofErr w:type="spellStart"/>
      <w:r w:rsidRPr="00573CE3">
        <w:rPr>
          <w:rFonts w:ascii="Times New Roman" w:hAnsi="Times New Roman" w:cs="Times New Roman"/>
          <w:i/>
          <w:sz w:val="28"/>
          <w:szCs w:val="28"/>
        </w:rPr>
        <w:t>sở</w:t>
      </w:r>
      <w:proofErr w:type="spellEnd"/>
      <w:r w:rsidRPr="00573CE3">
        <w:rPr>
          <w:rFonts w:ascii="Times New Roman" w:hAnsi="Times New Roman" w:cs="Times New Roman"/>
          <w:i/>
          <w:sz w:val="28"/>
          <w:szCs w:val="28"/>
        </w:rPr>
        <w:t xml:space="preserve"> </w:t>
      </w:r>
      <w:proofErr w:type="spellStart"/>
      <w:r w:rsidRPr="00573CE3">
        <w:rPr>
          <w:rFonts w:ascii="Times New Roman" w:hAnsi="Times New Roman" w:cs="Times New Roman"/>
          <w:i/>
          <w:sz w:val="28"/>
          <w:szCs w:val="28"/>
        </w:rPr>
        <w:t>hữu</w:t>
      </w:r>
      <w:proofErr w:type="spellEnd"/>
      <w:r w:rsidRPr="00573CE3">
        <w:rPr>
          <w:rFonts w:ascii="Times New Roman" w:hAnsi="Times New Roman" w:cs="Times New Roman"/>
          <w:i/>
          <w:sz w:val="28"/>
          <w:szCs w:val="28"/>
        </w:rPr>
        <w:t xml:space="preserve"> </w:t>
      </w:r>
      <w:proofErr w:type="spellStart"/>
      <w:r w:rsidRPr="00573CE3">
        <w:rPr>
          <w:rFonts w:ascii="Times New Roman" w:hAnsi="Times New Roman" w:cs="Times New Roman"/>
          <w:i/>
          <w:sz w:val="28"/>
          <w:szCs w:val="28"/>
        </w:rPr>
        <w:t>tài</w:t>
      </w:r>
      <w:proofErr w:type="spellEnd"/>
      <w:r w:rsidRPr="00573CE3">
        <w:rPr>
          <w:rFonts w:ascii="Times New Roman" w:hAnsi="Times New Roman" w:cs="Times New Roman"/>
          <w:i/>
          <w:sz w:val="28"/>
          <w:szCs w:val="28"/>
        </w:rPr>
        <w:t xml:space="preserve"> sản </w:t>
      </w:r>
      <w:proofErr w:type="spellStart"/>
      <w:r w:rsidRPr="00573CE3">
        <w:rPr>
          <w:rFonts w:ascii="Times New Roman" w:hAnsi="Times New Roman" w:cs="Times New Roman"/>
          <w:i/>
          <w:sz w:val="28"/>
          <w:szCs w:val="28"/>
        </w:rPr>
        <w:t>gắn</w:t>
      </w:r>
      <w:proofErr w:type="spellEnd"/>
      <w:r w:rsidRPr="00573CE3">
        <w:rPr>
          <w:rFonts w:ascii="Times New Roman" w:hAnsi="Times New Roman" w:cs="Times New Roman"/>
          <w:i/>
          <w:sz w:val="28"/>
          <w:szCs w:val="28"/>
        </w:rPr>
        <w:t xml:space="preserve"> </w:t>
      </w:r>
      <w:proofErr w:type="spellStart"/>
      <w:r w:rsidRPr="00573CE3">
        <w:rPr>
          <w:rFonts w:ascii="Times New Roman" w:hAnsi="Times New Roman" w:cs="Times New Roman"/>
          <w:i/>
          <w:sz w:val="28"/>
          <w:szCs w:val="28"/>
        </w:rPr>
        <w:t>liền</w:t>
      </w:r>
      <w:proofErr w:type="spellEnd"/>
      <w:r w:rsidRPr="00573CE3">
        <w:rPr>
          <w:rFonts w:ascii="Times New Roman" w:hAnsi="Times New Roman" w:cs="Times New Roman"/>
          <w:i/>
          <w:sz w:val="28"/>
          <w:szCs w:val="28"/>
        </w:rPr>
        <w:t xml:space="preserve"> </w:t>
      </w:r>
      <w:proofErr w:type="spellStart"/>
      <w:r w:rsidRPr="00573CE3">
        <w:rPr>
          <w:rFonts w:ascii="Times New Roman" w:hAnsi="Times New Roman" w:cs="Times New Roman"/>
          <w:i/>
          <w:sz w:val="28"/>
          <w:szCs w:val="28"/>
        </w:rPr>
        <w:t>với</w:t>
      </w:r>
      <w:proofErr w:type="spellEnd"/>
      <w:r w:rsidRPr="00573CE3">
        <w:rPr>
          <w:rFonts w:ascii="Times New Roman" w:hAnsi="Times New Roman" w:cs="Times New Roman"/>
          <w:i/>
          <w:sz w:val="28"/>
          <w:szCs w:val="28"/>
        </w:rPr>
        <w:t xml:space="preserve"> </w:t>
      </w:r>
      <w:proofErr w:type="spellStart"/>
      <w:r w:rsidRPr="00573CE3">
        <w:rPr>
          <w:rFonts w:ascii="Times New Roman" w:hAnsi="Times New Roman" w:cs="Times New Roman"/>
          <w:i/>
          <w:sz w:val="28"/>
          <w:szCs w:val="28"/>
        </w:rPr>
        <w:t>đất</w:t>
      </w:r>
      <w:proofErr w:type="spellEnd"/>
      <w:r w:rsidRPr="00573CE3">
        <w:rPr>
          <w:rFonts w:ascii="Times New Roman" w:hAnsi="Times New Roman" w:cs="Times New Roman"/>
          <w:i/>
          <w:sz w:val="28"/>
          <w:szCs w:val="28"/>
        </w:rPr>
        <w:t xml:space="preserve"> </w:t>
      </w:r>
      <w:proofErr w:type="spellStart"/>
      <w:r w:rsidRPr="00573CE3">
        <w:rPr>
          <w:rFonts w:ascii="Times New Roman" w:hAnsi="Times New Roman" w:cs="Times New Roman"/>
          <w:i/>
          <w:sz w:val="28"/>
          <w:szCs w:val="28"/>
        </w:rPr>
        <w:t>trên</w:t>
      </w:r>
      <w:proofErr w:type="spellEnd"/>
      <w:r w:rsidRPr="00573CE3">
        <w:rPr>
          <w:rFonts w:ascii="Times New Roman" w:hAnsi="Times New Roman" w:cs="Times New Roman"/>
          <w:i/>
          <w:sz w:val="28"/>
          <w:szCs w:val="28"/>
        </w:rPr>
        <w:t xml:space="preserve"> </w:t>
      </w:r>
      <w:proofErr w:type="spellStart"/>
      <w:r w:rsidRPr="00573CE3">
        <w:rPr>
          <w:rFonts w:ascii="Times New Roman" w:hAnsi="Times New Roman" w:cs="Times New Roman"/>
          <w:i/>
          <w:sz w:val="28"/>
          <w:szCs w:val="28"/>
        </w:rPr>
        <w:t>địa</w:t>
      </w:r>
      <w:proofErr w:type="spellEnd"/>
      <w:r w:rsidRPr="00573CE3">
        <w:rPr>
          <w:rFonts w:ascii="Times New Roman" w:hAnsi="Times New Roman" w:cs="Times New Roman"/>
          <w:i/>
          <w:sz w:val="28"/>
          <w:szCs w:val="28"/>
        </w:rPr>
        <w:t xml:space="preserve"> </w:t>
      </w:r>
      <w:proofErr w:type="spellStart"/>
      <w:r w:rsidRPr="00573CE3">
        <w:rPr>
          <w:rFonts w:ascii="Times New Roman" w:hAnsi="Times New Roman" w:cs="Times New Roman"/>
          <w:i/>
          <w:sz w:val="28"/>
          <w:szCs w:val="28"/>
        </w:rPr>
        <w:t>bàn</w:t>
      </w:r>
      <w:proofErr w:type="spellEnd"/>
      <w:r w:rsidRPr="00573CE3">
        <w:rPr>
          <w:rFonts w:ascii="Times New Roman" w:hAnsi="Times New Roman" w:cs="Times New Roman"/>
          <w:i/>
          <w:sz w:val="28"/>
          <w:szCs w:val="28"/>
        </w:rPr>
        <w:t xml:space="preserve"> </w:t>
      </w:r>
      <w:proofErr w:type="spellStart"/>
      <w:r w:rsidRPr="00573CE3">
        <w:rPr>
          <w:rFonts w:ascii="Times New Roman" w:hAnsi="Times New Roman" w:cs="Times New Roman"/>
          <w:i/>
          <w:sz w:val="28"/>
          <w:szCs w:val="28"/>
        </w:rPr>
        <w:t>tỉnh</w:t>
      </w:r>
      <w:proofErr w:type="spellEnd"/>
      <w:r w:rsidRPr="00573CE3">
        <w:rPr>
          <w:rFonts w:ascii="Times New Roman" w:hAnsi="Times New Roman" w:cs="Times New Roman"/>
          <w:i/>
          <w:sz w:val="28"/>
          <w:szCs w:val="28"/>
        </w:rPr>
        <w:t xml:space="preserve"> </w:t>
      </w:r>
      <w:proofErr w:type="spellStart"/>
      <w:r w:rsidRPr="00573CE3">
        <w:rPr>
          <w:rFonts w:ascii="Times New Roman" w:hAnsi="Times New Roman" w:cs="Times New Roman"/>
          <w:i/>
          <w:sz w:val="28"/>
          <w:szCs w:val="28"/>
        </w:rPr>
        <w:t>Đồng</w:t>
      </w:r>
      <w:proofErr w:type="spellEnd"/>
      <w:r w:rsidRPr="00573CE3">
        <w:rPr>
          <w:rFonts w:ascii="Times New Roman" w:hAnsi="Times New Roman" w:cs="Times New Roman"/>
          <w:i/>
          <w:sz w:val="28"/>
          <w:szCs w:val="28"/>
        </w:rPr>
        <w:t xml:space="preserve"> Nai</w:t>
      </w:r>
      <w:r w:rsidRPr="00573CE3">
        <w:rPr>
          <w:rFonts w:ascii="Times New Roman" w:eastAsia="Calibri" w:hAnsi="Times New Roman" w:cs="Times New Roman"/>
          <w:i/>
          <w:sz w:val="28"/>
          <w:szCs w:val="28"/>
          <w:lang w:val="nl-NL"/>
        </w:rPr>
        <w:t>;</w:t>
      </w:r>
    </w:p>
    <w:p w14:paraId="10B73A6D" w14:textId="4193C8C6" w:rsidR="00573CE3" w:rsidRPr="00C23AAF" w:rsidRDefault="00573CE3" w:rsidP="003D4336">
      <w:pPr>
        <w:ind w:firstLine="720"/>
        <w:jc w:val="both"/>
        <w:rPr>
          <w:rFonts w:ascii="Times New Roman" w:hAnsi="Times New Roman" w:cs="Times New Roman"/>
          <w:i/>
          <w:sz w:val="28"/>
          <w:szCs w:val="28"/>
        </w:rPr>
      </w:pPr>
      <w:r w:rsidRPr="00573CE3">
        <w:rPr>
          <w:rFonts w:ascii="Times New Roman" w:eastAsia="Calibri" w:hAnsi="Times New Roman" w:cs="Times New Roman"/>
          <w:i/>
          <w:sz w:val="28"/>
          <w:szCs w:val="28"/>
          <w:lang w:val="nl-NL"/>
        </w:rPr>
        <w:t xml:space="preserve">Căn cứ Văn bản số 13190/UBND-KTNS ngày 31/12/2025 của </w:t>
      </w:r>
      <w:r w:rsidRPr="00573CE3">
        <w:rPr>
          <w:rFonts w:ascii="Times New Roman" w:eastAsia="Calibri" w:hAnsi="Times New Roman" w:cs="Times New Roman"/>
          <w:i/>
          <w:sz w:val="28"/>
          <w:szCs w:val="28"/>
          <w:lang w:val="vi-VN"/>
        </w:rPr>
        <w:t>Ủy ban nhân dân</w:t>
      </w:r>
      <w:r w:rsidRPr="00573CE3">
        <w:rPr>
          <w:rFonts w:ascii="Times New Roman" w:eastAsia="Calibri" w:hAnsi="Times New Roman" w:cs="Times New Roman"/>
          <w:i/>
          <w:sz w:val="28"/>
          <w:szCs w:val="28"/>
          <w:lang w:val="nl-NL"/>
        </w:rPr>
        <w:t xml:space="preserve"> tỉnh Đồng Nai về việc hoàn chỉnh hồ sơ dự thảo Nghị quyết quy định </w:t>
      </w:r>
      <w:proofErr w:type="spellStart"/>
      <w:r w:rsidRPr="00573CE3">
        <w:rPr>
          <w:rFonts w:ascii="Times New Roman" w:hAnsi="Times New Roman" w:cs="Times New Roman"/>
          <w:i/>
          <w:sz w:val="28"/>
          <w:szCs w:val="28"/>
        </w:rPr>
        <w:t>lệ</w:t>
      </w:r>
      <w:proofErr w:type="spellEnd"/>
      <w:r w:rsidRPr="00573CE3">
        <w:rPr>
          <w:rFonts w:ascii="Times New Roman" w:hAnsi="Times New Roman" w:cs="Times New Roman"/>
          <w:i/>
          <w:sz w:val="28"/>
          <w:szCs w:val="28"/>
        </w:rPr>
        <w:t xml:space="preserve"> </w:t>
      </w:r>
      <w:proofErr w:type="spellStart"/>
      <w:r w:rsidRPr="00573CE3">
        <w:rPr>
          <w:rFonts w:ascii="Times New Roman" w:hAnsi="Times New Roman" w:cs="Times New Roman"/>
          <w:i/>
          <w:sz w:val="28"/>
          <w:szCs w:val="28"/>
        </w:rPr>
        <w:t>phí</w:t>
      </w:r>
      <w:proofErr w:type="spellEnd"/>
      <w:r w:rsidRPr="00573CE3">
        <w:rPr>
          <w:rFonts w:ascii="Times New Roman" w:hAnsi="Times New Roman" w:cs="Times New Roman"/>
          <w:i/>
          <w:sz w:val="28"/>
          <w:szCs w:val="28"/>
        </w:rPr>
        <w:t xml:space="preserve"> </w:t>
      </w:r>
      <w:proofErr w:type="spellStart"/>
      <w:r w:rsidRPr="00573CE3">
        <w:rPr>
          <w:rFonts w:ascii="Times New Roman" w:hAnsi="Times New Roman" w:cs="Times New Roman"/>
          <w:i/>
          <w:sz w:val="28"/>
          <w:szCs w:val="28"/>
        </w:rPr>
        <w:t>cấp</w:t>
      </w:r>
      <w:proofErr w:type="spellEnd"/>
      <w:r w:rsidRPr="00573CE3">
        <w:rPr>
          <w:rFonts w:ascii="Times New Roman" w:hAnsi="Times New Roman" w:cs="Times New Roman"/>
          <w:i/>
          <w:sz w:val="28"/>
          <w:szCs w:val="28"/>
        </w:rPr>
        <w:t xml:space="preserve"> </w:t>
      </w:r>
      <w:proofErr w:type="spellStart"/>
      <w:r w:rsidRPr="00573CE3">
        <w:rPr>
          <w:rFonts w:ascii="Times New Roman" w:hAnsi="Times New Roman" w:cs="Times New Roman"/>
          <w:i/>
          <w:sz w:val="28"/>
          <w:szCs w:val="28"/>
        </w:rPr>
        <w:t>Giấy</w:t>
      </w:r>
      <w:proofErr w:type="spellEnd"/>
      <w:r w:rsidRPr="00573CE3">
        <w:rPr>
          <w:rFonts w:ascii="Times New Roman" w:hAnsi="Times New Roman" w:cs="Times New Roman"/>
          <w:i/>
          <w:sz w:val="28"/>
          <w:szCs w:val="28"/>
        </w:rPr>
        <w:t xml:space="preserve"> </w:t>
      </w:r>
      <w:proofErr w:type="spellStart"/>
      <w:r w:rsidRPr="00573CE3">
        <w:rPr>
          <w:rFonts w:ascii="Times New Roman" w:hAnsi="Times New Roman" w:cs="Times New Roman"/>
          <w:i/>
          <w:sz w:val="28"/>
          <w:szCs w:val="28"/>
        </w:rPr>
        <w:t>chứng</w:t>
      </w:r>
      <w:proofErr w:type="spellEnd"/>
      <w:r w:rsidRPr="00573CE3">
        <w:rPr>
          <w:rFonts w:ascii="Times New Roman" w:hAnsi="Times New Roman" w:cs="Times New Roman"/>
          <w:i/>
          <w:sz w:val="28"/>
          <w:szCs w:val="28"/>
        </w:rPr>
        <w:t xml:space="preserve"> </w:t>
      </w:r>
      <w:proofErr w:type="spellStart"/>
      <w:r w:rsidRPr="00573CE3">
        <w:rPr>
          <w:rFonts w:ascii="Times New Roman" w:hAnsi="Times New Roman" w:cs="Times New Roman"/>
          <w:i/>
          <w:sz w:val="28"/>
          <w:szCs w:val="28"/>
        </w:rPr>
        <w:t>nhận</w:t>
      </w:r>
      <w:proofErr w:type="spellEnd"/>
      <w:r w:rsidRPr="00573CE3">
        <w:rPr>
          <w:rFonts w:ascii="Times New Roman" w:hAnsi="Times New Roman" w:cs="Times New Roman"/>
          <w:i/>
          <w:sz w:val="28"/>
          <w:szCs w:val="28"/>
        </w:rPr>
        <w:t xml:space="preserve"> </w:t>
      </w:r>
      <w:proofErr w:type="spellStart"/>
      <w:r w:rsidRPr="00573CE3">
        <w:rPr>
          <w:rFonts w:ascii="Times New Roman" w:hAnsi="Times New Roman" w:cs="Times New Roman"/>
          <w:i/>
          <w:sz w:val="28"/>
          <w:szCs w:val="28"/>
        </w:rPr>
        <w:t>quyền</w:t>
      </w:r>
      <w:proofErr w:type="spellEnd"/>
      <w:r w:rsidRPr="00573CE3">
        <w:rPr>
          <w:rFonts w:ascii="Times New Roman" w:hAnsi="Times New Roman" w:cs="Times New Roman"/>
          <w:i/>
          <w:sz w:val="28"/>
          <w:szCs w:val="28"/>
        </w:rPr>
        <w:t xml:space="preserve"> </w:t>
      </w:r>
      <w:proofErr w:type="spellStart"/>
      <w:r w:rsidRPr="00573CE3">
        <w:rPr>
          <w:rFonts w:ascii="Times New Roman" w:hAnsi="Times New Roman" w:cs="Times New Roman"/>
          <w:i/>
          <w:sz w:val="28"/>
          <w:szCs w:val="28"/>
        </w:rPr>
        <w:t>sử</w:t>
      </w:r>
      <w:proofErr w:type="spellEnd"/>
      <w:r w:rsidRPr="00573CE3">
        <w:rPr>
          <w:rFonts w:ascii="Times New Roman" w:hAnsi="Times New Roman" w:cs="Times New Roman"/>
          <w:i/>
          <w:sz w:val="28"/>
          <w:szCs w:val="28"/>
        </w:rPr>
        <w:t xml:space="preserve"> </w:t>
      </w:r>
      <w:proofErr w:type="spellStart"/>
      <w:r w:rsidRPr="00573CE3">
        <w:rPr>
          <w:rFonts w:ascii="Times New Roman" w:hAnsi="Times New Roman" w:cs="Times New Roman"/>
          <w:i/>
          <w:sz w:val="28"/>
          <w:szCs w:val="28"/>
        </w:rPr>
        <w:t>dụng</w:t>
      </w:r>
      <w:proofErr w:type="spellEnd"/>
      <w:r w:rsidRPr="00573CE3">
        <w:rPr>
          <w:rFonts w:ascii="Times New Roman" w:hAnsi="Times New Roman" w:cs="Times New Roman"/>
          <w:i/>
          <w:sz w:val="28"/>
          <w:szCs w:val="28"/>
        </w:rPr>
        <w:t xml:space="preserve"> </w:t>
      </w:r>
      <w:proofErr w:type="spellStart"/>
      <w:r w:rsidRPr="00573CE3">
        <w:rPr>
          <w:rFonts w:ascii="Times New Roman" w:hAnsi="Times New Roman" w:cs="Times New Roman"/>
          <w:i/>
          <w:sz w:val="28"/>
          <w:szCs w:val="28"/>
        </w:rPr>
        <w:t>đất</w:t>
      </w:r>
      <w:proofErr w:type="spellEnd"/>
      <w:r w:rsidRPr="00573CE3">
        <w:rPr>
          <w:rFonts w:ascii="Times New Roman" w:hAnsi="Times New Roman" w:cs="Times New Roman"/>
          <w:i/>
          <w:sz w:val="28"/>
          <w:szCs w:val="28"/>
        </w:rPr>
        <w:t xml:space="preserve">, </w:t>
      </w:r>
      <w:proofErr w:type="spellStart"/>
      <w:r w:rsidRPr="00573CE3">
        <w:rPr>
          <w:rFonts w:ascii="Times New Roman" w:hAnsi="Times New Roman" w:cs="Times New Roman"/>
          <w:i/>
          <w:sz w:val="28"/>
          <w:szCs w:val="28"/>
        </w:rPr>
        <w:t>quyền</w:t>
      </w:r>
      <w:proofErr w:type="spellEnd"/>
      <w:r w:rsidRPr="00573CE3">
        <w:rPr>
          <w:rFonts w:ascii="Times New Roman" w:hAnsi="Times New Roman" w:cs="Times New Roman"/>
          <w:i/>
          <w:sz w:val="28"/>
          <w:szCs w:val="28"/>
        </w:rPr>
        <w:t xml:space="preserve"> </w:t>
      </w:r>
      <w:proofErr w:type="spellStart"/>
      <w:r w:rsidRPr="00573CE3">
        <w:rPr>
          <w:rFonts w:ascii="Times New Roman" w:hAnsi="Times New Roman" w:cs="Times New Roman"/>
          <w:i/>
          <w:sz w:val="28"/>
          <w:szCs w:val="28"/>
        </w:rPr>
        <w:t>sở</w:t>
      </w:r>
      <w:proofErr w:type="spellEnd"/>
      <w:r w:rsidRPr="00573CE3">
        <w:rPr>
          <w:rFonts w:ascii="Times New Roman" w:hAnsi="Times New Roman" w:cs="Times New Roman"/>
          <w:i/>
          <w:sz w:val="28"/>
          <w:szCs w:val="28"/>
        </w:rPr>
        <w:t xml:space="preserve"> </w:t>
      </w:r>
      <w:proofErr w:type="spellStart"/>
      <w:r w:rsidRPr="00573CE3">
        <w:rPr>
          <w:rFonts w:ascii="Times New Roman" w:hAnsi="Times New Roman" w:cs="Times New Roman"/>
          <w:i/>
          <w:sz w:val="28"/>
          <w:szCs w:val="28"/>
        </w:rPr>
        <w:t>hữu</w:t>
      </w:r>
      <w:proofErr w:type="spellEnd"/>
      <w:r w:rsidRPr="00573CE3">
        <w:rPr>
          <w:rFonts w:ascii="Times New Roman" w:hAnsi="Times New Roman" w:cs="Times New Roman"/>
          <w:i/>
          <w:sz w:val="28"/>
          <w:szCs w:val="28"/>
        </w:rPr>
        <w:t xml:space="preserve"> </w:t>
      </w:r>
      <w:proofErr w:type="spellStart"/>
      <w:r w:rsidRPr="00573CE3">
        <w:rPr>
          <w:rFonts w:ascii="Times New Roman" w:hAnsi="Times New Roman" w:cs="Times New Roman"/>
          <w:i/>
          <w:sz w:val="28"/>
          <w:szCs w:val="28"/>
        </w:rPr>
        <w:t>tài</w:t>
      </w:r>
      <w:proofErr w:type="spellEnd"/>
      <w:r w:rsidRPr="00573CE3">
        <w:rPr>
          <w:rFonts w:ascii="Times New Roman" w:hAnsi="Times New Roman" w:cs="Times New Roman"/>
          <w:i/>
          <w:sz w:val="28"/>
          <w:szCs w:val="28"/>
        </w:rPr>
        <w:t xml:space="preserve"> sản </w:t>
      </w:r>
      <w:proofErr w:type="spellStart"/>
      <w:r w:rsidRPr="00573CE3">
        <w:rPr>
          <w:rFonts w:ascii="Times New Roman" w:hAnsi="Times New Roman" w:cs="Times New Roman"/>
          <w:i/>
          <w:sz w:val="28"/>
          <w:szCs w:val="28"/>
        </w:rPr>
        <w:t>gắn</w:t>
      </w:r>
      <w:proofErr w:type="spellEnd"/>
      <w:r w:rsidRPr="00573CE3">
        <w:rPr>
          <w:rFonts w:ascii="Times New Roman" w:hAnsi="Times New Roman" w:cs="Times New Roman"/>
          <w:i/>
          <w:sz w:val="28"/>
          <w:szCs w:val="28"/>
        </w:rPr>
        <w:t xml:space="preserve"> </w:t>
      </w:r>
      <w:proofErr w:type="spellStart"/>
      <w:r w:rsidRPr="00573CE3">
        <w:rPr>
          <w:rFonts w:ascii="Times New Roman" w:hAnsi="Times New Roman" w:cs="Times New Roman"/>
          <w:i/>
          <w:sz w:val="28"/>
          <w:szCs w:val="28"/>
        </w:rPr>
        <w:t>liền</w:t>
      </w:r>
      <w:proofErr w:type="spellEnd"/>
      <w:r w:rsidRPr="00573CE3">
        <w:rPr>
          <w:rFonts w:ascii="Times New Roman" w:hAnsi="Times New Roman" w:cs="Times New Roman"/>
          <w:i/>
          <w:sz w:val="28"/>
          <w:szCs w:val="28"/>
        </w:rPr>
        <w:t xml:space="preserve"> </w:t>
      </w:r>
      <w:proofErr w:type="spellStart"/>
      <w:r w:rsidRPr="00573CE3">
        <w:rPr>
          <w:rFonts w:ascii="Times New Roman" w:hAnsi="Times New Roman" w:cs="Times New Roman"/>
          <w:i/>
          <w:sz w:val="28"/>
          <w:szCs w:val="28"/>
        </w:rPr>
        <w:t>với</w:t>
      </w:r>
      <w:proofErr w:type="spellEnd"/>
      <w:r w:rsidRPr="00573CE3">
        <w:rPr>
          <w:rFonts w:ascii="Times New Roman" w:hAnsi="Times New Roman" w:cs="Times New Roman"/>
          <w:i/>
          <w:sz w:val="28"/>
          <w:szCs w:val="28"/>
        </w:rPr>
        <w:t xml:space="preserve"> </w:t>
      </w:r>
      <w:proofErr w:type="spellStart"/>
      <w:r w:rsidRPr="00573CE3">
        <w:rPr>
          <w:rFonts w:ascii="Times New Roman" w:hAnsi="Times New Roman" w:cs="Times New Roman"/>
          <w:i/>
          <w:sz w:val="28"/>
          <w:szCs w:val="28"/>
        </w:rPr>
        <w:t>đất</w:t>
      </w:r>
      <w:proofErr w:type="spellEnd"/>
      <w:r w:rsidRPr="00573CE3">
        <w:rPr>
          <w:rFonts w:ascii="Times New Roman" w:hAnsi="Times New Roman" w:cs="Times New Roman"/>
          <w:i/>
          <w:sz w:val="28"/>
          <w:szCs w:val="28"/>
        </w:rPr>
        <w:t xml:space="preserve"> </w:t>
      </w:r>
      <w:proofErr w:type="spellStart"/>
      <w:r w:rsidRPr="00573CE3">
        <w:rPr>
          <w:rFonts w:ascii="Times New Roman" w:hAnsi="Times New Roman" w:cs="Times New Roman"/>
          <w:i/>
          <w:sz w:val="28"/>
          <w:szCs w:val="28"/>
        </w:rPr>
        <w:t>trên</w:t>
      </w:r>
      <w:proofErr w:type="spellEnd"/>
      <w:r w:rsidRPr="00573CE3">
        <w:rPr>
          <w:rFonts w:ascii="Times New Roman" w:hAnsi="Times New Roman" w:cs="Times New Roman"/>
          <w:i/>
          <w:sz w:val="28"/>
          <w:szCs w:val="28"/>
        </w:rPr>
        <w:t xml:space="preserve"> </w:t>
      </w:r>
      <w:proofErr w:type="spellStart"/>
      <w:r w:rsidRPr="00573CE3">
        <w:rPr>
          <w:rFonts w:ascii="Times New Roman" w:hAnsi="Times New Roman" w:cs="Times New Roman"/>
          <w:i/>
          <w:sz w:val="28"/>
          <w:szCs w:val="28"/>
        </w:rPr>
        <w:t>địa</w:t>
      </w:r>
      <w:proofErr w:type="spellEnd"/>
      <w:r w:rsidRPr="00573CE3">
        <w:rPr>
          <w:rFonts w:ascii="Times New Roman" w:hAnsi="Times New Roman" w:cs="Times New Roman"/>
          <w:i/>
          <w:sz w:val="28"/>
          <w:szCs w:val="28"/>
        </w:rPr>
        <w:t xml:space="preserve"> </w:t>
      </w:r>
      <w:proofErr w:type="spellStart"/>
      <w:r w:rsidRPr="00573CE3">
        <w:rPr>
          <w:rFonts w:ascii="Times New Roman" w:hAnsi="Times New Roman" w:cs="Times New Roman"/>
          <w:i/>
          <w:sz w:val="28"/>
          <w:szCs w:val="28"/>
        </w:rPr>
        <w:t>bàn</w:t>
      </w:r>
      <w:proofErr w:type="spellEnd"/>
      <w:r w:rsidRPr="00573CE3">
        <w:rPr>
          <w:rFonts w:ascii="Times New Roman" w:hAnsi="Times New Roman" w:cs="Times New Roman"/>
          <w:i/>
          <w:sz w:val="28"/>
          <w:szCs w:val="28"/>
        </w:rPr>
        <w:t xml:space="preserve"> </w:t>
      </w:r>
      <w:proofErr w:type="spellStart"/>
      <w:r w:rsidRPr="00573CE3">
        <w:rPr>
          <w:rFonts w:ascii="Times New Roman" w:hAnsi="Times New Roman" w:cs="Times New Roman"/>
          <w:i/>
          <w:sz w:val="28"/>
          <w:szCs w:val="28"/>
        </w:rPr>
        <w:t>tỉnh</w:t>
      </w:r>
      <w:proofErr w:type="spellEnd"/>
      <w:r w:rsidRPr="00573CE3">
        <w:rPr>
          <w:rFonts w:ascii="Times New Roman" w:hAnsi="Times New Roman" w:cs="Times New Roman"/>
          <w:i/>
          <w:sz w:val="28"/>
          <w:szCs w:val="28"/>
        </w:rPr>
        <w:t>.</w:t>
      </w:r>
    </w:p>
    <w:bookmarkEnd w:id="0"/>
    <w:bookmarkEnd w:id="1"/>
    <w:p w14:paraId="07B87235" w14:textId="77777777" w:rsidR="00AD3C89" w:rsidRPr="00AD3C89" w:rsidRDefault="00AD3C89" w:rsidP="00C63832">
      <w:pPr>
        <w:ind w:firstLine="720"/>
        <w:jc w:val="both"/>
        <w:rPr>
          <w:rFonts w:ascii="Times New Roman" w:hAnsi="Times New Roman" w:cs="Times New Roman"/>
          <w:b/>
          <w:bCs/>
          <w:sz w:val="28"/>
          <w:szCs w:val="28"/>
        </w:rPr>
      </w:pPr>
      <w:r w:rsidRPr="00AD3C89">
        <w:rPr>
          <w:rFonts w:ascii="Times New Roman" w:hAnsi="Times New Roman" w:cs="Times New Roman"/>
          <w:b/>
          <w:bCs/>
          <w:sz w:val="28"/>
          <w:szCs w:val="28"/>
        </w:rPr>
        <w:t xml:space="preserve">2. </w:t>
      </w:r>
      <w:proofErr w:type="spellStart"/>
      <w:r w:rsidRPr="00AD3C89">
        <w:rPr>
          <w:rFonts w:ascii="Times New Roman" w:hAnsi="Times New Roman" w:cs="Times New Roman"/>
          <w:b/>
          <w:bCs/>
          <w:sz w:val="28"/>
          <w:szCs w:val="28"/>
        </w:rPr>
        <w:t>Sự</w:t>
      </w:r>
      <w:proofErr w:type="spellEnd"/>
      <w:r w:rsidRPr="00AD3C89">
        <w:rPr>
          <w:rFonts w:ascii="Times New Roman" w:hAnsi="Times New Roman" w:cs="Times New Roman"/>
          <w:b/>
          <w:bCs/>
          <w:sz w:val="28"/>
          <w:szCs w:val="28"/>
        </w:rPr>
        <w:t xml:space="preserve"> </w:t>
      </w:r>
      <w:proofErr w:type="spellStart"/>
      <w:r w:rsidRPr="00AD3C89">
        <w:rPr>
          <w:rFonts w:ascii="Times New Roman" w:hAnsi="Times New Roman" w:cs="Times New Roman"/>
          <w:b/>
          <w:bCs/>
          <w:sz w:val="28"/>
          <w:szCs w:val="28"/>
        </w:rPr>
        <w:t>cần</w:t>
      </w:r>
      <w:proofErr w:type="spellEnd"/>
      <w:r w:rsidRPr="00AD3C89">
        <w:rPr>
          <w:rFonts w:ascii="Times New Roman" w:hAnsi="Times New Roman" w:cs="Times New Roman"/>
          <w:b/>
          <w:bCs/>
          <w:sz w:val="28"/>
          <w:szCs w:val="28"/>
        </w:rPr>
        <w:t xml:space="preserve"> </w:t>
      </w:r>
      <w:proofErr w:type="spellStart"/>
      <w:r w:rsidRPr="00AD3C89">
        <w:rPr>
          <w:rFonts w:ascii="Times New Roman" w:hAnsi="Times New Roman" w:cs="Times New Roman"/>
          <w:b/>
          <w:bCs/>
          <w:sz w:val="28"/>
          <w:szCs w:val="28"/>
        </w:rPr>
        <w:t>thiết</w:t>
      </w:r>
      <w:proofErr w:type="spellEnd"/>
      <w:r w:rsidRPr="00AD3C89">
        <w:rPr>
          <w:rFonts w:ascii="Times New Roman" w:hAnsi="Times New Roman" w:cs="Times New Roman"/>
          <w:b/>
          <w:bCs/>
          <w:sz w:val="28"/>
          <w:szCs w:val="28"/>
        </w:rPr>
        <w:t xml:space="preserve"> </w:t>
      </w:r>
      <w:proofErr w:type="spellStart"/>
      <w:r w:rsidRPr="00AD3C89">
        <w:rPr>
          <w:rFonts w:ascii="Times New Roman" w:hAnsi="Times New Roman" w:cs="Times New Roman"/>
          <w:b/>
          <w:bCs/>
          <w:sz w:val="28"/>
          <w:szCs w:val="28"/>
        </w:rPr>
        <w:t>xây</w:t>
      </w:r>
      <w:proofErr w:type="spellEnd"/>
      <w:r w:rsidRPr="00AD3C89">
        <w:rPr>
          <w:rFonts w:ascii="Times New Roman" w:hAnsi="Times New Roman" w:cs="Times New Roman"/>
          <w:b/>
          <w:bCs/>
          <w:sz w:val="28"/>
          <w:szCs w:val="28"/>
        </w:rPr>
        <w:t xml:space="preserve"> </w:t>
      </w:r>
      <w:proofErr w:type="spellStart"/>
      <w:r w:rsidRPr="00AD3C89">
        <w:rPr>
          <w:rFonts w:ascii="Times New Roman" w:hAnsi="Times New Roman" w:cs="Times New Roman"/>
          <w:b/>
          <w:bCs/>
          <w:sz w:val="28"/>
          <w:szCs w:val="28"/>
        </w:rPr>
        <w:t>dựng</w:t>
      </w:r>
      <w:proofErr w:type="spellEnd"/>
      <w:r w:rsidRPr="00AD3C89">
        <w:rPr>
          <w:rFonts w:ascii="Times New Roman" w:hAnsi="Times New Roman" w:cs="Times New Roman"/>
          <w:b/>
          <w:bCs/>
          <w:sz w:val="28"/>
          <w:szCs w:val="28"/>
        </w:rPr>
        <w:t xml:space="preserve"> </w:t>
      </w:r>
      <w:proofErr w:type="spellStart"/>
      <w:r w:rsidRPr="00AD3C89">
        <w:rPr>
          <w:rFonts w:ascii="Times New Roman" w:hAnsi="Times New Roman" w:cs="Times New Roman"/>
          <w:b/>
          <w:bCs/>
          <w:sz w:val="28"/>
          <w:szCs w:val="28"/>
        </w:rPr>
        <w:t>đề</w:t>
      </w:r>
      <w:proofErr w:type="spellEnd"/>
      <w:r w:rsidRPr="00AD3C89">
        <w:rPr>
          <w:rFonts w:ascii="Times New Roman" w:hAnsi="Times New Roman" w:cs="Times New Roman"/>
          <w:b/>
          <w:bCs/>
          <w:sz w:val="28"/>
          <w:szCs w:val="28"/>
        </w:rPr>
        <w:t xml:space="preserve"> </w:t>
      </w:r>
      <w:proofErr w:type="spellStart"/>
      <w:r w:rsidRPr="00AD3C89">
        <w:rPr>
          <w:rFonts w:ascii="Times New Roman" w:hAnsi="Times New Roman" w:cs="Times New Roman"/>
          <w:b/>
          <w:bCs/>
          <w:sz w:val="28"/>
          <w:szCs w:val="28"/>
        </w:rPr>
        <w:t>án</w:t>
      </w:r>
      <w:proofErr w:type="spellEnd"/>
    </w:p>
    <w:p w14:paraId="60E63AC2" w14:textId="77777777" w:rsidR="008306A0" w:rsidRDefault="00AD3C89" w:rsidP="00C63832">
      <w:pPr>
        <w:ind w:firstLine="720"/>
        <w:jc w:val="both"/>
        <w:rPr>
          <w:rFonts w:ascii="Times New Roman" w:hAnsi="Times New Roman" w:cs="Times New Roman"/>
          <w:b/>
          <w:bCs/>
          <w:sz w:val="28"/>
          <w:szCs w:val="28"/>
        </w:rPr>
      </w:pPr>
      <w:r w:rsidRPr="00AD3C89">
        <w:rPr>
          <w:rFonts w:ascii="Times New Roman" w:hAnsi="Times New Roman" w:cs="Times New Roman"/>
          <w:b/>
          <w:bCs/>
          <w:sz w:val="28"/>
          <w:szCs w:val="28"/>
        </w:rPr>
        <w:t xml:space="preserve">2.1. </w:t>
      </w:r>
      <w:proofErr w:type="spellStart"/>
      <w:r w:rsidRPr="00AD3C89">
        <w:rPr>
          <w:rFonts w:ascii="Times New Roman" w:hAnsi="Times New Roman" w:cs="Times New Roman"/>
          <w:b/>
          <w:bCs/>
          <w:sz w:val="28"/>
          <w:szCs w:val="28"/>
        </w:rPr>
        <w:t>Căn</w:t>
      </w:r>
      <w:proofErr w:type="spellEnd"/>
      <w:r w:rsidRPr="00AD3C89">
        <w:rPr>
          <w:rFonts w:ascii="Times New Roman" w:hAnsi="Times New Roman" w:cs="Times New Roman"/>
          <w:b/>
          <w:bCs/>
          <w:sz w:val="28"/>
          <w:szCs w:val="28"/>
        </w:rPr>
        <w:t xml:space="preserve"> </w:t>
      </w:r>
      <w:proofErr w:type="spellStart"/>
      <w:r w:rsidRPr="00AD3C89">
        <w:rPr>
          <w:rFonts w:ascii="Times New Roman" w:hAnsi="Times New Roman" w:cs="Times New Roman"/>
          <w:b/>
          <w:bCs/>
          <w:sz w:val="28"/>
          <w:szCs w:val="28"/>
        </w:rPr>
        <w:t>cứ</w:t>
      </w:r>
      <w:proofErr w:type="spellEnd"/>
      <w:r w:rsidRPr="00AD3C89">
        <w:rPr>
          <w:rFonts w:ascii="Times New Roman" w:hAnsi="Times New Roman" w:cs="Times New Roman"/>
          <w:b/>
          <w:bCs/>
          <w:sz w:val="28"/>
          <w:szCs w:val="28"/>
        </w:rPr>
        <w:t xml:space="preserve"> </w:t>
      </w:r>
      <w:proofErr w:type="spellStart"/>
      <w:r w:rsidRPr="00AD3C89">
        <w:rPr>
          <w:rFonts w:ascii="Times New Roman" w:hAnsi="Times New Roman" w:cs="Times New Roman"/>
          <w:b/>
          <w:bCs/>
          <w:sz w:val="28"/>
          <w:szCs w:val="28"/>
        </w:rPr>
        <w:t>thực</w:t>
      </w:r>
      <w:proofErr w:type="spellEnd"/>
      <w:r w:rsidRPr="00AD3C89">
        <w:rPr>
          <w:rFonts w:ascii="Times New Roman" w:hAnsi="Times New Roman" w:cs="Times New Roman"/>
          <w:b/>
          <w:bCs/>
          <w:sz w:val="28"/>
          <w:szCs w:val="28"/>
        </w:rPr>
        <w:t xml:space="preserve"> </w:t>
      </w:r>
      <w:proofErr w:type="spellStart"/>
      <w:r w:rsidRPr="00AD3C89">
        <w:rPr>
          <w:rFonts w:ascii="Times New Roman" w:hAnsi="Times New Roman" w:cs="Times New Roman"/>
          <w:b/>
          <w:bCs/>
          <w:sz w:val="28"/>
          <w:szCs w:val="28"/>
        </w:rPr>
        <w:t>tiễn</w:t>
      </w:r>
      <w:proofErr w:type="spellEnd"/>
    </w:p>
    <w:p w14:paraId="2AC38E29" w14:textId="77777777" w:rsidR="00656921" w:rsidRPr="00656921" w:rsidRDefault="00656921" w:rsidP="00656921">
      <w:pPr>
        <w:pStyle w:val="Vnbnnidung0"/>
        <w:spacing w:before="120" w:after="120" w:line="240" w:lineRule="auto"/>
        <w:ind w:firstLine="562"/>
        <w:jc w:val="both"/>
        <w:rPr>
          <w:rFonts w:ascii="Times New Roman" w:hAnsi="Times New Roman"/>
          <w:sz w:val="28"/>
          <w:lang w:val="nl-NL"/>
        </w:rPr>
      </w:pPr>
      <w:r w:rsidRPr="00656921">
        <w:rPr>
          <w:rFonts w:ascii="Times New Roman" w:hAnsi="Times New Roman"/>
          <w:sz w:val="28"/>
        </w:rPr>
        <w:t xml:space="preserve">- </w:t>
      </w:r>
      <w:proofErr w:type="spellStart"/>
      <w:r w:rsidRPr="00656921">
        <w:rPr>
          <w:rFonts w:ascii="Times New Roman" w:hAnsi="Times New Roman"/>
          <w:sz w:val="28"/>
        </w:rPr>
        <w:t>Căn</w:t>
      </w:r>
      <w:proofErr w:type="spellEnd"/>
      <w:r w:rsidRPr="00656921">
        <w:rPr>
          <w:rFonts w:ascii="Times New Roman" w:hAnsi="Times New Roman"/>
          <w:sz w:val="28"/>
        </w:rPr>
        <w:t xml:space="preserve"> </w:t>
      </w:r>
      <w:proofErr w:type="spellStart"/>
      <w:r w:rsidRPr="00656921">
        <w:rPr>
          <w:rFonts w:ascii="Times New Roman" w:hAnsi="Times New Roman"/>
          <w:sz w:val="28"/>
        </w:rPr>
        <w:t>cứ</w:t>
      </w:r>
      <w:proofErr w:type="spellEnd"/>
      <w:r w:rsidRPr="00656921">
        <w:rPr>
          <w:rFonts w:ascii="Times New Roman" w:hAnsi="Times New Roman"/>
          <w:sz w:val="28"/>
          <w:lang w:val="nl-NL"/>
        </w:rPr>
        <w:t xml:space="preserve"> Nghị quyết số 202/2025/QH15 ngày 12 tháng 6 năm 2025 của Quốc </w:t>
      </w:r>
      <w:r w:rsidRPr="00656921">
        <w:rPr>
          <w:rFonts w:ascii="Times New Roman" w:hAnsi="Times New Roman"/>
          <w:sz w:val="28"/>
          <w:lang w:val="nl-NL"/>
        </w:rPr>
        <w:lastRenderedPageBreak/>
        <w:t xml:space="preserve">hội về sắp xếp đơn vị hành chính cấp </w:t>
      </w:r>
      <w:proofErr w:type="gramStart"/>
      <w:r w:rsidRPr="00656921">
        <w:rPr>
          <w:rFonts w:ascii="Times New Roman" w:hAnsi="Times New Roman"/>
          <w:sz w:val="28"/>
          <w:lang w:val="nl-NL"/>
        </w:rPr>
        <w:t>tỉnh;</w:t>
      </w:r>
      <w:proofErr w:type="gramEnd"/>
      <w:r w:rsidRPr="00656921">
        <w:rPr>
          <w:rFonts w:ascii="Times New Roman" w:hAnsi="Times New Roman"/>
          <w:sz w:val="28"/>
          <w:lang w:val="nl-NL"/>
        </w:rPr>
        <w:t xml:space="preserve"> </w:t>
      </w:r>
    </w:p>
    <w:p w14:paraId="2B317BA2" w14:textId="77777777" w:rsidR="00656921" w:rsidRPr="00656921" w:rsidRDefault="00656921" w:rsidP="00656921">
      <w:pPr>
        <w:pStyle w:val="Vnbnnidung0"/>
        <w:spacing w:before="120" w:after="120" w:line="240" w:lineRule="auto"/>
        <w:ind w:firstLine="562"/>
        <w:jc w:val="both"/>
        <w:rPr>
          <w:rFonts w:ascii="Times New Roman" w:hAnsi="Times New Roman"/>
          <w:sz w:val="28"/>
          <w:lang w:val="nl-NL"/>
        </w:rPr>
      </w:pPr>
      <w:r w:rsidRPr="00656921">
        <w:rPr>
          <w:rFonts w:ascii="Times New Roman" w:hAnsi="Times New Roman"/>
          <w:sz w:val="28"/>
        </w:rPr>
        <w:t xml:space="preserve">- </w:t>
      </w:r>
      <w:proofErr w:type="spellStart"/>
      <w:r w:rsidRPr="00656921">
        <w:rPr>
          <w:rFonts w:ascii="Times New Roman" w:hAnsi="Times New Roman"/>
          <w:sz w:val="28"/>
        </w:rPr>
        <w:t>Căn</w:t>
      </w:r>
      <w:proofErr w:type="spellEnd"/>
      <w:r w:rsidRPr="00656921">
        <w:rPr>
          <w:rFonts w:ascii="Times New Roman" w:hAnsi="Times New Roman"/>
          <w:sz w:val="28"/>
        </w:rPr>
        <w:t xml:space="preserve"> </w:t>
      </w:r>
      <w:proofErr w:type="spellStart"/>
      <w:r w:rsidRPr="00656921">
        <w:rPr>
          <w:rFonts w:ascii="Times New Roman" w:hAnsi="Times New Roman"/>
          <w:sz w:val="28"/>
        </w:rPr>
        <w:t>cứ</w:t>
      </w:r>
      <w:proofErr w:type="spellEnd"/>
      <w:r w:rsidRPr="00656921">
        <w:rPr>
          <w:rFonts w:ascii="Times New Roman" w:hAnsi="Times New Roman"/>
          <w:sz w:val="28"/>
          <w:lang w:val="nl-NL"/>
        </w:rPr>
        <w:t xml:space="preserve"> Nghị quyết số 1662/NQ-UBTVQH15 ngày 16 tháng 06 năm 2025 của Ủy Ban Thường Vụ Quốc hội về việc sắp xếp các đơn vị hành chính cấp xã của tỉnh Đồng Nai năm </w:t>
      </w:r>
      <w:proofErr w:type="gramStart"/>
      <w:r w:rsidRPr="00656921">
        <w:rPr>
          <w:rFonts w:ascii="Times New Roman" w:hAnsi="Times New Roman"/>
          <w:sz w:val="28"/>
          <w:lang w:val="nl-NL"/>
        </w:rPr>
        <w:t>2025;</w:t>
      </w:r>
      <w:proofErr w:type="gramEnd"/>
    </w:p>
    <w:p w14:paraId="2460CD4B" w14:textId="77777777" w:rsidR="00656921" w:rsidRPr="00656921" w:rsidRDefault="00656921" w:rsidP="00656921">
      <w:pPr>
        <w:spacing w:after="120" w:line="240" w:lineRule="auto"/>
        <w:ind w:firstLine="562"/>
        <w:jc w:val="both"/>
        <w:rPr>
          <w:rFonts w:ascii="Times New Roman" w:hAnsi="Times New Roman" w:cs="Times New Roman"/>
          <w:i/>
          <w:iCs/>
          <w:sz w:val="28"/>
          <w:szCs w:val="28"/>
        </w:rPr>
      </w:pPr>
      <w:r w:rsidRPr="00656921">
        <w:rPr>
          <w:rStyle w:val="fontstyle01"/>
          <w:b w:val="0"/>
          <w:color w:val="auto"/>
        </w:rPr>
        <w:t xml:space="preserve">- </w:t>
      </w:r>
      <w:proofErr w:type="spellStart"/>
      <w:r w:rsidRPr="00656921">
        <w:rPr>
          <w:rStyle w:val="fontstyle01"/>
          <w:b w:val="0"/>
          <w:color w:val="auto"/>
        </w:rPr>
        <w:t>Căn</w:t>
      </w:r>
      <w:proofErr w:type="spellEnd"/>
      <w:r w:rsidRPr="00656921">
        <w:rPr>
          <w:rStyle w:val="fontstyle01"/>
          <w:b w:val="0"/>
          <w:color w:val="auto"/>
        </w:rPr>
        <w:t xml:space="preserve"> </w:t>
      </w:r>
      <w:proofErr w:type="spellStart"/>
      <w:r w:rsidRPr="00656921">
        <w:rPr>
          <w:rStyle w:val="fontstyle01"/>
          <w:b w:val="0"/>
          <w:color w:val="auto"/>
        </w:rPr>
        <w:t>cứ</w:t>
      </w:r>
      <w:proofErr w:type="spellEnd"/>
      <w:r w:rsidRPr="00656921">
        <w:rPr>
          <w:rStyle w:val="fontstyle01"/>
          <w:b w:val="0"/>
          <w:color w:val="auto"/>
        </w:rPr>
        <w:t xml:space="preserve"> </w:t>
      </w:r>
      <w:proofErr w:type="spellStart"/>
      <w:r w:rsidRPr="00656921">
        <w:rPr>
          <w:rStyle w:val="fontstyle01"/>
          <w:b w:val="0"/>
          <w:color w:val="auto"/>
        </w:rPr>
        <w:t>quy</w:t>
      </w:r>
      <w:proofErr w:type="spellEnd"/>
      <w:r w:rsidRPr="00656921">
        <w:rPr>
          <w:rStyle w:val="fontstyle01"/>
          <w:b w:val="0"/>
          <w:color w:val="auto"/>
        </w:rPr>
        <w:t xml:space="preserve"> </w:t>
      </w:r>
      <w:proofErr w:type="spellStart"/>
      <w:r w:rsidRPr="00656921">
        <w:rPr>
          <w:rStyle w:val="fontstyle01"/>
          <w:b w:val="0"/>
          <w:color w:val="auto"/>
        </w:rPr>
        <w:t>định</w:t>
      </w:r>
      <w:proofErr w:type="spellEnd"/>
      <w:r w:rsidRPr="00656921">
        <w:rPr>
          <w:rStyle w:val="fontstyle01"/>
          <w:b w:val="0"/>
          <w:color w:val="auto"/>
        </w:rPr>
        <w:t xml:space="preserve"> </w:t>
      </w:r>
      <w:proofErr w:type="spellStart"/>
      <w:r w:rsidRPr="00656921">
        <w:rPr>
          <w:rStyle w:val="fontstyle01"/>
          <w:b w:val="0"/>
          <w:color w:val="auto"/>
        </w:rPr>
        <w:t>tại</w:t>
      </w:r>
      <w:proofErr w:type="spellEnd"/>
      <w:r w:rsidRPr="00656921">
        <w:rPr>
          <w:rFonts w:ascii="Times New Roman" w:hAnsi="Times New Roman" w:cs="Times New Roman"/>
          <w:b/>
          <w:sz w:val="28"/>
          <w:szCs w:val="28"/>
          <w:lang w:val="sv-SE"/>
        </w:rPr>
        <w:t xml:space="preserve"> </w:t>
      </w:r>
      <w:proofErr w:type="spellStart"/>
      <w:r w:rsidRPr="00656921">
        <w:rPr>
          <w:rStyle w:val="fontstyle01"/>
          <w:b w:val="0"/>
          <w:color w:val="auto"/>
        </w:rPr>
        <w:t>khoản</w:t>
      </w:r>
      <w:proofErr w:type="spellEnd"/>
      <w:r w:rsidRPr="00656921">
        <w:rPr>
          <w:rStyle w:val="fontstyle01"/>
          <w:b w:val="0"/>
          <w:color w:val="auto"/>
        </w:rPr>
        <w:t xml:space="preserve"> 1 </w:t>
      </w:r>
      <w:proofErr w:type="spellStart"/>
      <w:r w:rsidRPr="00656921">
        <w:rPr>
          <w:rStyle w:val="fontstyle01"/>
          <w:b w:val="0"/>
          <w:color w:val="auto"/>
        </w:rPr>
        <w:t>Điều</w:t>
      </w:r>
      <w:proofErr w:type="spellEnd"/>
      <w:r w:rsidRPr="00656921">
        <w:rPr>
          <w:rStyle w:val="fontstyle01"/>
          <w:b w:val="0"/>
          <w:color w:val="auto"/>
        </w:rPr>
        <w:t xml:space="preserve"> 21 </w:t>
      </w:r>
      <w:proofErr w:type="spellStart"/>
      <w:r w:rsidRPr="00656921">
        <w:rPr>
          <w:rStyle w:val="fontstyle01"/>
          <w:b w:val="0"/>
          <w:color w:val="auto"/>
        </w:rPr>
        <w:t>Luật</w:t>
      </w:r>
      <w:proofErr w:type="spellEnd"/>
      <w:r w:rsidRPr="00656921">
        <w:rPr>
          <w:rStyle w:val="fontstyle01"/>
          <w:b w:val="0"/>
          <w:color w:val="auto"/>
        </w:rPr>
        <w:t xml:space="preserve"> </w:t>
      </w:r>
      <w:r w:rsidRPr="00656921">
        <w:rPr>
          <w:rStyle w:val="fontstyle01"/>
          <w:b w:val="0"/>
          <w:color w:val="auto"/>
          <w:lang w:val="it-IT"/>
        </w:rPr>
        <w:t>Phí và Lệ phí ngày năm 2015</w:t>
      </w:r>
      <w:r w:rsidRPr="00656921">
        <w:rPr>
          <w:rStyle w:val="fontstyle01"/>
          <w:b w:val="0"/>
          <w:color w:val="auto"/>
        </w:rPr>
        <w:t xml:space="preserve">, </w:t>
      </w:r>
      <w:proofErr w:type="spellStart"/>
      <w:r w:rsidRPr="00656921">
        <w:rPr>
          <w:rStyle w:val="fontstyle01"/>
          <w:b w:val="0"/>
          <w:color w:val="auto"/>
        </w:rPr>
        <w:t>quy</w:t>
      </w:r>
      <w:proofErr w:type="spellEnd"/>
      <w:r w:rsidRPr="00656921">
        <w:rPr>
          <w:rStyle w:val="fontstyle01"/>
          <w:b w:val="0"/>
          <w:color w:val="auto"/>
        </w:rPr>
        <w:t xml:space="preserve"> </w:t>
      </w:r>
      <w:proofErr w:type="spellStart"/>
      <w:r w:rsidRPr="00656921">
        <w:rPr>
          <w:rStyle w:val="fontstyle01"/>
          <w:b w:val="0"/>
          <w:color w:val="auto"/>
        </w:rPr>
        <w:t>định</w:t>
      </w:r>
      <w:proofErr w:type="spellEnd"/>
      <w:r w:rsidRPr="00656921">
        <w:rPr>
          <w:rStyle w:val="fontstyle01"/>
          <w:b w:val="0"/>
          <w:color w:val="auto"/>
        </w:rPr>
        <w:t xml:space="preserve">: HĐNĐ </w:t>
      </w:r>
      <w:proofErr w:type="spellStart"/>
      <w:r w:rsidRPr="00656921">
        <w:rPr>
          <w:rStyle w:val="fontstyle01"/>
          <w:b w:val="0"/>
          <w:color w:val="auto"/>
        </w:rPr>
        <w:t>cấp</w:t>
      </w:r>
      <w:proofErr w:type="spellEnd"/>
      <w:r w:rsidRPr="00656921">
        <w:rPr>
          <w:rStyle w:val="fontstyle01"/>
          <w:b w:val="0"/>
          <w:color w:val="auto"/>
        </w:rPr>
        <w:t xml:space="preserve"> </w:t>
      </w:r>
      <w:proofErr w:type="spellStart"/>
      <w:r w:rsidRPr="00656921">
        <w:rPr>
          <w:rStyle w:val="fontstyle01"/>
          <w:b w:val="0"/>
          <w:color w:val="auto"/>
        </w:rPr>
        <w:t>tỉnh</w:t>
      </w:r>
      <w:proofErr w:type="spellEnd"/>
      <w:r w:rsidRPr="00656921">
        <w:rPr>
          <w:rStyle w:val="fontstyle01"/>
          <w:i/>
          <w:iCs/>
          <w:color w:val="auto"/>
        </w:rPr>
        <w:t xml:space="preserve"> “</w:t>
      </w:r>
      <w:proofErr w:type="spellStart"/>
      <w:r w:rsidRPr="00656921">
        <w:rPr>
          <w:rFonts w:ascii="Times New Roman" w:hAnsi="Times New Roman" w:cs="Times New Roman"/>
          <w:i/>
          <w:iCs/>
          <w:sz w:val="28"/>
          <w:szCs w:val="28"/>
        </w:rPr>
        <w:t>Quyết</w:t>
      </w:r>
      <w:proofErr w:type="spellEnd"/>
      <w:r w:rsidRPr="00656921">
        <w:rPr>
          <w:rFonts w:ascii="Times New Roman" w:hAnsi="Times New Roman" w:cs="Times New Roman"/>
          <w:i/>
          <w:iCs/>
          <w:sz w:val="28"/>
          <w:szCs w:val="28"/>
        </w:rPr>
        <w:t xml:space="preserve"> </w:t>
      </w:r>
      <w:proofErr w:type="spellStart"/>
      <w:r w:rsidRPr="00656921">
        <w:rPr>
          <w:rFonts w:ascii="Times New Roman" w:hAnsi="Times New Roman" w:cs="Times New Roman"/>
          <w:i/>
          <w:iCs/>
          <w:sz w:val="28"/>
          <w:szCs w:val="28"/>
        </w:rPr>
        <w:t>định</w:t>
      </w:r>
      <w:proofErr w:type="spellEnd"/>
      <w:r w:rsidRPr="00656921">
        <w:rPr>
          <w:rFonts w:ascii="Times New Roman" w:hAnsi="Times New Roman" w:cs="Times New Roman"/>
          <w:i/>
          <w:iCs/>
          <w:sz w:val="28"/>
          <w:szCs w:val="28"/>
        </w:rPr>
        <w:t xml:space="preserve"> </w:t>
      </w:r>
      <w:proofErr w:type="spellStart"/>
      <w:r w:rsidRPr="00656921">
        <w:rPr>
          <w:rFonts w:ascii="Times New Roman" w:hAnsi="Times New Roman" w:cs="Times New Roman"/>
          <w:i/>
          <w:iCs/>
          <w:sz w:val="28"/>
          <w:szCs w:val="28"/>
        </w:rPr>
        <w:t>mức</w:t>
      </w:r>
      <w:proofErr w:type="spellEnd"/>
      <w:r w:rsidRPr="00656921">
        <w:rPr>
          <w:rFonts w:ascii="Times New Roman" w:hAnsi="Times New Roman" w:cs="Times New Roman"/>
          <w:i/>
          <w:iCs/>
          <w:sz w:val="28"/>
          <w:szCs w:val="28"/>
        </w:rPr>
        <w:t xml:space="preserve"> </w:t>
      </w:r>
      <w:proofErr w:type="spellStart"/>
      <w:r w:rsidRPr="00656921">
        <w:rPr>
          <w:rFonts w:ascii="Times New Roman" w:hAnsi="Times New Roman" w:cs="Times New Roman"/>
          <w:i/>
          <w:iCs/>
          <w:sz w:val="28"/>
          <w:szCs w:val="28"/>
        </w:rPr>
        <w:t>thu</w:t>
      </w:r>
      <w:proofErr w:type="spellEnd"/>
      <w:r w:rsidRPr="00656921">
        <w:rPr>
          <w:rFonts w:ascii="Times New Roman" w:hAnsi="Times New Roman" w:cs="Times New Roman"/>
          <w:i/>
          <w:iCs/>
          <w:sz w:val="28"/>
          <w:szCs w:val="28"/>
        </w:rPr>
        <w:t xml:space="preserve">, </w:t>
      </w:r>
      <w:proofErr w:type="spellStart"/>
      <w:r w:rsidRPr="00656921">
        <w:rPr>
          <w:rFonts w:ascii="Times New Roman" w:hAnsi="Times New Roman" w:cs="Times New Roman"/>
          <w:i/>
          <w:iCs/>
          <w:sz w:val="28"/>
          <w:szCs w:val="28"/>
        </w:rPr>
        <w:t>miễn</w:t>
      </w:r>
      <w:proofErr w:type="spellEnd"/>
      <w:r w:rsidRPr="00656921">
        <w:rPr>
          <w:rFonts w:ascii="Times New Roman" w:hAnsi="Times New Roman" w:cs="Times New Roman"/>
          <w:i/>
          <w:iCs/>
          <w:sz w:val="28"/>
          <w:szCs w:val="28"/>
        </w:rPr>
        <w:t xml:space="preserve">, </w:t>
      </w:r>
      <w:proofErr w:type="spellStart"/>
      <w:r w:rsidRPr="00656921">
        <w:rPr>
          <w:rFonts w:ascii="Times New Roman" w:hAnsi="Times New Roman" w:cs="Times New Roman"/>
          <w:i/>
          <w:iCs/>
          <w:sz w:val="28"/>
          <w:szCs w:val="28"/>
        </w:rPr>
        <w:t>giảm</w:t>
      </w:r>
      <w:proofErr w:type="spellEnd"/>
      <w:r w:rsidRPr="00656921">
        <w:rPr>
          <w:rFonts w:ascii="Times New Roman" w:hAnsi="Times New Roman" w:cs="Times New Roman"/>
          <w:i/>
          <w:iCs/>
          <w:sz w:val="28"/>
          <w:szCs w:val="28"/>
        </w:rPr>
        <w:t xml:space="preserve">, </w:t>
      </w:r>
      <w:proofErr w:type="spellStart"/>
      <w:r w:rsidRPr="00656921">
        <w:rPr>
          <w:rFonts w:ascii="Times New Roman" w:hAnsi="Times New Roman" w:cs="Times New Roman"/>
          <w:i/>
          <w:iCs/>
          <w:sz w:val="28"/>
          <w:szCs w:val="28"/>
        </w:rPr>
        <w:t>thu</w:t>
      </w:r>
      <w:proofErr w:type="spellEnd"/>
      <w:r w:rsidRPr="00656921">
        <w:rPr>
          <w:rFonts w:ascii="Times New Roman" w:hAnsi="Times New Roman" w:cs="Times New Roman"/>
          <w:i/>
          <w:iCs/>
          <w:sz w:val="28"/>
          <w:szCs w:val="28"/>
        </w:rPr>
        <w:t xml:space="preserve">, </w:t>
      </w:r>
      <w:proofErr w:type="spellStart"/>
      <w:r w:rsidRPr="00656921">
        <w:rPr>
          <w:rFonts w:ascii="Times New Roman" w:hAnsi="Times New Roman" w:cs="Times New Roman"/>
          <w:i/>
          <w:iCs/>
          <w:sz w:val="28"/>
          <w:szCs w:val="28"/>
        </w:rPr>
        <w:t>nộp</w:t>
      </w:r>
      <w:proofErr w:type="spellEnd"/>
      <w:r w:rsidRPr="00656921">
        <w:rPr>
          <w:rFonts w:ascii="Times New Roman" w:hAnsi="Times New Roman" w:cs="Times New Roman"/>
          <w:i/>
          <w:iCs/>
          <w:sz w:val="28"/>
          <w:szCs w:val="28"/>
        </w:rPr>
        <w:t xml:space="preserve">, </w:t>
      </w:r>
      <w:proofErr w:type="spellStart"/>
      <w:r w:rsidRPr="00656921">
        <w:rPr>
          <w:rFonts w:ascii="Times New Roman" w:hAnsi="Times New Roman" w:cs="Times New Roman"/>
          <w:i/>
          <w:iCs/>
          <w:sz w:val="28"/>
          <w:szCs w:val="28"/>
        </w:rPr>
        <w:t>quản</w:t>
      </w:r>
      <w:proofErr w:type="spellEnd"/>
      <w:r w:rsidRPr="00656921">
        <w:rPr>
          <w:rFonts w:ascii="Times New Roman" w:hAnsi="Times New Roman" w:cs="Times New Roman"/>
          <w:i/>
          <w:iCs/>
          <w:sz w:val="28"/>
          <w:szCs w:val="28"/>
        </w:rPr>
        <w:t xml:space="preserve"> </w:t>
      </w:r>
      <w:proofErr w:type="spellStart"/>
      <w:r w:rsidRPr="00656921">
        <w:rPr>
          <w:rFonts w:ascii="Times New Roman" w:hAnsi="Times New Roman" w:cs="Times New Roman"/>
          <w:i/>
          <w:iCs/>
          <w:sz w:val="28"/>
          <w:szCs w:val="28"/>
        </w:rPr>
        <w:t>lý</w:t>
      </w:r>
      <w:proofErr w:type="spellEnd"/>
      <w:r w:rsidRPr="00656921">
        <w:rPr>
          <w:rFonts w:ascii="Times New Roman" w:hAnsi="Times New Roman" w:cs="Times New Roman"/>
          <w:i/>
          <w:iCs/>
          <w:sz w:val="28"/>
          <w:szCs w:val="28"/>
        </w:rPr>
        <w:t xml:space="preserve"> </w:t>
      </w:r>
      <w:proofErr w:type="spellStart"/>
      <w:r w:rsidRPr="00656921">
        <w:rPr>
          <w:rFonts w:ascii="Times New Roman" w:hAnsi="Times New Roman" w:cs="Times New Roman"/>
          <w:i/>
          <w:iCs/>
          <w:sz w:val="28"/>
          <w:szCs w:val="28"/>
        </w:rPr>
        <w:t>và</w:t>
      </w:r>
      <w:proofErr w:type="spellEnd"/>
      <w:r w:rsidRPr="00656921">
        <w:rPr>
          <w:rFonts w:ascii="Times New Roman" w:hAnsi="Times New Roman" w:cs="Times New Roman"/>
          <w:i/>
          <w:iCs/>
          <w:sz w:val="28"/>
          <w:szCs w:val="28"/>
        </w:rPr>
        <w:t xml:space="preserve"> </w:t>
      </w:r>
      <w:proofErr w:type="spellStart"/>
      <w:r w:rsidRPr="00656921">
        <w:rPr>
          <w:rFonts w:ascii="Times New Roman" w:hAnsi="Times New Roman" w:cs="Times New Roman"/>
          <w:i/>
          <w:iCs/>
          <w:sz w:val="28"/>
          <w:szCs w:val="28"/>
        </w:rPr>
        <w:t>sử</w:t>
      </w:r>
      <w:proofErr w:type="spellEnd"/>
      <w:r w:rsidRPr="00656921">
        <w:rPr>
          <w:rFonts w:ascii="Times New Roman" w:hAnsi="Times New Roman" w:cs="Times New Roman"/>
          <w:i/>
          <w:iCs/>
          <w:sz w:val="28"/>
          <w:szCs w:val="28"/>
        </w:rPr>
        <w:t xml:space="preserve"> </w:t>
      </w:r>
      <w:proofErr w:type="spellStart"/>
      <w:r w:rsidRPr="00656921">
        <w:rPr>
          <w:rFonts w:ascii="Times New Roman" w:hAnsi="Times New Roman" w:cs="Times New Roman"/>
          <w:i/>
          <w:iCs/>
          <w:sz w:val="28"/>
          <w:szCs w:val="28"/>
        </w:rPr>
        <w:t>dụng</w:t>
      </w:r>
      <w:proofErr w:type="spellEnd"/>
      <w:r w:rsidRPr="00656921">
        <w:rPr>
          <w:rFonts w:ascii="Times New Roman" w:hAnsi="Times New Roman" w:cs="Times New Roman"/>
          <w:i/>
          <w:iCs/>
          <w:sz w:val="28"/>
          <w:szCs w:val="28"/>
        </w:rPr>
        <w:t xml:space="preserve"> </w:t>
      </w:r>
      <w:proofErr w:type="spellStart"/>
      <w:r w:rsidRPr="00656921">
        <w:rPr>
          <w:rFonts w:ascii="Times New Roman" w:hAnsi="Times New Roman" w:cs="Times New Roman"/>
          <w:i/>
          <w:iCs/>
          <w:sz w:val="28"/>
          <w:szCs w:val="28"/>
        </w:rPr>
        <w:t>các</w:t>
      </w:r>
      <w:proofErr w:type="spellEnd"/>
      <w:r w:rsidRPr="00656921">
        <w:rPr>
          <w:rFonts w:ascii="Times New Roman" w:hAnsi="Times New Roman" w:cs="Times New Roman"/>
          <w:i/>
          <w:iCs/>
          <w:sz w:val="28"/>
          <w:szCs w:val="28"/>
        </w:rPr>
        <w:t xml:space="preserve"> </w:t>
      </w:r>
      <w:proofErr w:type="spellStart"/>
      <w:r w:rsidRPr="00656921">
        <w:rPr>
          <w:rFonts w:ascii="Times New Roman" w:hAnsi="Times New Roman" w:cs="Times New Roman"/>
          <w:i/>
          <w:iCs/>
          <w:sz w:val="28"/>
          <w:szCs w:val="28"/>
        </w:rPr>
        <w:t>khoản</w:t>
      </w:r>
      <w:proofErr w:type="spellEnd"/>
      <w:r w:rsidRPr="00656921">
        <w:rPr>
          <w:rFonts w:ascii="Times New Roman" w:hAnsi="Times New Roman" w:cs="Times New Roman"/>
          <w:i/>
          <w:iCs/>
          <w:sz w:val="28"/>
          <w:szCs w:val="28"/>
        </w:rPr>
        <w:t xml:space="preserve"> </w:t>
      </w:r>
      <w:proofErr w:type="spellStart"/>
      <w:r w:rsidRPr="00656921">
        <w:rPr>
          <w:rFonts w:ascii="Times New Roman" w:hAnsi="Times New Roman" w:cs="Times New Roman"/>
          <w:i/>
          <w:iCs/>
          <w:sz w:val="28"/>
          <w:szCs w:val="28"/>
        </w:rPr>
        <w:t>phí</w:t>
      </w:r>
      <w:proofErr w:type="spellEnd"/>
      <w:r w:rsidRPr="00656921">
        <w:rPr>
          <w:rFonts w:ascii="Times New Roman" w:hAnsi="Times New Roman" w:cs="Times New Roman"/>
          <w:i/>
          <w:iCs/>
          <w:sz w:val="28"/>
          <w:szCs w:val="28"/>
        </w:rPr>
        <w:t xml:space="preserve">, </w:t>
      </w:r>
      <w:proofErr w:type="spellStart"/>
      <w:r w:rsidRPr="00656921">
        <w:rPr>
          <w:rFonts w:ascii="Times New Roman" w:hAnsi="Times New Roman" w:cs="Times New Roman"/>
          <w:i/>
          <w:iCs/>
          <w:sz w:val="28"/>
          <w:szCs w:val="28"/>
        </w:rPr>
        <w:t>lệ</w:t>
      </w:r>
      <w:proofErr w:type="spellEnd"/>
      <w:r w:rsidRPr="00656921">
        <w:rPr>
          <w:rFonts w:ascii="Times New Roman" w:hAnsi="Times New Roman" w:cs="Times New Roman"/>
          <w:i/>
          <w:iCs/>
          <w:sz w:val="28"/>
          <w:szCs w:val="28"/>
        </w:rPr>
        <w:t xml:space="preserve"> </w:t>
      </w:r>
      <w:proofErr w:type="spellStart"/>
      <w:r w:rsidRPr="00656921">
        <w:rPr>
          <w:rFonts w:ascii="Times New Roman" w:hAnsi="Times New Roman" w:cs="Times New Roman"/>
          <w:i/>
          <w:iCs/>
          <w:sz w:val="28"/>
          <w:szCs w:val="28"/>
        </w:rPr>
        <w:t>phí</w:t>
      </w:r>
      <w:proofErr w:type="spellEnd"/>
      <w:r w:rsidRPr="00656921">
        <w:rPr>
          <w:rFonts w:ascii="Times New Roman" w:hAnsi="Times New Roman" w:cs="Times New Roman"/>
          <w:i/>
          <w:iCs/>
          <w:sz w:val="28"/>
          <w:szCs w:val="28"/>
        </w:rPr>
        <w:t xml:space="preserve"> </w:t>
      </w:r>
      <w:proofErr w:type="spellStart"/>
      <w:r w:rsidRPr="00656921">
        <w:rPr>
          <w:rFonts w:ascii="Times New Roman" w:hAnsi="Times New Roman" w:cs="Times New Roman"/>
          <w:i/>
          <w:iCs/>
          <w:sz w:val="28"/>
          <w:szCs w:val="28"/>
        </w:rPr>
        <w:t>thuộc</w:t>
      </w:r>
      <w:proofErr w:type="spellEnd"/>
      <w:r w:rsidRPr="00656921">
        <w:rPr>
          <w:rFonts w:ascii="Times New Roman" w:hAnsi="Times New Roman" w:cs="Times New Roman"/>
          <w:i/>
          <w:iCs/>
          <w:sz w:val="28"/>
          <w:szCs w:val="28"/>
        </w:rPr>
        <w:t xml:space="preserve"> </w:t>
      </w:r>
      <w:proofErr w:type="spellStart"/>
      <w:r w:rsidRPr="00656921">
        <w:rPr>
          <w:rFonts w:ascii="Times New Roman" w:hAnsi="Times New Roman" w:cs="Times New Roman"/>
          <w:i/>
          <w:iCs/>
          <w:sz w:val="28"/>
          <w:szCs w:val="28"/>
        </w:rPr>
        <w:t>thẩm</w:t>
      </w:r>
      <w:proofErr w:type="spellEnd"/>
      <w:r w:rsidRPr="00656921">
        <w:rPr>
          <w:rFonts w:ascii="Times New Roman" w:hAnsi="Times New Roman" w:cs="Times New Roman"/>
          <w:i/>
          <w:iCs/>
          <w:sz w:val="28"/>
          <w:szCs w:val="28"/>
        </w:rPr>
        <w:t xml:space="preserve"> </w:t>
      </w:r>
      <w:proofErr w:type="spellStart"/>
      <w:r w:rsidRPr="00656921">
        <w:rPr>
          <w:rFonts w:ascii="Times New Roman" w:hAnsi="Times New Roman" w:cs="Times New Roman"/>
          <w:i/>
          <w:iCs/>
          <w:sz w:val="28"/>
          <w:szCs w:val="28"/>
        </w:rPr>
        <w:t>quyền</w:t>
      </w:r>
      <w:proofErr w:type="spellEnd"/>
      <w:r w:rsidRPr="00656921">
        <w:rPr>
          <w:rFonts w:ascii="Times New Roman" w:hAnsi="Times New Roman" w:cs="Times New Roman"/>
          <w:i/>
          <w:iCs/>
          <w:sz w:val="28"/>
          <w:szCs w:val="28"/>
        </w:rPr>
        <w:t>”;</w:t>
      </w:r>
      <w:r w:rsidRPr="00656921">
        <w:rPr>
          <w:rStyle w:val="fontstyle01"/>
          <w:color w:val="auto"/>
        </w:rPr>
        <w:t xml:space="preserve"> </w:t>
      </w:r>
      <w:proofErr w:type="spellStart"/>
      <w:r w:rsidRPr="00656921">
        <w:rPr>
          <w:rStyle w:val="fontstyle01"/>
          <w:b w:val="0"/>
          <w:color w:val="auto"/>
        </w:rPr>
        <w:t>khoản</w:t>
      </w:r>
      <w:proofErr w:type="spellEnd"/>
      <w:r w:rsidRPr="00656921">
        <w:rPr>
          <w:rStyle w:val="fontstyle01"/>
          <w:b w:val="0"/>
          <w:color w:val="auto"/>
        </w:rPr>
        <w:t xml:space="preserve"> 1 </w:t>
      </w:r>
      <w:proofErr w:type="spellStart"/>
      <w:r w:rsidRPr="00656921">
        <w:rPr>
          <w:rStyle w:val="fontstyle01"/>
          <w:b w:val="0"/>
          <w:color w:val="auto"/>
        </w:rPr>
        <w:t>Điều</w:t>
      </w:r>
      <w:proofErr w:type="spellEnd"/>
      <w:r w:rsidRPr="00656921">
        <w:rPr>
          <w:rStyle w:val="fontstyle01"/>
          <w:b w:val="0"/>
          <w:color w:val="auto"/>
        </w:rPr>
        <w:t xml:space="preserve"> 22 </w:t>
      </w:r>
      <w:proofErr w:type="spellStart"/>
      <w:r w:rsidRPr="00656921">
        <w:rPr>
          <w:rStyle w:val="fontstyle01"/>
          <w:b w:val="0"/>
          <w:color w:val="auto"/>
        </w:rPr>
        <w:t>Luật</w:t>
      </w:r>
      <w:proofErr w:type="spellEnd"/>
      <w:r w:rsidRPr="00656921">
        <w:rPr>
          <w:rStyle w:val="fontstyle01"/>
          <w:b w:val="0"/>
          <w:color w:val="auto"/>
        </w:rPr>
        <w:t xml:space="preserve"> </w:t>
      </w:r>
      <w:r w:rsidRPr="00656921">
        <w:rPr>
          <w:rStyle w:val="fontstyle01"/>
          <w:b w:val="0"/>
          <w:color w:val="auto"/>
          <w:lang w:val="it-IT"/>
        </w:rPr>
        <w:t>Phí và Lệ phí ngày năm 2015</w:t>
      </w:r>
      <w:r w:rsidRPr="00656921">
        <w:rPr>
          <w:rStyle w:val="fontstyle01"/>
          <w:b w:val="0"/>
          <w:color w:val="auto"/>
        </w:rPr>
        <w:t xml:space="preserve">, </w:t>
      </w:r>
      <w:proofErr w:type="spellStart"/>
      <w:r w:rsidRPr="00656921">
        <w:rPr>
          <w:rStyle w:val="fontstyle01"/>
          <w:b w:val="0"/>
          <w:color w:val="auto"/>
        </w:rPr>
        <w:t>quy</w:t>
      </w:r>
      <w:proofErr w:type="spellEnd"/>
      <w:r w:rsidRPr="00656921">
        <w:rPr>
          <w:rStyle w:val="fontstyle01"/>
          <w:b w:val="0"/>
          <w:color w:val="auto"/>
        </w:rPr>
        <w:t xml:space="preserve"> </w:t>
      </w:r>
      <w:proofErr w:type="spellStart"/>
      <w:r w:rsidRPr="00656921">
        <w:rPr>
          <w:rStyle w:val="fontstyle01"/>
          <w:b w:val="0"/>
          <w:color w:val="auto"/>
        </w:rPr>
        <w:t>định</w:t>
      </w:r>
      <w:proofErr w:type="spellEnd"/>
      <w:r w:rsidRPr="00656921">
        <w:rPr>
          <w:rFonts w:ascii="Times New Roman" w:hAnsi="Times New Roman" w:cs="Times New Roman"/>
          <w:i/>
          <w:iCs/>
          <w:sz w:val="28"/>
          <w:szCs w:val="28"/>
        </w:rPr>
        <w:t xml:space="preserve"> </w:t>
      </w:r>
      <w:r w:rsidRPr="00656921">
        <w:rPr>
          <w:rFonts w:ascii="Times New Roman" w:hAnsi="Times New Roman" w:cs="Times New Roman"/>
          <w:sz w:val="28"/>
          <w:szCs w:val="28"/>
        </w:rPr>
        <w:t xml:space="preserve">UBND </w:t>
      </w:r>
      <w:proofErr w:type="spellStart"/>
      <w:r w:rsidRPr="00656921">
        <w:rPr>
          <w:rFonts w:ascii="Times New Roman" w:hAnsi="Times New Roman" w:cs="Times New Roman"/>
          <w:sz w:val="28"/>
          <w:szCs w:val="28"/>
        </w:rPr>
        <w:t>cấp</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tỉnh</w:t>
      </w:r>
      <w:proofErr w:type="spellEnd"/>
      <w:r w:rsidRPr="00656921">
        <w:rPr>
          <w:rFonts w:ascii="Times New Roman" w:hAnsi="Times New Roman" w:cs="Times New Roman"/>
          <w:sz w:val="28"/>
          <w:szCs w:val="28"/>
        </w:rPr>
        <w:t xml:space="preserve"> </w:t>
      </w:r>
      <w:r w:rsidRPr="00656921">
        <w:rPr>
          <w:rFonts w:ascii="Times New Roman" w:hAnsi="Times New Roman" w:cs="Times New Roman"/>
          <w:i/>
          <w:iCs/>
          <w:sz w:val="28"/>
          <w:szCs w:val="28"/>
        </w:rPr>
        <w:t>“</w:t>
      </w:r>
      <w:proofErr w:type="spellStart"/>
      <w:r w:rsidRPr="00656921">
        <w:rPr>
          <w:rFonts w:ascii="Times New Roman" w:hAnsi="Times New Roman" w:cs="Times New Roman"/>
          <w:i/>
          <w:iCs/>
          <w:sz w:val="28"/>
          <w:szCs w:val="28"/>
        </w:rPr>
        <w:t>Trình</w:t>
      </w:r>
      <w:proofErr w:type="spellEnd"/>
      <w:r w:rsidRPr="00656921">
        <w:rPr>
          <w:rFonts w:ascii="Times New Roman" w:hAnsi="Times New Roman" w:cs="Times New Roman"/>
          <w:i/>
          <w:iCs/>
          <w:sz w:val="28"/>
          <w:szCs w:val="28"/>
        </w:rPr>
        <w:t xml:space="preserve"> </w:t>
      </w:r>
      <w:proofErr w:type="spellStart"/>
      <w:r w:rsidRPr="00656921">
        <w:rPr>
          <w:rFonts w:ascii="Times New Roman" w:hAnsi="Times New Roman" w:cs="Times New Roman"/>
          <w:i/>
          <w:iCs/>
          <w:sz w:val="28"/>
          <w:szCs w:val="28"/>
        </w:rPr>
        <w:t>Hội</w:t>
      </w:r>
      <w:proofErr w:type="spellEnd"/>
      <w:r w:rsidRPr="00656921">
        <w:rPr>
          <w:rFonts w:ascii="Times New Roman" w:hAnsi="Times New Roman" w:cs="Times New Roman"/>
          <w:i/>
          <w:iCs/>
          <w:sz w:val="28"/>
          <w:szCs w:val="28"/>
        </w:rPr>
        <w:t xml:space="preserve"> </w:t>
      </w:r>
      <w:proofErr w:type="spellStart"/>
      <w:r w:rsidRPr="00656921">
        <w:rPr>
          <w:rFonts w:ascii="Times New Roman" w:hAnsi="Times New Roman" w:cs="Times New Roman"/>
          <w:i/>
          <w:iCs/>
          <w:sz w:val="28"/>
          <w:szCs w:val="28"/>
        </w:rPr>
        <w:t>đồng</w:t>
      </w:r>
      <w:proofErr w:type="spellEnd"/>
      <w:r w:rsidRPr="00656921">
        <w:rPr>
          <w:rFonts w:ascii="Times New Roman" w:hAnsi="Times New Roman" w:cs="Times New Roman"/>
          <w:i/>
          <w:iCs/>
          <w:sz w:val="28"/>
          <w:szCs w:val="28"/>
        </w:rPr>
        <w:t xml:space="preserve"> </w:t>
      </w:r>
      <w:proofErr w:type="spellStart"/>
      <w:r w:rsidRPr="00656921">
        <w:rPr>
          <w:rFonts w:ascii="Times New Roman" w:hAnsi="Times New Roman" w:cs="Times New Roman"/>
          <w:i/>
          <w:iCs/>
          <w:sz w:val="28"/>
          <w:szCs w:val="28"/>
        </w:rPr>
        <w:t>nhân</w:t>
      </w:r>
      <w:proofErr w:type="spellEnd"/>
      <w:r w:rsidRPr="00656921">
        <w:rPr>
          <w:rFonts w:ascii="Times New Roman" w:hAnsi="Times New Roman" w:cs="Times New Roman"/>
          <w:i/>
          <w:iCs/>
          <w:sz w:val="28"/>
          <w:szCs w:val="28"/>
        </w:rPr>
        <w:t xml:space="preserve"> </w:t>
      </w:r>
      <w:proofErr w:type="spellStart"/>
      <w:r w:rsidRPr="00656921">
        <w:rPr>
          <w:rFonts w:ascii="Times New Roman" w:hAnsi="Times New Roman" w:cs="Times New Roman"/>
          <w:i/>
          <w:iCs/>
          <w:sz w:val="28"/>
          <w:szCs w:val="28"/>
        </w:rPr>
        <w:t>dân</w:t>
      </w:r>
      <w:proofErr w:type="spellEnd"/>
      <w:r w:rsidRPr="00656921">
        <w:rPr>
          <w:rFonts w:ascii="Times New Roman" w:hAnsi="Times New Roman" w:cs="Times New Roman"/>
          <w:i/>
          <w:iCs/>
          <w:sz w:val="28"/>
          <w:szCs w:val="28"/>
        </w:rPr>
        <w:t xml:space="preserve"> </w:t>
      </w:r>
      <w:proofErr w:type="spellStart"/>
      <w:r w:rsidRPr="00656921">
        <w:rPr>
          <w:rFonts w:ascii="Times New Roman" w:hAnsi="Times New Roman" w:cs="Times New Roman"/>
          <w:i/>
          <w:iCs/>
          <w:sz w:val="28"/>
          <w:szCs w:val="28"/>
        </w:rPr>
        <w:t>cấp</w:t>
      </w:r>
      <w:proofErr w:type="spellEnd"/>
      <w:r w:rsidRPr="00656921">
        <w:rPr>
          <w:rFonts w:ascii="Times New Roman" w:hAnsi="Times New Roman" w:cs="Times New Roman"/>
          <w:i/>
          <w:iCs/>
          <w:sz w:val="28"/>
          <w:szCs w:val="28"/>
        </w:rPr>
        <w:t xml:space="preserve"> </w:t>
      </w:r>
      <w:proofErr w:type="spellStart"/>
      <w:r w:rsidRPr="00656921">
        <w:rPr>
          <w:rFonts w:ascii="Times New Roman" w:hAnsi="Times New Roman" w:cs="Times New Roman"/>
          <w:i/>
          <w:iCs/>
          <w:sz w:val="28"/>
          <w:szCs w:val="28"/>
        </w:rPr>
        <w:t>tỉnh</w:t>
      </w:r>
      <w:proofErr w:type="spellEnd"/>
      <w:r w:rsidRPr="00656921">
        <w:rPr>
          <w:rFonts w:ascii="Times New Roman" w:hAnsi="Times New Roman" w:cs="Times New Roman"/>
          <w:i/>
          <w:iCs/>
          <w:sz w:val="28"/>
          <w:szCs w:val="28"/>
        </w:rPr>
        <w:t xml:space="preserve"> </w:t>
      </w:r>
      <w:proofErr w:type="spellStart"/>
      <w:r w:rsidRPr="00656921">
        <w:rPr>
          <w:rFonts w:ascii="Times New Roman" w:hAnsi="Times New Roman" w:cs="Times New Roman"/>
          <w:i/>
          <w:iCs/>
          <w:sz w:val="28"/>
          <w:szCs w:val="28"/>
        </w:rPr>
        <w:t>quyết</w:t>
      </w:r>
      <w:proofErr w:type="spellEnd"/>
      <w:r w:rsidRPr="00656921">
        <w:rPr>
          <w:rFonts w:ascii="Times New Roman" w:hAnsi="Times New Roman" w:cs="Times New Roman"/>
          <w:i/>
          <w:iCs/>
          <w:sz w:val="28"/>
          <w:szCs w:val="28"/>
        </w:rPr>
        <w:t xml:space="preserve"> </w:t>
      </w:r>
      <w:proofErr w:type="spellStart"/>
      <w:r w:rsidRPr="00656921">
        <w:rPr>
          <w:rFonts w:ascii="Times New Roman" w:hAnsi="Times New Roman" w:cs="Times New Roman"/>
          <w:i/>
          <w:iCs/>
          <w:sz w:val="28"/>
          <w:szCs w:val="28"/>
        </w:rPr>
        <w:t>định</w:t>
      </w:r>
      <w:proofErr w:type="spellEnd"/>
      <w:r w:rsidRPr="00656921">
        <w:rPr>
          <w:rFonts w:ascii="Times New Roman" w:hAnsi="Times New Roman" w:cs="Times New Roman"/>
          <w:i/>
          <w:iCs/>
          <w:sz w:val="28"/>
          <w:szCs w:val="28"/>
        </w:rPr>
        <w:t xml:space="preserve"> </w:t>
      </w:r>
      <w:proofErr w:type="spellStart"/>
      <w:r w:rsidRPr="00656921">
        <w:rPr>
          <w:rFonts w:ascii="Times New Roman" w:hAnsi="Times New Roman" w:cs="Times New Roman"/>
          <w:i/>
          <w:iCs/>
          <w:sz w:val="28"/>
          <w:szCs w:val="28"/>
        </w:rPr>
        <w:t>mức</w:t>
      </w:r>
      <w:proofErr w:type="spellEnd"/>
      <w:r w:rsidRPr="00656921">
        <w:rPr>
          <w:rFonts w:ascii="Times New Roman" w:hAnsi="Times New Roman" w:cs="Times New Roman"/>
          <w:i/>
          <w:iCs/>
          <w:sz w:val="28"/>
          <w:szCs w:val="28"/>
        </w:rPr>
        <w:t xml:space="preserve"> </w:t>
      </w:r>
      <w:proofErr w:type="spellStart"/>
      <w:r w:rsidRPr="00656921">
        <w:rPr>
          <w:rFonts w:ascii="Times New Roman" w:hAnsi="Times New Roman" w:cs="Times New Roman"/>
          <w:i/>
          <w:iCs/>
          <w:sz w:val="28"/>
          <w:szCs w:val="28"/>
        </w:rPr>
        <w:t>thu</w:t>
      </w:r>
      <w:proofErr w:type="spellEnd"/>
      <w:r w:rsidRPr="00656921">
        <w:rPr>
          <w:rFonts w:ascii="Times New Roman" w:hAnsi="Times New Roman" w:cs="Times New Roman"/>
          <w:i/>
          <w:iCs/>
          <w:sz w:val="28"/>
          <w:szCs w:val="28"/>
        </w:rPr>
        <w:t xml:space="preserve">, </w:t>
      </w:r>
      <w:proofErr w:type="spellStart"/>
      <w:r w:rsidRPr="00656921">
        <w:rPr>
          <w:rFonts w:ascii="Times New Roman" w:hAnsi="Times New Roman" w:cs="Times New Roman"/>
          <w:i/>
          <w:iCs/>
          <w:sz w:val="28"/>
          <w:szCs w:val="28"/>
        </w:rPr>
        <w:t>miễn</w:t>
      </w:r>
      <w:proofErr w:type="spellEnd"/>
      <w:r w:rsidRPr="00656921">
        <w:rPr>
          <w:rFonts w:ascii="Times New Roman" w:hAnsi="Times New Roman" w:cs="Times New Roman"/>
          <w:i/>
          <w:iCs/>
          <w:sz w:val="28"/>
          <w:szCs w:val="28"/>
        </w:rPr>
        <w:t xml:space="preserve">, </w:t>
      </w:r>
      <w:proofErr w:type="spellStart"/>
      <w:r w:rsidRPr="00656921">
        <w:rPr>
          <w:rFonts w:ascii="Times New Roman" w:hAnsi="Times New Roman" w:cs="Times New Roman"/>
          <w:i/>
          <w:iCs/>
          <w:sz w:val="28"/>
          <w:szCs w:val="28"/>
        </w:rPr>
        <w:t>giảm</w:t>
      </w:r>
      <w:proofErr w:type="spellEnd"/>
      <w:r w:rsidRPr="00656921">
        <w:rPr>
          <w:rFonts w:ascii="Times New Roman" w:hAnsi="Times New Roman" w:cs="Times New Roman"/>
          <w:i/>
          <w:iCs/>
          <w:sz w:val="28"/>
          <w:szCs w:val="28"/>
        </w:rPr>
        <w:t xml:space="preserve">, </w:t>
      </w:r>
      <w:proofErr w:type="spellStart"/>
      <w:r w:rsidRPr="00656921">
        <w:rPr>
          <w:rFonts w:ascii="Times New Roman" w:hAnsi="Times New Roman" w:cs="Times New Roman"/>
          <w:i/>
          <w:iCs/>
          <w:sz w:val="28"/>
          <w:szCs w:val="28"/>
        </w:rPr>
        <w:t>thu</w:t>
      </w:r>
      <w:proofErr w:type="spellEnd"/>
      <w:r w:rsidRPr="00656921">
        <w:rPr>
          <w:rFonts w:ascii="Times New Roman" w:hAnsi="Times New Roman" w:cs="Times New Roman"/>
          <w:i/>
          <w:iCs/>
          <w:sz w:val="28"/>
          <w:szCs w:val="28"/>
        </w:rPr>
        <w:t xml:space="preserve">, </w:t>
      </w:r>
      <w:proofErr w:type="spellStart"/>
      <w:r w:rsidRPr="00656921">
        <w:rPr>
          <w:rFonts w:ascii="Times New Roman" w:hAnsi="Times New Roman" w:cs="Times New Roman"/>
          <w:i/>
          <w:iCs/>
          <w:sz w:val="28"/>
          <w:szCs w:val="28"/>
        </w:rPr>
        <w:t>nộp</w:t>
      </w:r>
      <w:proofErr w:type="spellEnd"/>
      <w:r w:rsidRPr="00656921">
        <w:rPr>
          <w:rFonts w:ascii="Times New Roman" w:hAnsi="Times New Roman" w:cs="Times New Roman"/>
          <w:i/>
          <w:iCs/>
          <w:sz w:val="28"/>
          <w:szCs w:val="28"/>
        </w:rPr>
        <w:t xml:space="preserve">, </w:t>
      </w:r>
      <w:proofErr w:type="spellStart"/>
      <w:r w:rsidRPr="00656921">
        <w:rPr>
          <w:rFonts w:ascii="Times New Roman" w:hAnsi="Times New Roman" w:cs="Times New Roman"/>
          <w:i/>
          <w:iCs/>
          <w:sz w:val="28"/>
          <w:szCs w:val="28"/>
        </w:rPr>
        <w:t>quản</w:t>
      </w:r>
      <w:proofErr w:type="spellEnd"/>
      <w:r w:rsidRPr="00656921">
        <w:rPr>
          <w:rFonts w:ascii="Times New Roman" w:hAnsi="Times New Roman" w:cs="Times New Roman"/>
          <w:i/>
          <w:iCs/>
          <w:sz w:val="28"/>
          <w:szCs w:val="28"/>
        </w:rPr>
        <w:t xml:space="preserve"> </w:t>
      </w:r>
      <w:proofErr w:type="spellStart"/>
      <w:r w:rsidRPr="00656921">
        <w:rPr>
          <w:rFonts w:ascii="Times New Roman" w:hAnsi="Times New Roman" w:cs="Times New Roman"/>
          <w:i/>
          <w:iCs/>
          <w:sz w:val="28"/>
          <w:szCs w:val="28"/>
        </w:rPr>
        <w:t>lý</w:t>
      </w:r>
      <w:proofErr w:type="spellEnd"/>
      <w:r w:rsidRPr="00656921">
        <w:rPr>
          <w:rFonts w:ascii="Times New Roman" w:hAnsi="Times New Roman" w:cs="Times New Roman"/>
          <w:i/>
          <w:iCs/>
          <w:sz w:val="28"/>
          <w:szCs w:val="28"/>
        </w:rPr>
        <w:t xml:space="preserve"> </w:t>
      </w:r>
      <w:proofErr w:type="spellStart"/>
      <w:r w:rsidRPr="00656921">
        <w:rPr>
          <w:rFonts w:ascii="Times New Roman" w:hAnsi="Times New Roman" w:cs="Times New Roman"/>
          <w:i/>
          <w:iCs/>
          <w:sz w:val="28"/>
          <w:szCs w:val="28"/>
        </w:rPr>
        <w:t>và</w:t>
      </w:r>
      <w:proofErr w:type="spellEnd"/>
      <w:r w:rsidRPr="00656921">
        <w:rPr>
          <w:rFonts w:ascii="Times New Roman" w:hAnsi="Times New Roman" w:cs="Times New Roman"/>
          <w:i/>
          <w:iCs/>
          <w:sz w:val="28"/>
          <w:szCs w:val="28"/>
        </w:rPr>
        <w:t xml:space="preserve"> </w:t>
      </w:r>
      <w:proofErr w:type="spellStart"/>
      <w:r w:rsidRPr="00656921">
        <w:rPr>
          <w:rFonts w:ascii="Times New Roman" w:hAnsi="Times New Roman" w:cs="Times New Roman"/>
          <w:i/>
          <w:iCs/>
          <w:sz w:val="28"/>
          <w:szCs w:val="28"/>
        </w:rPr>
        <w:t>sử</w:t>
      </w:r>
      <w:proofErr w:type="spellEnd"/>
      <w:r w:rsidRPr="00656921">
        <w:rPr>
          <w:rFonts w:ascii="Times New Roman" w:hAnsi="Times New Roman" w:cs="Times New Roman"/>
          <w:i/>
          <w:iCs/>
          <w:sz w:val="28"/>
          <w:szCs w:val="28"/>
        </w:rPr>
        <w:t xml:space="preserve"> </w:t>
      </w:r>
      <w:proofErr w:type="spellStart"/>
      <w:r w:rsidRPr="00656921">
        <w:rPr>
          <w:rFonts w:ascii="Times New Roman" w:hAnsi="Times New Roman" w:cs="Times New Roman"/>
          <w:i/>
          <w:iCs/>
          <w:sz w:val="28"/>
          <w:szCs w:val="28"/>
        </w:rPr>
        <w:t>dụng</w:t>
      </w:r>
      <w:proofErr w:type="spellEnd"/>
      <w:r w:rsidRPr="00656921">
        <w:rPr>
          <w:rFonts w:ascii="Times New Roman" w:hAnsi="Times New Roman" w:cs="Times New Roman"/>
          <w:i/>
          <w:iCs/>
          <w:sz w:val="28"/>
          <w:szCs w:val="28"/>
        </w:rPr>
        <w:t xml:space="preserve"> </w:t>
      </w:r>
      <w:proofErr w:type="spellStart"/>
      <w:r w:rsidRPr="00656921">
        <w:rPr>
          <w:rFonts w:ascii="Times New Roman" w:hAnsi="Times New Roman" w:cs="Times New Roman"/>
          <w:i/>
          <w:iCs/>
          <w:sz w:val="28"/>
          <w:szCs w:val="28"/>
        </w:rPr>
        <w:t>các</w:t>
      </w:r>
      <w:proofErr w:type="spellEnd"/>
      <w:r w:rsidRPr="00656921">
        <w:rPr>
          <w:rFonts w:ascii="Times New Roman" w:hAnsi="Times New Roman" w:cs="Times New Roman"/>
          <w:i/>
          <w:iCs/>
          <w:sz w:val="28"/>
          <w:szCs w:val="28"/>
        </w:rPr>
        <w:t xml:space="preserve"> </w:t>
      </w:r>
      <w:proofErr w:type="spellStart"/>
      <w:r w:rsidRPr="00656921">
        <w:rPr>
          <w:rFonts w:ascii="Times New Roman" w:hAnsi="Times New Roman" w:cs="Times New Roman"/>
          <w:i/>
          <w:iCs/>
          <w:sz w:val="28"/>
          <w:szCs w:val="28"/>
        </w:rPr>
        <w:t>khoản</w:t>
      </w:r>
      <w:proofErr w:type="spellEnd"/>
      <w:r w:rsidRPr="00656921">
        <w:rPr>
          <w:rFonts w:ascii="Times New Roman" w:hAnsi="Times New Roman" w:cs="Times New Roman"/>
          <w:i/>
          <w:iCs/>
          <w:sz w:val="28"/>
          <w:szCs w:val="28"/>
        </w:rPr>
        <w:t xml:space="preserve"> </w:t>
      </w:r>
      <w:proofErr w:type="spellStart"/>
      <w:r w:rsidRPr="00656921">
        <w:rPr>
          <w:rFonts w:ascii="Times New Roman" w:hAnsi="Times New Roman" w:cs="Times New Roman"/>
          <w:i/>
          <w:iCs/>
          <w:sz w:val="28"/>
          <w:szCs w:val="28"/>
        </w:rPr>
        <w:t>phí</w:t>
      </w:r>
      <w:proofErr w:type="spellEnd"/>
      <w:r w:rsidRPr="00656921">
        <w:rPr>
          <w:rFonts w:ascii="Times New Roman" w:hAnsi="Times New Roman" w:cs="Times New Roman"/>
          <w:i/>
          <w:iCs/>
          <w:sz w:val="28"/>
          <w:szCs w:val="28"/>
        </w:rPr>
        <w:t xml:space="preserve">, </w:t>
      </w:r>
      <w:proofErr w:type="spellStart"/>
      <w:r w:rsidRPr="00656921">
        <w:rPr>
          <w:rFonts w:ascii="Times New Roman" w:hAnsi="Times New Roman" w:cs="Times New Roman"/>
          <w:i/>
          <w:iCs/>
          <w:sz w:val="28"/>
          <w:szCs w:val="28"/>
        </w:rPr>
        <w:t>lệ</w:t>
      </w:r>
      <w:proofErr w:type="spellEnd"/>
      <w:r w:rsidRPr="00656921">
        <w:rPr>
          <w:rFonts w:ascii="Times New Roman" w:hAnsi="Times New Roman" w:cs="Times New Roman"/>
          <w:i/>
          <w:iCs/>
          <w:sz w:val="28"/>
          <w:szCs w:val="28"/>
        </w:rPr>
        <w:t xml:space="preserve"> </w:t>
      </w:r>
      <w:proofErr w:type="spellStart"/>
      <w:r w:rsidRPr="00656921">
        <w:rPr>
          <w:rFonts w:ascii="Times New Roman" w:hAnsi="Times New Roman" w:cs="Times New Roman"/>
          <w:i/>
          <w:iCs/>
          <w:sz w:val="28"/>
          <w:szCs w:val="28"/>
        </w:rPr>
        <w:t>phí</w:t>
      </w:r>
      <w:proofErr w:type="spellEnd"/>
      <w:r w:rsidRPr="00656921">
        <w:rPr>
          <w:rFonts w:ascii="Times New Roman" w:hAnsi="Times New Roman" w:cs="Times New Roman"/>
          <w:i/>
          <w:iCs/>
          <w:sz w:val="28"/>
          <w:szCs w:val="28"/>
        </w:rPr>
        <w:t xml:space="preserve"> </w:t>
      </w:r>
      <w:proofErr w:type="spellStart"/>
      <w:r w:rsidRPr="00656921">
        <w:rPr>
          <w:rFonts w:ascii="Times New Roman" w:hAnsi="Times New Roman" w:cs="Times New Roman"/>
          <w:i/>
          <w:iCs/>
          <w:sz w:val="28"/>
          <w:szCs w:val="28"/>
        </w:rPr>
        <w:t>thuộc</w:t>
      </w:r>
      <w:proofErr w:type="spellEnd"/>
      <w:r w:rsidRPr="00656921">
        <w:rPr>
          <w:rFonts w:ascii="Times New Roman" w:hAnsi="Times New Roman" w:cs="Times New Roman"/>
          <w:i/>
          <w:iCs/>
          <w:sz w:val="28"/>
          <w:szCs w:val="28"/>
        </w:rPr>
        <w:t xml:space="preserve"> </w:t>
      </w:r>
      <w:proofErr w:type="spellStart"/>
      <w:r w:rsidRPr="00656921">
        <w:rPr>
          <w:rFonts w:ascii="Times New Roman" w:hAnsi="Times New Roman" w:cs="Times New Roman"/>
          <w:i/>
          <w:iCs/>
          <w:sz w:val="28"/>
          <w:szCs w:val="28"/>
        </w:rPr>
        <w:t>thẩm</w:t>
      </w:r>
      <w:proofErr w:type="spellEnd"/>
      <w:r w:rsidRPr="00656921">
        <w:rPr>
          <w:rFonts w:ascii="Times New Roman" w:hAnsi="Times New Roman" w:cs="Times New Roman"/>
          <w:i/>
          <w:iCs/>
          <w:sz w:val="28"/>
          <w:szCs w:val="28"/>
        </w:rPr>
        <w:t xml:space="preserve"> </w:t>
      </w:r>
      <w:proofErr w:type="spellStart"/>
      <w:r w:rsidRPr="00656921">
        <w:rPr>
          <w:rFonts w:ascii="Times New Roman" w:hAnsi="Times New Roman" w:cs="Times New Roman"/>
          <w:i/>
          <w:iCs/>
          <w:sz w:val="28"/>
          <w:szCs w:val="28"/>
        </w:rPr>
        <w:t>quyền</w:t>
      </w:r>
      <w:proofErr w:type="spellEnd"/>
      <w:r w:rsidRPr="00656921">
        <w:rPr>
          <w:rFonts w:ascii="Times New Roman" w:hAnsi="Times New Roman" w:cs="Times New Roman"/>
          <w:i/>
          <w:iCs/>
          <w:sz w:val="28"/>
          <w:szCs w:val="28"/>
        </w:rPr>
        <w:t>”.</w:t>
      </w:r>
    </w:p>
    <w:p w14:paraId="63665D5A" w14:textId="1D436FF4" w:rsidR="008306A0" w:rsidRDefault="00656921" w:rsidP="009B254A">
      <w:pPr>
        <w:ind w:firstLine="360"/>
        <w:jc w:val="both"/>
        <w:rPr>
          <w:rFonts w:ascii="Times New Roman" w:hAnsi="Times New Roman" w:cs="Times New Roman"/>
          <w:sz w:val="28"/>
          <w:szCs w:val="28"/>
        </w:rPr>
      </w:pPr>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Trước</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khi</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sáp</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nhập</w:t>
      </w:r>
      <w:proofErr w:type="spellEnd"/>
      <w:r w:rsidRPr="00656921">
        <w:rPr>
          <w:rFonts w:ascii="Times New Roman" w:hAnsi="Times New Roman" w:cs="Times New Roman"/>
          <w:sz w:val="28"/>
          <w:szCs w:val="28"/>
        </w:rPr>
        <w:t xml:space="preserve"> 02 </w:t>
      </w:r>
      <w:proofErr w:type="spellStart"/>
      <w:r w:rsidRPr="00656921">
        <w:rPr>
          <w:rFonts w:ascii="Times New Roman" w:hAnsi="Times New Roman" w:cs="Times New Roman"/>
          <w:sz w:val="28"/>
          <w:szCs w:val="28"/>
        </w:rPr>
        <w:t>tỉnh</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Đồng</w:t>
      </w:r>
      <w:proofErr w:type="spellEnd"/>
      <w:r w:rsidRPr="00656921">
        <w:rPr>
          <w:rFonts w:ascii="Times New Roman" w:hAnsi="Times New Roman" w:cs="Times New Roman"/>
          <w:sz w:val="28"/>
          <w:szCs w:val="28"/>
        </w:rPr>
        <w:t xml:space="preserve"> Nai </w:t>
      </w:r>
      <w:proofErr w:type="spellStart"/>
      <w:r w:rsidRPr="00656921">
        <w:rPr>
          <w:rFonts w:ascii="Times New Roman" w:hAnsi="Times New Roman" w:cs="Times New Roman"/>
          <w:sz w:val="28"/>
          <w:szCs w:val="28"/>
        </w:rPr>
        <w:t>và</w:t>
      </w:r>
      <w:proofErr w:type="spellEnd"/>
      <w:r w:rsidRPr="00656921">
        <w:rPr>
          <w:rFonts w:ascii="Times New Roman" w:hAnsi="Times New Roman" w:cs="Times New Roman"/>
          <w:sz w:val="28"/>
          <w:szCs w:val="28"/>
        </w:rPr>
        <w:t xml:space="preserve"> Bình </w:t>
      </w:r>
      <w:proofErr w:type="spellStart"/>
      <w:r w:rsidRPr="00656921">
        <w:rPr>
          <w:rFonts w:ascii="Times New Roman" w:hAnsi="Times New Roman" w:cs="Times New Roman"/>
          <w:sz w:val="28"/>
          <w:szCs w:val="28"/>
        </w:rPr>
        <w:t>Phước</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trước</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ngày</w:t>
      </w:r>
      <w:proofErr w:type="spellEnd"/>
      <w:r w:rsidRPr="00656921">
        <w:rPr>
          <w:rFonts w:ascii="Times New Roman" w:hAnsi="Times New Roman" w:cs="Times New Roman"/>
          <w:sz w:val="28"/>
          <w:szCs w:val="28"/>
        </w:rPr>
        <w:t xml:space="preserve"> 01/7/2025), </w:t>
      </w:r>
      <w:bookmarkStart w:id="2" w:name="_Hlk212900377"/>
      <w:proofErr w:type="spellStart"/>
      <w:r w:rsidRPr="00656921">
        <w:rPr>
          <w:rFonts w:ascii="Times New Roman" w:hAnsi="Times New Roman" w:cs="Times New Roman"/>
          <w:sz w:val="28"/>
          <w:szCs w:val="28"/>
        </w:rPr>
        <w:t>Hội</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đồng</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nhân</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dân</w:t>
      </w:r>
      <w:proofErr w:type="spellEnd"/>
      <w:r w:rsidRPr="00656921">
        <w:rPr>
          <w:rFonts w:ascii="Times New Roman" w:hAnsi="Times New Roman" w:cs="Times New Roman"/>
          <w:sz w:val="28"/>
          <w:szCs w:val="28"/>
        </w:rPr>
        <w:t xml:space="preserve"> </w:t>
      </w:r>
      <w:bookmarkEnd w:id="2"/>
      <w:proofErr w:type="spellStart"/>
      <w:r w:rsidRPr="00656921">
        <w:rPr>
          <w:rFonts w:ascii="Times New Roman" w:hAnsi="Times New Roman" w:cs="Times New Roman"/>
          <w:sz w:val="28"/>
          <w:szCs w:val="28"/>
        </w:rPr>
        <w:t>tỉnh</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Đồng</w:t>
      </w:r>
      <w:proofErr w:type="spellEnd"/>
      <w:r w:rsidRPr="00656921">
        <w:rPr>
          <w:rFonts w:ascii="Times New Roman" w:hAnsi="Times New Roman" w:cs="Times New Roman"/>
          <w:sz w:val="28"/>
          <w:szCs w:val="28"/>
        </w:rPr>
        <w:t xml:space="preserve"> Nai </w:t>
      </w:r>
      <w:proofErr w:type="spellStart"/>
      <w:r w:rsidRPr="00656921">
        <w:rPr>
          <w:rFonts w:ascii="Times New Roman" w:hAnsi="Times New Roman" w:cs="Times New Roman"/>
          <w:sz w:val="28"/>
          <w:szCs w:val="28"/>
        </w:rPr>
        <w:t>đã</w:t>
      </w:r>
      <w:proofErr w:type="spellEnd"/>
      <w:r w:rsidRPr="00656921">
        <w:rPr>
          <w:rFonts w:ascii="Times New Roman" w:hAnsi="Times New Roman" w:cs="Times New Roman"/>
          <w:sz w:val="28"/>
          <w:szCs w:val="28"/>
        </w:rPr>
        <w:t xml:space="preserve"> ban </w:t>
      </w:r>
      <w:proofErr w:type="spellStart"/>
      <w:r w:rsidRPr="00656921">
        <w:rPr>
          <w:rFonts w:ascii="Times New Roman" w:hAnsi="Times New Roman" w:cs="Times New Roman"/>
          <w:sz w:val="28"/>
          <w:szCs w:val="28"/>
        </w:rPr>
        <w:t>hành</w:t>
      </w:r>
      <w:proofErr w:type="spellEnd"/>
      <w:r w:rsidRPr="00656921">
        <w:rPr>
          <w:rFonts w:ascii="Times New Roman" w:hAnsi="Times New Roman" w:cs="Times New Roman"/>
          <w:sz w:val="28"/>
          <w:szCs w:val="28"/>
        </w:rPr>
        <w:t xml:space="preserve"> </w:t>
      </w:r>
      <w:proofErr w:type="spellStart"/>
      <w:r w:rsidR="00AD3C89" w:rsidRPr="00656921">
        <w:rPr>
          <w:rFonts w:ascii="Times New Roman" w:hAnsi="Times New Roman" w:cs="Times New Roman"/>
          <w:sz w:val="28"/>
          <w:szCs w:val="28"/>
        </w:rPr>
        <w:t>Nghị</w:t>
      </w:r>
      <w:proofErr w:type="spellEnd"/>
      <w:r w:rsidR="00AD3C89" w:rsidRPr="00656921">
        <w:rPr>
          <w:rFonts w:ascii="Times New Roman" w:hAnsi="Times New Roman" w:cs="Times New Roman"/>
          <w:sz w:val="28"/>
          <w:szCs w:val="28"/>
        </w:rPr>
        <w:t xml:space="preserve"> </w:t>
      </w:r>
      <w:proofErr w:type="spellStart"/>
      <w:r w:rsidR="00AD3C89" w:rsidRPr="00656921">
        <w:rPr>
          <w:rFonts w:ascii="Times New Roman" w:hAnsi="Times New Roman" w:cs="Times New Roman"/>
          <w:sz w:val="28"/>
          <w:szCs w:val="28"/>
        </w:rPr>
        <w:t>quyết</w:t>
      </w:r>
      <w:proofErr w:type="spellEnd"/>
      <w:r w:rsidR="00AD3C89"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số</w:t>
      </w:r>
      <w:proofErr w:type="spellEnd"/>
      <w:r w:rsidRPr="00656921">
        <w:rPr>
          <w:rFonts w:ascii="Times New Roman" w:hAnsi="Times New Roman" w:cs="Times New Roman"/>
          <w:sz w:val="28"/>
          <w:szCs w:val="28"/>
        </w:rPr>
        <w:t xml:space="preserve"> </w:t>
      </w:r>
      <w:r w:rsidR="00AD3C89" w:rsidRPr="00656921">
        <w:rPr>
          <w:rFonts w:ascii="Times New Roman" w:hAnsi="Times New Roman" w:cs="Times New Roman"/>
          <w:sz w:val="28"/>
          <w:szCs w:val="28"/>
        </w:rPr>
        <w:t xml:space="preserve">21/2024/NQ-HĐND </w:t>
      </w:r>
      <w:proofErr w:type="spellStart"/>
      <w:r w:rsidR="00AD3C89" w:rsidRPr="00656921">
        <w:rPr>
          <w:rFonts w:ascii="Times New Roman" w:hAnsi="Times New Roman" w:cs="Times New Roman"/>
          <w:sz w:val="28"/>
          <w:szCs w:val="28"/>
        </w:rPr>
        <w:t>ngày</w:t>
      </w:r>
      <w:proofErr w:type="spellEnd"/>
      <w:r w:rsidR="00AD3C89" w:rsidRPr="00656921">
        <w:rPr>
          <w:rFonts w:ascii="Times New Roman" w:hAnsi="Times New Roman" w:cs="Times New Roman"/>
          <w:sz w:val="28"/>
          <w:szCs w:val="28"/>
        </w:rPr>
        <w:t xml:space="preserve"> 29</w:t>
      </w:r>
      <w:r w:rsidR="004A42A1">
        <w:rPr>
          <w:rFonts w:ascii="Times New Roman" w:hAnsi="Times New Roman" w:cs="Times New Roman"/>
          <w:sz w:val="28"/>
          <w:szCs w:val="28"/>
        </w:rPr>
        <w:t>/</w:t>
      </w:r>
      <w:r w:rsidR="00AD3C89" w:rsidRPr="00656921">
        <w:rPr>
          <w:rFonts w:ascii="Times New Roman" w:hAnsi="Times New Roman" w:cs="Times New Roman"/>
          <w:sz w:val="28"/>
          <w:szCs w:val="28"/>
        </w:rPr>
        <w:t>11</w:t>
      </w:r>
      <w:r w:rsidRPr="00656921">
        <w:rPr>
          <w:rFonts w:ascii="Times New Roman" w:hAnsi="Times New Roman" w:cs="Times New Roman"/>
          <w:sz w:val="28"/>
          <w:szCs w:val="28"/>
        </w:rPr>
        <w:t>/</w:t>
      </w:r>
      <w:r w:rsidR="00AD3C89" w:rsidRPr="00656921">
        <w:rPr>
          <w:rFonts w:ascii="Times New Roman" w:hAnsi="Times New Roman" w:cs="Times New Roman"/>
          <w:sz w:val="28"/>
          <w:szCs w:val="28"/>
        </w:rPr>
        <w:t xml:space="preserve">2024 </w:t>
      </w:r>
      <w:proofErr w:type="spellStart"/>
      <w:r w:rsidR="00AD3C89" w:rsidRPr="00656921">
        <w:rPr>
          <w:rFonts w:ascii="Times New Roman" w:hAnsi="Times New Roman" w:cs="Times New Roman"/>
          <w:sz w:val="28"/>
          <w:szCs w:val="28"/>
        </w:rPr>
        <w:t>quy</w:t>
      </w:r>
      <w:proofErr w:type="spellEnd"/>
      <w:r w:rsidR="00AD3C89" w:rsidRPr="00656921">
        <w:rPr>
          <w:rFonts w:ascii="Times New Roman" w:hAnsi="Times New Roman" w:cs="Times New Roman"/>
          <w:sz w:val="28"/>
          <w:szCs w:val="28"/>
        </w:rPr>
        <w:t xml:space="preserve"> </w:t>
      </w:r>
      <w:proofErr w:type="spellStart"/>
      <w:r w:rsidR="00AD3C89" w:rsidRPr="00656921">
        <w:rPr>
          <w:rFonts w:ascii="Times New Roman" w:hAnsi="Times New Roman" w:cs="Times New Roman"/>
          <w:sz w:val="28"/>
          <w:szCs w:val="28"/>
        </w:rPr>
        <w:t>định</w:t>
      </w:r>
      <w:proofErr w:type="spellEnd"/>
      <w:r w:rsidR="00AD3C89" w:rsidRPr="00656921">
        <w:rPr>
          <w:rFonts w:ascii="Times New Roman" w:hAnsi="Times New Roman" w:cs="Times New Roman"/>
          <w:sz w:val="28"/>
          <w:szCs w:val="28"/>
        </w:rPr>
        <w:t xml:space="preserve"> </w:t>
      </w:r>
      <w:proofErr w:type="spellStart"/>
      <w:r w:rsidR="00AD3C89" w:rsidRPr="00656921">
        <w:rPr>
          <w:rFonts w:ascii="Times New Roman" w:hAnsi="Times New Roman" w:cs="Times New Roman"/>
          <w:sz w:val="28"/>
          <w:szCs w:val="28"/>
        </w:rPr>
        <w:t>lệ</w:t>
      </w:r>
      <w:proofErr w:type="spellEnd"/>
      <w:r w:rsidR="00AD3C89" w:rsidRPr="00656921">
        <w:rPr>
          <w:rFonts w:ascii="Times New Roman" w:hAnsi="Times New Roman" w:cs="Times New Roman"/>
          <w:sz w:val="28"/>
          <w:szCs w:val="28"/>
        </w:rPr>
        <w:t xml:space="preserve"> </w:t>
      </w:r>
      <w:proofErr w:type="spellStart"/>
      <w:r w:rsidR="00AD3C89" w:rsidRPr="00656921">
        <w:rPr>
          <w:rFonts w:ascii="Times New Roman" w:hAnsi="Times New Roman" w:cs="Times New Roman"/>
          <w:sz w:val="28"/>
          <w:szCs w:val="28"/>
        </w:rPr>
        <w:t>phí</w:t>
      </w:r>
      <w:proofErr w:type="spellEnd"/>
      <w:r w:rsidR="00AD3C89" w:rsidRPr="00656921">
        <w:rPr>
          <w:rFonts w:ascii="Times New Roman" w:hAnsi="Times New Roman" w:cs="Times New Roman"/>
          <w:sz w:val="28"/>
          <w:szCs w:val="28"/>
        </w:rPr>
        <w:t xml:space="preserve"> </w:t>
      </w:r>
      <w:proofErr w:type="spellStart"/>
      <w:r w:rsidR="00AD3C89" w:rsidRPr="00656921">
        <w:rPr>
          <w:rFonts w:ascii="Times New Roman" w:hAnsi="Times New Roman" w:cs="Times New Roman"/>
          <w:sz w:val="28"/>
          <w:szCs w:val="28"/>
        </w:rPr>
        <w:t>cấp</w:t>
      </w:r>
      <w:proofErr w:type="spellEnd"/>
      <w:r w:rsidR="00AD3C89" w:rsidRPr="00656921">
        <w:rPr>
          <w:rFonts w:ascii="Times New Roman" w:hAnsi="Times New Roman" w:cs="Times New Roman"/>
          <w:sz w:val="28"/>
          <w:szCs w:val="28"/>
        </w:rPr>
        <w:t xml:space="preserve"> </w:t>
      </w:r>
      <w:proofErr w:type="spellStart"/>
      <w:r w:rsidR="00AD3C89" w:rsidRPr="00656921">
        <w:rPr>
          <w:rFonts w:ascii="Times New Roman" w:hAnsi="Times New Roman" w:cs="Times New Roman"/>
          <w:sz w:val="28"/>
          <w:szCs w:val="28"/>
        </w:rPr>
        <w:t>Giấy</w:t>
      </w:r>
      <w:proofErr w:type="spellEnd"/>
      <w:r w:rsidR="00AD3C89" w:rsidRPr="00656921">
        <w:rPr>
          <w:rFonts w:ascii="Times New Roman" w:hAnsi="Times New Roman" w:cs="Times New Roman"/>
          <w:sz w:val="28"/>
          <w:szCs w:val="28"/>
        </w:rPr>
        <w:t xml:space="preserve"> </w:t>
      </w:r>
      <w:proofErr w:type="spellStart"/>
      <w:r w:rsidR="00AD3C89" w:rsidRPr="00656921">
        <w:rPr>
          <w:rFonts w:ascii="Times New Roman" w:hAnsi="Times New Roman" w:cs="Times New Roman"/>
          <w:sz w:val="28"/>
          <w:szCs w:val="28"/>
        </w:rPr>
        <w:t>chứng</w:t>
      </w:r>
      <w:proofErr w:type="spellEnd"/>
      <w:r w:rsidR="00AD3C89" w:rsidRPr="00656921">
        <w:rPr>
          <w:rFonts w:ascii="Times New Roman" w:hAnsi="Times New Roman" w:cs="Times New Roman"/>
          <w:sz w:val="28"/>
          <w:szCs w:val="28"/>
        </w:rPr>
        <w:t xml:space="preserve"> </w:t>
      </w:r>
      <w:proofErr w:type="spellStart"/>
      <w:r w:rsidR="00AD3C89" w:rsidRPr="00656921">
        <w:rPr>
          <w:rFonts w:ascii="Times New Roman" w:hAnsi="Times New Roman" w:cs="Times New Roman"/>
          <w:sz w:val="28"/>
          <w:szCs w:val="28"/>
        </w:rPr>
        <w:t>nhận</w:t>
      </w:r>
      <w:proofErr w:type="spellEnd"/>
      <w:r w:rsidR="00AD3C89" w:rsidRPr="00656921">
        <w:rPr>
          <w:rFonts w:ascii="Times New Roman" w:hAnsi="Times New Roman" w:cs="Times New Roman"/>
          <w:sz w:val="28"/>
          <w:szCs w:val="28"/>
        </w:rPr>
        <w:t xml:space="preserve"> </w:t>
      </w:r>
      <w:proofErr w:type="spellStart"/>
      <w:r w:rsidR="00AD3C89" w:rsidRPr="00656921">
        <w:rPr>
          <w:rFonts w:ascii="Times New Roman" w:hAnsi="Times New Roman" w:cs="Times New Roman"/>
          <w:sz w:val="28"/>
          <w:szCs w:val="28"/>
        </w:rPr>
        <w:t>quyền</w:t>
      </w:r>
      <w:proofErr w:type="spellEnd"/>
      <w:r w:rsidR="00AD3C89" w:rsidRPr="00656921">
        <w:rPr>
          <w:rFonts w:ascii="Times New Roman" w:hAnsi="Times New Roman" w:cs="Times New Roman"/>
          <w:sz w:val="28"/>
          <w:szCs w:val="28"/>
        </w:rPr>
        <w:t xml:space="preserve"> </w:t>
      </w:r>
      <w:proofErr w:type="spellStart"/>
      <w:r w:rsidR="00AD3C89" w:rsidRPr="00656921">
        <w:rPr>
          <w:rFonts w:ascii="Times New Roman" w:hAnsi="Times New Roman" w:cs="Times New Roman"/>
          <w:sz w:val="28"/>
          <w:szCs w:val="28"/>
        </w:rPr>
        <w:t>sử</w:t>
      </w:r>
      <w:proofErr w:type="spellEnd"/>
      <w:r w:rsidR="00AD3C89" w:rsidRPr="00656921">
        <w:rPr>
          <w:rFonts w:ascii="Times New Roman" w:hAnsi="Times New Roman" w:cs="Times New Roman"/>
          <w:sz w:val="28"/>
          <w:szCs w:val="28"/>
        </w:rPr>
        <w:t xml:space="preserve"> </w:t>
      </w:r>
      <w:proofErr w:type="spellStart"/>
      <w:r w:rsidR="00AD3C89" w:rsidRPr="00656921">
        <w:rPr>
          <w:rFonts w:ascii="Times New Roman" w:hAnsi="Times New Roman" w:cs="Times New Roman"/>
          <w:sz w:val="28"/>
          <w:szCs w:val="28"/>
        </w:rPr>
        <w:t>dụng</w:t>
      </w:r>
      <w:proofErr w:type="spellEnd"/>
      <w:r w:rsidR="00AD3C89" w:rsidRPr="00656921">
        <w:rPr>
          <w:rFonts w:ascii="Times New Roman" w:hAnsi="Times New Roman" w:cs="Times New Roman"/>
          <w:sz w:val="28"/>
          <w:szCs w:val="28"/>
        </w:rPr>
        <w:t xml:space="preserve"> </w:t>
      </w:r>
      <w:proofErr w:type="spellStart"/>
      <w:r w:rsidR="00AD3C89" w:rsidRPr="00656921">
        <w:rPr>
          <w:rFonts w:ascii="Times New Roman" w:hAnsi="Times New Roman" w:cs="Times New Roman"/>
          <w:sz w:val="28"/>
          <w:szCs w:val="28"/>
        </w:rPr>
        <w:t>đất</w:t>
      </w:r>
      <w:proofErr w:type="spellEnd"/>
      <w:r w:rsidR="00AD3C89" w:rsidRPr="00656921">
        <w:rPr>
          <w:rFonts w:ascii="Times New Roman" w:hAnsi="Times New Roman" w:cs="Times New Roman"/>
          <w:sz w:val="28"/>
          <w:szCs w:val="28"/>
        </w:rPr>
        <w:t xml:space="preserve">, </w:t>
      </w:r>
      <w:proofErr w:type="spellStart"/>
      <w:r w:rsidR="00AD3C89" w:rsidRPr="00656921">
        <w:rPr>
          <w:rFonts w:ascii="Times New Roman" w:hAnsi="Times New Roman" w:cs="Times New Roman"/>
          <w:sz w:val="28"/>
          <w:szCs w:val="28"/>
        </w:rPr>
        <w:t>quyền</w:t>
      </w:r>
      <w:proofErr w:type="spellEnd"/>
      <w:r w:rsidR="00AD3C89" w:rsidRPr="00656921">
        <w:rPr>
          <w:rFonts w:ascii="Times New Roman" w:hAnsi="Times New Roman" w:cs="Times New Roman"/>
          <w:sz w:val="28"/>
          <w:szCs w:val="28"/>
        </w:rPr>
        <w:t xml:space="preserve"> </w:t>
      </w:r>
      <w:proofErr w:type="spellStart"/>
      <w:r w:rsidR="00AD3C89" w:rsidRPr="00656921">
        <w:rPr>
          <w:rFonts w:ascii="Times New Roman" w:hAnsi="Times New Roman" w:cs="Times New Roman"/>
          <w:sz w:val="28"/>
          <w:szCs w:val="28"/>
        </w:rPr>
        <w:t>sở</w:t>
      </w:r>
      <w:proofErr w:type="spellEnd"/>
      <w:r w:rsidR="00AD3C89" w:rsidRPr="00656921">
        <w:rPr>
          <w:rFonts w:ascii="Times New Roman" w:hAnsi="Times New Roman" w:cs="Times New Roman"/>
          <w:sz w:val="28"/>
          <w:szCs w:val="28"/>
        </w:rPr>
        <w:t xml:space="preserve"> </w:t>
      </w:r>
      <w:proofErr w:type="spellStart"/>
      <w:r w:rsidR="00AD3C89" w:rsidRPr="00656921">
        <w:rPr>
          <w:rFonts w:ascii="Times New Roman" w:hAnsi="Times New Roman" w:cs="Times New Roman"/>
          <w:sz w:val="28"/>
          <w:szCs w:val="28"/>
        </w:rPr>
        <w:t>hữu</w:t>
      </w:r>
      <w:proofErr w:type="spellEnd"/>
      <w:r w:rsidR="00AD3C89" w:rsidRPr="00656921">
        <w:rPr>
          <w:rFonts w:ascii="Times New Roman" w:hAnsi="Times New Roman" w:cs="Times New Roman"/>
          <w:sz w:val="28"/>
          <w:szCs w:val="28"/>
        </w:rPr>
        <w:t xml:space="preserve"> </w:t>
      </w:r>
      <w:proofErr w:type="spellStart"/>
      <w:r w:rsidR="00AD3C89" w:rsidRPr="00656921">
        <w:rPr>
          <w:rFonts w:ascii="Times New Roman" w:hAnsi="Times New Roman" w:cs="Times New Roman"/>
          <w:sz w:val="28"/>
          <w:szCs w:val="28"/>
        </w:rPr>
        <w:t>tài</w:t>
      </w:r>
      <w:proofErr w:type="spellEnd"/>
      <w:r w:rsidR="00AD3C89" w:rsidRPr="00656921">
        <w:rPr>
          <w:rFonts w:ascii="Times New Roman" w:hAnsi="Times New Roman" w:cs="Times New Roman"/>
          <w:sz w:val="28"/>
          <w:szCs w:val="28"/>
        </w:rPr>
        <w:t xml:space="preserve"> sản </w:t>
      </w:r>
      <w:proofErr w:type="spellStart"/>
      <w:r w:rsidR="00AD3C89" w:rsidRPr="00656921">
        <w:rPr>
          <w:rFonts w:ascii="Times New Roman" w:hAnsi="Times New Roman" w:cs="Times New Roman"/>
          <w:sz w:val="28"/>
          <w:szCs w:val="28"/>
        </w:rPr>
        <w:t>gắn</w:t>
      </w:r>
      <w:proofErr w:type="spellEnd"/>
      <w:r w:rsidR="00AD3C89" w:rsidRPr="00656921">
        <w:rPr>
          <w:rFonts w:ascii="Times New Roman" w:hAnsi="Times New Roman" w:cs="Times New Roman"/>
          <w:sz w:val="28"/>
          <w:szCs w:val="28"/>
        </w:rPr>
        <w:t xml:space="preserve"> </w:t>
      </w:r>
      <w:proofErr w:type="spellStart"/>
      <w:r w:rsidR="00AD3C89" w:rsidRPr="00656921">
        <w:rPr>
          <w:rFonts w:ascii="Times New Roman" w:hAnsi="Times New Roman" w:cs="Times New Roman"/>
          <w:sz w:val="28"/>
          <w:szCs w:val="28"/>
        </w:rPr>
        <w:t>liền</w:t>
      </w:r>
      <w:proofErr w:type="spellEnd"/>
      <w:r w:rsidR="00AD3C89" w:rsidRPr="00656921">
        <w:rPr>
          <w:rFonts w:ascii="Times New Roman" w:hAnsi="Times New Roman" w:cs="Times New Roman"/>
          <w:sz w:val="28"/>
          <w:szCs w:val="28"/>
        </w:rPr>
        <w:t xml:space="preserve"> </w:t>
      </w:r>
      <w:proofErr w:type="spellStart"/>
      <w:r w:rsidR="00AD3C89" w:rsidRPr="00656921">
        <w:rPr>
          <w:rFonts w:ascii="Times New Roman" w:hAnsi="Times New Roman" w:cs="Times New Roman"/>
          <w:sz w:val="28"/>
          <w:szCs w:val="28"/>
        </w:rPr>
        <w:t>với</w:t>
      </w:r>
      <w:proofErr w:type="spellEnd"/>
      <w:r w:rsidR="00AD3C89" w:rsidRPr="00656921">
        <w:rPr>
          <w:rFonts w:ascii="Times New Roman" w:hAnsi="Times New Roman" w:cs="Times New Roman"/>
          <w:sz w:val="28"/>
          <w:szCs w:val="28"/>
        </w:rPr>
        <w:t xml:space="preserve"> </w:t>
      </w:r>
      <w:proofErr w:type="spellStart"/>
      <w:r w:rsidR="00AD3C89" w:rsidRPr="00656921">
        <w:rPr>
          <w:rFonts w:ascii="Times New Roman" w:hAnsi="Times New Roman" w:cs="Times New Roman"/>
          <w:sz w:val="28"/>
          <w:szCs w:val="28"/>
        </w:rPr>
        <w:t>đất</w:t>
      </w:r>
      <w:proofErr w:type="spellEnd"/>
      <w:r w:rsidR="00AD3C89" w:rsidRPr="00656921">
        <w:rPr>
          <w:rFonts w:ascii="Times New Roman" w:hAnsi="Times New Roman" w:cs="Times New Roman"/>
          <w:sz w:val="28"/>
          <w:szCs w:val="28"/>
        </w:rPr>
        <w:t xml:space="preserve"> </w:t>
      </w:r>
      <w:proofErr w:type="spellStart"/>
      <w:r w:rsidR="00AD3C89" w:rsidRPr="00656921">
        <w:rPr>
          <w:rFonts w:ascii="Times New Roman" w:hAnsi="Times New Roman" w:cs="Times New Roman"/>
          <w:sz w:val="28"/>
          <w:szCs w:val="28"/>
        </w:rPr>
        <w:t>trên</w:t>
      </w:r>
      <w:proofErr w:type="spellEnd"/>
      <w:r w:rsidR="00AD3C89" w:rsidRPr="00656921">
        <w:rPr>
          <w:rFonts w:ascii="Times New Roman" w:hAnsi="Times New Roman" w:cs="Times New Roman"/>
          <w:sz w:val="28"/>
          <w:szCs w:val="28"/>
        </w:rPr>
        <w:t xml:space="preserve"> </w:t>
      </w:r>
      <w:proofErr w:type="spellStart"/>
      <w:r w:rsidR="00AD3C89" w:rsidRPr="00656921">
        <w:rPr>
          <w:rFonts w:ascii="Times New Roman" w:hAnsi="Times New Roman" w:cs="Times New Roman"/>
          <w:sz w:val="28"/>
          <w:szCs w:val="28"/>
        </w:rPr>
        <w:t>địa</w:t>
      </w:r>
      <w:proofErr w:type="spellEnd"/>
      <w:r w:rsidR="00AD3C89" w:rsidRPr="00656921">
        <w:rPr>
          <w:rFonts w:ascii="Times New Roman" w:hAnsi="Times New Roman" w:cs="Times New Roman"/>
          <w:sz w:val="28"/>
          <w:szCs w:val="28"/>
        </w:rPr>
        <w:t xml:space="preserve"> </w:t>
      </w:r>
      <w:proofErr w:type="spellStart"/>
      <w:r w:rsidR="00AD3C89" w:rsidRPr="00656921">
        <w:rPr>
          <w:rFonts w:ascii="Times New Roman" w:hAnsi="Times New Roman" w:cs="Times New Roman"/>
          <w:sz w:val="28"/>
          <w:szCs w:val="28"/>
        </w:rPr>
        <w:t>bàn</w:t>
      </w:r>
      <w:proofErr w:type="spellEnd"/>
      <w:r w:rsidR="00AD3C89" w:rsidRPr="00656921">
        <w:rPr>
          <w:rFonts w:ascii="Times New Roman" w:hAnsi="Times New Roman" w:cs="Times New Roman"/>
          <w:sz w:val="28"/>
          <w:szCs w:val="28"/>
        </w:rPr>
        <w:t xml:space="preserve"> </w:t>
      </w:r>
      <w:proofErr w:type="spellStart"/>
      <w:r w:rsidR="00AD3C89" w:rsidRPr="00656921">
        <w:rPr>
          <w:rFonts w:ascii="Times New Roman" w:hAnsi="Times New Roman" w:cs="Times New Roman"/>
          <w:sz w:val="28"/>
          <w:szCs w:val="28"/>
        </w:rPr>
        <w:t>tỉnh</w:t>
      </w:r>
      <w:proofErr w:type="spellEnd"/>
      <w:r w:rsidR="00AD3C89" w:rsidRPr="00656921">
        <w:rPr>
          <w:rFonts w:ascii="Times New Roman" w:hAnsi="Times New Roman" w:cs="Times New Roman"/>
          <w:sz w:val="28"/>
          <w:szCs w:val="28"/>
        </w:rPr>
        <w:t xml:space="preserve"> </w:t>
      </w:r>
      <w:proofErr w:type="spellStart"/>
      <w:r w:rsidR="00AD3C89" w:rsidRPr="00656921">
        <w:rPr>
          <w:rFonts w:ascii="Times New Roman" w:hAnsi="Times New Roman" w:cs="Times New Roman"/>
          <w:sz w:val="28"/>
          <w:szCs w:val="28"/>
        </w:rPr>
        <w:t>Đồng</w:t>
      </w:r>
      <w:proofErr w:type="spellEnd"/>
      <w:r w:rsidR="00AD3C89" w:rsidRPr="00656921">
        <w:rPr>
          <w:rFonts w:ascii="Times New Roman" w:hAnsi="Times New Roman" w:cs="Times New Roman"/>
          <w:sz w:val="28"/>
          <w:szCs w:val="28"/>
        </w:rPr>
        <w:t xml:space="preserve"> Nai;</w:t>
      </w:r>
      <w:r w:rsidR="009A7137">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Hội</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đồng</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nhân</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dân</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tỉnh</w:t>
      </w:r>
      <w:proofErr w:type="spellEnd"/>
      <w:r w:rsidRPr="00656921">
        <w:rPr>
          <w:rFonts w:ascii="Times New Roman" w:hAnsi="Times New Roman" w:cs="Times New Roman"/>
          <w:sz w:val="28"/>
          <w:szCs w:val="28"/>
        </w:rPr>
        <w:t xml:space="preserve"> Bình </w:t>
      </w:r>
      <w:proofErr w:type="spellStart"/>
      <w:r w:rsidRPr="00656921">
        <w:rPr>
          <w:rFonts w:ascii="Times New Roman" w:hAnsi="Times New Roman" w:cs="Times New Roman"/>
          <w:sz w:val="28"/>
          <w:szCs w:val="28"/>
        </w:rPr>
        <w:t>Phước</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đã</w:t>
      </w:r>
      <w:proofErr w:type="spellEnd"/>
      <w:r w:rsidRPr="00656921">
        <w:rPr>
          <w:rFonts w:ascii="Times New Roman" w:hAnsi="Times New Roman" w:cs="Times New Roman"/>
          <w:sz w:val="28"/>
          <w:szCs w:val="28"/>
        </w:rPr>
        <w:t xml:space="preserve"> ban </w:t>
      </w:r>
      <w:proofErr w:type="spellStart"/>
      <w:r w:rsidRPr="00656921">
        <w:rPr>
          <w:rFonts w:ascii="Times New Roman" w:hAnsi="Times New Roman" w:cs="Times New Roman"/>
          <w:sz w:val="28"/>
          <w:szCs w:val="28"/>
        </w:rPr>
        <w:t>hành</w:t>
      </w:r>
      <w:proofErr w:type="spellEnd"/>
      <w:r w:rsidRPr="00656921">
        <w:rPr>
          <w:rFonts w:ascii="Times New Roman" w:hAnsi="Times New Roman" w:cs="Times New Roman"/>
          <w:sz w:val="28"/>
          <w:szCs w:val="28"/>
        </w:rPr>
        <w:t xml:space="preserve"> </w:t>
      </w:r>
      <w:proofErr w:type="spellStart"/>
      <w:r w:rsidR="00AD3C89" w:rsidRPr="00656921">
        <w:rPr>
          <w:rFonts w:ascii="Times New Roman" w:hAnsi="Times New Roman" w:cs="Times New Roman"/>
          <w:sz w:val="28"/>
          <w:szCs w:val="28"/>
        </w:rPr>
        <w:t>Nghị</w:t>
      </w:r>
      <w:proofErr w:type="spellEnd"/>
      <w:r w:rsidR="00AD3C89" w:rsidRPr="00656921">
        <w:rPr>
          <w:rFonts w:ascii="Times New Roman" w:hAnsi="Times New Roman" w:cs="Times New Roman"/>
          <w:sz w:val="28"/>
          <w:szCs w:val="28"/>
        </w:rPr>
        <w:t xml:space="preserve"> </w:t>
      </w:r>
      <w:proofErr w:type="spellStart"/>
      <w:r w:rsidR="00AD3C89" w:rsidRPr="00656921">
        <w:rPr>
          <w:rFonts w:ascii="Times New Roman" w:hAnsi="Times New Roman" w:cs="Times New Roman"/>
          <w:sz w:val="28"/>
          <w:szCs w:val="28"/>
        </w:rPr>
        <w:t>quyết</w:t>
      </w:r>
      <w:proofErr w:type="spellEnd"/>
      <w:r w:rsidR="00AD3C89"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số</w:t>
      </w:r>
      <w:proofErr w:type="spellEnd"/>
      <w:r w:rsidR="004B336A">
        <w:rPr>
          <w:rFonts w:ascii="Times New Roman" w:hAnsi="Times New Roman" w:cs="Times New Roman"/>
          <w:sz w:val="28"/>
          <w:szCs w:val="28"/>
        </w:rPr>
        <w:t xml:space="preserve"> </w:t>
      </w:r>
      <w:r w:rsidR="00AD3C89" w:rsidRPr="00656921">
        <w:rPr>
          <w:rFonts w:ascii="Times New Roman" w:hAnsi="Times New Roman" w:cs="Times New Roman"/>
          <w:sz w:val="28"/>
          <w:szCs w:val="28"/>
        </w:rPr>
        <w:t xml:space="preserve">10/2019/NQ-HĐND </w:t>
      </w:r>
      <w:proofErr w:type="spellStart"/>
      <w:r w:rsidR="00AD3C89" w:rsidRPr="00656921">
        <w:rPr>
          <w:rFonts w:ascii="Times New Roman" w:hAnsi="Times New Roman" w:cs="Times New Roman"/>
          <w:sz w:val="28"/>
          <w:szCs w:val="28"/>
        </w:rPr>
        <w:t>ngày</w:t>
      </w:r>
      <w:proofErr w:type="spellEnd"/>
      <w:r w:rsidR="00AD3C89" w:rsidRPr="00656921">
        <w:rPr>
          <w:rFonts w:ascii="Times New Roman" w:hAnsi="Times New Roman" w:cs="Times New Roman"/>
          <w:sz w:val="28"/>
          <w:szCs w:val="28"/>
        </w:rPr>
        <w:t xml:space="preserve"> 05</w:t>
      </w:r>
      <w:r w:rsidRPr="00656921">
        <w:rPr>
          <w:rFonts w:ascii="Times New Roman" w:hAnsi="Times New Roman" w:cs="Times New Roman"/>
          <w:sz w:val="28"/>
          <w:szCs w:val="28"/>
        </w:rPr>
        <w:t>/</w:t>
      </w:r>
      <w:r w:rsidR="00AD3C89" w:rsidRPr="00656921">
        <w:rPr>
          <w:rFonts w:ascii="Times New Roman" w:hAnsi="Times New Roman" w:cs="Times New Roman"/>
          <w:sz w:val="28"/>
          <w:szCs w:val="28"/>
        </w:rPr>
        <w:t>7</w:t>
      </w:r>
      <w:r w:rsidRPr="00656921">
        <w:rPr>
          <w:rFonts w:ascii="Times New Roman" w:hAnsi="Times New Roman" w:cs="Times New Roman"/>
          <w:sz w:val="28"/>
          <w:szCs w:val="28"/>
        </w:rPr>
        <w:t>/</w:t>
      </w:r>
      <w:r w:rsidR="00AD3C89" w:rsidRPr="00656921">
        <w:rPr>
          <w:rFonts w:ascii="Times New Roman" w:hAnsi="Times New Roman" w:cs="Times New Roman"/>
          <w:sz w:val="28"/>
          <w:szCs w:val="28"/>
        </w:rPr>
        <w:t xml:space="preserve">2019 </w:t>
      </w:r>
      <w:bookmarkStart w:id="3" w:name="_Hlk225215458"/>
      <w:proofErr w:type="spellStart"/>
      <w:r w:rsidR="00AD3C89" w:rsidRPr="00656921">
        <w:rPr>
          <w:rFonts w:ascii="Times New Roman" w:hAnsi="Times New Roman" w:cs="Times New Roman"/>
          <w:sz w:val="28"/>
          <w:szCs w:val="28"/>
        </w:rPr>
        <w:t>sửa</w:t>
      </w:r>
      <w:proofErr w:type="spellEnd"/>
      <w:r w:rsidR="00AD3C89" w:rsidRPr="00656921">
        <w:rPr>
          <w:rFonts w:ascii="Times New Roman" w:hAnsi="Times New Roman" w:cs="Times New Roman"/>
          <w:sz w:val="28"/>
          <w:szCs w:val="28"/>
        </w:rPr>
        <w:t xml:space="preserve"> </w:t>
      </w:r>
      <w:proofErr w:type="spellStart"/>
      <w:r w:rsidR="00AD3C89" w:rsidRPr="00656921">
        <w:rPr>
          <w:rFonts w:ascii="Times New Roman" w:hAnsi="Times New Roman" w:cs="Times New Roman"/>
          <w:sz w:val="28"/>
          <w:szCs w:val="28"/>
        </w:rPr>
        <w:t>đổi</w:t>
      </w:r>
      <w:proofErr w:type="spellEnd"/>
      <w:r w:rsidR="00AD3C89" w:rsidRPr="00656921">
        <w:rPr>
          <w:rFonts w:ascii="Times New Roman" w:hAnsi="Times New Roman" w:cs="Times New Roman"/>
          <w:sz w:val="28"/>
          <w:szCs w:val="28"/>
        </w:rPr>
        <w:t xml:space="preserve"> </w:t>
      </w:r>
      <w:proofErr w:type="spellStart"/>
      <w:r w:rsidR="009A7137">
        <w:rPr>
          <w:rFonts w:ascii="Times New Roman" w:hAnsi="Times New Roman" w:cs="Times New Roman"/>
          <w:sz w:val="28"/>
          <w:szCs w:val="28"/>
        </w:rPr>
        <w:t>điều</w:t>
      </w:r>
      <w:proofErr w:type="spellEnd"/>
      <w:r w:rsidR="009A7137">
        <w:rPr>
          <w:rFonts w:ascii="Times New Roman" w:hAnsi="Times New Roman" w:cs="Times New Roman"/>
          <w:sz w:val="28"/>
          <w:szCs w:val="28"/>
        </w:rPr>
        <w:t xml:space="preserve"> 17 </w:t>
      </w:r>
      <w:proofErr w:type="spellStart"/>
      <w:r w:rsidR="009A7137">
        <w:rPr>
          <w:rFonts w:ascii="Times New Roman" w:hAnsi="Times New Roman" w:cs="Times New Roman"/>
          <w:sz w:val="28"/>
          <w:szCs w:val="28"/>
        </w:rPr>
        <w:t>và</w:t>
      </w:r>
      <w:proofErr w:type="spellEnd"/>
      <w:r w:rsidR="009A7137">
        <w:rPr>
          <w:rFonts w:ascii="Times New Roman" w:hAnsi="Times New Roman" w:cs="Times New Roman"/>
          <w:sz w:val="28"/>
          <w:szCs w:val="28"/>
        </w:rPr>
        <w:t xml:space="preserve"> </w:t>
      </w:r>
      <w:proofErr w:type="spellStart"/>
      <w:r w:rsidR="009A7137">
        <w:rPr>
          <w:rFonts w:ascii="Times New Roman" w:hAnsi="Times New Roman" w:cs="Times New Roman"/>
          <w:sz w:val="28"/>
          <w:szCs w:val="28"/>
        </w:rPr>
        <w:t>điều</w:t>
      </w:r>
      <w:proofErr w:type="spellEnd"/>
      <w:r w:rsidR="009A7137">
        <w:rPr>
          <w:rFonts w:ascii="Times New Roman" w:hAnsi="Times New Roman" w:cs="Times New Roman"/>
          <w:sz w:val="28"/>
          <w:szCs w:val="28"/>
        </w:rPr>
        <w:t xml:space="preserve"> 18 </w:t>
      </w:r>
      <w:proofErr w:type="spellStart"/>
      <w:r w:rsidR="009A7137">
        <w:rPr>
          <w:rFonts w:ascii="Times New Roman" w:hAnsi="Times New Roman" w:cs="Times New Roman"/>
          <w:sz w:val="28"/>
          <w:szCs w:val="28"/>
        </w:rPr>
        <w:t>của</w:t>
      </w:r>
      <w:proofErr w:type="spellEnd"/>
      <w:r w:rsidR="009A7137">
        <w:rPr>
          <w:rFonts w:ascii="Times New Roman" w:hAnsi="Times New Roman" w:cs="Times New Roman"/>
          <w:sz w:val="28"/>
          <w:szCs w:val="28"/>
        </w:rPr>
        <w:t xml:space="preserve"> </w:t>
      </w:r>
      <w:proofErr w:type="spellStart"/>
      <w:r w:rsidR="009A7137">
        <w:rPr>
          <w:rFonts w:ascii="Times New Roman" w:hAnsi="Times New Roman" w:cs="Times New Roman"/>
          <w:sz w:val="28"/>
          <w:szCs w:val="28"/>
        </w:rPr>
        <w:t>quy</w:t>
      </w:r>
      <w:proofErr w:type="spellEnd"/>
      <w:r w:rsidR="009A7137">
        <w:rPr>
          <w:rFonts w:ascii="Times New Roman" w:hAnsi="Times New Roman" w:cs="Times New Roman"/>
          <w:sz w:val="28"/>
          <w:szCs w:val="28"/>
        </w:rPr>
        <w:t xml:space="preserve"> </w:t>
      </w:r>
      <w:proofErr w:type="spellStart"/>
      <w:r w:rsidR="009A7137">
        <w:rPr>
          <w:rFonts w:ascii="Times New Roman" w:hAnsi="Times New Roman" w:cs="Times New Roman"/>
          <w:sz w:val="28"/>
          <w:szCs w:val="28"/>
        </w:rPr>
        <w:t>định</w:t>
      </w:r>
      <w:proofErr w:type="spellEnd"/>
      <w:r w:rsidR="009A7137">
        <w:rPr>
          <w:rFonts w:ascii="Times New Roman" w:hAnsi="Times New Roman" w:cs="Times New Roman"/>
          <w:sz w:val="28"/>
          <w:szCs w:val="28"/>
        </w:rPr>
        <w:t xml:space="preserve"> </w:t>
      </w:r>
      <w:proofErr w:type="spellStart"/>
      <w:r w:rsidR="009A7137">
        <w:rPr>
          <w:rFonts w:ascii="Times New Roman" w:hAnsi="Times New Roman" w:cs="Times New Roman"/>
          <w:sz w:val="28"/>
          <w:szCs w:val="28"/>
        </w:rPr>
        <w:t>mức</w:t>
      </w:r>
      <w:proofErr w:type="spellEnd"/>
      <w:r w:rsidR="009A7137">
        <w:rPr>
          <w:rFonts w:ascii="Times New Roman" w:hAnsi="Times New Roman" w:cs="Times New Roman"/>
          <w:sz w:val="28"/>
          <w:szCs w:val="28"/>
        </w:rPr>
        <w:t xml:space="preserve"> </w:t>
      </w:r>
      <w:proofErr w:type="spellStart"/>
      <w:r w:rsidR="009A7137">
        <w:rPr>
          <w:rFonts w:ascii="Times New Roman" w:hAnsi="Times New Roman" w:cs="Times New Roman"/>
          <w:sz w:val="28"/>
          <w:szCs w:val="28"/>
        </w:rPr>
        <w:t>thu</w:t>
      </w:r>
      <w:proofErr w:type="spellEnd"/>
      <w:r w:rsidR="009A7137">
        <w:rPr>
          <w:rFonts w:ascii="Times New Roman" w:hAnsi="Times New Roman" w:cs="Times New Roman"/>
          <w:sz w:val="28"/>
          <w:szCs w:val="28"/>
        </w:rPr>
        <w:t xml:space="preserve">, </w:t>
      </w:r>
      <w:proofErr w:type="spellStart"/>
      <w:r w:rsidR="009A7137">
        <w:rPr>
          <w:rFonts w:ascii="Times New Roman" w:hAnsi="Times New Roman" w:cs="Times New Roman"/>
          <w:sz w:val="28"/>
          <w:szCs w:val="28"/>
        </w:rPr>
        <w:t>quản</w:t>
      </w:r>
      <w:proofErr w:type="spellEnd"/>
      <w:r w:rsidR="009A7137">
        <w:rPr>
          <w:rFonts w:ascii="Times New Roman" w:hAnsi="Times New Roman" w:cs="Times New Roman"/>
          <w:sz w:val="28"/>
          <w:szCs w:val="28"/>
        </w:rPr>
        <w:t xml:space="preserve"> </w:t>
      </w:r>
      <w:proofErr w:type="spellStart"/>
      <w:r w:rsidR="009A7137">
        <w:rPr>
          <w:rFonts w:ascii="Times New Roman" w:hAnsi="Times New Roman" w:cs="Times New Roman"/>
          <w:sz w:val="28"/>
          <w:szCs w:val="28"/>
        </w:rPr>
        <w:t>lý</w:t>
      </w:r>
      <w:proofErr w:type="spellEnd"/>
      <w:r w:rsidR="009A7137">
        <w:rPr>
          <w:rFonts w:ascii="Times New Roman" w:hAnsi="Times New Roman" w:cs="Times New Roman"/>
          <w:sz w:val="28"/>
          <w:szCs w:val="28"/>
        </w:rPr>
        <w:t xml:space="preserve">, </w:t>
      </w:r>
      <w:proofErr w:type="spellStart"/>
      <w:r w:rsidR="009A7137">
        <w:rPr>
          <w:rFonts w:ascii="Times New Roman" w:hAnsi="Times New Roman" w:cs="Times New Roman"/>
          <w:sz w:val="28"/>
          <w:szCs w:val="28"/>
        </w:rPr>
        <w:t>sử</w:t>
      </w:r>
      <w:proofErr w:type="spellEnd"/>
      <w:r w:rsidR="009A7137">
        <w:rPr>
          <w:rFonts w:ascii="Times New Roman" w:hAnsi="Times New Roman" w:cs="Times New Roman"/>
          <w:sz w:val="28"/>
          <w:szCs w:val="28"/>
        </w:rPr>
        <w:t xml:space="preserve"> </w:t>
      </w:r>
      <w:proofErr w:type="spellStart"/>
      <w:r w:rsidR="009A7137">
        <w:rPr>
          <w:rFonts w:ascii="Times New Roman" w:hAnsi="Times New Roman" w:cs="Times New Roman"/>
          <w:sz w:val="28"/>
          <w:szCs w:val="28"/>
        </w:rPr>
        <w:t>dụng</w:t>
      </w:r>
      <w:proofErr w:type="spellEnd"/>
      <w:r w:rsidR="009A7137">
        <w:rPr>
          <w:rFonts w:ascii="Times New Roman" w:hAnsi="Times New Roman" w:cs="Times New Roman"/>
          <w:sz w:val="28"/>
          <w:szCs w:val="28"/>
        </w:rPr>
        <w:t xml:space="preserve"> </w:t>
      </w:r>
      <w:proofErr w:type="spellStart"/>
      <w:r w:rsidR="009A7137">
        <w:rPr>
          <w:rFonts w:ascii="Times New Roman" w:hAnsi="Times New Roman" w:cs="Times New Roman"/>
          <w:sz w:val="28"/>
          <w:szCs w:val="28"/>
        </w:rPr>
        <w:t>một</w:t>
      </w:r>
      <w:proofErr w:type="spellEnd"/>
      <w:r w:rsidR="009A7137">
        <w:rPr>
          <w:rFonts w:ascii="Times New Roman" w:hAnsi="Times New Roman" w:cs="Times New Roman"/>
          <w:sz w:val="28"/>
          <w:szCs w:val="28"/>
        </w:rPr>
        <w:t xml:space="preserve"> </w:t>
      </w:r>
      <w:proofErr w:type="spellStart"/>
      <w:r w:rsidR="009A7137">
        <w:rPr>
          <w:rFonts w:ascii="Times New Roman" w:hAnsi="Times New Roman" w:cs="Times New Roman"/>
          <w:sz w:val="28"/>
          <w:szCs w:val="28"/>
        </w:rPr>
        <w:t>số</w:t>
      </w:r>
      <w:proofErr w:type="spellEnd"/>
      <w:r w:rsidR="009A7137">
        <w:rPr>
          <w:rFonts w:ascii="Times New Roman" w:hAnsi="Times New Roman" w:cs="Times New Roman"/>
          <w:sz w:val="28"/>
          <w:szCs w:val="28"/>
        </w:rPr>
        <w:t xml:space="preserve"> </w:t>
      </w:r>
      <w:proofErr w:type="spellStart"/>
      <w:r w:rsidR="009A7137">
        <w:rPr>
          <w:rFonts w:ascii="Times New Roman" w:hAnsi="Times New Roman" w:cs="Times New Roman"/>
          <w:sz w:val="28"/>
          <w:szCs w:val="28"/>
        </w:rPr>
        <w:t>loại</w:t>
      </w:r>
      <w:proofErr w:type="spellEnd"/>
      <w:r w:rsidR="009A7137">
        <w:rPr>
          <w:rFonts w:ascii="Times New Roman" w:hAnsi="Times New Roman" w:cs="Times New Roman"/>
          <w:sz w:val="28"/>
          <w:szCs w:val="28"/>
        </w:rPr>
        <w:t xml:space="preserve"> </w:t>
      </w:r>
      <w:proofErr w:type="spellStart"/>
      <w:r w:rsidR="009A7137">
        <w:rPr>
          <w:rFonts w:ascii="Times New Roman" w:hAnsi="Times New Roman" w:cs="Times New Roman"/>
          <w:sz w:val="28"/>
          <w:szCs w:val="28"/>
        </w:rPr>
        <w:t>phí</w:t>
      </w:r>
      <w:proofErr w:type="spellEnd"/>
      <w:r w:rsidR="009A7137">
        <w:rPr>
          <w:rFonts w:ascii="Times New Roman" w:hAnsi="Times New Roman" w:cs="Times New Roman"/>
          <w:sz w:val="28"/>
          <w:szCs w:val="28"/>
        </w:rPr>
        <w:t xml:space="preserve">, </w:t>
      </w:r>
      <w:proofErr w:type="spellStart"/>
      <w:r w:rsidR="009A7137">
        <w:rPr>
          <w:rFonts w:ascii="Times New Roman" w:hAnsi="Times New Roman" w:cs="Times New Roman"/>
          <w:sz w:val="28"/>
          <w:szCs w:val="28"/>
        </w:rPr>
        <w:t>lệ</w:t>
      </w:r>
      <w:proofErr w:type="spellEnd"/>
      <w:r w:rsidR="009A7137">
        <w:rPr>
          <w:rFonts w:ascii="Times New Roman" w:hAnsi="Times New Roman" w:cs="Times New Roman"/>
          <w:sz w:val="28"/>
          <w:szCs w:val="28"/>
        </w:rPr>
        <w:t xml:space="preserve"> </w:t>
      </w:r>
      <w:proofErr w:type="spellStart"/>
      <w:r w:rsidR="009A7137">
        <w:rPr>
          <w:rFonts w:ascii="Times New Roman" w:hAnsi="Times New Roman" w:cs="Times New Roman"/>
          <w:sz w:val="28"/>
          <w:szCs w:val="28"/>
        </w:rPr>
        <w:t>phí</w:t>
      </w:r>
      <w:proofErr w:type="spellEnd"/>
      <w:r w:rsidR="009A7137">
        <w:rPr>
          <w:rFonts w:ascii="Times New Roman" w:hAnsi="Times New Roman" w:cs="Times New Roman"/>
          <w:sz w:val="28"/>
          <w:szCs w:val="28"/>
        </w:rPr>
        <w:t xml:space="preserve"> </w:t>
      </w:r>
      <w:proofErr w:type="spellStart"/>
      <w:r w:rsidR="009A7137">
        <w:rPr>
          <w:rFonts w:ascii="Times New Roman" w:hAnsi="Times New Roman" w:cs="Times New Roman"/>
          <w:sz w:val="28"/>
          <w:szCs w:val="28"/>
        </w:rPr>
        <w:t>trên</w:t>
      </w:r>
      <w:proofErr w:type="spellEnd"/>
      <w:r w:rsidR="009A7137">
        <w:rPr>
          <w:rFonts w:ascii="Times New Roman" w:hAnsi="Times New Roman" w:cs="Times New Roman"/>
          <w:sz w:val="28"/>
          <w:szCs w:val="28"/>
        </w:rPr>
        <w:t xml:space="preserve"> </w:t>
      </w:r>
      <w:proofErr w:type="spellStart"/>
      <w:r w:rsidR="009A7137">
        <w:rPr>
          <w:rFonts w:ascii="Times New Roman" w:hAnsi="Times New Roman" w:cs="Times New Roman"/>
          <w:sz w:val="28"/>
          <w:szCs w:val="28"/>
        </w:rPr>
        <w:t>địa</w:t>
      </w:r>
      <w:proofErr w:type="spellEnd"/>
      <w:r w:rsidR="009A7137">
        <w:rPr>
          <w:rFonts w:ascii="Times New Roman" w:hAnsi="Times New Roman" w:cs="Times New Roman"/>
          <w:sz w:val="28"/>
          <w:szCs w:val="28"/>
        </w:rPr>
        <w:t xml:space="preserve"> </w:t>
      </w:r>
      <w:proofErr w:type="spellStart"/>
      <w:r w:rsidR="009A7137">
        <w:rPr>
          <w:rFonts w:ascii="Times New Roman" w:hAnsi="Times New Roman" w:cs="Times New Roman"/>
          <w:sz w:val="28"/>
          <w:szCs w:val="28"/>
        </w:rPr>
        <w:t>bàn</w:t>
      </w:r>
      <w:proofErr w:type="spellEnd"/>
      <w:r w:rsidR="009A7137">
        <w:rPr>
          <w:rFonts w:ascii="Times New Roman" w:hAnsi="Times New Roman" w:cs="Times New Roman"/>
          <w:sz w:val="28"/>
          <w:szCs w:val="28"/>
        </w:rPr>
        <w:t xml:space="preserve"> </w:t>
      </w:r>
      <w:proofErr w:type="spellStart"/>
      <w:r w:rsidR="009A7137">
        <w:rPr>
          <w:rFonts w:ascii="Times New Roman" w:hAnsi="Times New Roman" w:cs="Times New Roman"/>
          <w:sz w:val="28"/>
          <w:szCs w:val="28"/>
        </w:rPr>
        <w:t>tỉnh</w:t>
      </w:r>
      <w:proofErr w:type="spellEnd"/>
      <w:r w:rsidR="009A7137">
        <w:rPr>
          <w:rFonts w:ascii="Times New Roman" w:hAnsi="Times New Roman" w:cs="Times New Roman"/>
          <w:sz w:val="28"/>
          <w:szCs w:val="28"/>
        </w:rPr>
        <w:t xml:space="preserve"> ban </w:t>
      </w:r>
      <w:proofErr w:type="spellStart"/>
      <w:r w:rsidR="009A7137">
        <w:rPr>
          <w:rFonts w:ascii="Times New Roman" w:hAnsi="Times New Roman" w:cs="Times New Roman"/>
          <w:sz w:val="28"/>
          <w:szCs w:val="28"/>
        </w:rPr>
        <w:t>hành</w:t>
      </w:r>
      <w:proofErr w:type="spellEnd"/>
      <w:r w:rsidR="009A7137">
        <w:rPr>
          <w:rFonts w:ascii="Times New Roman" w:hAnsi="Times New Roman" w:cs="Times New Roman"/>
          <w:sz w:val="28"/>
          <w:szCs w:val="28"/>
        </w:rPr>
        <w:t xml:space="preserve"> </w:t>
      </w:r>
      <w:proofErr w:type="spellStart"/>
      <w:r w:rsidR="009A7137">
        <w:rPr>
          <w:rFonts w:ascii="Times New Roman" w:hAnsi="Times New Roman" w:cs="Times New Roman"/>
          <w:sz w:val="28"/>
          <w:szCs w:val="28"/>
        </w:rPr>
        <w:t>kèm</w:t>
      </w:r>
      <w:proofErr w:type="spellEnd"/>
      <w:r w:rsidR="009A7137">
        <w:rPr>
          <w:rFonts w:ascii="Times New Roman" w:hAnsi="Times New Roman" w:cs="Times New Roman"/>
          <w:sz w:val="28"/>
          <w:szCs w:val="28"/>
        </w:rPr>
        <w:t xml:space="preserve"> </w:t>
      </w:r>
      <w:proofErr w:type="spellStart"/>
      <w:r w:rsidR="009A7137">
        <w:rPr>
          <w:rFonts w:ascii="Times New Roman" w:hAnsi="Times New Roman" w:cs="Times New Roman"/>
          <w:sz w:val="28"/>
          <w:szCs w:val="28"/>
        </w:rPr>
        <w:t>theo</w:t>
      </w:r>
      <w:proofErr w:type="spellEnd"/>
      <w:r w:rsidR="009A7137">
        <w:rPr>
          <w:rFonts w:ascii="Times New Roman" w:hAnsi="Times New Roman" w:cs="Times New Roman"/>
          <w:sz w:val="28"/>
          <w:szCs w:val="28"/>
        </w:rPr>
        <w:t xml:space="preserve"> </w:t>
      </w:r>
      <w:proofErr w:type="spellStart"/>
      <w:r w:rsidR="009A7137">
        <w:rPr>
          <w:rFonts w:ascii="Times New Roman" w:hAnsi="Times New Roman" w:cs="Times New Roman"/>
          <w:sz w:val="28"/>
          <w:szCs w:val="28"/>
        </w:rPr>
        <w:t>Nghị</w:t>
      </w:r>
      <w:proofErr w:type="spellEnd"/>
      <w:r w:rsidR="009A7137">
        <w:rPr>
          <w:rFonts w:ascii="Times New Roman" w:hAnsi="Times New Roman" w:cs="Times New Roman"/>
          <w:sz w:val="28"/>
          <w:szCs w:val="28"/>
        </w:rPr>
        <w:t xml:space="preserve"> </w:t>
      </w:r>
      <w:proofErr w:type="spellStart"/>
      <w:r w:rsidR="009A7137">
        <w:rPr>
          <w:rFonts w:ascii="Times New Roman" w:hAnsi="Times New Roman" w:cs="Times New Roman"/>
          <w:sz w:val="28"/>
          <w:szCs w:val="28"/>
        </w:rPr>
        <w:t>quyết</w:t>
      </w:r>
      <w:proofErr w:type="spellEnd"/>
      <w:r w:rsidR="009A7137">
        <w:rPr>
          <w:rFonts w:ascii="Times New Roman" w:hAnsi="Times New Roman" w:cs="Times New Roman"/>
          <w:sz w:val="28"/>
          <w:szCs w:val="28"/>
        </w:rPr>
        <w:t xml:space="preserve"> </w:t>
      </w:r>
      <w:proofErr w:type="spellStart"/>
      <w:r w:rsidR="009A7137">
        <w:rPr>
          <w:rFonts w:ascii="Times New Roman" w:hAnsi="Times New Roman" w:cs="Times New Roman"/>
          <w:sz w:val="28"/>
          <w:szCs w:val="28"/>
        </w:rPr>
        <w:t>số</w:t>
      </w:r>
      <w:proofErr w:type="spellEnd"/>
      <w:r w:rsidR="009A7137">
        <w:rPr>
          <w:rFonts w:ascii="Times New Roman" w:hAnsi="Times New Roman" w:cs="Times New Roman"/>
          <w:sz w:val="28"/>
          <w:szCs w:val="28"/>
        </w:rPr>
        <w:t xml:space="preserve"> 13/2015</w:t>
      </w:r>
      <w:r w:rsidR="009A7137" w:rsidRPr="009A7137">
        <w:rPr>
          <w:rFonts w:ascii="Times New Roman" w:hAnsi="Times New Roman" w:cs="Times New Roman"/>
          <w:sz w:val="28"/>
          <w:szCs w:val="28"/>
        </w:rPr>
        <w:t xml:space="preserve"> </w:t>
      </w:r>
      <w:r w:rsidR="009A7137" w:rsidRPr="00656921">
        <w:rPr>
          <w:rFonts w:ascii="Times New Roman" w:hAnsi="Times New Roman" w:cs="Times New Roman"/>
          <w:sz w:val="28"/>
          <w:szCs w:val="28"/>
        </w:rPr>
        <w:t>NQ-HĐND</w:t>
      </w:r>
      <w:r w:rsidR="009A7137">
        <w:rPr>
          <w:rFonts w:ascii="Times New Roman" w:hAnsi="Times New Roman" w:cs="Times New Roman"/>
          <w:sz w:val="28"/>
          <w:szCs w:val="28"/>
        </w:rPr>
        <w:t xml:space="preserve"> </w:t>
      </w:r>
      <w:proofErr w:type="spellStart"/>
      <w:r w:rsidR="009A7137">
        <w:rPr>
          <w:rFonts w:ascii="Times New Roman" w:hAnsi="Times New Roman" w:cs="Times New Roman"/>
          <w:sz w:val="28"/>
          <w:szCs w:val="28"/>
        </w:rPr>
        <w:t>ngày</w:t>
      </w:r>
      <w:proofErr w:type="spellEnd"/>
      <w:r w:rsidR="009A7137">
        <w:rPr>
          <w:rFonts w:ascii="Times New Roman" w:hAnsi="Times New Roman" w:cs="Times New Roman"/>
          <w:sz w:val="28"/>
          <w:szCs w:val="28"/>
        </w:rPr>
        <w:t xml:space="preserve"> 14/12/2015 </w:t>
      </w:r>
      <w:proofErr w:type="spellStart"/>
      <w:r w:rsidR="009A7137">
        <w:rPr>
          <w:rFonts w:ascii="Times New Roman" w:hAnsi="Times New Roman" w:cs="Times New Roman"/>
          <w:sz w:val="28"/>
          <w:szCs w:val="28"/>
        </w:rPr>
        <w:t>của</w:t>
      </w:r>
      <w:proofErr w:type="spellEnd"/>
      <w:r w:rsidR="009A7137">
        <w:rPr>
          <w:rFonts w:ascii="Times New Roman" w:hAnsi="Times New Roman" w:cs="Times New Roman"/>
          <w:sz w:val="28"/>
          <w:szCs w:val="28"/>
        </w:rPr>
        <w:t xml:space="preserve"> HĐND</w:t>
      </w:r>
      <w:r w:rsidR="00AD3C89" w:rsidRPr="00656921">
        <w:rPr>
          <w:rFonts w:ascii="Times New Roman" w:hAnsi="Times New Roman" w:cs="Times New Roman"/>
          <w:sz w:val="28"/>
          <w:szCs w:val="28"/>
        </w:rPr>
        <w:t xml:space="preserve"> </w:t>
      </w:r>
      <w:proofErr w:type="spellStart"/>
      <w:r w:rsidR="00AD3C89" w:rsidRPr="00656921">
        <w:rPr>
          <w:rFonts w:ascii="Times New Roman" w:hAnsi="Times New Roman" w:cs="Times New Roman"/>
          <w:sz w:val="28"/>
          <w:szCs w:val="28"/>
        </w:rPr>
        <w:t>tỉnh</w:t>
      </w:r>
      <w:proofErr w:type="spellEnd"/>
      <w:r w:rsidR="00AD3C89" w:rsidRPr="00656921">
        <w:rPr>
          <w:rFonts w:ascii="Times New Roman" w:hAnsi="Times New Roman" w:cs="Times New Roman"/>
          <w:sz w:val="28"/>
          <w:szCs w:val="28"/>
        </w:rPr>
        <w:t xml:space="preserve"> Bình </w:t>
      </w:r>
      <w:proofErr w:type="spellStart"/>
      <w:r w:rsidR="00AD3C89" w:rsidRPr="00656921">
        <w:rPr>
          <w:rFonts w:ascii="Times New Roman" w:hAnsi="Times New Roman" w:cs="Times New Roman"/>
          <w:sz w:val="28"/>
          <w:szCs w:val="28"/>
        </w:rPr>
        <w:t>Phước</w:t>
      </w:r>
      <w:bookmarkEnd w:id="3"/>
      <w:proofErr w:type="spellEnd"/>
      <w:r w:rsidR="00AD3C89" w:rsidRPr="00656921">
        <w:rPr>
          <w:rFonts w:ascii="Times New Roman" w:hAnsi="Times New Roman" w:cs="Times New Roman"/>
          <w:sz w:val="28"/>
          <w:szCs w:val="28"/>
        </w:rPr>
        <w:t>.</w:t>
      </w:r>
      <w:r>
        <w:rPr>
          <w:rFonts w:ascii="Times New Roman" w:hAnsi="Times New Roman" w:cs="Times New Roman"/>
          <w:sz w:val="28"/>
          <w:szCs w:val="28"/>
        </w:rPr>
        <w:t xml:space="preserve"> </w:t>
      </w:r>
      <w:r w:rsidRPr="00656921">
        <w:rPr>
          <w:rFonts w:ascii="Times New Roman" w:hAnsi="Times New Roman" w:cs="Times New Roman"/>
          <w:sz w:val="28"/>
          <w:szCs w:val="28"/>
        </w:rPr>
        <w:t xml:space="preserve">Tuy </w:t>
      </w:r>
      <w:proofErr w:type="spellStart"/>
      <w:r w:rsidRPr="00656921">
        <w:rPr>
          <w:rFonts w:ascii="Times New Roman" w:hAnsi="Times New Roman" w:cs="Times New Roman"/>
          <w:sz w:val="28"/>
          <w:szCs w:val="28"/>
        </w:rPr>
        <w:t>nhiên</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mức</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thu</w:t>
      </w:r>
      <w:proofErr w:type="spellEnd"/>
      <w:r w:rsidRPr="00656921">
        <w:rPr>
          <w:rFonts w:ascii="Times New Roman" w:hAnsi="Times New Roman" w:cs="Times New Roman"/>
          <w:sz w:val="28"/>
          <w:szCs w:val="28"/>
        </w:rPr>
        <w:t xml:space="preserve"> </w:t>
      </w:r>
      <w:proofErr w:type="spellStart"/>
      <w:r w:rsidR="00573CE3" w:rsidRPr="00656921">
        <w:rPr>
          <w:rFonts w:ascii="Times New Roman" w:hAnsi="Times New Roman" w:cs="Times New Roman"/>
          <w:sz w:val="28"/>
          <w:szCs w:val="28"/>
        </w:rPr>
        <w:t>lệ</w:t>
      </w:r>
      <w:proofErr w:type="spellEnd"/>
      <w:r w:rsidR="00573CE3" w:rsidRPr="00656921">
        <w:rPr>
          <w:rFonts w:ascii="Times New Roman" w:hAnsi="Times New Roman" w:cs="Times New Roman"/>
          <w:sz w:val="28"/>
          <w:szCs w:val="28"/>
        </w:rPr>
        <w:t xml:space="preserve"> </w:t>
      </w:r>
      <w:proofErr w:type="spellStart"/>
      <w:r w:rsidR="00573CE3" w:rsidRPr="00656921">
        <w:rPr>
          <w:rFonts w:ascii="Times New Roman" w:hAnsi="Times New Roman" w:cs="Times New Roman"/>
          <w:sz w:val="28"/>
          <w:szCs w:val="28"/>
        </w:rPr>
        <w:t>phí</w:t>
      </w:r>
      <w:proofErr w:type="spellEnd"/>
      <w:r w:rsidR="00573CE3" w:rsidRPr="00656921">
        <w:rPr>
          <w:rFonts w:ascii="Times New Roman" w:hAnsi="Times New Roman" w:cs="Times New Roman"/>
          <w:sz w:val="28"/>
          <w:szCs w:val="28"/>
        </w:rPr>
        <w:t xml:space="preserve"> </w:t>
      </w:r>
      <w:proofErr w:type="spellStart"/>
      <w:r w:rsidR="00573CE3" w:rsidRPr="00656921">
        <w:rPr>
          <w:rFonts w:ascii="Times New Roman" w:hAnsi="Times New Roman" w:cs="Times New Roman"/>
          <w:sz w:val="28"/>
          <w:szCs w:val="28"/>
        </w:rPr>
        <w:t>cấp</w:t>
      </w:r>
      <w:proofErr w:type="spellEnd"/>
      <w:r w:rsidR="00573CE3" w:rsidRPr="00656921">
        <w:rPr>
          <w:rFonts w:ascii="Times New Roman" w:hAnsi="Times New Roman" w:cs="Times New Roman"/>
          <w:sz w:val="28"/>
          <w:szCs w:val="28"/>
        </w:rPr>
        <w:t xml:space="preserve"> </w:t>
      </w:r>
      <w:proofErr w:type="spellStart"/>
      <w:r w:rsidR="00573CE3" w:rsidRPr="00656921">
        <w:rPr>
          <w:rFonts w:ascii="Times New Roman" w:hAnsi="Times New Roman" w:cs="Times New Roman"/>
          <w:sz w:val="28"/>
          <w:szCs w:val="28"/>
        </w:rPr>
        <w:t>Giấy</w:t>
      </w:r>
      <w:proofErr w:type="spellEnd"/>
      <w:r w:rsidR="00573CE3" w:rsidRPr="00656921">
        <w:rPr>
          <w:rFonts w:ascii="Times New Roman" w:hAnsi="Times New Roman" w:cs="Times New Roman"/>
          <w:sz w:val="28"/>
          <w:szCs w:val="28"/>
        </w:rPr>
        <w:t xml:space="preserve"> </w:t>
      </w:r>
      <w:proofErr w:type="spellStart"/>
      <w:r w:rsidR="00573CE3" w:rsidRPr="00656921">
        <w:rPr>
          <w:rFonts w:ascii="Times New Roman" w:hAnsi="Times New Roman" w:cs="Times New Roman"/>
          <w:sz w:val="28"/>
          <w:szCs w:val="28"/>
        </w:rPr>
        <w:t>chứng</w:t>
      </w:r>
      <w:proofErr w:type="spellEnd"/>
      <w:r w:rsidR="00573CE3" w:rsidRPr="00656921">
        <w:rPr>
          <w:rFonts w:ascii="Times New Roman" w:hAnsi="Times New Roman" w:cs="Times New Roman"/>
          <w:sz w:val="28"/>
          <w:szCs w:val="28"/>
        </w:rPr>
        <w:t xml:space="preserve"> </w:t>
      </w:r>
      <w:proofErr w:type="spellStart"/>
      <w:r w:rsidR="00573CE3" w:rsidRPr="00656921">
        <w:rPr>
          <w:rFonts w:ascii="Times New Roman" w:hAnsi="Times New Roman" w:cs="Times New Roman"/>
          <w:sz w:val="28"/>
          <w:szCs w:val="28"/>
        </w:rPr>
        <w:t>nhận</w:t>
      </w:r>
      <w:proofErr w:type="spellEnd"/>
      <w:r w:rsidR="00573CE3" w:rsidRPr="00656921">
        <w:rPr>
          <w:rFonts w:ascii="Times New Roman" w:hAnsi="Times New Roman" w:cs="Times New Roman"/>
          <w:sz w:val="28"/>
          <w:szCs w:val="28"/>
        </w:rPr>
        <w:t xml:space="preserve"> </w:t>
      </w:r>
      <w:proofErr w:type="spellStart"/>
      <w:r w:rsidR="00573CE3" w:rsidRPr="00656921">
        <w:rPr>
          <w:rFonts w:ascii="Times New Roman" w:hAnsi="Times New Roman" w:cs="Times New Roman"/>
          <w:sz w:val="28"/>
          <w:szCs w:val="28"/>
        </w:rPr>
        <w:t>quyền</w:t>
      </w:r>
      <w:proofErr w:type="spellEnd"/>
      <w:r w:rsidR="00573CE3" w:rsidRPr="00656921">
        <w:rPr>
          <w:rFonts w:ascii="Times New Roman" w:hAnsi="Times New Roman" w:cs="Times New Roman"/>
          <w:sz w:val="28"/>
          <w:szCs w:val="28"/>
        </w:rPr>
        <w:t xml:space="preserve"> </w:t>
      </w:r>
      <w:proofErr w:type="spellStart"/>
      <w:r w:rsidR="00573CE3" w:rsidRPr="00656921">
        <w:rPr>
          <w:rFonts w:ascii="Times New Roman" w:hAnsi="Times New Roman" w:cs="Times New Roman"/>
          <w:sz w:val="28"/>
          <w:szCs w:val="28"/>
        </w:rPr>
        <w:t>sử</w:t>
      </w:r>
      <w:proofErr w:type="spellEnd"/>
      <w:r w:rsidR="00573CE3" w:rsidRPr="00656921">
        <w:rPr>
          <w:rFonts w:ascii="Times New Roman" w:hAnsi="Times New Roman" w:cs="Times New Roman"/>
          <w:sz w:val="28"/>
          <w:szCs w:val="28"/>
        </w:rPr>
        <w:t xml:space="preserve"> </w:t>
      </w:r>
      <w:proofErr w:type="spellStart"/>
      <w:r w:rsidR="00573CE3" w:rsidRPr="00656921">
        <w:rPr>
          <w:rFonts w:ascii="Times New Roman" w:hAnsi="Times New Roman" w:cs="Times New Roman"/>
          <w:sz w:val="28"/>
          <w:szCs w:val="28"/>
        </w:rPr>
        <w:t>dụng</w:t>
      </w:r>
      <w:proofErr w:type="spellEnd"/>
      <w:r w:rsidR="00573CE3" w:rsidRPr="00656921">
        <w:rPr>
          <w:rFonts w:ascii="Times New Roman" w:hAnsi="Times New Roman" w:cs="Times New Roman"/>
          <w:sz w:val="28"/>
          <w:szCs w:val="28"/>
        </w:rPr>
        <w:t xml:space="preserve"> </w:t>
      </w:r>
      <w:proofErr w:type="spellStart"/>
      <w:r w:rsidR="00573CE3" w:rsidRPr="00656921">
        <w:rPr>
          <w:rFonts w:ascii="Times New Roman" w:hAnsi="Times New Roman" w:cs="Times New Roman"/>
          <w:sz w:val="28"/>
          <w:szCs w:val="28"/>
        </w:rPr>
        <w:t>đất</w:t>
      </w:r>
      <w:proofErr w:type="spellEnd"/>
      <w:r w:rsidR="00573CE3" w:rsidRPr="00656921">
        <w:rPr>
          <w:rFonts w:ascii="Times New Roman" w:hAnsi="Times New Roman" w:cs="Times New Roman"/>
          <w:sz w:val="28"/>
          <w:szCs w:val="28"/>
        </w:rPr>
        <w:t xml:space="preserve">, </w:t>
      </w:r>
      <w:proofErr w:type="spellStart"/>
      <w:r w:rsidR="00573CE3" w:rsidRPr="00656921">
        <w:rPr>
          <w:rFonts w:ascii="Times New Roman" w:hAnsi="Times New Roman" w:cs="Times New Roman"/>
          <w:sz w:val="28"/>
          <w:szCs w:val="28"/>
        </w:rPr>
        <w:t>quyền</w:t>
      </w:r>
      <w:proofErr w:type="spellEnd"/>
      <w:r w:rsidR="00573CE3" w:rsidRPr="00656921">
        <w:rPr>
          <w:rFonts w:ascii="Times New Roman" w:hAnsi="Times New Roman" w:cs="Times New Roman"/>
          <w:sz w:val="28"/>
          <w:szCs w:val="28"/>
        </w:rPr>
        <w:t xml:space="preserve"> </w:t>
      </w:r>
      <w:proofErr w:type="spellStart"/>
      <w:r w:rsidR="00573CE3" w:rsidRPr="00656921">
        <w:rPr>
          <w:rFonts w:ascii="Times New Roman" w:hAnsi="Times New Roman" w:cs="Times New Roman"/>
          <w:sz w:val="28"/>
          <w:szCs w:val="28"/>
        </w:rPr>
        <w:t>sở</w:t>
      </w:r>
      <w:proofErr w:type="spellEnd"/>
      <w:r w:rsidR="00573CE3" w:rsidRPr="00656921">
        <w:rPr>
          <w:rFonts w:ascii="Times New Roman" w:hAnsi="Times New Roman" w:cs="Times New Roman"/>
          <w:sz w:val="28"/>
          <w:szCs w:val="28"/>
        </w:rPr>
        <w:t xml:space="preserve"> </w:t>
      </w:r>
      <w:proofErr w:type="spellStart"/>
      <w:r w:rsidR="00573CE3" w:rsidRPr="00656921">
        <w:rPr>
          <w:rFonts w:ascii="Times New Roman" w:hAnsi="Times New Roman" w:cs="Times New Roman"/>
          <w:sz w:val="28"/>
          <w:szCs w:val="28"/>
        </w:rPr>
        <w:t>hữu</w:t>
      </w:r>
      <w:proofErr w:type="spellEnd"/>
      <w:r w:rsidR="00573CE3" w:rsidRPr="00656921">
        <w:rPr>
          <w:rFonts w:ascii="Times New Roman" w:hAnsi="Times New Roman" w:cs="Times New Roman"/>
          <w:sz w:val="28"/>
          <w:szCs w:val="28"/>
        </w:rPr>
        <w:t xml:space="preserve"> </w:t>
      </w:r>
      <w:proofErr w:type="spellStart"/>
      <w:r w:rsidR="00573CE3" w:rsidRPr="00656921">
        <w:rPr>
          <w:rFonts w:ascii="Times New Roman" w:hAnsi="Times New Roman" w:cs="Times New Roman"/>
          <w:sz w:val="28"/>
          <w:szCs w:val="28"/>
        </w:rPr>
        <w:t>tài</w:t>
      </w:r>
      <w:proofErr w:type="spellEnd"/>
      <w:r w:rsidR="00573CE3" w:rsidRPr="00656921">
        <w:rPr>
          <w:rFonts w:ascii="Times New Roman" w:hAnsi="Times New Roman" w:cs="Times New Roman"/>
          <w:sz w:val="28"/>
          <w:szCs w:val="28"/>
        </w:rPr>
        <w:t xml:space="preserve"> sản </w:t>
      </w:r>
      <w:proofErr w:type="spellStart"/>
      <w:r w:rsidR="00573CE3" w:rsidRPr="00656921">
        <w:rPr>
          <w:rFonts w:ascii="Times New Roman" w:hAnsi="Times New Roman" w:cs="Times New Roman"/>
          <w:sz w:val="28"/>
          <w:szCs w:val="28"/>
        </w:rPr>
        <w:t>gắn</w:t>
      </w:r>
      <w:proofErr w:type="spellEnd"/>
      <w:r w:rsidR="00573CE3" w:rsidRPr="00656921">
        <w:rPr>
          <w:rFonts w:ascii="Times New Roman" w:hAnsi="Times New Roman" w:cs="Times New Roman"/>
          <w:sz w:val="28"/>
          <w:szCs w:val="28"/>
        </w:rPr>
        <w:t xml:space="preserve"> </w:t>
      </w:r>
      <w:proofErr w:type="spellStart"/>
      <w:r w:rsidR="00573CE3" w:rsidRPr="00656921">
        <w:rPr>
          <w:rFonts w:ascii="Times New Roman" w:hAnsi="Times New Roman" w:cs="Times New Roman"/>
          <w:sz w:val="28"/>
          <w:szCs w:val="28"/>
        </w:rPr>
        <w:t>liền</w:t>
      </w:r>
      <w:proofErr w:type="spellEnd"/>
      <w:r w:rsidR="00573CE3" w:rsidRPr="00656921">
        <w:rPr>
          <w:rFonts w:ascii="Times New Roman" w:hAnsi="Times New Roman" w:cs="Times New Roman"/>
          <w:sz w:val="28"/>
          <w:szCs w:val="28"/>
        </w:rPr>
        <w:t xml:space="preserve"> </w:t>
      </w:r>
      <w:proofErr w:type="spellStart"/>
      <w:r w:rsidR="00573CE3" w:rsidRPr="00656921">
        <w:rPr>
          <w:rFonts w:ascii="Times New Roman" w:hAnsi="Times New Roman" w:cs="Times New Roman"/>
          <w:sz w:val="28"/>
          <w:szCs w:val="28"/>
        </w:rPr>
        <w:t>với</w:t>
      </w:r>
      <w:proofErr w:type="spellEnd"/>
      <w:r w:rsidR="00573CE3" w:rsidRPr="00656921">
        <w:rPr>
          <w:rFonts w:ascii="Times New Roman" w:hAnsi="Times New Roman" w:cs="Times New Roman"/>
          <w:sz w:val="28"/>
          <w:szCs w:val="28"/>
        </w:rPr>
        <w:t xml:space="preserve"> </w:t>
      </w:r>
      <w:proofErr w:type="spellStart"/>
      <w:r w:rsidR="00573CE3" w:rsidRPr="00656921">
        <w:rPr>
          <w:rFonts w:ascii="Times New Roman" w:hAnsi="Times New Roman" w:cs="Times New Roman"/>
          <w:sz w:val="28"/>
          <w:szCs w:val="28"/>
        </w:rPr>
        <w:t>đất</w:t>
      </w:r>
      <w:proofErr w:type="spellEnd"/>
      <w:r w:rsidR="00573CE3"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tại</w:t>
      </w:r>
      <w:proofErr w:type="spellEnd"/>
      <w:r w:rsidRPr="00656921">
        <w:rPr>
          <w:rFonts w:ascii="Times New Roman" w:hAnsi="Times New Roman" w:cs="Times New Roman"/>
          <w:sz w:val="28"/>
          <w:szCs w:val="28"/>
        </w:rPr>
        <w:t xml:space="preserve"> 02 </w:t>
      </w:r>
      <w:proofErr w:type="spellStart"/>
      <w:r w:rsidRPr="00656921">
        <w:rPr>
          <w:rFonts w:ascii="Times New Roman" w:hAnsi="Times New Roman" w:cs="Times New Roman"/>
          <w:sz w:val="28"/>
          <w:szCs w:val="28"/>
        </w:rPr>
        <w:t>Nghị</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quyết</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nêu</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trên</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là</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khác</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nhau</w:t>
      </w:r>
      <w:proofErr w:type="spellEnd"/>
      <w:r w:rsidRPr="00656921">
        <w:rPr>
          <w:rFonts w:ascii="Times New Roman" w:hAnsi="Times New Roman" w:cs="Times New Roman"/>
          <w:sz w:val="28"/>
          <w:szCs w:val="28"/>
        </w:rPr>
        <w:t>.</w:t>
      </w:r>
    </w:p>
    <w:p w14:paraId="1F62C662" w14:textId="7C329BB4" w:rsidR="00656921" w:rsidRPr="00BA4F58" w:rsidRDefault="00656921" w:rsidP="00656921">
      <w:pPr>
        <w:pStyle w:val="BodyTextIndent"/>
        <w:spacing w:line="240" w:lineRule="auto"/>
        <w:ind w:left="0" w:firstLine="567"/>
        <w:rPr>
          <w:szCs w:val="28"/>
        </w:rPr>
      </w:pPr>
      <w:bookmarkStart w:id="4" w:name="_Hlk212900765"/>
      <w:r w:rsidRPr="00BA4F58">
        <w:rPr>
          <w:szCs w:val="28"/>
        </w:rPr>
        <w:t xml:space="preserve">- </w:t>
      </w:r>
      <w:proofErr w:type="spellStart"/>
      <w:r w:rsidRPr="00BA4F58">
        <w:rPr>
          <w:szCs w:val="28"/>
        </w:rPr>
        <w:t>Đồng</w:t>
      </w:r>
      <w:proofErr w:type="spellEnd"/>
      <w:r w:rsidRPr="00BA4F58">
        <w:rPr>
          <w:szCs w:val="28"/>
        </w:rPr>
        <w:t xml:space="preserve"> </w:t>
      </w:r>
      <w:proofErr w:type="spellStart"/>
      <w:r w:rsidRPr="00BA4F58">
        <w:rPr>
          <w:szCs w:val="28"/>
        </w:rPr>
        <w:t>thời</w:t>
      </w:r>
      <w:proofErr w:type="spellEnd"/>
      <w:r w:rsidRPr="00BA4F58">
        <w:rPr>
          <w:szCs w:val="28"/>
        </w:rPr>
        <w:t xml:space="preserve">, </w:t>
      </w:r>
      <w:proofErr w:type="spellStart"/>
      <w:r w:rsidRPr="00BA4F58">
        <w:rPr>
          <w:szCs w:val="28"/>
        </w:rPr>
        <w:t>để</w:t>
      </w:r>
      <w:proofErr w:type="spellEnd"/>
      <w:r w:rsidRPr="00BA4F58">
        <w:rPr>
          <w:szCs w:val="28"/>
        </w:rPr>
        <w:t xml:space="preserve"> </w:t>
      </w:r>
      <w:proofErr w:type="spellStart"/>
      <w:r w:rsidRPr="00BA4F58">
        <w:rPr>
          <w:szCs w:val="28"/>
        </w:rPr>
        <w:t>khuyến</w:t>
      </w:r>
      <w:proofErr w:type="spellEnd"/>
      <w:r w:rsidRPr="00BA4F58">
        <w:rPr>
          <w:szCs w:val="28"/>
        </w:rPr>
        <w:t xml:space="preserve"> </w:t>
      </w:r>
      <w:proofErr w:type="spellStart"/>
      <w:r w:rsidRPr="00BA4F58">
        <w:rPr>
          <w:szCs w:val="28"/>
        </w:rPr>
        <w:t>khích</w:t>
      </w:r>
      <w:proofErr w:type="spellEnd"/>
      <w:r w:rsidRPr="00BA4F58">
        <w:rPr>
          <w:szCs w:val="28"/>
        </w:rPr>
        <w:t xml:space="preserve"> </w:t>
      </w:r>
      <w:proofErr w:type="spellStart"/>
      <w:r w:rsidRPr="00BA4F58">
        <w:rPr>
          <w:szCs w:val="28"/>
        </w:rPr>
        <w:t>các</w:t>
      </w:r>
      <w:proofErr w:type="spellEnd"/>
      <w:r w:rsidRPr="00BA4F58">
        <w:rPr>
          <w:szCs w:val="28"/>
        </w:rPr>
        <w:t xml:space="preserve"> </w:t>
      </w:r>
      <w:proofErr w:type="spellStart"/>
      <w:r w:rsidRPr="00BA4F58">
        <w:rPr>
          <w:szCs w:val="28"/>
        </w:rPr>
        <w:t>tổ</w:t>
      </w:r>
      <w:proofErr w:type="spellEnd"/>
      <w:r w:rsidRPr="00BA4F58">
        <w:rPr>
          <w:szCs w:val="28"/>
        </w:rPr>
        <w:t xml:space="preserve"> </w:t>
      </w:r>
      <w:proofErr w:type="spellStart"/>
      <w:r w:rsidRPr="00BA4F58">
        <w:rPr>
          <w:szCs w:val="28"/>
        </w:rPr>
        <w:t>chức</w:t>
      </w:r>
      <w:proofErr w:type="spellEnd"/>
      <w:r w:rsidRPr="00BA4F58">
        <w:rPr>
          <w:szCs w:val="28"/>
        </w:rPr>
        <w:t xml:space="preserve">, </w:t>
      </w:r>
      <w:proofErr w:type="spellStart"/>
      <w:r w:rsidRPr="00BA4F58">
        <w:rPr>
          <w:szCs w:val="28"/>
        </w:rPr>
        <w:t>cá</w:t>
      </w:r>
      <w:proofErr w:type="spellEnd"/>
      <w:r w:rsidRPr="00BA4F58">
        <w:rPr>
          <w:szCs w:val="28"/>
        </w:rPr>
        <w:t xml:space="preserve"> </w:t>
      </w:r>
      <w:proofErr w:type="spellStart"/>
      <w:r w:rsidRPr="00BA4F58">
        <w:rPr>
          <w:szCs w:val="28"/>
        </w:rPr>
        <w:t>nhân</w:t>
      </w:r>
      <w:proofErr w:type="spellEnd"/>
      <w:r w:rsidRPr="00BA4F58">
        <w:rPr>
          <w:szCs w:val="28"/>
        </w:rPr>
        <w:t xml:space="preserve"> </w:t>
      </w:r>
      <w:proofErr w:type="spellStart"/>
      <w:r w:rsidRPr="00BA4F58">
        <w:rPr>
          <w:szCs w:val="28"/>
        </w:rPr>
        <w:t>sử</w:t>
      </w:r>
      <w:proofErr w:type="spellEnd"/>
      <w:r w:rsidRPr="00BA4F58">
        <w:rPr>
          <w:szCs w:val="28"/>
        </w:rPr>
        <w:t xml:space="preserve"> </w:t>
      </w:r>
      <w:proofErr w:type="spellStart"/>
      <w:r w:rsidRPr="00BA4F58">
        <w:rPr>
          <w:szCs w:val="28"/>
        </w:rPr>
        <w:t>dụng</w:t>
      </w:r>
      <w:proofErr w:type="spellEnd"/>
      <w:r w:rsidRPr="00BA4F58">
        <w:rPr>
          <w:szCs w:val="28"/>
        </w:rPr>
        <w:t xml:space="preserve"> </w:t>
      </w:r>
      <w:proofErr w:type="spellStart"/>
      <w:r w:rsidRPr="00BA4F58">
        <w:rPr>
          <w:szCs w:val="28"/>
        </w:rPr>
        <w:t>dịch</w:t>
      </w:r>
      <w:proofErr w:type="spellEnd"/>
      <w:r w:rsidRPr="00BA4F58">
        <w:rPr>
          <w:szCs w:val="28"/>
        </w:rPr>
        <w:t xml:space="preserve"> </w:t>
      </w:r>
      <w:proofErr w:type="spellStart"/>
      <w:r w:rsidRPr="00BA4F58">
        <w:rPr>
          <w:szCs w:val="28"/>
        </w:rPr>
        <w:t>vụ</w:t>
      </w:r>
      <w:proofErr w:type="spellEnd"/>
      <w:r w:rsidRPr="00BA4F58">
        <w:rPr>
          <w:szCs w:val="28"/>
        </w:rPr>
        <w:t xml:space="preserve"> </w:t>
      </w:r>
      <w:proofErr w:type="spellStart"/>
      <w:r w:rsidRPr="00BA4F58">
        <w:rPr>
          <w:szCs w:val="28"/>
        </w:rPr>
        <w:t>công</w:t>
      </w:r>
      <w:proofErr w:type="spellEnd"/>
      <w:r w:rsidRPr="00BA4F58">
        <w:rPr>
          <w:szCs w:val="28"/>
        </w:rPr>
        <w:t xml:space="preserve"> </w:t>
      </w:r>
      <w:proofErr w:type="spellStart"/>
      <w:r w:rsidRPr="00BA4F58">
        <w:rPr>
          <w:szCs w:val="28"/>
        </w:rPr>
        <w:t>trực</w:t>
      </w:r>
      <w:proofErr w:type="spellEnd"/>
      <w:r w:rsidRPr="00BA4F58">
        <w:rPr>
          <w:szCs w:val="28"/>
        </w:rPr>
        <w:t xml:space="preserve"> </w:t>
      </w:r>
      <w:proofErr w:type="spellStart"/>
      <w:r w:rsidRPr="00BA4F58">
        <w:rPr>
          <w:szCs w:val="28"/>
        </w:rPr>
        <w:t>tuyến</w:t>
      </w:r>
      <w:proofErr w:type="spellEnd"/>
      <w:r w:rsidRPr="00BA4F58">
        <w:rPr>
          <w:szCs w:val="28"/>
        </w:rPr>
        <w:t xml:space="preserve">, </w:t>
      </w:r>
      <w:proofErr w:type="spellStart"/>
      <w:r w:rsidR="002E36F9" w:rsidRPr="00656921">
        <w:rPr>
          <w:rFonts w:cs="Times New Roman"/>
          <w:szCs w:val="28"/>
        </w:rPr>
        <w:t>Hội</w:t>
      </w:r>
      <w:proofErr w:type="spellEnd"/>
      <w:r w:rsidR="002E36F9" w:rsidRPr="00656921">
        <w:rPr>
          <w:rFonts w:cs="Times New Roman"/>
          <w:szCs w:val="28"/>
        </w:rPr>
        <w:t xml:space="preserve"> </w:t>
      </w:r>
      <w:proofErr w:type="spellStart"/>
      <w:r w:rsidR="002E36F9" w:rsidRPr="00656921">
        <w:rPr>
          <w:rFonts w:cs="Times New Roman"/>
          <w:szCs w:val="28"/>
        </w:rPr>
        <w:t>đồng</w:t>
      </w:r>
      <w:proofErr w:type="spellEnd"/>
      <w:r w:rsidR="002E36F9" w:rsidRPr="00656921">
        <w:rPr>
          <w:rFonts w:cs="Times New Roman"/>
          <w:szCs w:val="28"/>
        </w:rPr>
        <w:t xml:space="preserve"> </w:t>
      </w:r>
      <w:proofErr w:type="spellStart"/>
      <w:r w:rsidR="002E36F9" w:rsidRPr="00656921">
        <w:rPr>
          <w:rFonts w:cs="Times New Roman"/>
          <w:szCs w:val="28"/>
        </w:rPr>
        <w:t>nhân</w:t>
      </w:r>
      <w:proofErr w:type="spellEnd"/>
      <w:r w:rsidR="002E36F9" w:rsidRPr="00656921">
        <w:rPr>
          <w:rFonts w:cs="Times New Roman"/>
          <w:szCs w:val="28"/>
        </w:rPr>
        <w:t xml:space="preserve"> </w:t>
      </w:r>
      <w:proofErr w:type="spellStart"/>
      <w:r w:rsidR="002E36F9" w:rsidRPr="00656921">
        <w:rPr>
          <w:rFonts w:cs="Times New Roman"/>
          <w:szCs w:val="28"/>
        </w:rPr>
        <w:t>dân</w:t>
      </w:r>
      <w:proofErr w:type="spellEnd"/>
      <w:r w:rsidR="002E36F9" w:rsidRPr="00656921">
        <w:rPr>
          <w:rFonts w:cs="Times New Roman"/>
          <w:szCs w:val="28"/>
        </w:rPr>
        <w:t xml:space="preserve"> </w:t>
      </w:r>
      <w:proofErr w:type="spellStart"/>
      <w:r w:rsidR="002E36F9" w:rsidRPr="00656921">
        <w:rPr>
          <w:rFonts w:cs="Times New Roman"/>
          <w:szCs w:val="28"/>
        </w:rPr>
        <w:t>tỉnh</w:t>
      </w:r>
      <w:proofErr w:type="spellEnd"/>
      <w:r w:rsidR="002E36F9" w:rsidRPr="00656921">
        <w:rPr>
          <w:rFonts w:cs="Times New Roman"/>
          <w:szCs w:val="28"/>
        </w:rPr>
        <w:t xml:space="preserve"> </w:t>
      </w:r>
      <w:proofErr w:type="spellStart"/>
      <w:r w:rsidR="002E36F9" w:rsidRPr="00656921">
        <w:rPr>
          <w:rFonts w:cs="Times New Roman"/>
          <w:szCs w:val="28"/>
        </w:rPr>
        <w:t>Đồng</w:t>
      </w:r>
      <w:proofErr w:type="spellEnd"/>
      <w:r w:rsidR="002E36F9" w:rsidRPr="00656921">
        <w:rPr>
          <w:rFonts w:cs="Times New Roman"/>
          <w:szCs w:val="28"/>
        </w:rPr>
        <w:t xml:space="preserve"> Nai </w:t>
      </w:r>
      <w:proofErr w:type="spellStart"/>
      <w:r w:rsidR="002E36F9" w:rsidRPr="00656921">
        <w:rPr>
          <w:rFonts w:cs="Times New Roman"/>
          <w:szCs w:val="28"/>
        </w:rPr>
        <w:t>đã</w:t>
      </w:r>
      <w:proofErr w:type="spellEnd"/>
      <w:r w:rsidR="002E36F9" w:rsidRPr="00656921">
        <w:rPr>
          <w:rFonts w:cs="Times New Roman"/>
          <w:szCs w:val="28"/>
        </w:rPr>
        <w:t xml:space="preserve"> ban </w:t>
      </w:r>
      <w:proofErr w:type="spellStart"/>
      <w:r w:rsidR="002E36F9" w:rsidRPr="00656921">
        <w:rPr>
          <w:rFonts w:cs="Times New Roman"/>
          <w:szCs w:val="28"/>
        </w:rPr>
        <w:t>hành</w:t>
      </w:r>
      <w:proofErr w:type="spellEnd"/>
      <w:r w:rsidR="002E36F9" w:rsidRPr="00656921">
        <w:rPr>
          <w:rFonts w:cs="Times New Roman"/>
          <w:szCs w:val="28"/>
        </w:rPr>
        <w:t xml:space="preserve"> </w:t>
      </w:r>
      <w:proofErr w:type="spellStart"/>
      <w:r w:rsidR="002E36F9" w:rsidRPr="00656921">
        <w:rPr>
          <w:rFonts w:cs="Times New Roman"/>
          <w:szCs w:val="28"/>
        </w:rPr>
        <w:t>Nghị</w:t>
      </w:r>
      <w:proofErr w:type="spellEnd"/>
      <w:r w:rsidR="002E36F9" w:rsidRPr="00656921">
        <w:rPr>
          <w:rFonts w:cs="Times New Roman"/>
          <w:szCs w:val="28"/>
        </w:rPr>
        <w:t xml:space="preserve"> </w:t>
      </w:r>
      <w:proofErr w:type="spellStart"/>
      <w:r w:rsidR="002E36F9" w:rsidRPr="00656921">
        <w:rPr>
          <w:rFonts w:cs="Times New Roman"/>
          <w:szCs w:val="28"/>
        </w:rPr>
        <w:t>quyết</w:t>
      </w:r>
      <w:proofErr w:type="spellEnd"/>
      <w:r w:rsidR="002E36F9" w:rsidRPr="00656921">
        <w:rPr>
          <w:rFonts w:cs="Times New Roman"/>
          <w:szCs w:val="28"/>
        </w:rPr>
        <w:t xml:space="preserve"> </w:t>
      </w:r>
      <w:proofErr w:type="spellStart"/>
      <w:r w:rsidR="002E36F9" w:rsidRPr="00656921">
        <w:rPr>
          <w:rFonts w:cs="Times New Roman"/>
          <w:szCs w:val="28"/>
        </w:rPr>
        <w:t>số</w:t>
      </w:r>
      <w:proofErr w:type="spellEnd"/>
      <w:r w:rsidR="002E36F9" w:rsidRPr="00656921">
        <w:rPr>
          <w:rFonts w:cs="Times New Roman"/>
          <w:szCs w:val="28"/>
        </w:rPr>
        <w:t xml:space="preserve"> 21/2024/NQ-HĐND </w:t>
      </w:r>
      <w:proofErr w:type="spellStart"/>
      <w:r w:rsidR="002E36F9" w:rsidRPr="00656921">
        <w:rPr>
          <w:rFonts w:cs="Times New Roman"/>
          <w:szCs w:val="28"/>
        </w:rPr>
        <w:t>ngày</w:t>
      </w:r>
      <w:proofErr w:type="spellEnd"/>
      <w:r w:rsidR="002E36F9" w:rsidRPr="00656921">
        <w:rPr>
          <w:rFonts w:cs="Times New Roman"/>
          <w:szCs w:val="28"/>
        </w:rPr>
        <w:t xml:space="preserve"> 29</w:t>
      </w:r>
      <w:r w:rsidR="002E36F9">
        <w:rPr>
          <w:rFonts w:cs="Times New Roman"/>
          <w:szCs w:val="28"/>
        </w:rPr>
        <w:t>/</w:t>
      </w:r>
      <w:r w:rsidR="002E36F9" w:rsidRPr="00656921">
        <w:rPr>
          <w:rFonts w:cs="Times New Roman"/>
          <w:szCs w:val="28"/>
        </w:rPr>
        <w:t>11/2024</w:t>
      </w:r>
      <w:r w:rsidR="002E36F9">
        <w:rPr>
          <w:rFonts w:cs="Times New Roman"/>
          <w:szCs w:val="28"/>
        </w:rPr>
        <w:t xml:space="preserve">; </w:t>
      </w:r>
      <w:proofErr w:type="spellStart"/>
      <w:r w:rsidRPr="00BA4F58">
        <w:rPr>
          <w:szCs w:val="28"/>
        </w:rPr>
        <w:t>Hội</w:t>
      </w:r>
      <w:proofErr w:type="spellEnd"/>
      <w:r w:rsidRPr="00BA4F58">
        <w:rPr>
          <w:szCs w:val="28"/>
        </w:rPr>
        <w:t xml:space="preserve"> </w:t>
      </w:r>
      <w:proofErr w:type="spellStart"/>
      <w:r w:rsidRPr="00BA4F58">
        <w:rPr>
          <w:szCs w:val="28"/>
        </w:rPr>
        <w:t>đồng</w:t>
      </w:r>
      <w:proofErr w:type="spellEnd"/>
      <w:r w:rsidRPr="00BA4F58">
        <w:rPr>
          <w:szCs w:val="28"/>
        </w:rPr>
        <w:t xml:space="preserve"> </w:t>
      </w:r>
      <w:proofErr w:type="spellStart"/>
      <w:r w:rsidRPr="00BA4F58">
        <w:rPr>
          <w:szCs w:val="28"/>
        </w:rPr>
        <w:t>nhân</w:t>
      </w:r>
      <w:proofErr w:type="spellEnd"/>
      <w:r w:rsidRPr="00BA4F58">
        <w:rPr>
          <w:szCs w:val="28"/>
        </w:rPr>
        <w:t xml:space="preserve"> </w:t>
      </w:r>
      <w:proofErr w:type="spellStart"/>
      <w:r w:rsidRPr="00BA4F58">
        <w:rPr>
          <w:szCs w:val="28"/>
        </w:rPr>
        <w:t>dân</w:t>
      </w:r>
      <w:proofErr w:type="spellEnd"/>
      <w:r w:rsidRPr="00BA4F58">
        <w:rPr>
          <w:szCs w:val="28"/>
        </w:rPr>
        <w:t xml:space="preserve"> </w:t>
      </w:r>
      <w:proofErr w:type="spellStart"/>
      <w:r w:rsidRPr="00BA4F58">
        <w:rPr>
          <w:szCs w:val="28"/>
        </w:rPr>
        <w:t>tỉnh</w:t>
      </w:r>
      <w:proofErr w:type="spellEnd"/>
      <w:r w:rsidRPr="00BA4F58">
        <w:rPr>
          <w:szCs w:val="28"/>
        </w:rPr>
        <w:t xml:space="preserve"> Bình </w:t>
      </w:r>
      <w:proofErr w:type="spellStart"/>
      <w:r w:rsidRPr="00BA4F58">
        <w:rPr>
          <w:szCs w:val="28"/>
        </w:rPr>
        <w:t>Phước</w:t>
      </w:r>
      <w:proofErr w:type="spellEnd"/>
      <w:r w:rsidRPr="00BA4F58">
        <w:rPr>
          <w:szCs w:val="28"/>
        </w:rPr>
        <w:t xml:space="preserve"> ban </w:t>
      </w:r>
      <w:proofErr w:type="spellStart"/>
      <w:r w:rsidRPr="00BA4F58">
        <w:rPr>
          <w:szCs w:val="28"/>
        </w:rPr>
        <w:t>hành</w:t>
      </w:r>
      <w:proofErr w:type="spellEnd"/>
      <w:r w:rsidRPr="00BA4F58">
        <w:rPr>
          <w:szCs w:val="28"/>
        </w:rPr>
        <w:t xml:space="preserve"> </w:t>
      </w:r>
      <w:proofErr w:type="spellStart"/>
      <w:r w:rsidRPr="00BA4F58">
        <w:rPr>
          <w:szCs w:val="28"/>
        </w:rPr>
        <w:t>Nghị</w:t>
      </w:r>
      <w:proofErr w:type="spellEnd"/>
      <w:r w:rsidRPr="00BA4F58">
        <w:rPr>
          <w:szCs w:val="28"/>
        </w:rPr>
        <w:t xml:space="preserve"> </w:t>
      </w:r>
      <w:proofErr w:type="spellStart"/>
      <w:r w:rsidRPr="00BA4F58">
        <w:rPr>
          <w:szCs w:val="28"/>
        </w:rPr>
        <w:t>quyết</w:t>
      </w:r>
      <w:proofErr w:type="spellEnd"/>
      <w:r w:rsidRPr="00BA4F58">
        <w:rPr>
          <w:szCs w:val="28"/>
        </w:rPr>
        <w:t xml:space="preserve"> </w:t>
      </w:r>
      <w:proofErr w:type="spellStart"/>
      <w:r w:rsidRPr="00BA4F58">
        <w:rPr>
          <w:szCs w:val="28"/>
        </w:rPr>
        <w:t>số</w:t>
      </w:r>
      <w:proofErr w:type="spellEnd"/>
      <w:r w:rsidRPr="00BA4F58">
        <w:rPr>
          <w:szCs w:val="28"/>
        </w:rPr>
        <w:t xml:space="preserve"> 03/2025/NQ-HĐND </w:t>
      </w:r>
      <w:proofErr w:type="spellStart"/>
      <w:r w:rsidRPr="00BA4F58">
        <w:rPr>
          <w:szCs w:val="28"/>
        </w:rPr>
        <w:t>ngày</w:t>
      </w:r>
      <w:proofErr w:type="spellEnd"/>
      <w:r w:rsidRPr="00BA4F58">
        <w:rPr>
          <w:szCs w:val="28"/>
        </w:rPr>
        <w:t xml:space="preserve"> 20/6/2025; </w:t>
      </w:r>
      <w:proofErr w:type="spellStart"/>
      <w:r w:rsidRPr="00BA4F58">
        <w:rPr>
          <w:szCs w:val="28"/>
        </w:rPr>
        <w:t>theo</w:t>
      </w:r>
      <w:proofErr w:type="spellEnd"/>
      <w:r w:rsidRPr="00BA4F58">
        <w:rPr>
          <w:szCs w:val="28"/>
        </w:rPr>
        <w:t xml:space="preserve"> </w:t>
      </w:r>
      <w:proofErr w:type="spellStart"/>
      <w:r w:rsidRPr="00BA4F58">
        <w:rPr>
          <w:szCs w:val="28"/>
        </w:rPr>
        <w:t>đó</w:t>
      </w:r>
      <w:proofErr w:type="spellEnd"/>
      <w:r w:rsidRPr="00BA4F58">
        <w:rPr>
          <w:szCs w:val="28"/>
        </w:rPr>
        <w:t xml:space="preserve">, </w:t>
      </w:r>
      <w:proofErr w:type="spellStart"/>
      <w:r w:rsidRPr="00BA4F58">
        <w:rPr>
          <w:szCs w:val="28"/>
        </w:rPr>
        <w:t>tại</w:t>
      </w:r>
      <w:proofErr w:type="spellEnd"/>
      <w:r w:rsidRPr="00BA4F58">
        <w:rPr>
          <w:szCs w:val="28"/>
        </w:rPr>
        <w:t xml:space="preserve"> </w:t>
      </w:r>
      <w:proofErr w:type="spellStart"/>
      <w:r w:rsidRPr="00BA4F58">
        <w:rPr>
          <w:szCs w:val="28"/>
        </w:rPr>
        <w:t>Điều</w:t>
      </w:r>
      <w:proofErr w:type="spellEnd"/>
      <w:r w:rsidRPr="00BA4F58">
        <w:rPr>
          <w:szCs w:val="28"/>
        </w:rPr>
        <w:t xml:space="preserve"> 2 </w:t>
      </w:r>
      <w:proofErr w:type="spellStart"/>
      <w:r w:rsidRPr="00BA4F58">
        <w:rPr>
          <w:szCs w:val="28"/>
        </w:rPr>
        <w:t>của</w:t>
      </w:r>
      <w:proofErr w:type="spellEnd"/>
      <w:r w:rsidRPr="00BA4F58">
        <w:rPr>
          <w:szCs w:val="28"/>
        </w:rPr>
        <w:t xml:space="preserve"> </w:t>
      </w:r>
      <w:proofErr w:type="spellStart"/>
      <w:r w:rsidRPr="00BA4F58">
        <w:rPr>
          <w:szCs w:val="28"/>
        </w:rPr>
        <w:t>Nghị</w:t>
      </w:r>
      <w:proofErr w:type="spellEnd"/>
      <w:r w:rsidRPr="00BA4F58">
        <w:rPr>
          <w:szCs w:val="28"/>
        </w:rPr>
        <w:t xml:space="preserve"> </w:t>
      </w:r>
      <w:proofErr w:type="spellStart"/>
      <w:r w:rsidRPr="00BA4F58">
        <w:rPr>
          <w:szCs w:val="28"/>
        </w:rPr>
        <w:t>quyết</w:t>
      </w:r>
      <w:proofErr w:type="spellEnd"/>
      <w:r w:rsidRPr="00BA4F58">
        <w:rPr>
          <w:szCs w:val="28"/>
        </w:rPr>
        <w:t xml:space="preserve"> </w:t>
      </w:r>
      <w:proofErr w:type="spellStart"/>
      <w:r w:rsidRPr="00BA4F58">
        <w:rPr>
          <w:szCs w:val="28"/>
        </w:rPr>
        <w:t>quy</w:t>
      </w:r>
      <w:proofErr w:type="spellEnd"/>
      <w:r w:rsidRPr="00BA4F58">
        <w:rPr>
          <w:szCs w:val="28"/>
        </w:rPr>
        <w:t xml:space="preserve"> </w:t>
      </w:r>
      <w:proofErr w:type="spellStart"/>
      <w:r w:rsidRPr="00BA4F58">
        <w:rPr>
          <w:szCs w:val="28"/>
        </w:rPr>
        <w:t>định</w:t>
      </w:r>
      <w:proofErr w:type="spellEnd"/>
      <w:r w:rsidRPr="00BA4F58">
        <w:rPr>
          <w:szCs w:val="28"/>
        </w:rPr>
        <w:t xml:space="preserve"> </w:t>
      </w:r>
      <w:proofErr w:type="spellStart"/>
      <w:r w:rsidRPr="00BA4F58">
        <w:rPr>
          <w:szCs w:val="28"/>
        </w:rPr>
        <w:t>mức</w:t>
      </w:r>
      <w:proofErr w:type="spellEnd"/>
      <w:r w:rsidRPr="00BA4F58">
        <w:rPr>
          <w:szCs w:val="28"/>
        </w:rPr>
        <w:t xml:space="preserve"> </w:t>
      </w:r>
      <w:proofErr w:type="spellStart"/>
      <w:r w:rsidRPr="00BA4F58">
        <w:rPr>
          <w:szCs w:val="28"/>
        </w:rPr>
        <w:t>thu</w:t>
      </w:r>
      <w:proofErr w:type="spellEnd"/>
      <w:r w:rsidR="00767623">
        <w:rPr>
          <w:szCs w:val="28"/>
        </w:rPr>
        <w:t xml:space="preserve"> </w:t>
      </w:r>
      <w:proofErr w:type="spellStart"/>
      <w:r w:rsidR="00767623">
        <w:rPr>
          <w:szCs w:val="28"/>
        </w:rPr>
        <w:t>lệ</w:t>
      </w:r>
      <w:proofErr w:type="spellEnd"/>
      <w:r w:rsidRPr="00BA4F58">
        <w:rPr>
          <w:szCs w:val="28"/>
        </w:rPr>
        <w:t xml:space="preserve"> </w:t>
      </w:r>
      <w:proofErr w:type="spellStart"/>
      <w:r w:rsidRPr="00BA4F58">
        <w:rPr>
          <w:szCs w:val="28"/>
        </w:rPr>
        <w:t>phí</w:t>
      </w:r>
      <w:proofErr w:type="spellEnd"/>
      <w:r w:rsidRPr="00BA4F58">
        <w:rPr>
          <w:szCs w:val="28"/>
        </w:rPr>
        <w:t xml:space="preserve"> </w:t>
      </w:r>
      <w:proofErr w:type="spellStart"/>
      <w:r w:rsidRPr="00BA4F58">
        <w:rPr>
          <w:szCs w:val="28"/>
        </w:rPr>
        <w:t>là</w:t>
      </w:r>
      <w:proofErr w:type="spellEnd"/>
      <w:r w:rsidRPr="00BA4F58">
        <w:rPr>
          <w:szCs w:val="28"/>
        </w:rPr>
        <w:t xml:space="preserve"> 0 </w:t>
      </w:r>
      <w:proofErr w:type="spellStart"/>
      <w:r w:rsidRPr="00BA4F58">
        <w:rPr>
          <w:szCs w:val="28"/>
        </w:rPr>
        <w:t>đồng</w:t>
      </w:r>
      <w:proofErr w:type="spellEnd"/>
      <w:r w:rsidRPr="00BA4F58">
        <w:rPr>
          <w:szCs w:val="28"/>
        </w:rPr>
        <w:t xml:space="preserve"> so </w:t>
      </w:r>
      <w:proofErr w:type="spellStart"/>
      <w:r w:rsidRPr="00BA4F58">
        <w:rPr>
          <w:szCs w:val="28"/>
        </w:rPr>
        <w:t>với</w:t>
      </w:r>
      <w:proofErr w:type="spellEnd"/>
      <w:r w:rsidRPr="00BA4F58">
        <w:rPr>
          <w:szCs w:val="28"/>
        </w:rPr>
        <w:t xml:space="preserve"> </w:t>
      </w:r>
      <w:proofErr w:type="spellStart"/>
      <w:r w:rsidRPr="00BA4F58">
        <w:rPr>
          <w:szCs w:val="28"/>
        </w:rPr>
        <w:t>mức</w:t>
      </w:r>
      <w:proofErr w:type="spellEnd"/>
      <w:r w:rsidR="00767623">
        <w:rPr>
          <w:szCs w:val="28"/>
        </w:rPr>
        <w:t xml:space="preserve"> </w:t>
      </w:r>
      <w:proofErr w:type="spellStart"/>
      <w:r w:rsidR="00767623">
        <w:rPr>
          <w:szCs w:val="28"/>
        </w:rPr>
        <w:t>lệ</w:t>
      </w:r>
      <w:proofErr w:type="spellEnd"/>
      <w:r w:rsidRPr="00BA4F58">
        <w:rPr>
          <w:szCs w:val="28"/>
        </w:rPr>
        <w:t xml:space="preserve"> </w:t>
      </w:r>
      <w:proofErr w:type="spellStart"/>
      <w:r w:rsidRPr="00BA4F58">
        <w:rPr>
          <w:szCs w:val="28"/>
        </w:rPr>
        <w:t>phí</w:t>
      </w:r>
      <w:proofErr w:type="spellEnd"/>
      <w:r w:rsidRPr="00BA4F58">
        <w:rPr>
          <w:szCs w:val="28"/>
        </w:rPr>
        <w:t xml:space="preserve"> </w:t>
      </w:r>
      <w:proofErr w:type="spellStart"/>
      <w:r w:rsidRPr="00BA4F58">
        <w:rPr>
          <w:szCs w:val="28"/>
        </w:rPr>
        <w:t>quy</w:t>
      </w:r>
      <w:proofErr w:type="spellEnd"/>
      <w:r w:rsidRPr="00BA4F58">
        <w:rPr>
          <w:szCs w:val="28"/>
        </w:rPr>
        <w:t xml:space="preserve"> </w:t>
      </w:r>
      <w:proofErr w:type="spellStart"/>
      <w:r w:rsidRPr="00BA4F58">
        <w:rPr>
          <w:szCs w:val="28"/>
        </w:rPr>
        <w:t>định</w:t>
      </w:r>
      <w:proofErr w:type="spellEnd"/>
      <w:r w:rsidRPr="00BA4F58">
        <w:rPr>
          <w:szCs w:val="28"/>
        </w:rPr>
        <w:t xml:space="preserve"> </w:t>
      </w:r>
      <w:proofErr w:type="spellStart"/>
      <w:r w:rsidRPr="00BA4F58">
        <w:rPr>
          <w:szCs w:val="28"/>
        </w:rPr>
        <w:t>nếu</w:t>
      </w:r>
      <w:proofErr w:type="spellEnd"/>
      <w:r w:rsidRPr="00BA4F58">
        <w:rPr>
          <w:szCs w:val="28"/>
        </w:rPr>
        <w:t xml:space="preserve"> </w:t>
      </w:r>
      <w:proofErr w:type="spellStart"/>
      <w:r w:rsidRPr="00BA4F58">
        <w:rPr>
          <w:szCs w:val="28"/>
        </w:rPr>
        <w:t>tổ</w:t>
      </w:r>
      <w:proofErr w:type="spellEnd"/>
      <w:r w:rsidRPr="00BA4F58">
        <w:rPr>
          <w:szCs w:val="28"/>
        </w:rPr>
        <w:t xml:space="preserve"> </w:t>
      </w:r>
      <w:proofErr w:type="spellStart"/>
      <w:r w:rsidRPr="00BA4F58">
        <w:rPr>
          <w:szCs w:val="28"/>
        </w:rPr>
        <w:t>chức</w:t>
      </w:r>
      <w:proofErr w:type="spellEnd"/>
      <w:r w:rsidRPr="00BA4F58">
        <w:rPr>
          <w:szCs w:val="28"/>
        </w:rPr>
        <w:t xml:space="preserve">, </w:t>
      </w:r>
      <w:proofErr w:type="spellStart"/>
      <w:r w:rsidRPr="00BA4F58">
        <w:rPr>
          <w:szCs w:val="28"/>
        </w:rPr>
        <w:t>cá</w:t>
      </w:r>
      <w:proofErr w:type="spellEnd"/>
      <w:r w:rsidRPr="00BA4F58">
        <w:rPr>
          <w:szCs w:val="28"/>
        </w:rPr>
        <w:t xml:space="preserve"> </w:t>
      </w:r>
      <w:proofErr w:type="spellStart"/>
      <w:r w:rsidRPr="00BA4F58">
        <w:rPr>
          <w:szCs w:val="28"/>
        </w:rPr>
        <w:t>nhân</w:t>
      </w:r>
      <w:proofErr w:type="spellEnd"/>
      <w:r w:rsidRPr="00BA4F58">
        <w:rPr>
          <w:szCs w:val="28"/>
        </w:rPr>
        <w:t xml:space="preserve"> </w:t>
      </w:r>
      <w:proofErr w:type="spellStart"/>
      <w:r w:rsidRPr="00BA4F58">
        <w:rPr>
          <w:szCs w:val="28"/>
        </w:rPr>
        <w:t>có</w:t>
      </w:r>
      <w:proofErr w:type="spellEnd"/>
      <w:r w:rsidRPr="00BA4F58">
        <w:rPr>
          <w:szCs w:val="28"/>
        </w:rPr>
        <w:t xml:space="preserve"> </w:t>
      </w:r>
      <w:proofErr w:type="spellStart"/>
      <w:r w:rsidRPr="00BA4F58">
        <w:rPr>
          <w:szCs w:val="28"/>
        </w:rPr>
        <w:t>yêu</w:t>
      </w:r>
      <w:proofErr w:type="spellEnd"/>
      <w:r w:rsidRPr="00BA4F58">
        <w:rPr>
          <w:szCs w:val="28"/>
        </w:rPr>
        <w:t xml:space="preserve"> </w:t>
      </w:r>
      <w:proofErr w:type="spellStart"/>
      <w:r w:rsidRPr="00BA4F58">
        <w:rPr>
          <w:szCs w:val="28"/>
        </w:rPr>
        <w:t>cầu</w:t>
      </w:r>
      <w:proofErr w:type="spellEnd"/>
      <w:r w:rsidRPr="00BA4F58">
        <w:rPr>
          <w:szCs w:val="28"/>
        </w:rPr>
        <w:t xml:space="preserve"> </w:t>
      </w:r>
      <w:proofErr w:type="spellStart"/>
      <w:r w:rsidRPr="00BA4F58">
        <w:rPr>
          <w:szCs w:val="28"/>
        </w:rPr>
        <w:t>giải</w:t>
      </w:r>
      <w:proofErr w:type="spellEnd"/>
      <w:r w:rsidRPr="00BA4F58">
        <w:rPr>
          <w:szCs w:val="28"/>
        </w:rPr>
        <w:t xml:space="preserve"> </w:t>
      </w:r>
      <w:proofErr w:type="spellStart"/>
      <w:r w:rsidRPr="00BA4F58">
        <w:rPr>
          <w:szCs w:val="28"/>
        </w:rPr>
        <w:t>quyết</w:t>
      </w:r>
      <w:proofErr w:type="spellEnd"/>
      <w:r w:rsidRPr="00BA4F58">
        <w:rPr>
          <w:szCs w:val="28"/>
        </w:rPr>
        <w:t xml:space="preserve"> </w:t>
      </w:r>
      <w:proofErr w:type="spellStart"/>
      <w:r w:rsidRPr="00BA4F58">
        <w:rPr>
          <w:szCs w:val="28"/>
        </w:rPr>
        <w:t>thủ</w:t>
      </w:r>
      <w:proofErr w:type="spellEnd"/>
      <w:r w:rsidRPr="00BA4F58">
        <w:rPr>
          <w:szCs w:val="28"/>
        </w:rPr>
        <w:t xml:space="preserve"> </w:t>
      </w:r>
      <w:proofErr w:type="spellStart"/>
      <w:r w:rsidRPr="00BA4F58">
        <w:rPr>
          <w:szCs w:val="28"/>
        </w:rPr>
        <w:t>tục</w:t>
      </w:r>
      <w:proofErr w:type="spellEnd"/>
      <w:r w:rsidRPr="00BA4F58">
        <w:rPr>
          <w:szCs w:val="28"/>
        </w:rPr>
        <w:t xml:space="preserve"> </w:t>
      </w:r>
      <w:proofErr w:type="spellStart"/>
      <w:r w:rsidRPr="00BA4F58">
        <w:rPr>
          <w:szCs w:val="28"/>
        </w:rPr>
        <w:t>hành</w:t>
      </w:r>
      <w:proofErr w:type="spellEnd"/>
      <w:r w:rsidRPr="00BA4F58">
        <w:rPr>
          <w:szCs w:val="28"/>
        </w:rPr>
        <w:t xml:space="preserve"> </w:t>
      </w:r>
      <w:proofErr w:type="spellStart"/>
      <w:r w:rsidRPr="00BA4F58">
        <w:rPr>
          <w:szCs w:val="28"/>
        </w:rPr>
        <w:t>chính</w:t>
      </w:r>
      <w:proofErr w:type="spellEnd"/>
      <w:r w:rsidRPr="00BA4F58">
        <w:rPr>
          <w:szCs w:val="28"/>
        </w:rPr>
        <w:t xml:space="preserve"> </w:t>
      </w:r>
      <w:proofErr w:type="spellStart"/>
      <w:r w:rsidRPr="00BA4F58">
        <w:rPr>
          <w:szCs w:val="28"/>
        </w:rPr>
        <w:t>nộp</w:t>
      </w:r>
      <w:proofErr w:type="spellEnd"/>
      <w:r w:rsidRPr="00BA4F58">
        <w:rPr>
          <w:szCs w:val="28"/>
        </w:rPr>
        <w:t xml:space="preserve"> </w:t>
      </w:r>
      <w:proofErr w:type="spellStart"/>
      <w:r w:rsidRPr="00BA4F58">
        <w:rPr>
          <w:szCs w:val="28"/>
        </w:rPr>
        <w:t>hồ</w:t>
      </w:r>
      <w:proofErr w:type="spellEnd"/>
      <w:r w:rsidRPr="00BA4F58">
        <w:rPr>
          <w:szCs w:val="28"/>
        </w:rPr>
        <w:t xml:space="preserve"> </w:t>
      </w:r>
      <w:proofErr w:type="spellStart"/>
      <w:r w:rsidRPr="00BA4F58">
        <w:rPr>
          <w:szCs w:val="28"/>
        </w:rPr>
        <w:t>sơ</w:t>
      </w:r>
      <w:proofErr w:type="spellEnd"/>
      <w:r w:rsidRPr="00BA4F58">
        <w:rPr>
          <w:szCs w:val="28"/>
        </w:rPr>
        <w:t xml:space="preserve"> </w:t>
      </w:r>
      <w:proofErr w:type="spellStart"/>
      <w:r w:rsidRPr="00BA4F58">
        <w:rPr>
          <w:szCs w:val="28"/>
        </w:rPr>
        <w:t>thông</w:t>
      </w:r>
      <w:proofErr w:type="spellEnd"/>
      <w:r w:rsidRPr="00BA4F58">
        <w:rPr>
          <w:szCs w:val="28"/>
        </w:rPr>
        <w:t xml:space="preserve"> qua </w:t>
      </w:r>
      <w:proofErr w:type="spellStart"/>
      <w:r w:rsidRPr="00BA4F58">
        <w:rPr>
          <w:szCs w:val="28"/>
        </w:rPr>
        <w:t>cổng</w:t>
      </w:r>
      <w:proofErr w:type="spellEnd"/>
      <w:r w:rsidRPr="00BA4F58">
        <w:rPr>
          <w:szCs w:val="28"/>
        </w:rPr>
        <w:t xml:space="preserve"> </w:t>
      </w:r>
      <w:proofErr w:type="spellStart"/>
      <w:r w:rsidRPr="00BA4F58">
        <w:rPr>
          <w:szCs w:val="28"/>
        </w:rPr>
        <w:t>dịch</w:t>
      </w:r>
      <w:proofErr w:type="spellEnd"/>
      <w:r w:rsidRPr="00BA4F58">
        <w:rPr>
          <w:szCs w:val="28"/>
        </w:rPr>
        <w:t xml:space="preserve"> </w:t>
      </w:r>
      <w:proofErr w:type="spellStart"/>
      <w:r w:rsidRPr="00BA4F58">
        <w:rPr>
          <w:szCs w:val="28"/>
        </w:rPr>
        <w:t>vụ</w:t>
      </w:r>
      <w:proofErr w:type="spellEnd"/>
      <w:r w:rsidRPr="00BA4F58">
        <w:rPr>
          <w:szCs w:val="28"/>
        </w:rPr>
        <w:t xml:space="preserve"> </w:t>
      </w:r>
      <w:proofErr w:type="spellStart"/>
      <w:r w:rsidRPr="00BA4F58">
        <w:rPr>
          <w:szCs w:val="28"/>
        </w:rPr>
        <w:t>công</w:t>
      </w:r>
      <w:proofErr w:type="spellEnd"/>
      <w:r w:rsidRPr="00BA4F58">
        <w:rPr>
          <w:szCs w:val="28"/>
        </w:rPr>
        <w:t xml:space="preserve"> </w:t>
      </w:r>
      <w:proofErr w:type="spellStart"/>
      <w:r w:rsidRPr="00BA4F58">
        <w:rPr>
          <w:szCs w:val="28"/>
        </w:rPr>
        <w:t>trực</w:t>
      </w:r>
      <w:proofErr w:type="spellEnd"/>
      <w:r w:rsidRPr="00BA4F58">
        <w:rPr>
          <w:szCs w:val="28"/>
        </w:rPr>
        <w:t xml:space="preserve"> </w:t>
      </w:r>
      <w:proofErr w:type="spellStart"/>
      <w:r w:rsidRPr="00BA4F58">
        <w:rPr>
          <w:szCs w:val="28"/>
        </w:rPr>
        <w:t>tuyến</w:t>
      </w:r>
      <w:proofErr w:type="spellEnd"/>
      <w:r w:rsidRPr="00BA4F58">
        <w:rPr>
          <w:szCs w:val="28"/>
        </w:rPr>
        <w:t xml:space="preserve"> </w:t>
      </w:r>
      <w:proofErr w:type="spellStart"/>
      <w:r w:rsidRPr="00BA4F58">
        <w:rPr>
          <w:szCs w:val="28"/>
        </w:rPr>
        <w:t>tỉnh</w:t>
      </w:r>
      <w:proofErr w:type="spellEnd"/>
      <w:r w:rsidRPr="00BA4F58">
        <w:rPr>
          <w:szCs w:val="28"/>
        </w:rPr>
        <w:t xml:space="preserve"> Bình </w:t>
      </w:r>
      <w:proofErr w:type="spellStart"/>
      <w:r w:rsidRPr="00BA4F58">
        <w:rPr>
          <w:szCs w:val="28"/>
        </w:rPr>
        <w:t>Phước</w:t>
      </w:r>
      <w:proofErr w:type="spellEnd"/>
      <w:r w:rsidRPr="00BA4F58">
        <w:rPr>
          <w:szCs w:val="28"/>
        </w:rPr>
        <w:t xml:space="preserve"> (bao </w:t>
      </w:r>
      <w:proofErr w:type="spellStart"/>
      <w:r w:rsidRPr="00BA4F58">
        <w:rPr>
          <w:szCs w:val="28"/>
        </w:rPr>
        <w:t>gồm</w:t>
      </w:r>
      <w:proofErr w:type="spellEnd"/>
      <w:r w:rsidRPr="00BA4F58">
        <w:rPr>
          <w:szCs w:val="28"/>
        </w:rPr>
        <w:t xml:space="preserve"> </w:t>
      </w:r>
      <w:proofErr w:type="spellStart"/>
      <w:r w:rsidRPr="00BA4F58">
        <w:rPr>
          <w:szCs w:val="28"/>
        </w:rPr>
        <w:t>tất</w:t>
      </w:r>
      <w:proofErr w:type="spellEnd"/>
      <w:r w:rsidRPr="00BA4F58">
        <w:rPr>
          <w:szCs w:val="28"/>
        </w:rPr>
        <w:t xml:space="preserve"> </w:t>
      </w:r>
      <w:proofErr w:type="spellStart"/>
      <w:r w:rsidRPr="00BA4F58">
        <w:rPr>
          <w:szCs w:val="28"/>
        </w:rPr>
        <w:t>cả</w:t>
      </w:r>
      <w:proofErr w:type="spellEnd"/>
      <w:r w:rsidRPr="00BA4F58">
        <w:rPr>
          <w:szCs w:val="28"/>
        </w:rPr>
        <w:t xml:space="preserve"> </w:t>
      </w:r>
      <w:proofErr w:type="spellStart"/>
      <w:r w:rsidRPr="00BA4F58">
        <w:rPr>
          <w:szCs w:val="28"/>
        </w:rPr>
        <w:t>các</w:t>
      </w:r>
      <w:proofErr w:type="spellEnd"/>
      <w:r w:rsidRPr="00BA4F58">
        <w:rPr>
          <w:szCs w:val="28"/>
        </w:rPr>
        <w:t xml:space="preserve"> </w:t>
      </w:r>
      <w:proofErr w:type="spellStart"/>
      <w:r w:rsidRPr="00BA4F58">
        <w:rPr>
          <w:szCs w:val="28"/>
        </w:rPr>
        <w:t>lĩnh</w:t>
      </w:r>
      <w:proofErr w:type="spellEnd"/>
      <w:r w:rsidRPr="00BA4F58">
        <w:rPr>
          <w:szCs w:val="28"/>
        </w:rPr>
        <w:t xml:space="preserve"> </w:t>
      </w:r>
      <w:proofErr w:type="spellStart"/>
      <w:r w:rsidRPr="00BA4F58">
        <w:rPr>
          <w:szCs w:val="28"/>
        </w:rPr>
        <w:t>vực</w:t>
      </w:r>
      <w:proofErr w:type="spellEnd"/>
      <w:r w:rsidRPr="00BA4F58">
        <w:rPr>
          <w:szCs w:val="28"/>
        </w:rPr>
        <w:t xml:space="preserve">). Như </w:t>
      </w:r>
      <w:proofErr w:type="spellStart"/>
      <w:r w:rsidRPr="00BA4F58">
        <w:rPr>
          <w:szCs w:val="28"/>
        </w:rPr>
        <w:t>vậy</w:t>
      </w:r>
      <w:proofErr w:type="spellEnd"/>
      <w:r w:rsidRPr="00BA4F58">
        <w:rPr>
          <w:szCs w:val="28"/>
        </w:rPr>
        <w:t xml:space="preserve">, </w:t>
      </w:r>
      <w:proofErr w:type="spellStart"/>
      <w:r w:rsidRPr="00BA4F58">
        <w:rPr>
          <w:szCs w:val="28"/>
        </w:rPr>
        <w:t>chính</w:t>
      </w:r>
      <w:proofErr w:type="spellEnd"/>
      <w:r w:rsidRPr="00BA4F58">
        <w:rPr>
          <w:szCs w:val="28"/>
        </w:rPr>
        <w:t xml:space="preserve"> </w:t>
      </w:r>
      <w:proofErr w:type="spellStart"/>
      <w:r w:rsidRPr="00BA4F58">
        <w:rPr>
          <w:szCs w:val="28"/>
        </w:rPr>
        <w:t>sách</w:t>
      </w:r>
      <w:proofErr w:type="spellEnd"/>
      <w:r w:rsidRPr="00BA4F58">
        <w:rPr>
          <w:szCs w:val="28"/>
        </w:rPr>
        <w:t xml:space="preserve"> </w:t>
      </w:r>
      <w:proofErr w:type="spellStart"/>
      <w:r w:rsidRPr="00BA4F58">
        <w:rPr>
          <w:szCs w:val="28"/>
        </w:rPr>
        <w:t>hỗ</w:t>
      </w:r>
      <w:proofErr w:type="spellEnd"/>
      <w:r w:rsidRPr="00BA4F58">
        <w:rPr>
          <w:szCs w:val="28"/>
        </w:rPr>
        <w:t xml:space="preserve"> </w:t>
      </w:r>
      <w:proofErr w:type="spellStart"/>
      <w:r w:rsidRPr="00BA4F58">
        <w:rPr>
          <w:szCs w:val="28"/>
        </w:rPr>
        <w:t>trợ</w:t>
      </w:r>
      <w:proofErr w:type="spellEnd"/>
      <w:r w:rsidRPr="00BA4F58">
        <w:rPr>
          <w:szCs w:val="28"/>
        </w:rPr>
        <w:t xml:space="preserve"> </w:t>
      </w:r>
      <w:proofErr w:type="spellStart"/>
      <w:r w:rsidRPr="00BA4F58">
        <w:rPr>
          <w:szCs w:val="28"/>
        </w:rPr>
        <w:t>đối</w:t>
      </w:r>
      <w:proofErr w:type="spellEnd"/>
      <w:r w:rsidRPr="00BA4F58">
        <w:rPr>
          <w:szCs w:val="28"/>
        </w:rPr>
        <w:t xml:space="preserve"> </w:t>
      </w:r>
      <w:proofErr w:type="spellStart"/>
      <w:r w:rsidRPr="00BA4F58">
        <w:rPr>
          <w:szCs w:val="28"/>
        </w:rPr>
        <w:t>với</w:t>
      </w:r>
      <w:proofErr w:type="spellEnd"/>
      <w:r w:rsidRPr="00BA4F58">
        <w:rPr>
          <w:szCs w:val="28"/>
        </w:rPr>
        <w:t xml:space="preserve"> </w:t>
      </w:r>
      <w:proofErr w:type="spellStart"/>
      <w:r w:rsidRPr="00BA4F58">
        <w:rPr>
          <w:szCs w:val="28"/>
        </w:rPr>
        <w:t>hoạt</w:t>
      </w:r>
      <w:proofErr w:type="spellEnd"/>
      <w:r w:rsidRPr="00BA4F58">
        <w:rPr>
          <w:szCs w:val="28"/>
        </w:rPr>
        <w:t xml:space="preserve"> </w:t>
      </w:r>
      <w:proofErr w:type="spellStart"/>
      <w:r w:rsidRPr="00BA4F58">
        <w:rPr>
          <w:szCs w:val="28"/>
        </w:rPr>
        <w:t>động</w:t>
      </w:r>
      <w:proofErr w:type="spellEnd"/>
      <w:r w:rsidRPr="00BA4F58">
        <w:rPr>
          <w:szCs w:val="28"/>
        </w:rPr>
        <w:t xml:space="preserve"> </w:t>
      </w:r>
      <w:proofErr w:type="spellStart"/>
      <w:r w:rsidRPr="00BA4F58">
        <w:rPr>
          <w:szCs w:val="28"/>
        </w:rPr>
        <w:t>cung</w:t>
      </w:r>
      <w:proofErr w:type="spellEnd"/>
      <w:r w:rsidRPr="00BA4F58">
        <w:rPr>
          <w:szCs w:val="28"/>
        </w:rPr>
        <w:t xml:space="preserve"> </w:t>
      </w:r>
      <w:proofErr w:type="spellStart"/>
      <w:r w:rsidRPr="00BA4F58">
        <w:rPr>
          <w:szCs w:val="28"/>
        </w:rPr>
        <w:t>cấp</w:t>
      </w:r>
      <w:proofErr w:type="spellEnd"/>
      <w:r w:rsidRPr="00BA4F58">
        <w:rPr>
          <w:szCs w:val="28"/>
        </w:rPr>
        <w:t xml:space="preserve"> </w:t>
      </w:r>
      <w:proofErr w:type="spellStart"/>
      <w:r w:rsidRPr="00BA4F58">
        <w:rPr>
          <w:szCs w:val="28"/>
        </w:rPr>
        <w:t>dịch</w:t>
      </w:r>
      <w:proofErr w:type="spellEnd"/>
      <w:r w:rsidRPr="00BA4F58">
        <w:rPr>
          <w:szCs w:val="28"/>
        </w:rPr>
        <w:t xml:space="preserve"> </w:t>
      </w:r>
      <w:proofErr w:type="spellStart"/>
      <w:r w:rsidRPr="00BA4F58">
        <w:rPr>
          <w:szCs w:val="28"/>
        </w:rPr>
        <w:t>vụ</w:t>
      </w:r>
      <w:proofErr w:type="spellEnd"/>
      <w:r w:rsidRPr="00BA4F58">
        <w:rPr>
          <w:szCs w:val="28"/>
        </w:rPr>
        <w:t xml:space="preserve"> </w:t>
      </w:r>
      <w:proofErr w:type="spellStart"/>
      <w:r w:rsidRPr="00BA4F58">
        <w:rPr>
          <w:szCs w:val="28"/>
        </w:rPr>
        <w:t>công</w:t>
      </w:r>
      <w:proofErr w:type="spellEnd"/>
      <w:r w:rsidRPr="00BA4F58">
        <w:rPr>
          <w:szCs w:val="28"/>
        </w:rPr>
        <w:t xml:space="preserve"> </w:t>
      </w:r>
      <w:proofErr w:type="spellStart"/>
      <w:r w:rsidRPr="00BA4F58">
        <w:rPr>
          <w:szCs w:val="28"/>
        </w:rPr>
        <w:t>trực</w:t>
      </w:r>
      <w:proofErr w:type="spellEnd"/>
      <w:r w:rsidRPr="00BA4F58">
        <w:rPr>
          <w:szCs w:val="28"/>
        </w:rPr>
        <w:t xml:space="preserve"> </w:t>
      </w:r>
      <w:proofErr w:type="spellStart"/>
      <w:r w:rsidRPr="00BA4F58">
        <w:rPr>
          <w:szCs w:val="28"/>
        </w:rPr>
        <w:t>tuyến</w:t>
      </w:r>
      <w:proofErr w:type="spellEnd"/>
      <w:r w:rsidRPr="00BA4F58">
        <w:rPr>
          <w:szCs w:val="28"/>
        </w:rPr>
        <w:t xml:space="preserve"> </w:t>
      </w:r>
      <w:proofErr w:type="spellStart"/>
      <w:r w:rsidRPr="00BA4F58">
        <w:rPr>
          <w:szCs w:val="28"/>
        </w:rPr>
        <w:t>tại</w:t>
      </w:r>
      <w:proofErr w:type="spellEnd"/>
      <w:r w:rsidRPr="00BA4F58">
        <w:rPr>
          <w:szCs w:val="28"/>
        </w:rPr>
        <w:t xml:space="preserve"> 02 </w:t>
      </w:r>
      <w:proofErr w:type="spellStart"/>
      <w:r w:rsidRPr="00BA4F58">
        <w:rPr>
          <w:szCs w:val="28"/>
        </w:rPr>
        <w:t>Nghị</w:t>
      </w:r>
      <w:proofErr w:type="spellEnd"/>
      <w:r w:rsidRPr="00BA4F58">
        <w:rPr>
          <w:szCs w:val="28"/>
        </w:rPr>
        <w:t xml:space="preserve"> </w:t>
      </w:r>
      <w:proofErr w:type="spellStart"/>
      <w:r w:rsidRPr="00BA4F58">
        <w:rPr>
          <w:szCs w:val="28"/>
        </w:rPr>
        <w:t>quyết</w:t>
      </w:r>
      <w:proofErr w:type="spellEnd"/>
      <w:r w:rsidRPr="00BA4F58">
        <w:rPr>
          <w:szCs w:val="28"/>
        </w:rPr>
        <w:t xml:space="preserve"> </w:t>
      </w:r>
      <w:proofErr w:type="spellStart"/>
      <w:r w:rsidRPr="00BA4F58">
        <w:rPr>
          <w:szCs w:val="28"/>
        </w:rPr>
        <w:t>nêu</w:t>
      </w:r>
      <w:proofErr w:type="spellEnd"/>
      <w:r w:rsidRPr="00BA4F58">
        <w:rPr>
          <w:szCs w:val="28"/>
        </w:rPr>
        <w:t xml:space="preserve"> </w:t>
      </w:r>
      <w:proofErr w:type="spellStart"/>
      <w:r w:rsidRPr="00BA4F58">
        <w:rPr>
          <w:szCs w:val="28"/>
        </w:rPr>
        <w:t>trên</w:t>
      </w:r>
      <w:proofErr w:type="spellEnd"/>
      <w:r w:rsidRPr="00BA4F58">
        <w:rPr>
          <w:szCs w:val="28"/>
        </w:rPr>
        <w:t xml:space="preserve"> </w:t>
      </w:r>
      <w:proofErr w:type="spellStart"/>
      <w:r w:rsidRPr="00BA4F58">
        <w:rPr>
          <w:szCs w:val="28"/>
        </w:rPr>
        <w:t>chưa</w:t>
      </w:r>
      <w:proofErr w:type="spellEnd"/>
      <w:r w:rsidRPr="00BA4F58">
        <w:rPr>
          <w:szCs w:val="28"/>
        </w:rPr>
        <w:t xml:space="preserve"> </w:t>
      </w:r>
      <w:proofErr w:type="spellStart"/>
      <w:r w:rsidRPr="00BA4F58">
        <w:rPr>
          <w:szCs w:val="28"/>
        </w:rPr>
        <w:t>có</w:t>
      </w:r>
      <w:proofErr w:type="spellEnd"/>
      <w:r w:rsidRPr="00BA4F58">
        <w:rPr>
          <w:szCs w:val="28"/>
        </w:rPr>
        <w:t xml:space="preserve"> </w:t>
      </w:r>
      <w:proofErr w:type="spellStart"/>
      <w:r w:rsidRPr="00BA4F58">
        <w:rPr>
          <w:szCs w:val="28"/>
        </w:rPr>
        <w:t>sự</w:t>
      </w:r>
      <w:proofErr w:type="spellEnd"/>
      <w:r w:rsidRPr="00BA4F58">
        <w:rPr>
          <w:szCs w:val="28"/>
        </w:rPr>
        <w:t xml:space="preserve"> </w:t>
      </w:r>
      <w:proofErr w:type="spellStart"/>
      <w:r w:rsidRPr="00BA4F58">
        <w:rPr>
          <w:szCs w:val="28"/>
        </w:rPr>
        <w:t>thống</w:t>
      </w:r>
      <w:proofErr w:type="spellEnd"/>
      <w:r w:rsidRPr="00BA4F58">
        <w:rPr>
          <w:szCs w:val="28"/>
        </w:rPr>
        <w:t xml:space="preserve"> </w:t>
      </w:r>
      <w:proofErr w:type="spellStart"/>
      <w:r w:rsidRPr="00BA4F58">
        <w:rPr>
          <w:szCs w:val="28"/>
        </w:rPr>
        <w:t>nhất</w:t>
      </w:r>
      <w:proofErr w:type="spellEnd"/>
      <w:r w:rsidRPr="00BA4F58">
        <w:rPr>
          <w:szCs w:val="28"/>
        </w:rPr>
        <w:t>.</w:t>
      </w:r>
    </w:p>
    <w:bookmarkEnd w:id="4"/>
    <w:p w14:paraId="686C9ADD" w14:textId="2E0E6E85" w:rsidR="00656921" w:rsidRPr="00656921" w:rsidRDefault="00656921" w:rsidP="00656921">
      <w:pPr>
        <w:spacing w:after="120" w:line="240" w:lineRule="auto"/>
        <w:ind w:firstLine="567"/>
        <w:jc w:val="both"/>
        <w:rPr>
          <w:rStyle w:val="fontstyle01"/>
          <w:bCs w:val="0"/>
          <w:color w:val="auto"/>
          <w:lang w:eastAsia="zh-CN" w:bidi="ar"/>
        </w:rPr>
      </w:pPr>
      <w:r w:rsidRPr="00656921">
        <w:rPr>
          <w:rStyle w:val="fontstyle01"/>
          <w:bCs w:val="0"/>
          <w:color w:val="auto"/>
          <w:lang w:val="nl-NL"/>
        </w:rPr>
        <w:t xml:space="preserve">- </w:t>
      </w:r>
      <w:r w:rsidRPr="00656921">
        <w:rPr>
          <w:rFonts w:ascii="Times New Roman" w:hAnsi="Times New Roman" w:cs="Times New Roman"/>
          <w:bCs/>
          <w:sz w:val="28"/>
          <w:szCs w:val="28"/>
          <w:lang w:val="vi-VN" w:eastAsia="zh-CN" w:bidi="ar"/>
        </w:rPr>
        <w:t xml:space="preserve">Với các </w:t>
      </w:r>
      <w:proofErr w:type="spellStart"/>
      <w:r w:rsidRPr="00656921">
        <w:rPr>
          <w:rFonts w:ascii="Times New Roman" w:hAnsi="Times New Roman" w:cs="Times New Roman"/>
          <w:bCs/>
          <w:sz w:val="28"/>
          <w:szCs w:val="28"/>
          <w:lang w:eastAsia="zh-CN" w:bidi="ar"/>
        </w:rPr>
        <w:t>nội</w:t>
      </w:r>
      <w:proofErr w:type="spellEnd"/>
      <w:r w:rsidRPr="00656921">
        <w:rPr>
          <w:rFonts w:ascii="Times New Roman" w:hAnsi="Times New Roman" w:cs="Times New Roman"/>
          <w:bCs/>
          <w:sz w:val="28"/>
          <w:szCs w:val="28"/>
          <w:lang w:eastAsia="zh-CN" w:bidi="ar"/>
        </w:rPr>
        <w:t xml:space="preserve"> dung</w:t>
      </w:r>
      <w:r w:rsidRPr="00656921">
        <w:rPr>
          <w:rFonts w:ascii="Times New Roman" w:hAnsi="Times New Roman" w:cs="Times New Roman"/>
          <w:bCs/>
          <w:sz w:val="28"/>
          <w:szCs w:val="28"/>
          <w:lang w:val="vi-VN" w:eastAsia="zh-CN" w:bidi="ar"/>
        </w:rPr>
        <w:t xml:space="preserve"> nêu trên, căn cứ khoản 1 Điều 8 Luật Ban hành văn bản quy phạm pháp luật năm 2025; khoản 1, khoản 2 Điều 43 Nghị định số 78/2025/NĐ-CP ngày 01/4/2025 của Chính phủ quy định chi tiết thi hành một số điều và biện pháp để tổ chức, hướng dẫn thi hành Luật ban hành văn bản quy phạm pháp luật</w:t>
      </w:r>
      <w:r w:rsidRPr="00656921">
        <w:rPr>
          <w:rFonts w:ascii="Times New Roman" w:hAnsi="Times New Roman" w:cs="Times New Roman"/>
          <w:bCs/>
          <w:sz w:val="28"/>
          <w:szCs w:val="28"/>
          <w:lang w:eastAsia="zh-CN" w:bidi="ar"/>
        </w:rPr>
        <w:t xml:space="preserve"> </w:t>
      </w:r>
      <w:proofErr w:type="spellStart"/>
      <w:r w:rsidRPr="00656921">
        <w:rPr>
          <w:rFonts w:ascii="Times New Roman" w:hAnsi="Times New Roman" w:cs="Times New Roman"/>
          <w:bCs/>
          <w:sz w:val="28"/>
          <w:szCs w:val="28"/>
          <w:lang w:eastAsia="zh-CN" w:bidi="ar"/>
        </w:rPr>
        <w:t>được</w:t>
      </w:r>
      <w:proofErr w:type="spellEnd"/>
      <w:r w:rsidRPr="00656921">
        <w:rPr>
          <w:rFonts w:ascii="Times New Roman" w:hAnsi="Times New Roman" w:cs="Times New Roman"/>
          <w:bCs/>
          <w:sz w:val="28"/>
          <w:szCs w:val="28"/>
          <w:lang w:eastAsia="zh-CN" w:bidi="ar"/>
        </w:rPr>
        <w:t xml:space="preserve"> </w:t>
      </w:r>
      <w:proofErr w:type="spellStart"/>
      <w:r w:rsidRPr="00656921">
        <w:rPr>
          <w:rFonts w:ascii="Times New Roman" w:hAnsi="Times New Roman" w:cs="Times New Roman"/>
          <w:bCs/>
          <w:sz w:val="28"/>
          <w:szCs w:val="28"/>
          <w:lang w:eastAsia="zh-CN" w:bidi="ar"/>
        </w:rPr>
        <w:t>sửa</w:t>
      </w:r>
      <w:proofErr w:type="spellEnd"/>
      <w:r w:rsidRPr="00656921">
        <w:rPr>
          <w:rFonts w:ascii="Times New Roman" w:hAnsi="Times New Roman" w:cs="Times New Roman"/>
          <w:bCs/>
          <w:sz w:val="28"/>
          <w:szCs w:val="28"/>
          <w:lang w:eastAsia="zh-CN" w:bidi="ar"/>
        </w:rPr>
        <w:t xml:space="preserve"> </w:t>
      </w:r>
      <w:proofErr w:type="spellStart"/>
      <w:r w:rsidRPr="00656921">
        <w:rPr>
          <w:rFonts w:ascii="Times New Roman" w:hAnsi="Times New Roman" w:cs="Times New Roman"/>
          <w:bCs/>
          <w:sz w:val="28"/>
          <w:szCs w:val="28"/>
          <w:lang w:eastAsia="zh-CN" w:bidi="ar"/>
        </w:rPr>
        <w:t>đổi</w:t>
      </w:r>
      <w:proofErr w:type="spellEnd"/>
      <w:r w:rsidRPr="00656921">
        <w:rPr>
          <w:rFonts w:ascii="Times New Roman" w:hAnsi="Times New Roman" w:cs="Times New Roman"/>
          <w:bCs/>
          <w:sz w:val="28"/>
          <w:szCs w:val="28"/>
          <w:lang w:eastAsia="zh-CN" w:bidi="ar"/>
        </w:rPr>
        <w:t xml:space="preserve"> </w:t>
      </w:r>
      <w:proofErr w:type="spellStart"/>
      <w:r w:rsidRPr="00656921">
        <w:rPr>
          <w:rFonts w:ascii="Times New Roman" w:hAnsi="Times New Roman" w:cs="Times New Roman"/>
          <w:bCs/>
          <w:sz w:val="28"/>
          <w:szCs w:val="28"/>
          <w:lang w:eastAsia="zh-CN" w:bidi="ar"/>
        </w:rPr>
        <w:t>bởi</w:t>
      </w:r>
      <w:proofErr w:type="spellEnd"/>
      <w:r w:rsidRPr="00656921">
        <w:rPr>
          <w:rFonts w:ascii="Times New Roman" w:hAnsi="Times New Roman" w:cs="Times New Roman"/>
          <w:bCs/>
          <w:sz w:val="28"/>
          <w:szCs w:val="28"/>
          <w:lang w:eastAsia="zh-CN" w:bidi="ar"/>
        </w:rPr>
        <w:t xml:space="preserve"> </w:t>
      </w:r>
      <w:proofErr w:type="spellStart"/>
      <w:r w:rsidRPr="00656921">
        <w:rPr>
          <w:rFonts w:ascii="Times New Roman" w:hAnsi="Times New Roman" w:cs="Times New Roman"/>
          <w:bCs/>
          <w:sz w:val="28"/>
          <w:szCs w:val="28"/>
          <w:lang w:eastAsia="zh-CN" w:bidi="ar"/>
        </w:rPr>
        <w:t>Khoản</w:t>
      </w:r>
      <w:proofErr w:type="spellEnd"/>
      <w:r w:rsidRPr="00656921">
        <w:rPr>
          <w:rFonts w:ascii="Times New Roman" w:hAnsi="Times New Roman" w:cs="Times New Roman"/>
          <w:bCs/>
          <w:sz w:val="28"/>
          <w:szCs w:val="28"/>
          <w:lang w:eastAsia="zh-CN" w:bidi="ar"/>
        </w:rPr>
        <w:t xml:space="preserve"> 24 </w:t>
      </w:r>
      <w:proofErr w:type="spellStart"/>
      <w:r w:rsidRPr="00656921">
        <w:rPr>
          <w:rFonts w:ascii="Times New Roman" w:hAnsi="Times New Roman" w:cs="Times New Roman"/>
          <w:bCs/>
          <w:sz w:val="28"/>
          <w:szCs w:val="28"/>
          <w:lang w:eastAsia="zh-CN" w:bidi="ar"/>
        </w:rPr>
        <w:t>Điều</w:t>
      </w:r>
      <w:proofErr w:type="spellEnd"/>
      <w:r w:rsidRPr="00656921">
        <w:rPr>
          <w:rFonts w:ascii="Times New Roman" w:hAnsi="Times New Roman" w:cs="Times New Roman"/>
          <w:bCs/>
          <w:sz w:val="28"/>
          <w:szCs w:val="28"/>
          <w:lang w:eastAsia="zh-CN" w:bidi="ar"/>
        </w:rPr>
        <w:t xml:space="preserve"> 1 </w:t>
      </w:r>
      <w:proofErr w:type="spellStart"/>
      <w:r w:rsidRPr="00656921">
        <w:rPr>
          <w:rFonts w:ascii="Times New Roman" w:hAnsi="Times New Roman" w:cs="Times New Roman"/>
          <w:bCs/>
          <w:sz w:val="28"/>
          <w:szCs w:val="28"/>
          <w:lang w:eastAsia="zh-CN" w:bidi="ar"/>
        </w:rPr>
        <w:t>Nghị</w:t>
      </w:r>
      <w:proofErr w:type="spellEnd"/>
      <w:r w:rsidRPr="00656921">
        <w:rPr>
          <w:rFonts w:ascii="Times New Roman" w:hAnsi="Times New Roman" w:cs="Times New Roman"/>
          <w:bCs/>
          <w:sz w:val="28"/>
          <w:szCs w:val="28"/>
          <w:lang w:eastAsia="zh-CN" w:bidi="ar"/>
        </w:rPr>
        <w:t xml:space="preserve"> </w:t>
      </w:r>
      <w:proofErr w:type="spellStart"/>
      <w:r w:rsidRPr="00656921">
        <w:rPr>
          <w:rFonts w:ascii="Times New Roman" w:hAnsi="Times New Roman" w:cs="Times New Roman"/>
          <w:bCs/>
          <w:sz w:val="28"/>
          <w:szCs w:val="28"/>
          <w:lang w:eastAsia="zh-CN" w:bidi="ar"/>
        </w:rPr>
        <w:t>định</w:t>
      </w:r>
      <w:proofErr w:type="spellEnd"/>
      <w:r w:rsidRPr="00656921">
        <w:rPr>
          <w:rFonts w:ascii="Times New Roman" w:hAnsi="Times New Roman" w:cs="Times New Roman"/>
          <w:bCs/>
          <w:sz w:val="28"/>
          <w:szCs w:val="28"/>
          <w:lang w:eastAsia="zh-CN" w:bidi="ar"/>
        </w:rPr>
        <w:t xml:space="preserve"> 187/2025/NĐ-CP </w:t>
      </w:r>
      <w:proofErr w:type="spellStart"/>
      <w:r w:rsidRPr="00656921">
        <w:rPr>
          <w:rFonts w:ascii="Times New Roman" w:hAnsi="Times New Roman" w:cs="Times New Roman"/>
          <w:bCs/>
          <w:sz w:val="28"/>
          <w:szCs w:val="28"/>
          <w:lang w:eastAsia="zh-CN" w:bidi="ar"/>
        </w:rPr>
        <w:t>có</w:t>
      </w:r>
      <w:proofErr w:type="spellEnd"/>
      <w:r w:rsidRPr="00656921">
        <w:rPr>
          <w:rFonts w:ascii="Times New Roman" w:hAnsi="Times New Roman" w:cs="Times New Roman"/>
          <w:bCs/>
          <w:sz w:val="28"/>
          <w:szCs w:val="28"/>
          <w:lang w:eastAsia="zh-CN" w:bidi="ar"/>
        </w:rPr>
        <w:t xml:space="preserve"> </w:t>
      </w:r>
      <w:proofErr w:type="spellStart"/>
      <w:r w:rsidRPr="00656921">
        <w:rPr>
          <w:rFonts w:ascii="Times New Roman" w:hAnsi="Times New Roman" w:cs="Times New Roman"/>
          <w:bCs/>
          <w:sz w:val="28"/>
          <w:szCs w:val="28"/>
          <w:lang w:eastAsia="zh-CN" w:bidi="ar"/>
        </w:rPr>
        <w:t>hiệu</w:t>
      </w:r>
      <w:proofErr w:type="spellEnd"/>
      <w:r w:rsidRPr="00656921">
        <w:rPr>
          <w:rFonts w:ascii="Times New Roman" w:hAnsi="Times New Roman" w:cs="Times New Roman"/>
          <w:bCs/>
          <w:sz w:val="28"/>
          <w:szCs w:val="28"/>
          <w:lang w:eastAsia="zh-CN" w:bidi="ar"/>
        </w:rPr>
        <w:t xml:space="preserve"> </w:t>
      </w:r>
      <w:proofErr w:type="spellStart"/>
      <w:r w:rsidRPr="00656921">
        <w:rPr>
          <w:rFonts w:ascii="Times New Roman" w:hAnsi="Times New Roman" w:cs="Times New Roman"/>
          <w:bCs/>
          <w:sz w:val="28"/>
          <w:szCs w:val="28"/>
          <w:lang w:eastAsia="zh-CN" w:bidi="ar"/>
        </w:rPr>
        <w:t>lực</w:t>
      </w:r>
      <w:proofErr w:type="spellEnd"/>
      <w:r w:rsidRPr="00656921">
        <w:rPr>
          <w:rFonts w:ascii="Times New Roman" w:hAnsi="Times New Roman" w:cs="Times New Roman"/>
          <w:bCs/>
          <w:sz w:val="28"/>
          <w:szCs w:val="28"/>
          <w:lang w:eastAsia="zh-CN" w:bidi="ar"/>
        </w:rPr>
        <w:t xml:space="preserve"> </w:t>
      </w:r>
      <w:proofErr w:type="spellStart"/>
      <w:r w:rsidRPr="00656921">
        <w:rPr>
          <w:rFonts w:ascii="Times New Roman" w:hAnsi="Times New Roman" w:cs="Times New Roman"/>
          <w:bCs/>
          <w:sz w:val="28"/>
          <w:szCs w:val="28"/>
          <w:lang w:eastAsia="zh-CN" w:bidi="ar"/>
        </w:rPr>
        <w:t>từ</w:t>
      </w:r>
      <w:proofErr w:type="spellEnd"/>
      <w:r w:rsidRPr="00656921">
        <w:rPr>
          <w:rFonts w:ascii="Times New Roman" w:hAnsi="Times New Roman" w:cs="Times New Roman"/>
          <w:bCs/>
          <w:sz w:val="28"/>
          <w:szCs w:val="28"/>
          <w:lang w:eastAsia="zh-CN" w:bidi="ar"/>
        </w:rPr>
        <w:t xml:space="preserve"> </w:t>
      </w:r>
      <w:proofErr w:type="spellStart"/>
      <w:r w:rsidRPr="00656921">
        <w:rPr>
          <w:rFonts w:ascii="Times New Roman" w:hAnsi="Times New Roman" w:cs="Times New Roman"/>
          <w:bCs/>
          <w:sz w:val="28"/>
          <w:szCs w:val="28"/>
          <w:lang w:eastAsia="zh-CN" w:bidi="ar"/>
        </w:rPr>
        <w:t>ngày</w:t>
      </w:r>
      <w:proofErr w:type="spellEnd"/>
      <w:r w:rsidRPr="00656921">
        <w:rPr>
          <w:rFonts w:ascii="Times New Roman" w:hAnsi="Times New Roman" w:cs="Times New Roman"/>
          <w:bCs/>
          <w:sz w:val="28"/>
          <w:szCs w:val="28"/>
          <w:lang w:eastAsia="zh-CN" w:bidi="ar"/>
        </w:rPr>
        <w:t xml:space="preserve"> 01/07/2025. </w:t>
      </w:r>
      <w:r w:rsidRPr="00656921">
        <w:rPr>
          <w:rFonts w:ascii="Times New Roman" w:hAnsi="Times New Roman" w:cs="Times New Roman"/>
          <w:bCs/>
          <w:sz w:val="28"/>
          <w:szCs w:val="28"/>
          <w:lang w:val="vi-VN" w:eastAsia="zh-CN" w:bidi="ar"/>
        </w:rPr>
        <w:t xml:space="preserve">Để đảm bảo việc tổ chức thu </w:t>
      </w:r>
      <w:proofErr w:type="spellStart"/>
      <w:r w:rsidR="004E3206" w:rsidRPr="00656921">
        <w:rPr>
          <w:rFonts w:ascii="Times New Roman" w:hAnsi="Times New Roman" w:cs="Times New Roman"/>
          <w:sz w:val="28"/>
          <w:szCs w:val="28"/>
        </w:rPr>
        <w:t>lệ</w:t>
      </w:r>
      <w:proofErr w:type="spellEnd"/>
      <w:r w:rsidR="004E3206" w:rsidRPr="00656921">
        <w:rPr>
          <w:rFonts w:ascii="Times New Roman" w:hAnsi="Times New Roman" w:cs="Times New Roman"/>
          <w:sz w:val="28"/>
          <w:szCs w:val="28"/>
        </w:rPr>
        <w:t xml:space="preserve"> </w:t>
      </w:r>
      <w:proofErr w:type="spellStart"/>
      <w:r w:rsidR="004E3206" w:rsidRPr="00656921">
        <w:rPr>
          <w:rFonts w:ascii="Times New Roman" w:hAnsi="Times New Roman" w:cs="Times New Roman"/>
          <w:sz w:val="28"/>
          <w:szCs w:val="28"/>
        </w:rPr>
        <w:t>phí</w:t>
      </w:r>
      <w:proofErr w:type="spellEnd"/>
      <w:r w:rsidR="004E3206" w:rsidRPr="00656921">
        <w:rPr>
          <w:rFonts w:ascii="Times New Roman" w:hAnsi="Times New Roman" w:cs="Times New Roman"/>
          <w:sz w:val="28"/>
          <w:szCs w:val="28"/>
        </w:rPr>
        <w:t xml:space="preserve"> </w:t>
      </w:r>
      <w:proofErr w:type="spellStart"/>
      <w:r w:rsidR="004E3206" w:rsidRPr="00656921">
        <w:rPr>
          <w:rFonts w:ascii="Times New Roman" w:hAnsi="Times New Roman" w:cs="Times New Roman"/>
          <w:sz w:val="28"/>
          <w:szCs w:val="28"/>
        </w:rPr>
        <w:t>cấp</w:t>
      </w:r>
      <w:proofErr w:type="spellEnd"/>
      <w:r w:rsidR="004E3206" w:rsidRPr="00656921">
        <w:rPr>
          <w:rFonts w:ascii="Times New Roman" w:hAnsi="Times New Roman" w:cs="Times New Roman"/>
          <w:sz w:val="28"/>
          <w:szCs w:val="28"/>
        </w:rPr>
        <w:t xml:space="preserve"> </w:t>
      </w:r>
      <w:proofErr w:type="spellStart"/>
      <w:r w:rsidR="004E3206" w:rsidRPr="00656921">
        <w:rPr>
          <w:rFonts w:ascii="Times New Roman" w:hAnsi="Times New Roman" w:cs="Times New Roman"/>
          <w:sz w:val="28"/>
          <w:szCs w:val="28"/>
        </w:rPr>
        <w:t>Giấy</w:t>
      </w:r>
      <w:proofErr w:type="spellEnd"/>
      <w:r w:rsidR="004E3206" w:rsidRPr="00656921">
        <w:rPr>
          <w:rFonts w:ascii="Times New Roman" w:hAnsi="Times New Roman" w:cs="Times New Roman"/>
          <w:sz w:val="28"/>
          <w:szCs w:val="28"/>
        </w:rPr>
        <w:t xml:space="preserve"> </w:t>
      </w:r>
      <w:proofErr w:type="spellStart"/>
      <w:r w:rsidR="004E3206" w:rsidRPr="00656921">
        <w:rPr>
          <w:rFonts w:ascii="Times New Roman" w:hAnsi="Times New Roman" w:cs="Times New Roman"/>
          <w:sz w:val="28"/>
          <w:szCs w:val="28"/>
        </w:rPr>
        <w:t>chứng</w:t>
      </w:r>
      <w:proofErr w:type="spellEnd"/>
      <w:r w:rsidR="004E3206" w:rsidRPr="00656921">
        <w:rPr>
          <w:rFonts w:ascii="Times New Roman" w:hAnsi="Times New Roman" w:cs="Times New Roman"/>
          <w:sz w:val="28"/>
          <w:szCs w:val="28"/>
        </w:rPr>
        <w:t xml:space="preserve"> </w:t>
      </w:r>
      <w:proofErr w:type="spellStart"/>
      <w:r w:rsidR="004E3206" w:rsidRPr="00656921">
        <w:rPr>
          <w:rFonts w:ascii="Times New Roman" w:hAnsi="Times New Roman" w:cs="Times New Roman"/>
          <w:sz w:val="28"/>
          <w:szCs w:val="28"/>
        </w:rPr>
        <w:t>nhận</w:t>
      </w:r>
      <w:proofErr w:type="spellEnd"/>
      <w:r w:rsidR="004E3206" w:rsidRPr="00656921">
        <w:rPr>
          <w:rFonts w:ascii="Times New Roman" w:hAnsi="Times New Roman" w:cs="Times New Roman"/>
          <w:sz w:val="28"/>
          <w:szCs w:val="28"/>
        </w:rPr>
        <w:t xml:space="preserve"> </w:t>
      </w:r>
      <w:proofErr w:type="spellStart"/>
      <w:r w:rsidR="004E3206" w:rsidRPr="00656921">
        <w:rPr>
          <w:rFonts w:ascii="Times New Roman" w:hAnsi="Times New Roman" w:cs="Times New Roman"/>
          <w:sz w:val="28"/>
          <w:szCs w:val="28"/>
        </w:rPr>
        <w:t>quyền</w:t>
      </w:r>
      <w:proofErr w:type="spellEnd"/>
      <w:r w:rsidR="004E3206" w:rsidRPr="00656921">
        <w:rPr>
          <w:rFonts w:ascii="Times New Roman" w:hAnsi="Times New Roman" w:cs="Times New Roman"/>
          <w:sz w:val="28"/>
          <w:szCs w:val="28"/>
        </w:rPr>
        <w:t xml:space="preserve"> </w:t>
      </w:r>
      <w:proofErr w:type="spellStart"/>
      <w:r w:rsidR="004E3206" w:rsidRPr="00656921">
        <w:rPr>
          <w:rFonts w:ascii="Times New Roman" w:hAnsi="Times New Roman" w:cs="Times New Roman"/>
          <w:sz w:val="28"/>
          <w:szCs w:val="28"/>
        </w:rPr>
        <w:t>sử</w:t>
      </w:r>
      <w:proofErr w:type="spellEnd"/>
      <w:r w:rsidR="004E3206" w:rsidRPr="00656921">
        <w:rPr>
          <w:rFonts w:ascii="Times New Roman" w:hAnsi="Times New Roman" w:cs="Times New Roman"/>
          <w:sz w:val="28"/>
          <w:szCs w:val="28"/>
        </w:rPr>
        <w:t xml:space="preserve"> </w:t>
      </w:r>
      <w:proofErr w:type="spellStart"/>
      <w:r w:rsidR="004E3206" w:rsidRPr="00656921">
        <w:rPr>
          <w:rFonts w:ascii="Times New Roman" w:hAnsi="Times New Roman" w:cs="Times New Roman"/>
          <w:sz w:val="28"/>
          <w:szCs w:val="28"/>
        </w:rPr>
        <w:t>dụng</w:t>
      </w:r>
      <w:proofErr w:type="spellEnd"/>
      <w:r w:rsidR="004E3206" w:rsidRPr="00656921">
        <w:rPr>
          <w:rFonts w:ascii="Times New Roman" w:hAnsi="Times New Roman" w:cs="Times New Roman"/>
          <w:sz w:val="28"/>
          <w:szCs w:val="28"/>
        </w:rPr>
        <w:t xml:space="preserve"> </w:t>
      </w:r>
      <w:proofErr w:type="spellStart"/>
      <w:r w:rsidR="004E3206" w:rsidRPr="00656921">
        <w:rPr>
          <w:rFonts w:ascii="Times New Roman" w:hAnsi="Times New Roman" w:cs="Times New Roman"/>
          <w:sz w:val="28"/>
          <w:szCs w:val="28"/>
        </w:rPr>
        <w:t>đất</w:t>
      </w:r>
      <w:proofErr w:type="spellEnd"/>
      <w:r w:rsidR="004E3206" w:rsidRPr="00656921">
        <w:rPr>
          <w:rFonts w:ascii="Times New Roman" w:hAnsi="Times New Roman" w:cs="Times New Roman"/>
          <w:sz w:val="28"/>
          <w:szCs w:val="28"/>
        </w:rPr>
        <w:t xml:space="preserve">, </w:t>
      </w:r>
      <w:proofErr w:type="spellStart"/>
      <w:r w:rsidR="004E3206" w:rsidRPr="00656921">
        <w:rPr>
          <w:rFonts w:ascii="Times New Roman" w:hAnsi="Times New Roman" w:cs="Times New Roman"/>
          <w:sz w:val="28"/>
          <w:szCs w:val="28"/>
        </w:rPr>
        <w:t>quyền</w:t>
      </w:r>
      <w:proofErr w:type="spellEnd"/>
      <w:r w:rsidR="004E3206" w:rsidRPr="00656921">
        <w:rPr>
          <w:rFonts w:ascii="Times New Roman" w:hAnsi="Times New Roman" w:cs="Times New Roman"/>
          <w:sz w:val="28"/>
          <w:szCs w:val="28"/>
        </w:rPr>
        <w:t xml:space="preserve"> </w:t>
      </w:r>
      <w:proofErr w:type="spellStart"/>
      <w:r w:rsidR="004E3206" w:rsidRPr="00656921">
        <w:rPr>
          <w:rFonts w:ascii="Times New Roman" w:hAnsi="Times New Roman" w:cs="Times New Roman"/>
          <w:sz w:val="28"/>
          <w:szCs w:val="28"/>
        </w:rPr>
        <w:t>sở</w:t>
      </w:r>
      <w:proofErr w:type="spellEnd"/>
      <w:r w:rsidR="004E3206" w:rsidRPr="00656921">
        <w:rPr>
          <w:rFonts w:ascii="Times New Roman" w:hAnsi="Times New Roman" w:cs="Times New Roman"/>
          <w:sz w:val="28"/>
          <w:szCs w:val="28"/>
        </w:rPr>
        <w:t xml:space="preserve"> </w:t>
      </w:r>
      <w:proofErr w:type="spellStart"/>
      <w:r w:rsidR="004E3206" w:rsidRPr="00656921">
        <w:rPr>
          <w:rFonts w:ascii="Times New Roman" w:hAnsi="Times New Roman" w:cs="Times New Roman"/>
          <w:sz w:val="28"/>
          <w:szCs w:val="28"/>
        </w:rPr>
        <w:t>hữu</w:t>
      </w:r>
      <w:proofErr w:type="spellEnd"/>
      <w:r w:rsidR="004E3206" w:rsidRPr="00656921">
        <w:rPr>
          <w:rFonts w:ascii="Times New Roman" w:hAnsi="Times New Roman" w:cs="Times New Roman"/>
          <w:sz w:val="28"/>
          <w:szCs w:val="28"/>
        </w:rPr>
        <w:t xml:space="preserve"> </w:t>
      </w:r>
      <w:proofErr w:type="spellStart"/>
      <w:r w:rsidR="004E3206" w:rsidRPr="00656921">
        <w:rPr>
          <w:rFonts w:ascii="Times New Roman" w:hAnsi="Times New Roman" w:cs="Times New Roman"/>
          <w:sz w:val="28"/>
          <w:szCs w:val="28"/>
        </w:rPr>
        <w:t>tài</w:t>
      </w:r>
      <w:proofErr w:type="spellEnd"/>
      <w:r w:rsidR="004E3206" w:rsidRPr="00656921">
        <w:rPr>
          <w:rFonts w:ascii="Times New Roman" w:hAnsi="Times New Roman" w:cs="Times New Roman"/>
          <w:sz w:val="28"/>
          <w:szCs w:val="28"/>
        </w:rPr>
        <w:t xml:space="preserve"> sản </w:t>
      </w:r>
      <w:proofErr w:type="spellStart"/>
      <w:r w:rsidR="004E3206" w:rsidRPr="00656921">
        <w:rPr>
          <w:rFonts w:ascii="Times New Roman" w:hAnsi="Times New Roman" w:cs="Times New Roman"/>
          <w:sz w:val="28"/>
          <w:szCs w:val="28"/>
        </w:rPr>
        <w:t>gắn</w:t>
      </w:r>
      <w:proofErr w:type="spellEnd"/>
      <w:r w:rsidR="004E3206" w:rsidRPr="00656921">
        <w:rPr>
          <w:rFonts w:ascii="Times New Roman" w:hAnsi="Times New Roman" w:cs="Times New Roman"/>
          <w:sz w:val="28"/>
          <w:szCs w:val="28"/>
        </w:rPr>
        <w:t xml:space="preserve"> </w:t>
      </w:r>
      <w:proofErr w:type="spellStart"/>
      <w:r w:rsidR="004E3206" w:rsidRPr="00656921">
        <w:rPr>
          <w:rFonts w:ascii="Times New Roman" w:hAnsi="Times New Roman" w:cs="Times New Roman"/>
          <w:sz w:val="28"/>
          <w:szCs w:val="28"/>
        </w:rPr>
        <w:t>liền</w:t>
      </w:r>
      <w:proofErr w:type="spellEnd"/>
      <w:r w:rsidR="004E3206" w:rsidRPr="00656921">
        <w:rPr>
          <w:rFonts w:ascii="Times New Roman" w:hAnsi="Times New Roman" w:cs="Times New Roman"/>
          <w:sz w:val="28"/>
          <w:szCs w:val="28"/>
        </w:rPr>
        <w:t xml:space="preserve"> </w:t>
      </w:r>
      <w:proofErr w:type="spellStart"/>
      <w:r w:rsidR="004E3206" w:rsidRPr="00656921">
        <w:rPr>
          <w:rFonts w:ascii="Times New Roman" w:hAnsi="Times New Roman" w:cs="Times New Roman"/>
          <w:sz w:val="28"/>
          <w:szCs w:val="28"/>
        </w:rPr>
        <w:t>với</w:t>
      </w:r>
      <w:proofErr w:type="spellEnd"/>
      <w:r w:rsidR="004E3206" w:rsidRPr="00656921">
        <w:rPr>
          <w:rFonts w:ascii="Times New Roman" w:hAnsi="Times New Roman" w:cs="Times New Roman"/>
          <w:sz w:val="28"/>
          <w:szCs w:val="28"/>
        </w:rPr>
        <w:t xml:space="preserve"> </w:t>
      </w:r>
      <w:proofErr w:type="spellStart"/>
      <w:r w:rsidR="004E3206" w:rsidRPr="00656921">
        <w:rPr>
          <w:rFonts w:ascii="Times New Roman" w:hAnsi="Times New Roman" w:cs="Times New Roman"/>
          <w:sz w:val="28"/>
          <w:szCs w:val="28"/>
        </w:rPr>
        <w:t>đất</w:t>
      </w:r>
      <w:proofErr w:type="spellEnd"/>
      <w:r w:rsidR="004E3206" w:rsidRPr="00656921">
        <w:rPr>
          <w:rFonts w:ascii="Times New Roman" w:hAnsi="Times New Roman" w:cs="Times New Roman"/>
          <w:sz w:val="28"/>
          <w:szCs w:val="28"/>
        </w:rPr>
        <w:t xml:space="preserve"> </w:t>
      </w:r>
      <w:proofErr w:type="spellStart"/>
      <w:r w:rsidR="004E3206" w:rsidRPr="00656921">
        <w:rPr>
          <w:rFonts w:ascii="Times New Roman" w:hAnsi="Times New Roman" w:cs="Times New Roman"/>
          <w:sz w:val="28"/>
          <w:szCs w:val="28"/>
        </w:rPr>
        <w:t>trên</w:t>
      </w:r>
      <w:proofErr w:type="spellEnd"/>
      <w:r w:rsidR="004E3206" w:rsidRPr="00656921">
        <w:rPr>
          <w:rFonts w:ascii="Times New Roman" w:hAnsi="Times New Roman" w:cs="Times New Roman"/>
          <w:sz w:val="28"/>
          <w:szCs w:val="28"/>
        </w:rPr>
        <w:t xml:space="preserve"> </w:t>
      </w:r>
      <w:proofErr w:type="spellStart"/>
      <w:r w:rsidR="004E3206" w:rsidRPr="00656921">
        <w:rPr>
          <w:rFonts w:ascii="Times New Roman" w:hAnsi="Times New Roman" w:cs="Times New Roman"/>
          <w:sz w:val="28"/>
          <w:szCs w:val="28"/>
        </w:rPr>
        <w:t>địa</w:t>
      </w:r>
      <w:proofErr w:type="spellEnd"/>
      <w:r w:rsidR="004E3206" w:rsidRPr="00656921">
        <w:rPr>
          <w:rFonts w:ascii="Times New Roman" w:hAnsi="Times New Roman" w:cs="Times New Roman"/>
          <w:sz w:val="28"/>
          <w:szCs w:val="28"/>
        </w:rPr>
        <w:t xml:space="preserve"> </w:t>
      </w:r>
      <w:proofErr w:type="spellStart"/>
      <w:r w:rsidR="004E3206" w:rsidRPr="00656921">
        <w:rPr>
          <w:rFonts w:ascii="Times New Roman" w:hAnsi="Times New Roman" w:cs="Times New Roman"/>
          <w:sz w:val="28"/>
          <w:szCs w:val="28"/>
        </w:rPr>
        <w:t>bàn</w:t>
      </w:r>
      <w:proofErr w:type="spellEnd"/>
      <w:r w:rsidR="004E3206" w:rsidRPr="00656921">
        <w:rPr>
          <w:rFonts w:ascii="Times New Roman" w:hAnsi="Times New Roman" w:cs="Times New Roman"/>
          <w:sz w:val="28"/>
          <w:szCs w:val="28"/>
        </w:rPr>
        <w:t xml:space="preserve"> </w:t>
      </w:r>
      <w:proofErr w:type="spellStart"/>
      <w:r w:rsidR="004E3206" w:rsidRPr="00656921">
        <w:rPr>
          <w:rFonts w:ascii="Times New Roman" w:hAnsi="Times New Roman" w:cs="Times New Roman"/>
          <w:sz w:val="28"/>
          <w:szCs w:val="28"/>
        </w:rPr>
        <w:t>tỉnh</w:t>
      </w:r>
      <w:proofErr w:type="spellEnd"/>
      <w:r w:rsidR="004E3206" w:rsidRPr="00656921">
        <w:rPr>
          <w:rFonts w:ascii="Times New Roman" w:hAnsi="Times New Roman" w:cs="Times New Roman"/>
          <w:sz w:val="28"/>
          <w:szCs w:val="28"/>
        </w:rPr>
        <w:t xml:space="preserve"> </w:t>
      </w:r>
      <w:proofErr w:type="spellStart"/>
      <w:r w:rsidR="004E3206" w:rsidRPr="00656921">
        <w:rPr>
          <w:rFonts w:ascii="Times New Roman" w:hAnsi="Times New Roman" w:cs="Times New Roman"/>
          <w:sz w:val="28"/>
          <w:szCs w:val="28"/>
        </w:rPr>
        <w:t>Đồng</w:t>
      </w:r>
      <w:proofErr w:type="spellEnd"/>
      <w:r w:rsidR="004E3206" w:rsidRPr="00656921">
        <w:rPr>
          <w:rFonts w:ascii="Times New Roman" w:hAnsi="Times New Roman" w:cs="Times New Roman"/>
          <w:sz w:val="28"/>
          <w:szCs w:val="28"/>
        </w:rPr>
        <w:t xml:space="preserve"> Nai</w:t>
      </w:r>
      <w:r w:rsidR="004E3206" w:rsidRPr="00656921">
        <w:rPr>
          <w:rFonts w:ascii="Times New Roman" w:hAnsi="Times New Roman" w:cs="Times New Roman"/>
          <w:bCs/>
          <w:sz w:val="28"/>
          <w:szCs w:val="28"/>
          <w:lang w:val="vi-VN" w:eastAsia="zh-CN" w:bidi="ar"/>
        </w:rPr>
        <w:t xml:space="preserve"> </w:t>
      </w:r>
      <w:r w:rsidRPr="00656921">
        <w:rPr>
          <w:rFonts w:ascii="Times New Roman" w:hAnsi="Times New Roman" w:cs="Times New Roman"/>
          <w:bCs/>
          <w:sz w:val="28"/>
          <w:szCs w:val="28"/>
          <w:lang w:val="vi-VN" w:eastAsia="zh-CN" w:bidi="ar"/>
        </w:rPr>
        <w:t xml:space="preserve">đáp ứng quy định pháp luật hiện hành và thống nhất mức phí trên địa bàn tỉnh Đồng Nai mới sau khi hợp nhất; việc xây dựng và ban hành Nghị quyết </w:t>
      </w:r>
      <w:proofErr w:type="spellStart"/>
      <w:r w:rsidRPr="00656921">
        <w:rPr>
          <w:rFonts w:ascii="Times New Roman" w:hAnsi="Times New Roman" w:cs="Times New Roman"/>
          <w:bCs/>
          <w:sz w:val="28"/>
          <w:szCs w:val="28"/>
          <w:lang w:eastAsia="zh-CN" w:bidi="ar"/>
        </w:rPr>
        <w:t>nêu</w:t>
      </w:r>
      <w:proofErr w:type="spellEnd"/>
      <w:r w:rsidRPr="00656921">
        <w:rPr>
          <w:rFonts w:ascii="Times New Roman" w:hAnsi="Times New Roman" w:cs="Times New Roman"/>
          <w:bCs/>
          <w:sz w:val="28"/>
          <w:szCs w:val="28"/>
          <w:lang w:eastAsia="zh-CN" w:bidi="ar"/>
        </w:rPr>
        <w:t xml:space="preserve"> </w:t>
      </w:r>
      <w:proofErr w:type="spellStart"/>
      <w:r w:rsidRPr="00656921">
        <w:rPr>
          <w:rFonts w:ascii="Times New Roman" w:hAnsi="Times New Roman" w:cs="Times New Roman"/>
          <w:bCs/>
          <w:sz w:val="28"/>
          <w:szCs w:val="28"/>
          <w:lang w:eastAsia="zh-CN" w:bidi="ar"/>
        </w:rPr>
        <w:t>trên</w:t>
      </w:r>
      <w:proofErr w:type="spellEnd"/>
      <w:r w:rsidRPr="00656921">
        <w:rPr>
          <w:rFonts w:ascii="Times New Roman" w:hAnsi="Times New Roman" w:cs="Times New Roman"/>
          <w:bCs/>
          <w:sz w:val="28"/>
          <w:szCs w:val="28"/>
          <w:lang w:eastAsia="zh-CN" w:bidi="ar"/>
        </w:rPr>
        <w:t xml:space="preserve"> </w:t>
      </w:r>
      <w:proofErr w:type="spellStart"/>
      <w:r w:rsidRPr="00656921">
        <w:rPr>
          <w:rFonts w:ascii="Times New Roman" w:hAnsi="Times New Roman" w:cs="Times New Roman"/>
          <w:bCs/>
          <w:sz w:val="28"/>
          <w:szCs w:val="28"/>
          <w:lang w:eastAsia="zh-CN" w:bidi="ar"/>
        </w:rPr>
        <w:t>nhằm</w:t>
      </w:r>
      <w:proofErr w:type="spellEnd"/>
      <w:r w:rsidRPr="00656921">
        <w:rPr>
          <w:rFonts w:ascii="Times New Roman" w:hAnsi="Times New Roman" w:cs="Times New Roman"/>
          <w:bCs/>
          <w:sz w:val="28"/>
          <w:szCs w:val="28"/>
          <w:lang w:val="vi-VN" w:eastAsia="zh-CN" w:bidi="ar"/>
        </w:rPr>
        <w:t xml:space="preserve"> thay thế Nghị quyết số </w:t>
      </w:r>
      <w:r w:rsidRPr="00656921">
        <w:rPr>
          <w:rFonts w:ascii="Times New Roman" w:hAnsi="Times New Roman" w:cs="Times New Roman"/>
          <w:bCs/>
          <w:sz w:val="28"/>
          <w:szCs w:val="28"/>
          <w:lang w:eastAsia="zh-CN" w:bidi="ar"/>
        </w:rPr>
        <w:t>2</w:t>
      </w:r>
      <w:r w:rsidR="004E3206">
        <w:rPr>
          <w:rFonts w:ascii="Times New Roman" w:hAnsi="Times New Roman" w:cs="Times New Roman"/>
          <w:bCs/>
          <w:sz w:val="28"/>
          <w:szCs w:val="28"/>
          <w:lang w:eastAsia="zh-CN" w:bidi="ar"/>
        </w:rPr>
        <w:t>1</w:t>
      </w:r>
      <w:r w:rsidRPr="00656921">
        <w:rPr>
          <w:rFonts w:ascii="Times New Roman" w:hAnsi="Times New Roman" w:cs="Times New Roman"/>
          <w:bCs/>
          <w:sz w:val="28"/>
          <w:szCs w:val="28"/>
          <w:lang w:eastAsia="zh-CN" w:bidi="ar"/>
        </w:rPr>
        <w:t>/2024</w:t>
      </w:r>
      <w:r w:rsidRPr="00656921">
        <w:rPr>
          <w:rFonts w:ascii="Times New Roman" w:hAnsi="Times New Roman" w:cs="Times New Roman"/>
          <w:bCs/>
          <w:sz w:val="28"/>
          <w:szCs w:val="28"/>
          <w:lang w:val="vi-VN" w:eastAsia="zh-CN" w:bidi="ar"/>
        </w:rPr>
        <w:t xml:space="preserve">/NQ-HĐND ngày </w:t>
      </w:r>
      <w:r w:rsidRPr="00656921">
        <w:rPr>
          <w:rFonts w:ascii="Times New Roman" w:hAnsi="Times New Roman" w:cs="Times New Roman"/>
          <w:bCs/>
          <w:sz w:val="28"/>
          <w:szCs w:val="28"/>
          <w:lang w:eastAsia="zh-CN" w:bidi="ar"/>
        </w:rPr>
        <w:lastRenderedPageBreak/>
        <w:t>29/11/2024</w:t>
      </w:r>
      <w:r w:rsidRPr="00656921">
        <w:rPr>
          <w:rFonts w:ascii="Times New Roman" w:hAnsi="Times New Roman" w:cs="Times New Roman"/>
          <w:bCs/>
          <w:sz w:val="28"/>
          <w:szCs w:val="28"/>
          <w:lang w:val="vi-VN" w:eastAsia="zh-CN" w:bidi="ar"/>
        </w:rPr>
        <w:t xml:space="preserve"> của HĐND tỉnh Đồng Nai (cũ)</w:t>
      </w:r>
      <w:r w:rsidRPr="00656921">
        <w:rPr>
          <w:rFonts w:ascii="Times New Roman" w:hAnsi="Times New Roman" w:cs="Times New Roman"/>
          <w:bCs/>
          <w:sz w:val="28"/>
          <w:szCs w:val="28"/>
          <w:lang w:eastAsia="zh-CN" w:bidi="ar"/>
        </w:rPr>
        <w:t xml:space="preserve">, </w:t>
      </w:r>
      <w:r w:rsidRPr="00656921">
        <w:rPr>
          <w:rFonts w:ascii="Times New Roman" w:hAnsi="Times New Roman" w:cs="Times New Roman"/>
          <w:bCs/>
          <w:sz w:val="28"/>
          <w:szCs w:val="28"/>
          <w:lang w:val="vi-VN" w:eastAsia="zh-CN" w:bidi="ar"/>
        </w:rPr>
        <w:t xml:space="preserve">Nghị quyết số </w:t>
      </w:r>
      <w:r w:rsidR="004E3206">
        <w:rPr>
          <w:rFonts w:ascii="Times New Roman" w:hAnsi="Times New Roman" w:cs="Times New Roman"/>
          <w:bCs/>
          <w:sz w:val="28"/>
          <w:szCs w:val="28"/>
          <w:lang w:eastAsia="zh-CN" w:bidi="ar"/>
        </w:rPr>
        <w:t>10</w:t>
      </w:r>
      <w:r w:rsidRPr="00656921">
        <w:rPr>
          <w:rFonts w:ascii="Times New Roman" w:hAnsi="Times New Roman" w:cs="Times New Roman"/>
          <w:bCs/>
          <w:sz w:val="28"/>
          <w:szCs w:val="28"/>
          <w:lang w:eastAsia="zh-CN" w:bidi="ar"/>
        </w:rPr>
        <w:t>/20</w:t>
      </w:r>
      <w:r w:rsidR="004E3206">
        <w:rPr>
          <w:rFonts w:ascii="Times New Roman" w:hAnsi="Times New Roman" w:cs="Times New Roman"/>
          <w:bCs/>
          <w:sz w:val="28"/>
          <w:szCs w:val="28"/>
          <w:lang w:eastAsia="zh-CN" w:bidi="ar"/>
        </w:rPr>
        <w:t>19</w:t>
      </w:r>
      <w:r w:rsidRPr="00656921">
        <w:rPr>
          <w:rFonts w:ascii="Times New Roman" w:hAnsi="Times New Roman" w:cs="Times New Roman"/>
          <w:bCs/>
          <w:sz w:val="28"/>
          <w:szCs w:val="28"/>
          <w:lang w:val="vi-VN" w:eastAsia="zh-CN" w:bidi="ar"/>
        </w:rPr>
        <w:t xml:space="preserve">/NQ-HĐND ngày </w:t>
      </w:r>
      <w:r w:rsidR="004E3206">
        <w:rPr>
          <w:rFonts w:ascii="Times New Roman" w:hAnsi="Times New Roman" w:cs="Times New Roman"/>
          <w:bCs/>
          <w:sz w:val="28"/>
          <w:szCs w:val="28"/>
          <w:lang w:eastAsia="zh-CN" w:bidi="ar"/>
        </w:rPr>
        <w:t>05/7/2019</w:t>
      </w:r>
      <w:r w:rsidRPr="00656921">
        <w:rPr>
          <w:rFonts w:ascii="Times New Roman" w:hAnsi="Times New Roman" w:cs="Times New Roman"/>
          <w:bCs/>
          <w:sz w:val="28"/>
          <w:szCs w:val="28"/>
          <w:lang w:val="vi-VN" w:eastAsia="zh-CN" w:bidi="ar"/>
        </w:rPr>
        <w:t xml:space="preserve"> của HĐND tỉnh Bình Phước (cũ)</w:t>
      </w:r>
      <w:r w:rsidR="00767623">
        <w:rPr>
          <w:rFonts w:ascii="Times New Roman" w:hAnsi="Times New Roman" w:cs="Times New Roman"/>
          <w:bCs/>
          <w:sz w:val="28"/>
          <w:szCs w:val="28"/>
          <w:lang w:eastAsia="zh-CN" w:bidi="ar"/>
        </w:rPr>
        <w:t xml:space="preserve"> </w:t>
      </w:r>
      <w:r w:rsidRPr="00656921">
        <w:rPr>
          <w:rFonts w:ascii="Times New Roman" w:hAnsi="Times New Roman" w:cs="Times New Roman"/>
          <w:bCs/>
          <w:sz w:val="28"/>
          <w:szCs w:val="28"/>
          <w:lang w:val="vi-VN" w:eastAsia="zh-CN" w:bidi="ar"/>
        </w:rPr>
        <w:t xml:space="preserve">và </w:t>
      </w:r>
      <w:proofErr w:type="spellStart"/>
      <w:r w:rsidR="00767623">
        <w:rPr>
          <w:rFonts w:ascii="Times New Roman" w:hAnsi="Times New Roman" w:cs="Times New Roman"/>
          <w:bCs/>
          <w:sz w:val="28"/>
          <w:szCs w:val="28"/>
          <w:lang w:eastAsia="zh-CN" w:bidi="ar"/>
        </w:rPr>
        <w:t>một</w:t>
      </w:r>
      <w:proofErr w:type="spellEnd"/>
      <w:r w:rsidRPr="00656921">
        <w:rPr>
          <w:rFonts w:ascii="Times New Roman" w:hAnsi="Times New Roman" w:cs="Times New Roman"/>
          <w:bCs/>
          <w:sz w:val="28"/>
          <w:szCs w:val="28"/>
          <w:lang w:val="vi-VN" w:eastAsia="zh-CN" w:bidi="ar"/>
        </w:rPr>
        <w:t xml:space="preserve"> phần của Nghị quyết số 03/2025/NQ-HĐND ngày 20/6/2025 của HĐND tỉnh Bình Phước (cũ) liên quan đến </w:t>
      </w:r>
      <w:proofErr w:type="spellStart"/>
      <w:r w:rsidR="00E8439B" w:rsidRPr="00656921">
        <w:rPr>
          <w:rFonts w:ascii="Times New Roman" w:hAnsi="Times New Roman" w:cs="Times New Roman"/>
          <w:sz w:val="28"/>
          <w:szCs w:val="28"/>
        </w:rPr>
        <w:t>lệ</w:t>
      </w:r>
      <w:proofErr w:type="spellEnd"/>
      <w:r w:rsidR="00E8439B" w:rsidRPr="00656921">
        <w:rPr>
          <w:rFonts w:ascii="Times New Roman" w:hAnsi="Times New Roman" w:cs="Times New Roman"/>
          <w:sz w:val="28"/>
          <w:szCs w:val="28"/>
        </w:rPr>
        <w:t xml:space="preserve"> </w:t>
      </w:r>
      <w:proofErr w:type="spellStart"/>
      <w:r w:rsidR="00E8439B" w:rsidRPr="00656921">
        <w:rPr>
          <w:rFonts w:ascii="Times New Roman" w:hAnsi="Times New Roman" w:cs="Times New Roman"/>
          <w:sz w:val="28"/>
          <w:szCs w:val="28"/>
        </w:rPr>
        <w:t>phí</w:t>
      </w:r>
      <w:proofErr w:type="spellEnd"/>
      <w:r w:rsidR="00E8439B" w:rsidRPr="00656921">
        <w:rPr>
          <w:rFonts w:ascii="Times New Roman" w:hAnsi="Times New Roman" w:cs="Times New Roman"/>
          <w:sz w:val="28"/>
          <w:szCs w:val="28"/>
        </w:rPr>
        <w:t xml:space="preserve"> </w:t>
      </w:r>
      <w:proofErr w:type="spellStart"/>
      <w:r w:rsidR="00E8439B" w:rsidRPr="00656921">
        <w:rPr>
          <w:rFonts w:ascii="Times New Roman" w:hAnsi="Times New Roman" w:cs="Times New Roman"/>
          <w:sz w:val="28"/>
          <w:szCs w:val="28"/>
        </w:rPr>
        <w:t>cấp</w:t>
      </w:r>
      <w:proofErr w:type="spellEnd"/>
      <w:r w:rsidR="00E8439B" w:rsidRPr="00656921">
        <w:rPr>
          <w:rFonts w:ascii="Times New Roman" w:hAnsi="Times New Roman" w:cs="Times New Roman"/>
          <w:sz w:val="28"/>
          <w:szCs w:val="28"/>
        </w:rPr>
        <w:t xml:space="preserve"> </w:t>
      </w:r>
      <w:proofErr w:type="spellStart"/>
      <w:r w:rsidR="00E8439B" w:rsidRPr="00656921">
        <w:rPr>
          <w:rFonts w:ascii="Times New Roman" w:hAnsi="Times New Roman" w:cs="Times New Roman"/>
          <w:sz w:val="28"/>
          <w:szCs w:val="28"/>
        </w:rPr>
        <w:t>Giấy</w:t>
      </w:r>
      <w:proofErr w:type="spellEnd"/>
      <w:r w:rsidR="00E8439B" w:rsidRPr="00656921">
        <w:rPr>
          <w:rFonts w:ascii="Times New Roman" w:hAnsi="Times New Roman" w:cs="Times New Roman"/>
          <w:sz w:val="28"/>
          <w:szCs w:val="28"/>
        </w:rPr>
        <w:t xml:space="preserve"> </w:t>
      </w:r>
      <w:proofErr w:type="spellStart"/>
      <w:r w:rsidR="00E8439B" w:rsidRPr="00656921">
        <w:rPr>
          <w:rFonts w:ascii="Times New Roman" w:hAnsi="Times New Roman" w:cs="Times New Roman"/>
          <w:sz w:val="28"/>
          <w:szCs w:val="28"/>
        </w:rPr>
        <w:t>chứng</w:t>
      </w:r>
      <w:proofErr w:type="spellEnd"/>
      <w:r w:rsidR="00E8439B" w:rsidRPr="00656921">
        <w:rPr>
          <w:rFonts w:ascii="Times New Roman" w:hAnsi="Times New Roman" w:cs="Times New Roman"/>
          <w:sz w:val="28"/>
          <w:szCs w:val="28"/>
        </w:rPr>
        <w:t xml:space="preserve"> </w:t>
      </w:r>
      <w:proofErr w:type="spellStart"/>
      <w:r w:rsidR="00E8439B" w:rsidRPr="00656921">
        <w:rPr>
          <w:rFonts w:ascii="Times New Roman" w:hAnsi="Times New Roman" w:cs="Times New Roman"/>
          <w:sz w:val="28"/>
          <w:szCs w:val="28"/>
        </w:rPr>
        <w:t>nhận</w:t>
      </w:r>
      <w:proofErr w:type="spellEnd"/>
      <w:r w:rsidR="00E8439B" w:rsidRPr="00656921">
        <w:rPr>
          <w:rFonts w:ascii="Times New Roman" w:hAnsi="Times New Roman" w:cs="Times New Roman"/>
          <w:sz w:val="28"/>
          <w:szCs w:val="28"/>
        </w:rPr>
        <w:t xml:space="preserve"> </w:t>
      </w:r>
      <w:proofErr w:type="spellStart"/>
      <w:r w:rsidR="00E8439B" w:rsidRPr="00656921">
        <w:rPr>
          <w:rFonts w:ascii="Times New Roman" w:hAnsi="Times New Roman" w:cs="Times New Roman"/>
          <w:sz w:val="28"/>
          <w:szCs w:val="28"/>
        </w:rPr>
        <w:t>quyền</w:t>
      </w:r>
      <w:proofErr w:type="spellEnd"/>
      <w:r w:rsidR="00E8439B" w:rsidRPr="00656921">
        <w:rPr>
          <w:rFonts w:ascii="Times New Roman" w:hAnsi="Times New Roman" w:cs="Times New Roman"/>
          <w:sz w:val="28"/>
          <w:szCs w:val="28"/>
        </w:rPr>
        <w:t xml:space="preserve"> </w:t>
      </w:r>
      <w:proofErr w:type="spellStart"/>
      <w:r w:rsidR="00E8439B" w:rsidRPr="00656921">
        <w:rPr>
          <w:rFonts w:ascii="Times New Roman" w:hAnsi="Times New Roman" w:cs="Times New Roman"/>
          <w:sz w:val="28"/>
          <w:szCs w:val="28"/>
        </w:rPr>
        <w:t>sử</w:t>
      </w:r>
      <w:proofErr w:type="spellEnd"/>
      <w:r w:rsidR="00E8439B" w:rsidRPr="00656921">
        <w:rPr>
          <w:rFonts w:ascii="Times New Roman" w:hAnsi="Times New Roman" w:cs="Times New Roman"/>
          <w:sz w:val="28"/>
          <w:szCs w:val="28"/>
        </w:rPr>
        <w:t xml:space="preserve"> </w:t>
      </w:r>
      <w:proofErr w:type="spellStart"/>
      <w:r w:rsidR="00E8439B" w:rsidRPr="00656921">
        <w:rPr>
          <w:rFonts w:ascii="Times New Roman" w:hAnsi="Times New Roman" w:cs="Times New Roman"/>
          <w:sz w:val="28"/>
          <w:szCs w:val="28"/>
        </w:rPr>
        <w:t>dụng</w:t>
      </w:r>
      <w:proofErr w:type="spellEnd"/>
      <w:r w:rsidR="00E8439B" w:rsidRPr="00656921">
        <w:rPr>
          <w:rFonts w:ascii="Times New Roman" w:hAnsi="Times New Roman" w:cs="Times New Roman"/>
          <w:sz w:val="28"/>
          <w:szCs w:val="28"/>
        </w:rPr>
        <w:t xml:space="preserve"> </w:t>
      </w:r>
      <w:proofErr w:type="spellStart"/>
      <w:r w:rsidR="00E8439B" w:rsidRPr="00656921">
        <w:rPr>
          <w:rFonts w:ascii="Times New Roman" w:hAnsi="Times New Roman" w:cs="Times New Roman"/>
          <w:sz w:val="28"/>
          <w:szCs w:val="28"/>
        </w:rPr>
        <w:t>đất</w:t>
      </w:r>
      <w:proofErr w:type="spellEnd"/>
      <w:r w:rsidR="00E8439B" w:rsidRPr="00656921">
        <w:rPr>
          <w:rFonts w:ascii="Times New Roman" w:hAnsi="Times New Roman" w:cs="Times New Roman"/>
          <w:sz w:val="28"/>
          <w:szCs w:val="28"/>
        </w:rPr>
        <w:t xml:space="preserve">, </w:t>
      </w:r>
      <w:proofErr w:type="spellStart"/>
      <w:r w:rsidR="00E8439B" w:rsidRPr="00656921">
        <w:rPr>
          <w:rFonts w:ascii="Times New Roman" w:hAnsi="Times New Roman" w:cs="Times New Roman"/>
          <w:sz w:val="28"/>
          <w:szCs w:val="28"/>
        </w:rPr>
        <w:t>quyền</w:t>
      </w:r>
      <w:proofErr w:type="spellEnd"/>
      <w:r w:rsidR="00E8439B" w:rsidRPr="00656921">
        <w:rPr>
          <w:rFonts w:ascii="Times New Roman" w:hAnsi="Times New Roman" w:cs="Times New Roman"/>
          <w:sz w:val="28"/>
          <w:szCs w:val="28"/>
        </w:rPr>
        <w:t xml:space="preserve"> </w:t>
      </w:r>
      <w:proofErr w:type="spellStart"/>
      <w:r w:rsidR="00E8439B" w:rsidRPr="00656921">
        <w:rPr>
          <w:rFonts w:ascii="Times New Roman" w:hAnsi="Times New Roman" w:cs="Times New Roman"/>
          <w:sz w:val="28"/>
          <w:szCs w:val="28"/>
        </w:rPr>
        <w:t>sở</w:t>
      </w:r>
      <w:proofErr w:type="spellEnd"/>
      <w:r w:rsidR="00E8439B" w:rsidRPr="00656921">
        <w:rPr>
          <w:rFonts w:ascii="Times New Roman" w:hAnsi="Times New Roman" w:cs="Times New Roman"/>
          <w:sz w:val="28"/>
          <w:szCs w:val="28"/>
        </w:rPr>
        <w:t xml:space="preserve"> </w:t>
      </w:r>
      <w:proofErr w:type="spellStart"/>
      <w:r w:rsidR="00E8439B" w:rsidRPr="00656921">
        <w:rPr>
          <w:rFonts w:ascii="Times New Roman" w:hAnsi="Times New Roman" w:cs="Times New Roman"/>
          <w:sz w:val="28"/>
          <w:szCs w:val="28"/>
        </w:rPr>
        <w:t>hữu</w:t>
      </w:r>
      <w:proofErr w:type="spellEnd"/>
      <w:r w:rsidR="00E8439B" w:rsidRPr="00656921">
        <w:rPr>
          <w:rFonts w:ascii="Times New Roman" w:hAnsi="Times New Roman" w:cs="Times New Roman"/>
          <w:sz w:val="28"/>
          <w:szCs w:val="28"/>
        </w:rPr>
        <w:t xml:space="preserve"> </w:t>
      </w:r>
      <w:proofErr w:type="spellStart"/>
      <w:r w:rsidR="00E8439B" w:rsidRPr="00656921">
        <w:rPr>
          <w:rFonts w:ascii="Times New Roman" w:hAnsi="Times New Roman" w:cs="Times New Roman"/>
          <w:sz w:val="28"/>
          <w:szCs w:val="28"/>
        </w:rPr>
        <w:t>tài</w:t>
      </w:r>
      <w:proofErr w:type="spellEnd"/>
      <w:r w:rsidR="00E8439B" w:rsidRPr="00656921">
        <w:rPr>
          <w:rFonts w:ascii="Times New Roman" w:hAnsi="Times New Roman" w:cs="Times New Roman"/>
          <w:sz w:val="28"/>
          <w:szCs w:val="28"/>
        </w:rPr>
        <w:t xml:space="preserve"> sản </w:t>
      </w:r>
      <w:proofErr w:type="spellStart"/>
      <w:r w:rsidR="00E8439B" w:rsidRPr="00656921">
        <w:rPr>
          <w:rFonts w:ascii="Times New Roman" w:hAnsi="Times New Roman" w:cs="Times New Roman"/>
          <w:sz w:val="28"/>
          <w:szCs w:val="28"/>
        </w:rPr>
        <w:t>gắn</w:t>
      </w:r>
      <w:proofErr w:type="spellEnd"/>
      <w:r w:rsidR="00E8439B" w:rsidRPr="00656921">
        <w:rPr>
          <w:rFonts w:ascii="Times New Roman" w:hAnsi="Times New Roman" w:cs="Times New Roman"/>
          <w:sz w:val="28"/>
          <w:szCs w:val="28"/>
        </w:rPr>
        <w:t xml:space="preserve"> </w:t>
      </w:r>
      <w:proofErr w:type="spellStart"/>
      <w:r w:rsidR="00E8439B" w:rsidRPr="00656921">
        <w:rPr>
          <w:rFonts w:ascii="Times New Roman" w:hAnsi="Times New Roman" w:cs="Times New Roman"/>
          <w:sz w:val="28"/>
          <w:szCs w:val="28"/>
        </w:rPr>
        <w:t>liền</w:t>
      </w:r>
      <w:proofErr w:type="spellEnd"/>
      <w:r w:rsidR="00E8439B" w:rsidRPr="00656921">
        <w:rPr>
          <w:rFonts w:ascii="Times New Roman" w:hAnsi="Times New Roman" w:cs="Times New Roman"/>
          <w:sz w:val="28"/>
          <w:szCs w:val="28"/>
        </w:rPr>
        <w:t xml:space="preserve"> </w:t>
      </w:r>
      <w:proofErr w:type="spellStart"/>
      <w:r w:rsidR="00E8439B" w:rsidRPr="00656921">
        <w:rPr>
          <w:rFonts w:ascii="Times New Roman" w:hAnsi="Times New Roman" w:cs="Times New Roman"/>
          <w:sz w:val="28"/>
          <w:szCs w:val="28"/>
        </w:rPr>
        <w:t>với</w:t>
      </w:r>
      <w:proofErr w:type="spellEnd"/>
      <w:r w:rsidR="00E8439B" w:rsidRPr="00656921">
        <w:rPr>
          <w:rFonts w:ascii="Times New Roman" w:hAnsi="Times New Roman" w:cs="Times New Roman"/>
          <w:sz w:val="28"/>
          <w:szCs w:val="28"/>
        </w:rPr>
        <w:t xml:space="preserve"> </w:t>
      </w:r>
      <w:proofErr w:type="spellStart"/>
      <w:r w:rsidR="00E8439B" w:rsidRPr="00656921">
        <w:rPr>
          <w:rFonts w:ascii="Times New Roman" w:hAnsi="Times New Roman" w:cs="Times New Roman"/>
          <w:sz w:val="28"/>
          <w:szCs w:val="28"/>
        </w:rPr>
        <w:t>đất</w:t>
      </w:r>
      <w:proofErr w:type="spellEnd"/>
      <w:r w:rsidR="00E8439B" w:rsidRPr="00656921">
        <w:rPr>
          <w:rFonts w:ascii="Times New Roman" w:hAnsi="Times New Roman" w:cs="Times New Roman"/>
          <w:sz w:val="28"/>
          <w:szCs w:val="28"/>
        </w:rPr>
        <w:t xml:space="preserve"> </w:t>
      </w:r>
      <w:proofErr w:type="spellStart"/>
      <w:r w:rsidR="00E8439B" w:rsidRPr="00656921">
        <w:rPr>
          <w:rFonts w:ascii="Times New Roman" w:hAnsi="Times New Roman" w:cs="Times New Roman"/>
          <w:sz w:val="28"/>
          <w:szCs w:val="28"/>
        </w:rPr>
        <w:t>trên</w:t>
      </w:r>
      <w:proofErr w:type="spellEnd"/>
      <w:r w:rsidR="00E8439B" w:rsidRPr="00656921">
        <w:rPr>
          <w:rFonts w:ascii="Times New Roman" w:hAnsi="Times New Roman" w:cs="Times New Roman"/>
          <w:sz w:val="28"/>
          <w:szCs w:val="28"/>
        </w:rPr>
        <w:t xml:space="preserve"> </w:t>
      </w:r>
      <w:proofErr w:type="spellStart"/>
      <w:r w:rsidR="00E8439B" w:rsidRPr="00656921">
        <w:rPr>
          <w:rFonts w:ascii="Times New Roman" w:hAnsi="Times New Roman" w:cs="Times New Roman"/>
          <w:sz w:val="28"/>
          <w:szCs w:val="28"/>
        </w:rPr>
        <w:t>địa</w:t>
      </w:r>
      <w:proofErr w:type="spellEnd"/>
      <w:r w:rsidR="00E8439B" w:rsidRPr="00656921">
        <w:rPr>
          <w:rFonts w:ascii="Times New Roman" w:hAnsi="Times New Roman" w:cs="Times New Roman"/>
          <w:sz w:val="28"/>
          <w:szCs w:val="28"/>
        </w:rPr>
        <w:t xml:space="preserve"> </w:t>
      </w:r>
      <w:proofErr w:type="spellStart"/>
      <w:r w:rsidR="00E8439B" w:rsidRPr="00656921">
        <w:rPr>
          <w:rFonts w:ascii="Times New Roman" w:hAnsi="Times New Roman" w:cs="Times New Roman"/>
          <w:sz w:val="28"/>
          <w:szCs w:val="28"/>
        </w:rPr>
        <w:t>bàn</w:t>
      </w:r>
      <w:proofErr w:type="spellEnd"/>
      <w:r w:rsidR="00E8439B" w:rsidRPr="00656921">
        <w:rPr>
          <w:rFonts w:ascii="Times New Roman" w:hAnsi="Times New Roman" w:cs="Times New Roman"/>
          <w:sz w:val="28"/>
          <w:szCs w:val="28"/>
        </w:rPr>
        <w:t xml:space="preserve"> </w:t>
      </w:r>
      <w:proofErr w:type="spellStart"/>
      <w:r w:rsidR="00E8439B" w:rsidRPr="00656921">
        <w:rPr>
          <w:rFonts w:ascii="Times New Roman" w:hAnsi="Times New Roman" w:cs="Times New Roman"/>
          <w:sz w:val="28"/>
          <w:szCs w:val="28"/>
        </w:rPr>
        <w:t>tỉnh</w:t>
      </w:r>
      <w:proofErr w:type="spellEnd"/>
      <w:r w:rsidR="00E8439B" w:rsidRPr="00656921">
        <w:rPr>
          <w:rFonts w:ascii="Times New Roman" w:hAnsi="Times New Roman" w:cs="Times New Roman"/>
          <w:sz w:val="28"/>
          <w:szCs w:val="28"/>
        </w:rPr>
        <w:t xml:space="preserve"> </w:t>
      </w:r>
      <w:proofErr w:type="spellStart"/>
      <w:r w:rsidR="00E8439B" w:rsidRPr="00656921">
        <w:rPr>
          <w:rFonts w:ascii="Times New Roman" w:hAnsi="Times New Roman" w:cs="Times New Roman"/>
          <w:sz w:val="28"/>
          <w:szCs w:val="28"/>
        </w:rPr>
        <w:t>Đồng</w:t>
      </w:r>
      <w:proofErr w:type="spellEnd"/>
      <w:r w:rsidR="00E8439B" w:rsidRPr="00656921">
        <w:rPr>
          <w:rFonts w:ascii="Times New Roman" w:hAnsi="Times New Roman" w:cs="Times New Roman"/>
          <w:sz w:val="28"/>
          <w:szCs w:val="28"/>
        </w:rPr>
        <w:t xml:space="preserve"> Nai</w:t>
      </w:r>
      <w:r w:rsidR="00E8439B" w:rsidRPr="00656921">
        <w:rPr>
          <w:rFonts w:ascii="Times New Roman" w:hAnsi="Times New Roman" w:cs="Times New Roman"/>
          <w:bCs/>
          <w:sz w:val="28"/>
          <w:szCs w:val="28"/>
          <w:lang w:val="vi-VN" w:eastAsia="zh-CN" w:bidi="ar"/>
        </w:rPr>
        <w:t xml:space="preserve"> </w:t>
      </w:r>
      <w:r w:rsidRPr="00656921">
        <w:rPr>
          <w:rFonts w:ascii="Times New Roman" w:hAnsi="Times New Roman" w:cs="Times New Roman"/>
          <w:bCs/>
          <w:sz w:val="28"/>
          <w:szCs w:val="28"/>
          <w:lang w:val="vi-VN" w:eastAsia="zh-CN" w:bidi="ar"/>
        </w:rPr>
        <w:t>là cần thiết.</w:t>
      </w:r>
    </w:p>
    <w:p w14:paraId="06E8228C" w14:textId="77777777" w:rsidR="00AD3C89" w:rsidRPr="00AD3C89" w:rsidRDefault="00AD3C89" w:rsidP="00C63832">
      <w:pPr>
        <w:ind w:firstLine="360"/>
        <w:jc w:val="both"/>
        <w:rPr>
          <w:rFonts w:ascii="Times New Roman" w:hAnsi="Times New Roman" w:cs="Times New Roman"/>
          <w:b/>
          <w:bCs/>
          <w:sz w:val="28"/>
          <w:szCs w:val="28"/>
        </w:rPr>
      </w:pPr>
      <w:r w:rsidRPr="00AD3C89">
        <w:rPr>
          <w:rFonts w:ascii="Times New Roman" w:hAnsi="Times New Roman" w:cs="Times New Roman"/>
          <w:b/>
          <w:bCs/>
          <w:sz w:val="28"/>
          <w:szCs w:val="28"/>
        </w:rPr>
        <w:t xml:space="preserve">2.2. </w:t>
      </w:r>
      <w:proofErr w:type="spellStart"/>
      <w:r w:rsidRPr="00AD3C89">
        <w:rPr>
          <w:rFonts w:ascii="Times New Roman" w:hAnsi="Times New Roman" w:cs="Times New Roman"/>
          <w:b/>
          <w:bCs/>
          <w:sz w:val="28"/>
          <w:szCs w:val="28"/>
        </w:rPr>
        <w:t>Kết</w:t>
      </w:r>
      <w:proofErr w:type="spellEnd"/>
      <w:r w:rsidRPr="00AD3C89">
        <w:rPr>
          <w:rFonts w:ascii="Times New Roman" w:hAnsi="Times New Roman" w:cs="Times New Roman"/>
          <w:b/>
          <w:bCs/>
          <w:sz w:val="28"/>
          <w:szCs w:val="28"/>
        </w:rPr>
        <w:t xml:space="preserve"> </w:t>
      </w:r>
      <w:proofErr w:type="spellStart"/>
      <w:r w:rsidRPr="00AD3C89">
        <w:rPr>
          <w:rFonts w:ascii="Times New Roman" w:hAnsi="Times New Roman" w:cs="Times New Roman"/>
          <w:b/>
          <w:bCs/>
          <w:sz w:val="28"/>
          <w:szCs w:val="28"/>
        </w:rPr>
        <w:t>quả</w:t>
      </w:r>
      <w:proofErr w:type="spellEnd"/>
      <w:r w:rsidRPr="00AD3C89">
        <w:rPr>
          <w:rFonts w:ascii="Times New Roman" w:hAnsi="Times New Roman" w:cs="Times New Roman"/>
          <w:b/>
          <w:bCs/>
          <w:sz w:val="28"/>
          <w:szCs w:val="28"/>
        </w:rPr>
        <w:t xml:space="preserve"> </w:t>
      </w:r>
      <w:proofErr w:type="spellStart"/>
      <w:r w:rsidRPr="00AD3C89">
        <w:rPr>
          <w:rFonts w:ascii="Times New Roman" w:hAnsi="Times New Roman" w:cs="Times New Roman"/>
          <w:b/>
          <w:bCs/>
          <w:sz w:val="28"/>
          <w:szCs w:val="28"/>
        </w:rPr>
        <w:t>thực</w:t>
      </w:r>
      <w:proofErr w:type="spellEnd"/>
      <w:r w:rsidRPr="00AD3C89">
        <w:rPr>
          <w:rFonts w:ascii="Times New Roman" w:hAnsi="Times New Roman" w:cs="Times New Roman"/>
          <w:b/>
          <w:bCs/>
          <w:sz w:val="28"/>
          <w:szCs w:val="28"/>
        </w:rPr>
        <w:t xml:space="preserve"> </w:t>
      </w:r>
      <w:proofErr w:type="spellStart"/>
      <w:r w:rsidRPr="00AD3C89">
        <w:rPr>
          <w:rFonts w:ascii="Times New Roman" w:hAnsi="Times New Roman" w:cs="Times New Roman"/>
          <w:b/>
          <w:bCs/>
          <w:sz w:val="28"/>
          <w:szCs w:val="28"/>
        </w:rPr>
        <w:t>hiện</w:t>
      </w:r>
      <w:proofErr w:type="spellEnd"/>
      <w:r w:rsidRPr="00AD3C89">
        <w:rPr>
          <w:rFonts w:ascii="Times New Roman" w:hAnsi="Times New Roman" w:cs="Times New Roman"/>
          <w:b/>
          <w:bCs/>
          <w:sz w:val="28"/>
          <w:szCs w:val="28"/>
        </w:rPr>
        <w:t xml:space="preserve"> </w:t>
      </w:r>
      <w:proofErr w:type="spellStart"/>
      <w:r w:rsidRPr="00AD3C89">
        <w:rPr>
          <w:rFonts w:ascii="Times New Roman" w:hAnsi="Times New Roman" w:cs="Times New Roman"/>
          <w:b/>
          <w:bCs/>
          <w:sz w:val="28"/>
          <w:szCs w:val="28"/>
        </w:rPr>
        <w:t>việc</w:t>
      </w:r>
      <w:proofErr w:type="spellEnd"/>
      <w:r w:rsidRPr="00AD3C89">
        <w:rPr>
          <w:rFonts w:ascii="Times New Roman" w:hAnsi="Times New Roman" w:cs="Times New Roman"/>
          <w:b/>
          <w:bCs/>
          <w:sz w:val="28"/>
          <w:szCs w:val="28"/>
        </w:rPr>
        <w:t xml:space="preserve"> </w:t>
      </w:r>
      <w:proofErr w:type="spellStart"/>
      <w:r w:rsidRPr="00AD3C89">
        <w:rPr>
          <w:rFonts w:ascii="Times New Roman" w:hAnsi="Times New Roman" w:cs="Times New Roman"/>
          <w:b/>
          <w:bCs/>
          <w:sz w:val="28"/>
          <w:szCs w:val="28"/>
        </w:rPr>
        <w:t>thu</w:t>
      </w:r>
      <w:proofErr w:type="spellEnd"/>
      <w:r w:rsidRPr="00AD3C89">
        <w:rPr>
          <w:rFonts w:ascii="Times New Roman" w:hAnsi="Times New Roman" w:cs="Times New Roman"/>
          <w:b/>
          <w:bCs/>
          <w:sz w:val="28"/>
          <w:szCs w:val="28"/>
        </w:rPr>
        <w:t xml:space="preserve"> </w:t>
      </w:r>
      <w:proofErr w:type="spellStart"/>
      <w:r w:rsidRPr="00AD3C89">
        <w:rPr>
          <w:rFonts w:ascii="Times New Roman" w:hAnsi="Times New Roman" w:cs="Times New Roman"/>
          <w:b/>
          <w:bCs/>
          <w:sz w:val="28"/>
          <w:szCs w:val="28"/>
        </w:rPr>
        <w:t>lệ</w:t>
      </w:r>
      <w:proofErr w:type="spellEnd"/>
      <w:r w:rsidRPr="00AD3C89">
        <w:rPr>
          <w:rFonts w:ascii="Times New Roman" w:hAnsi="Times New Roman" w:cs="Times New Roman"/>
          <w:b/>
          <w:bCs/>
          <w:sz w:val="28"/>
          <w:szCs w:val="28"/>
        </w:rPr>
        <w:t xml:space="preserve"> </w:t>
      </w:r>
      <w:proofErr w:type="spellStart"/>
      <w:r w:rsidRPr="00AD3C89">
        <w:rPr>
          <w:rFonts w:ascii="Times New Roman" w:hAnsi="Times New Roman" w:cs="Times New Roman"/>
          <w:b/>
          <w:bCs/>
          <w:sz w:val="28"/>
          <w:szCs w:val="28"/>
        </w:rPr>
        <w:t>phí</w:t>
      </w:r>
      <w:proofErr w:type="spellEnd"/>
      <w:r w:rsidRPr="00AD3C89">
        <w:rPr>
          <w:rFonts w:ascii="Times New Roman" w:hAnsi="Times New Roman" w:cs="Times New Roman"/>
          <w:b/>
          <w:bCs/>
          <w:sz w:val="28"/>
          <w:szCs w:val="28"/>
        </w:rPr>
        <w:t xml:space="preserve"> </w:t>
      </w:r>
      <w:proofErr w:type="spellStart"/>
      <w:r w:rsidRPr="00AD3C89">
        <w:rPr>
          <w:rFonts w:ascii="Times New Roman" w:hAnsi="Times New Roman" w:cs="Times New Roman"/>
          <w:b/>
          <w:bCs/>
          <w:sz w:val="28"/>
          <w:szCs w:val="28"/>
        </w:rPr>
        <w:t>trong</w:t>
      </w:r>
      <w:proofErr w:type="spellEnd"/>
      <w:r w:rsidRPr="00AD3C89">
        <w:rPr>
          <w:rFonts w:ascii="Times New Roman" w:hAnsi="Times New Roman" w:cs="Times New Roman"/>
          <w:b/>
          <w:bCs/>
          <w:sz w:val="28"/>
          <w:szCs w:val="28"/>
        </w:rPr>
        <w:t xml:space="preserve"> </w:t>
      </w:r>
      <w:proofErr w:type="spellStart"/>
      <w:r w:rsidRPr="00AD3C89">
        <w:rPr>
          <w:rFonts w:ascii="Times New Roman" w:hAnsi="Times New Roman" w:cs="Times New Roman"/>
          <w:b/>
          <w:bCs/>
          <w:sz w:val="28"/>
          <w:szCs w:val="28"/>
        </w:rPr>
        <w:t>thời</w:t>
      </w:r>
      <w:proofErr w:type="spellEnd"/>
      <w:r w:rsidRPr="00AD3C89">
        <w:rPr>
          <w:rFonts w:ascii="Times New Roman" w:hAnsi="Times New Roman" w:cs="Times New Roman"/>
          <w:b/>
          <w:bCs/>
          <w:sz w:val="28"/>
          <w:szCs w:val="28"/>
        </w:rPr>
        <w:t xml:space="preserve"> </w:t>
      </w:r>
      <w:proofErr w:type="spellStart"/>
      <w:r w:rsidRPr="00AD3C89">
        <w:rPr>
          <w:rFonts w:ascii="Times New Roman" w:hAnsi="Times New Roman" w:cs="Times New Roman"/>
          <w:b/>
          <w:bCs/>
          <w:sz w:val="28"/>
          <w:szCs w:val="28"/>
        </w:rPr>
        <w:t>gian</w:t>
      </w:r>
      <w:proofErr w:type="spellEnd"/>
      <w:r w:rsidRPr="00AD3C89">
        <w:rPr>
          <w:rFonts w:ascii="Times New Roman" w:hAnsi="Times New Roman" w:cs="Times New Roman"/>
          <w:b/>
          <w:bCs/>
          <w:sz w:val="28"/>
          <w:szCs w:val="28"/>
        </w:rPr>
        <w:t xml:space="preserve"> qua</w:t>
      </w:r>
    </w:p>
    <w:p w14:paraId="12820544" w14:textId="0CC66BEA" w:rsidR="00AD3C89" w:rsidRPr="00AD3C89" w:rsidRDefault="009B254A" w:rsidP="00C63832">
      <w:pPr>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AD3C89" w:rsidRPr="00AD3C89">
        <w:rPr>
          <w:rFonts w:ascii="Times New Roman" w:hAnsi="Times New Roman" w:cs="Times New Roman"/>
          <w:sz w:val="28"/>
          <w:szCs w:val="28"/>
        </w:rPr>
        <w:t xml:space="preserve">Trong </w:t>
      </w:r>
      <w:proofErr w:type="spellStart"/>
      <w:r w:rsidR="00AD3C89" w:rsidRPr="00AD3C89">
        <w:rPr>
          <w:rFonts w:ascii="Times New Roman" w:hAnsi="Times New Roman" w:cs="Times New Roman"/>
          <w:sz w:val="28"/>
          <w:szCs w:val="28"/>
        </w:rPr>
        <w:t>thời</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gian</w:t>
      </w:r>
      <w:proofErr w:type="spellEnd"/>
      <w:r w:rsidR="00AD3C89" w:rsidRPr="00AD3C89">
        <w:rPr>
          <w:rFonts w:ascii="Times New Roman" w:hAnsi="Times New Roman" w:cs="Times New Roman"/>
          <w:sz w:val="28"/>
          <w:szCs w:val="28"/>
        </w:rPr>
        <w:t xml:space="preserve"> qua, </w:t>
      </w:r>
      <w:proofErr w:type="spellStart"/>
      <w:r w:rsidR="00AD3C89" w:rsidRPr="00AD3C89">
        <w:rPr>
          <w:rFonts w:ascii="Times New Roman" w:hAnsi="Times New Roman" w:cs="Times New Roman"/>
          <w:sz w:val="28"/>
          <w:szCs w:val="28"/>
        </w:rPr>
        <w:t>việc</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thu</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lệ</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phí</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cấp</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Giấy</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chứng</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nhận</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quyền</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sử</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dụng</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đất</w:t>
      </w:r>
      <w:proofErr w:type="spellEnd"/>
      <w:r w:rsidR="00FE40C9">
        <w:rPr>
          <w:rFonts w:ascii="Times New Roman" w:hAnsi="Times New Roman" w:cs="Times New Roman"/>
          <w:sz w:val="28"/>
          <w:szCs w:val="28"/>
        </w:rPr>
        <w:t>,</w:t>
      </w:r>
      <w:r w:rsidR="00AD3C89" w:rsidRPr="00AD3C89">
        <w:rPr>
          <w:rFonts w:ascii="Times New Roman" w:hAnsi="Times New Roman" w:cs="Times New Roman"/>
          <w:sz w:val="28"/>
          <w:szCs w:val="28"/>
        </w:rPr>
        <w:t xml:space="preserve"> </w:t>
      </w:r>
      <w:proofErr w:type="spellStart"/>
      <w:r w:rsidR="00FE40C9" w:rsidRPr="00656921">
        <w:rPr>
          <w:rFonts w:ascii="Times New Roman" w:hAnsi="Times New Roman" w:cs="Times New Roman"/>
          <w:sz w:val="28"/>
          <w:szCs w:val="28"/>
        </w:rPr>
        <w:t>quyền</w:t>
      </w:r>
      <w:proofErr w:type="spellEnd"/>
      <w:r w:rsidR="00FE40C9" w:rsidRPr="00656921">
        <w:rPr>
          <w:rFonts w:ascii="Times New Roman" w:hAnsi="Times New Roman" w:cs="Times New Roman"/>
          <w:sz w:val="28"/>
          <w:szCs w:val="28"/>
        </w:rPr>
        <w:t xml:space="preserve"> </w:t>
      </w:r>
      <w:proofErr w:type="spellStart"/>
      <w:r w:rsidR="00FE40C9" w:rsidRPr="00656921">
        <w:rPr>
          <w:rFonts w:ascii="Times New Roman" w:hAnsi="Times New Roman" w:cs="Times New Roman"/>
          <w:sz w:val="28"/>
          <w:szCs w:val="28"/>
        </w:rPr>
        <w:t>sở</w:t>
      </w:r>
      <w:proofErr w:type="spellEnd"/>
      <w:r w:rsidR="00FE40C9" w:rsidRPr="00656921">
        <w:rPr>
          <w:rFonts w:ascii="Times New Roman" w:hAnsi="Times New Roman" w:cs="Times New Roman"/>
          <w:sz w:val="28"/>
          <w:szCs w:val="28"/>
        </w:rPr>
        <w:t xml:space="preserve"> </w:t>
      </w:r>
      <w:proofErr w:type="spellStart"/>
      <w:r w:rsidR="00FE40C9" w:rsidRPr="00656921">
        <w:rPr>
          <w:rFonts w:ascii="Times New Roman" w:hAnsi="Times New Roman" w:cs="Times New Roman"/>
          <w:sz w:val="28"/>
          <w:szCs w:val="28"/>
        </w:rPr>
        <w:t>hữu</w:t>
      </w:r>
      <w:proofErr w:type="spellEnd"/>
      <w:r w:rsidR="00FE40C9" w:rsidRPr="00656921">
        <w:rPr>
          <w:rFonts w:ascii="Times New Roman" w:hAnsi="Times New Roman" w:cs="Times New Roman"/>
          <w:sz w:val="28"/>
          <w:szCs w:val="28"/>
        </w:rPr>
        <w:t xml:space="preserve"> </w:t>
      </w:r>
      <w:proofErr w:type="spellStart"/>
      <w:r w:rsidR="00FE40C9" w:rsidRPr="00656921">
        <w:rPr>
          <w:rFonts w:ascii="Times New Roman" w:hAnsi="Times New Roman" w:cs="Times New Roman"/>
          <w:sz w:val="28"/>
          <w:szCs w:val="28"/>
        </w:rPr>
        <w:t>tài</w:t>
      </w:r>
      <w:proofErr w:type="spellEnd"/>
      <w:r w:rsidR="00FE40C9" w:rsidRPr="00656921">
        <w:rPr>
          <w:rFonts w:ascii="Times New Roman" w:hAnsi="Times New Roman" w:cs="Times New Roman"/>
          <w:sz w:val="28"/>
          <w:szCs w:val="28"/>
        </w:rPr>
        <w:t xml:space="preserve"> sản </w:t>
      </w:r>
      <w:proofErr w:type="spellStart"/>
      <w:r w:rsidR="00FE40C9" w:rsidRPr="00656921">
        <w:rPr>
          <w:rFonts w:ascii="Times New Roman" w:hAnsi="Times New Roman" w:cs="Times New Roman"/>
          <w:sz w:val="28"/>
          <w:szCs w:val="28"/>
        </w:rPr>
        <w:t>gắn</w:t>
      </w:r>
      <w:proofErr w:type="spellEnd"/>
      <w:r w:rsidR="00FE40C9" w:rsidRPr="00656921">
        <w:rPr>
          <w:rFonts w:ascii="Times New Roman" w:hAnsi="Times New Roman" w:cs="Times New Roman"/>
          <w:sz w:val="28"/>
          <w:szCs w:val="28"/>
        </w:rPr>
        <w:t xml:space="preserve"> </w:t>
      </w:r>
      <w:proofErr w:type="spellStart"/>
      <w:r w:rsidR="00FE40C9" w:rsidRPr="00656921">
        <w:rPr>
          <w:rFonts w:ascii="Times New Roman" w:hAnsi="Times New Roman" w:cs="Times New Roman"/>
          <w:sz w:val="28"/>
          <w:szCs w:val="28"/>
        </w:rPr>
        <w:t>liền</w:t>
      </w:r>
      <w:proofErr w:type="spellEnd"/>
      <w:r w:rsidR="00FE40C9" w:rsidRPr="00656921">
        <w:rPr>
          <w:rFonts w:ascii="Times New Roman" w:hAnsi="Times New Roman" w:cs="Times New Roman"/>
          <w:sz w:val="28"/>
          <w:szCs w:val="28"/>
        </w:rPr>
        <w:t xml:space="preserve"> </w:t>
      </w:r>
      <w:proofErr w:type="spellStart"/>
      <w:r w:rsidR="00FE40C9" w:rsidRPr="00656921">
        <w:rPr>
          <w:rFonts w:ascii="Times New Roman" w:hAnsi="Times New Roman" w:cs="Times New Roman"/>
          <w:sz w:val="28"/>
          <w:szCs w:val="28"/>
        </w:rPr>
        <w:t>với</w:t>
      </w:r>
      <w:proofErr w:type="spellEnd"/>
      <w:r w:rsidR="00FE40C9" w:rsidRPr="00656921">
        <w:rPr>
          <w:rFonts w:ascii="Times New Roman" w:hAnsi="Times New Roman" w:cs="Times New Roman"/>
          <w:sz w:val="28"/>
          <w:szCs w:val="28"/>
        </w:rPr>
        <w:t xml:space="preserve"> </w:t>
      </w:r>
      <w:proofErr w:type="spellStart"/>
      <w:r w:rsidR="00FE40C9" w:rsidRPr="00656921">
        <w:rPr>
          <w:rFonts w:ascii="Times New Roman" w:hAnsi="Times New Roman" w:cs="Times New Roman"/>
          <w:sz w:val="28"/>
          <w:szCs w:val="28"/>
        </w:rPr>
        <w:t>đất</w:t>
      </w:r>
      <w:proofErr w:type="spellEnd"/>
      <w:r w:rsidR="00FE40C9" w:rsidRPr="00656921">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trên</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địa</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bàn</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hai</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tỉnh</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Đồng</w:t>
      </w:r>
      <w:proofErr w:type="spellEnd"/>
      <w:r w:rsidR="00AD3C89" w:rsidRPr="00AD3C89">
        <w:rPr>
          <w:rFonts w:ascii="Times New Roman" w:hAnsi="Times New Roman" w:cs="Times New Roman"/>
          <w:sz w:val="28"/>
          <w:szCs w:val="28"/>
        </w:rPr>
        <w:t xml:space="preserve"> Nai </w:t>
      </w:r>
      <w:proofErr w:type="spellStart"/>
      <w:r w:rsidR="00AD3C89" w:rsidRPr="00AD3C89">
        <w:rPr>
          <w:rFonts w:ascii="Times New Roman" w:hAnsi="Times New Roman" w:cs="Times New Roman"/>
          <w:sz w:val="28"/>
          <w:szCs w:val="28"/>
        </w:rPr>
        <w:t>và</w:t>
      </w:r>
      <w:proofErr w:type="spellEnd"/>
      <w:r w:rsidR="00AD3C89" w:rsidRPr="00AD3C89">
        <w:rPr>
          <w:rFonts w:ascii="Times New Roman" w:hAnsi="Times New Roman" w:cs="Times New Roman"/>
          <w:sz w:val="28"/>
          <w:szCs w:val="28"/>
        </w:rPr>
        <w:t xml:space="preserve"> Bình </w:t>
      </w:r>
      <w:proofErr w:type="spellStart"/>
      <w:r w:rsidR="00AD3C89" w:rsidRPr="00AD3C89">
        <w:rPr>
          <w:rFonts w:ascii="Times New Roman" w:hAnsi="Times New Roman" w:cs="Times New Roman"/>
          <w:sz w:val="28"/>
          <w:szCs w:val="28"/>
        </w:rPr>
        <w:t>Phước</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được</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thực</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hiện</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theo</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các</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nghị</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quyết</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của</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Hội</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đồng</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nhân</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dân</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tỉnh</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và</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các</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quy</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định</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của</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pháp</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luật</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có</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liên</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quan</w:t>
      </w:r>
      <w:proofErr w:type="spellEnd"/>
      <w:r w:rsidR="00AD3C89" w:rsidRPr="00AD3C89">
        <w:rPr>
          <w:rFonts w:ascii="Times New Roman" w:hAnsi="Times New Roman" w:cs="Times New Roman"/>
          <w:sz w:val="28"/>
          <w:szCs w:val="28"/>
        </w:rPr>
        <w:t>.</w:t>
      </w:r>
    </w:p>
    <w:p w14:paraId="2110C238" w14:textId="66DD51F0" w:rsidR="00AD3C89" w:rsidRPr="00AD3C89" w:rsidRDefault="009B254A" w:rsidP="00C63832">
      <w:pPr>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AD3C89" w:rsidRPr="00AD3C89">
        <w:rPr>
          <w:rFonts w:ascii="Times New Roman" w:hAnsi="Times New Roman" w:cs="Times New Roman"/>
          <w:sz w:val="28"/>
          <w:szCs w:val="28"/>
        </w:rPr>
        <w:t xml:space="preserve">Công </w:t>
      </w:r>
      <w:proofErr w:type="spellStart"/>
      <w:r w:rsidR="00AD3C89" w:rsidRPr="00AD3C89">
        <w:rPr>
          <w:rFonts w:ascii="Times New Roman" w:hAnsi="Times New Roman" w:cs="Times New Roman"/>
          <w:sz w:val="28"/>
          <w:szCs w:val="28"/>
        </w:rPr>
        <w:t>tác</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thu</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lệ</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phí</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cấp</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Giấy</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chứng</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nhận</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quyền</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sử</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dụng</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đất</w:t>
      </w:r>
      <w:proofErr w:type="spellEnd"/>
      <w:r w:rsidR="00FE40C9">
        <w:rPr>
          <w:rFonts w:ascii="Times New Roman" w:hAnsi="Times New Roman" w:cs="Times New Roman"/>
          <w:sz w:val="28"/>
          <w:szCs w:val="28"/>
        </w:rPr>
        <w:t xml:space="preserve">, </w:t>
      </w:r>
      <w:proofErr w:type="spellStart"/>
      <w:r w:rsidR="00FE40C9" w:rsidRPr="00656921">
        <w:rPr>
          <w:rFonts w:ascii="Times New Roman" w:hAnsi="Times New Roman" w:cs="Times New Roman"/>
          <w:sz w:val="28"/>
          <w:szCs w:val="28"/>
        </w:rPr>
        <w:t>quyền</w:t>
      </w:r>
      <w:proofErr w:type="spellEnd"/>
      <w:r w:rsidR="00FE40C9" w:rsidRPr="00656921">
        <w:rPr>
          <w:rFonts w:ascii="Times New Roman" w:hAnsi="Times New Roman" w:cs="Times New Roman"/>
          <w:sz w:val="28"/>
          <w:szCs w:val="28"/>
        </w:rPr>
        <w:t xml:space="preserve"> </w:t>
      </w:r>
      <w:proofErr w:type="spellStart"/>
      <w:r w:rsidR="00FE40C9" w:rsidRPr="00656921">
        <w:rPr>
          <w:rFonts w:ascii="Times New Roman" w:hAnsi="Times New Roman" w:cs="Times New Roman"/>
          <w:sz w:val="28"/>
          <w:szCs w:val="28"/>
        </w:rPr>
        <w:t>sở</w:t>
      </w:r>
      <w:proofErr w:type="spellEnd"/>
      <w:r w:rsidR="00FE40C9" w:rsidRPr="00656921">
        <w:rPr>
          <w:rFonts w:ascii="Times New Roman" w:hAnsi="Times New Roman" w:cs="Times New Roman"/>
          <w:sz w:val="28"/>
          <w:szCs w:val="28"/>
        </w:rPr>
        <w:t xml:space="preserve"> </w:t>
      </w:r>
      <w:proofErr w:type="spellStart"/>
      <w:r w:rsidR="00FE40C9" w:rsidRPr="00656921">
        <w:rPr>
          <w:rFonts w:ascii="Times New Roman" w:hAnsi="Times New Roman" w:cs="Times New Roman"/>
          <w:sz w:val="28"/>
          <w:szCs w:val="28"/>
        </w:rPr>
        <w:t>hữu</w:t>
      </w:r>
      <w:proofErr w:type="spellEnd"/>
      <w:r w:rsidR="00FE40C9" w:rsidRPr="00656921">
        <w:rPr>
          <w:rFonts w:ascii="Times New Roman" w:hAnsi="Times New Roman" w:cs="Times New Roman"/>
          <w:sz w:val="28"/>
          <w:szCs w:val="28"/>
        </w:rPr>
        <w:t xml:space="preserve"> </w:t>
      </w:r>
      <w:proofErr w:type="spellStart"/>
      <w:r w:rsidR="00FE40C9" w:rsidRPr="00656921">
        <w:rPr>
          <w:rFonts w:ascii="Times New Roman" w:hAnsi="Times New Roman" w:cs="Times New Roman"/>
          <w:sz w:val="28"/>
          <w:szCs w:val="28"/>
        </w:rPr>
        <w:t>tài</w:t>
      </w:r>
      <w:proofErr w:type="spellEnd"/>
      <w:r w:rsidR="00FE40C9" w:rsidRPr="00656921">
        <w:rPr>
          <w:rFonts w:ascii="Times New Roman" w:hAnsi="Times New Roman" w:cs="Times New Roman"/>
          <w:sz w:val="28"/>
          <w:szCs w:val="28"/>
        </w:rPr>
        <w:t xml:space="preserve"> sản </w:t>
      </w:r>
      <w:proofErr w:type="spellStart"/>
      <w:r w:rsidR="00FE40C9" w:rsidRPr="00656921">
        <w:rPr>
          <w:rFonts w:ascii="Times New Roman" w:hAnsi="Times New Roman" w:cs="Times New Roman"/>
          <w:sz w:val="28"/>
          <w:szCs w:val="28"/>
        </w:rPr>
        <w:t>gắn</w:t>
      </w:r>
      <w:proofErr w:type="spellEnd"/>
      <w:r w:rsidR="00FE40C9" w:rsidRPr="00656921">
        <w:rPr>
          <w:rFonts w:ascii="Times New Roman" w:hAnsi="Times New Roman" w:cs="Times New Roman"/>
          <w:sz w:val="28"/>
          <w:szCs w:val="28"/>
        </w:rPr>
        <w:t xml:space="preserve"> </w:t>
      </w:r>
      <w:proofErr w:type="spellStart"/>
      <w:r w:rsidR="00FE40C9" w:rsidRPr="00656921">
        <w:rPr>
          <w:rFonts w:ascii="Times New Roman" w:hAnsi="Times New Roman" w:cs="Times New Roman"/>
          <w:sz w:val="28"/>
          <w:szCs w:val="28"/>
        </w:rPr>
        <w:t>liền</w:t>
      </w:r>
      <w:proofErr w:type="spellEnd"/>
      <w:r w:rsidR="00FE40C9" w:rsidRPr="00656921">
        <w:rPr>
          <w:rFonts w:ascii="Times New Roman" w:hAnsi="Times New Roman" w:cs="Times New Roman"/>
          <w:sz w:val="28"/>
          <w:szCs w:val="28"/>
        </w:rPr>
        <w:t xml:space="preserve"> </w:t>
      </w:r>
      <w:proofErr w:type="spellStart"/>
      <w:r w:rsidR="00FE40C9" w:rsidRPr="00656921">
        <w:rPr>
          <w:rFonts w:ascii="Times New Roman" w:hAnsi="Times New Roman" w:cs="Times New Roman"/>
          <w:sz w:val="28"/>
          <w:szCs w:val="28"/>
        </w:rPr>
        <w:t>với</w:t>
      </w:r>
      <w:proofErr w:type="spellEnd"/>
      <w:r w:rsidR="00FE40C9" w:rsidRPr="00656921">
        <w:rPr>
          <w:rFonts w:ascii="Times New Roman" w:hAnsi="Times New Roman" w:cs="Times New Roman"/>
          <w:sz w:val="28"/>
          <w:szCs w:val="28"/>
        </w:rPr>
        <w:t xml:space="preserve"> </w:t>
      </w:r>
      <w:proofErr w:type="spellStart"/>
      <w:r w:rsidR="00FE40C9" w:rsidRPr="00656921">
        <w:rPr>
          <w:rFonts w:ascii="Times New Roman" w:hAnsi="Times New Roman" w:cs="Times New Roman"/>
          <w:sz w:val="28"/>
          <w:szCs w:val="28"/>
        </w:rPr>
        <w:t>đất</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đã</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được</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các</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cơ</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quan</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chuyên</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môn</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tổ</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chức</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thực</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hiện</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nghiêm</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túc</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đúng</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quy</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định</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của</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pháp</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luật</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các</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tổ</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chức</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cá</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nhân</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khi</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thực</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hiện</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thủ</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tục</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hành</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chính</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về</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đất</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đai</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đều</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chấp</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hành</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việc</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nộp</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lệ</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phí</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theo</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quy</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định</w:t>
      </w:r>
      <w:proofErr w:type="spellEnd"/>
      <w:r w:rsidR="00AD3C89" w:rsidRPr="00AD3C89">
        <w:rPr>
          <w:rFonts w:ascii="Times New Roman" w:hAnsi="Times New Roman" w:cs="Times New Roman"/>
          <w:sz w:val="28"/>
          <w:szCs w:val="28"/>
        </w:rPr>
        <w:t>.</w:t>
      </w:r>
    </w:p>
    <w:p w14:paraId="1AF7A0E2" w14:textId="45DD6DA8" w:rsidR="00AD3C89" w:rsidRDefault="009B254A" w:rsidP="00C63832">
      <w:pPr>
        <w:ind w:firstLine="36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Nguồn</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thu</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từ</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lệ</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phí</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cấp</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Giấy</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chứng</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nhận</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quyền</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sử</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dụng</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đất</w:t>
      </w:r>
      <w:proofErr w:type="spellEnd"/>
      <w:r w:rsidR="00FE40C9">
        <w:rPr>
          <w:rFonts w:ascii="Times New Roman" w:hAnsi="Times New Roman" w:cs="Times New Roman"/>
          <w:sz w:val="28"/>
          <w:szCs w:val="28"/>
        </w:rPr>
        <w:t xml:space="preserve">, </w:t>
      </w:r>
      <w:proofErr w:type="spellStart"/>
      <w:r w:rsidR="00FE40C9" w:rsidRPr="00656921">
        <w:rPr>
          <w:rFonts w:ascii="Times New Roman" w:hAnsi="Times New Roman" w:cs="Times New Roman"/>
          <w:sz w:val="28"/>
          <w:szCs w:val="28"/>
        </w:rPr>
        <w:t>quyền</w:t>
      </w:r>
      <w:proofErr w:type="spellEnd"/>
      <w:r w:rsidR="00FE40C9" w:rsidRPr="00656921">
        <w:rPr>
          <w:rFonts w:ascii="Times New Roman" w:hAnsi="Times New Roman" w:cs="Times New Roman"/>
          <w:sz w:val="28"/>
          <w:szCs w:val="28"/>
        </w:rPr>
        <w:t xml:space="preserve"> </w:t>
      </w:r>
      <w:proofErr w:type="spellStart"/>
      <w:r w:rsidR="00FE40C9" w:rsidRPr="00656921">
        <w:rPr>
          <w:rFonts w:ascii="Times New Roman" w:hAnsi="Times New Roman" w:cs="Times New Roman"/>
          <w:sz w:val="28"/>
          <w:szCs w:val="28"/>
        </w:rPr>
        <w:t>sở</w:t>
      </w:r>
      <w:proofErr w:type="spellEnd"/>
      <w:r w:rsidR="00FE40C9" w:rsidRPr="00656921">
        <w:rPr>
          <w:rFonts w:ascii="Times New Roman" w:hAnsi="Times New Roman" w:cs="Times New Roman"/>
          <w:sz w:val="28"/>
          <w:szCs w:val="28"/>
        </w:rPr>
        <w:t xml:space="preserve"> </w:t>
      </w:r>
      <w:proofErr w:type="spellStart"/>
      <w:r w:rsidR="00FE40C9" w:rsidRPr="00656921">
        <w:rPr>
          <w:rFonts w:ascii="Times New Roman" w:hAnsi="Times New Roman" w:cs="Times New Roman"/>
          <w:sz w:val="28"/>
          <w:szCs w:val="28"/>
        </w:rPr>
        <w:t>hữu</w:t>
      </w:r>
      <w:proofErr w:type="spellEnd"/>
      <w:r w:rsidR="00FE40C9" w:rsidRPr="00656921">
        <w:rPr>
          <w:rFonts w:ascii="Times New Roman" w:hAnsi="Times New Roman" w:cs="Times New Roman"/>
          <w:sz w:val="28"/>
          <w:szCs w:val="28"/>
        </w:rPr>
        <w:t xml:space="preserve"> </w:t>
      </w:r>
      <w:proofErr w:type="spellStart"/>
      <w:r w:rsidR="00FE40C9" w:rsidRPr="00656921">
        <w:rPr>
          <w:rFonts w:ascii="Times New Roman" w:hAnsi="Times New Roman" w:cs="Times New Roman"/>
          <w:sz w:val="28"/>
          <w:szCs w:val="28"/>
        </w:rPr>
        <w:t>tài</w:t>
      </w:r>
      <w:proofErr w:type="spellEnd"/>
      <w:r w:rsidR="00FE40C9" w:rsidRPr="00656921">
        <w:rPr>
          <w:rFonts w:ascii="Times New Roman" w:hAnsi="Times New Roman" w:cs="Times New Roman"/>
          <w:sz w:val="28"/>
          <w:szCs w:val="28"/>
        </w:rPr>
        <w:t xml:space="preserve"> sản </w:t>
      </w:r>
      <w:proofErr w:type="spellStart"/>
      <w:r w:rsidR="00FE40C9" w:rsidRPr="00656921">
        <w:rPr>
          <w:rFonts w:ascii="Times New Roman" w:hAnsi="Times New Roman" w:cs="Times New Roman"/>
          <w:sz w:val="28"/>
          <w:szCs w:val="28"/>
        </w:rPr>
        <w:t>gắn</w:t>
      </w:r>
      <w:proofErr w:type="spellEnd"/>
      <w:r w:rsidR="00FE40C9" w:rsidRPr="00656921">
        <w:rPr>
          <w:rFonts w:ascii="Times New Roman" w:hAnsi="Times New Roman" w:cs="Times New Roman"/>
          <w:sz w:val="28"/>
          <w:szCs w:val="28"/>
        </w:rPr>
        <w:t xml:space="preserve"> </w:t>
      </w:r>
      <w:proofErr w:type="spellStart"/>
      <w:r w:rsidR="00FE40C9" w:rsidRPr="00656921">
        <w:rPr>
          <w:rFonts w:ascii="Times New Roman" w:hAnsi="Times New Roman" w:cs="Times New Roman"/>
          <w:sz w:val="28"/>
          <w:szCs w:val="28"/>
        </w:rPr>
        <w:t>liền</w:t>
      </w:r>
      <w:proofErr w:type="spellEnd"/>
      <w:r w:rsidR="00FE40C9" w:rsidRPr="00656921">
        <w:rPr>
          <w:rFonts w:ascii="Times New Roman" w:hAnsi="Times New Roman" w:cs="Times New Roman"/>
          <w:sz w:val="28"/>
          <w:szCs w:val="28"/>
        </w:rPr>
        <w:t xml:space="preserve"> </w:t>
      </w:r>
      <w:proofErr w:type="spellStart"/>
      <w:r w:rsidR="00FE40C9" w:rsidRPr="00656921">
        <w:rPr>
          <w:rFonts w:ascii="Times New Roman" w:hAnsi="Times New Roman" w:cs="Times New Roman"/>
          <w:sz w:val="28"/>
          <w:szCs w:val="28"/>
        </w:rPr>
        <w:t>với</w:t>
      </w:r>
      <w:proofErr w:type="spellEnd"/>
      <w:r w:rsidR="00FE40C9" w:rsidRPr="00656921">
        <w:rPr>
          <w:rFonts w:ascii="Times New Roman" w:hAnsi="Times New Roman" w:cs="Times New Roman"/>
          <w:sz w:val="28"/>
          <w:szCs w:val="28"/>
        </w:rPr>
        <w:t xml:space="preserve"> </w:t>
      </w:r>
      <w:proofErr w:type="spellStart"/>
      <w:r w:rsidR="00FE40C9" w:rsidRPr="00656921">
        <w:rPr>
          <w:rFonts w:ascii="Times New Roman" w:hAnsi="Times New Roman" w:cs="Times New Roman"/>
          <w:sz w:val="28"/>
          <w:szCs w:val="28"/>
        </w:rPr>
        <w:t>đất</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được</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nộp</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vào</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ngân</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sách</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nhà</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nước</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theo</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quy</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định</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góp</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phần</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bổ</w:t>
      </w:r>
      <w:proofErr w:type="spellEnd"/>
      <w:r w:rsidR="00AD3C89" w:rsidRPr="00AD3C89">
        <w:rPr>
          <w:rFonts w:ascii="Times New Roman" w:hAnsi="Times New Roman" w:cs="Times New Roman"/>
          <w:sz w:val="28"/>
          <w:szCs w:val="28"/>
        </w:rPr>
        <w:t xml:space="preserve"> sung </w:t>
      </w:r>
      <w:proofErr w:type="spellStart"/>
      <w:r w:rsidR="00AD3C89" w:rsidRPr="00AD3C89">
        <w:rPr>
          <w:rFonts w:ascii="Times New Roman" w:hAnsi="Times New Roman" w:cs="Times New Roman"/>
          <w:sz w:val="28"/>
          <w:szCs w:val="28"/>
        </w:rPr>
        <w:t>nguồn</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thu</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cho</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ngân</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sách</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địa</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phương</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và</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phục</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vụ</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công</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tác</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quản</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lý</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nhà</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nước</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trong</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lĩnh</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vực</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đất</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đai</w:t>
      </w:r>
      <w:proofErr w:type="spellEnd"/>
      <w:r w:rsidR="00AD3C89" w:rsidRPr="00AD3C89">
        <w:rPr>
          <w:rFonts w:ascii="Times New Roman" w:hAnsi="Times New Roman" w:cs="Times New Roman"/>
          <w:sz w:val="28"/>
          <w:szCs w:val="28"/>
        </w:rPr>
        <w:t>.</w:t>
      </w:r>
    </w:p>
    <w:p w14:paraId="19ED0881" w14:textId="7D630566" w:rsidR="00E8439B" w:rsidRPr="00E8439B" w:rsidRDefault="00E8439B" w:rsidP="00E8439B">
      <w:pPr>
        <w:spacing w:after="120" w:line="240" w:lineRule="auto"/>
        <w:ind w:firstLine="562"/>
        <w:jc w:val="both"/>
        <w:rPr>
          <w:rFonts w:ascii="Times New Roman" w:hAnsi="Times New Roman" w:cs="Times New Roman"/>
          <w:iCs/>
          <w:spacing w:val="-2"/>
          <w:sz w:val="28"/>
          <w:szCs w:val="28"/>
        </w:rPr>
      </w:pPr>
      <w:bookmarkStart w:id="5" w:name="_Hlk211920443"/>
      <w:r w:rsidRPr="00E8439B">
        <w:rPr>
          <w:rFonts w:ascii="Times New Roman" w:hAnsi="Times New Roman" w:cs="Times New Roman"/>
          <w:sz w:val="28"/>
          <w:szCs w:val="28"/>
          <w:shd w:val="clear" w:color="auto" w:fill="FFFFFF"/>
        </w:rPr>
        <w:t xml:space="preserve">- </w:t>
      </w:r>
      <w:bookmarkStart w:id="6" w:name="_Hlk212887642"/>
      <w:r w:rsidRPr="00E8439B">
        <w:rPr>
          <w:rFonts w:ascii="Times New Roman" w:hAnsi="Times New Roman" w:cs="Times New Roman"/>
          <w:sz w:val="28"/>
          <w:szCs w:val="28"/>
          <w:lang w:val="nl-NL"/>
        </w:rPr>
        <w:t>Thực hiện Nghị quyết số 2</w:t>
      </w:r>
      <w:r>
        <w:rPr>
          <w:rFonts w:ascii="Times New Roman" w:hAnsi="Times New Roman" w:cs="Times New Roman"/>
          <w:sz w:val="28"/>
          <w:szCs w:val="28"/>
          <w:lang w:val="nl-NL"/>
        </w:rPr>
        <w:t>1</w:t>
      </w:r>
      <w:r w:rsidRPr="00E8439B">
        <w:rPr>
          <w:rFonts w:ascii="Times New Roman" w:hAnsi="Times New Roman" w:cs="Times New Roman"/>
          <w:sz w:val="28"/>
          <w:szCs w:val="28"/>
          <w:lang w:val="nl-NL"/>
        </w:rPr>
        <w:t xml:space="preserve">/2024/NQ-HĐND ngày 29/11/2024 của HĐND tỉnh Đồng Nai (cũ), Nghị quyết số </w:t>
      </w:r>
      <w:r>
        <w:rPr>
          <w:rFonts w:ascii="Times New Roman" w:hAnsi="Times New Roman" w:cs="Times New Roman"/>
          <w:sz w:val="28"/>
          <w:szCs w:val="28"/>
          <w:lang w:val="nl-NL"/>
        </w:rPr>
        <w:t>10</w:t>
      </w:r>
      <w:r w:rsidRPr="00E8439B">
        <w:rPr>
          <w:rFonts w:ascii="Times New Roman" w:hAnsi="Times New Roman" w:cs="Times New Roman"/>
          <w:sz w:val="28"/>
          <w:szCs w:val="28"/>
          <w:lang w:val="nl-NL"/>
        </w:rPr>
        <w:t xml:space="preserve">/2020/NQ-HĐND ngày </w:t>
      </w:r>
      <w:r>
        <w:rPr>
          <w:rFonts w:ascii="Times New Roman" w:hAnsi="Times New Roman" w:cs="Times New Roman"/>
          <w:sz w:val="28"/>
          <w:szCs w:val="28"/>
          <w:lang w:val="nl-NL"/>
        </w:rPr>
        <w:t>05/7/2019</w:t>
      </w:r>
      <w:r w:rsidRPr="00E8439B">
        <w:rPr>
          <w:rFonts w:ascii="Times New Roman" w:hAnsi="Times New Roman" w:cs="Times New Roman"/>
          <w:sz w:val="28"/>
          <w:szCs w:val="28"/>
          <w:lang w:val="nl-NL"/>
        </w:rPr>
        <w:t xml:space="preserve"> và Nghị quyết số 03/2025/NQ-HĐND ngày 20/06/2025 của HĐND tỉnh Bình Phước (cũ), </w:t>
      </w:r>
      <w:bookmarkStart w:id="7" w:name="_Hlk212887626"/>
      <w:r w:rsidRPr="00E8439B">
        <w:rPr>
          <w:rFonts w:ascii="Times New Roman" w:hAnsi="Times New Roman" w:cs="Times New Roman"/>
          <w:sz w:val="28"/>
          <w:szCs w:val="28"/>
          <w:lang w:val="nl-NL"/>
        </w:rPr>
        <w:t xml:space="preserve">công tác thu </w:t>
      </w:r>
      <w:proofErr w:type="spellStart"/>
      <w:r w:rsidRPr="00656921">
        <w:rPr>
          <w:rFonts w:ascii="Times New Roman" w:hAnsi="Times New Roman" w:cs="Times New Roman"/>
          <w:sz w:val="28"/>
          <w:szCs w:val="28"/>
        </w:rPr>
        <w:t>lệ</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phí</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cấp</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Giấy</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chứng</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nhận</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quyền</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sử</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dụng</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đất</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quyền</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sở</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hữu</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tài</w:t>
      </w:r>
      <w:proofErr w:type="spellEnd"/>
      <w:r w:rsidRPr="00656921">
        <w:rPr>
          <w:rFonts w:ascii="Times New Roman" w:hAnsi="Times New Roman" w:cs="Times New Roman"/>
          <w:sz w:val="28"/>
          <w:szCs w:val="28"/>
        </w:rPr>
        <w:t xml:space="preserve"> sản </w:t>
      </w:r>
      <w:proofErr w:type="spellStart"/>
      <w:r w:rsidRPr="00656921">
        <w:rPr>
          <w:rFonts w:ascii="Times New Roman" w:hAnsi="Times New Roman" w:cs="Times New Roman"/>
          <w:sz w:val="28"/>
          <w:szCs w:val="28"/>
        </w:rPr>
        <w:t>gắn</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liền</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với</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đất</w:t>
      </w:r>
      <w:proofErr w:type="spellEnd"/>
      <w:r w:rsidRPr="00656921">
        <w:rPr>
          <w:rFonts w:ascii="Times New Roman" w:hAnsi="Times New Roman" w:cs="Times New Roman"/>
          <w:sz w:val="28"/>
          <w:szCs w:val="28"/>
        </w:rPr>
        <w:t xml:space="preserve"> </w:t>
      </w:r>
      <w:r w:rsidRPr="00E8439B">
        <w:rPr>
          <w:rFonts w:ascii="Times New Roman" w:hAnsi="Times New Roman" w:cs="Times New Roman"/>
          <w:sz w:val="28"/>
          <w:szCs w:val="28"/>
          <w:lang w:val="nl-NL"/>
        </w:rPr>
        <w:t>trong những năm qua trên địa bàn tỉnh đã đạt được những kết quả nhất định</w:t>
      </w:r>
      <w:r w:rsidRPr="00E8439B">
        <w:rPr>
          <w:rFonts w:ascii="Times New Roman" w:hAnsi="Times New Roman" w:cs="Times New Roman"/>
          <w:sz w:val="28"/>
          <w:szCs w:val="28"/>
        </w:rPr>
        <w:t xml:space="preserve">. Các </w:t>
      </w:r>
      <w:proofErr w:type="spellStart"/>
      <w:r w:rsidRPr="00E8439B">
        <w:rPr>
          <w:rFonts w:ascii="Times New Roman" w:hAnsi="Times New Roman" w:cs="Times New Roman"/>
          <w:sz w:val="28"/>
          <w:szCs w:val="28"/>
        </w:rPr>
        <w:t>tổ</w:t>
      </w:r>
      <w:proofErr w:type="spellEnd"/>
      <w:r w:rsidRPr="00E8439B">
        <w:rPr>
          <w:rFonts w:ascii="Times New Roman" w:hAnsi="Times New Roman" w:cs="Times New Roman"/>
          <w:sz w:val="28"/>
          <w:szCs w:val="28"/>
        </w:rPr>
        <w:t xml:space="preserve"> </w:t>
      </w:r>
      <w:proofErr w:type="spellStart"/>
      <w:r w:rsidRPr="00E8439B">
        <w:rPr>
          <w:rFonts w:ascii="Times New Roman" w:hAnsi="Times New Roman" w:cs="Times New Roman"/>
          <w:sz w:val="28"/>
          <w:szCs w:val="28"/>
        </w:rPr>
        <w:t>chức</w:t>
      </w:r>
      <w:proofErr w:type="spellEnd"/>
      <w:r w:rsidRPr="00E8439B">
        <w:rPr>
          <w:rFonts w:ascii="Times New Roman" w:hAnsi="Times New Roman" w:cs="Times New Roman"/>
          <w:sz w:val="28"/>
          <w:szCs w:val="28"/>
        </w:rPr>
        <w:t xml:space="preserve">, </w:t>
      </w:r>
      <w:proofErr w:type="spellStart"/>
      <w:r w:rsidRPr="00E8439B">
        <w:rPr>
          <w:rFonts w:ascii="Times New Roman" w:hAnsi="Times New Roman" w:cs="Times New Roman"/>
          <w:sz w:val="28"/>
          <w:szCs w:val="28"/>
        </w:rPr>
        <w:t>cá</w:t>
      </w:r>
      <w:proofErr w:type="spellEnd"/>
      <w:r w:rsidRPr="00E8439B">
        <w:rPr>
          <w:rFonts w:ascii="Times New Roman" w:hAnsi="Times New Roman" w:cs="Times New Roman"/>
          <w:sz w:val="28"/>
          <w:szCs w:val="28"/>
        </w:rPr>
        <w:t xml:space="preserve"> </w:t>
      </w:r>
      <w:proofErr w:type="spellStart"/>
      <w:r w:rsidRPr="00E8439B">
        <w:rPr>
          <w:rFonts w:ascii="Times New Roman" w:hAnsi="Times New Roman" w:cs="Times New Roman"/>
          <w:sz w:val="28"/>
          <w:szCs w:val="28"/>
        </w:rPr>
        <w:t>nhân</w:t>
      </w:r>
      <w:proofErr w:type="spellEnd"/>
      <w:r w:rsidRPr="00E8439B">
        <w:rPr>
          <w:rFonts w:ascii="Times New Roman" w:hAnsi="Times New Roman" w:cs="Times New Roman"/>
          <w:sz w:val="28"/>
          <w:szCs w:val="28"/>
        </w:rPr>
        <w:t xml:space="preserve"> </w:t>
      </w:r>
      <w:proofErr w:type="spellStart"/>
      <w:r w:rsidRPr="00E8439B">
        <w:rPr>
          <w:rFonts w:ascii="Times New Roman" w:hAnsi="Times New Roman" w:cs="Times New Roman"/>
          <w:sz w:val="28"/>
          <w:szCs w:val="28"/>
        </w:rPr>
        <w:t>thực</w:t>
      </w:r>
      <w:proofErr w:type="spellEnd"/>
      <w:r w:rsidRPr="00E8439B">
        <w:rPr>
          <w:rFonts w:ascii="Times New Roman" w:hAnsi="Times New Roman" w:cs="Times New Roman"/>
          <w:sz w:val="28"/>
          <w:szCs w:val="28"/>
        </w:rPr>
        <w:t xml:space="preserve"> </w:t>
      </w:r>
      <w:proofErr w:type="spellStart"/>
      <w:r w:rsidRPr="00E8439B">
        <w:rPr>
          <w:rFonts w:ascii="Times New Roman" w:hAnsi="Times New Roman" w:cs="Times New Roman"/>
          <w:sz w:val="28"/>
          <w:szCs w:val="28"/>
        </w:rPr>
        <w:t>hiện</w:t>
      </w:r>
      <w:proofErr w:type="spellEnd"/>
      <w:r w:rsidRPr="00E8439B">
        <w:rPr>
          <w:rFonts w:ascii="Times New Roman" w:hAnsi="Times New Roman" w:cs="Times New Roman"/>
          <w:sz w:val="28"/>
          <w:szCs w:val="28"/>
        </w:rPr>
        <w:t xml:space="preserve"> </w:t>
      </w:r>
      <w:proofErr w:type="spellStart"/>
      <w:r w:rsidRPr="00E8439B">
        <w:rPr>
          <w:rFonts w:ascii="Times New Roman" w:hAnsi="Times New Roman" w:cs="Times New Roman"/>
          <w:sz w:val="28"/>
          <w:szCs w:val="28"/>
        </w:rPr>
        <w:t>nghiêm</w:t>
      </w:r>
      <w:proofErr w:type="spellEnd"/>
      <w:r w:rsidRPr="00E8439B">
        <w:rPr>
          <w:rFonts w:ascii="Times New Roman" w:hAnsi="Times New Roman" w:cs="Times New Roman"/>
          <w:sz w:val="28"/>
          <w:szCs w:val="28"/>
        </w:rPr>
        <w:t xml:space="preserve"> </w:t>
      </w:r>
      <w:proofErr w:type="spellStart"/>
      <w:r w:rsidRPr="00E8439B">
        <w:rPr>
          <w:rFonts w:ascii="Times New Roman" w:hAnsi="Times New Roman" w:cs="Times New Roman"/>
          <w:sz w:val="28"/>
          <w:szCs w:val="28"/>
        </w:rPr>
        <w:t>túc</w:t>
      </w:r>
      <w:proofErr w:type="spellEnd"/>
      <w:r w:rsidRPr="00E8439B">
        <w:rPr>
          <w:rFonts w:ascii="Times New Roman" w:hAnsi="Times New Roman" w:cs="Times New Roman"/>
          <w:sz w:val="28"/>
          <w:szCs w:val="28"/>
        </w:rPr>
        <w:t xml:space="preserve"> </w:t>
      </w:r>
      <w:proofErr w:type="spellStart"/>
      <w:r w:rsidRPr="00E8439B">
        <w:rPr>
          <w:rFonts w:ascii="Times New Roman" w:hAnsi="Times New Roman" w:cs="Times New Roman"/>
          <w:sz w:val="28"/>
          <w:szCs w:val="28"/>
        </w:rPr>
        <w:t>quy</w:t>
      </w:r>
      <w:proofErr w:type="spellEnd"/>
      <w:r w:rsidRPr="00E8439B">
        <w:rPr>
          <w:rFonts w:ascii="Times New Roman" w:hAnsi="Times New Roman" w:cs="Times New Roman"/>
          <w:sz w:val="28"/>
          <w:szCs w:val="28"/>
        </w:rPr>
        <w:t xml:space="preserve"> </w:t>
      </w:r>
      <w:proofErr w:type="spellStart"/>
      <w:r w:rsidRPr="00E8439B">
        <w:rPr>
          <w:rFonts w:ascii="Times New Roman" w:hAnsi="Times New Roman" w:cs="Times New Roman"/>
          <w:sz w:val="28"/>
          <w:szCs w:val="28"/>
        </w:rPr>
        <w:t>định</w:t>
      </w:r>
      <w:proofErr w:type="spellEnd"/>
      <w:r w:rsidRPr="00E8439B">
        <w:rPr>
          <w:rFonts w:ascii="Times New Roman" w:hAnsi="Times New Roman" w:cs="Times New Roman"/>
          <w:sz w:val="28"/>
          <w:szCs w:val="28"/>
        </w:rPr>
        <w:t xml:space="preserve"> </w:t>
      </w:r>
      <w:proofErr w:type="spellStart"/>
      <w:r w:rsidRPr="00E8439B">
        <w:rPr>
          <w:rFonts w:ascii="Times New Roman" w:hAnsi="Times New Roman" w:cs="Times New Roman"/>
          <w:sz w:val="28"/>
          <w:szCs w:val="28"/>
        </w:rPr>
        <w:t>về</w:t>
      </w:r>
      <w:proofErr w:type="spellEnd"/>
      <w:r w:rsidRPr="00E8439B">
        <w:rPr>
          <w:rFonts w:ascii="Times New Roman" w:hAnsi="Times New Roman" w:cs="Times New Roman"/>
          <w:sz w:val="28"/>
          <w:szCs w:val="28"/>
        </w:rPr>
        <w:t xml:space="preserve"> </w:t>
      </w:r>
      <w:proofErr w:type="spellStart"/>
      <w:r w:rsidRPr="00E8439B">
        <w:rPr>
          <w:rFonts w:ascii="Times New Roman" w:hAnsi="Times New Roman" w:cs="Times New Roman"/>
          <w:sz w:val="28"/>
          <w:szCs w:val="28"/>
        </w:rPr>
        <w:t>nộp</w:t>
      </w:r>
      <w:proofErr w:type="spellEnd"/>
      <w:r w:rsidR="00337D2E">
        <w:rPr>
          <w:rFonts w:ascii="Times New Roman" w:hAnsi="Times New Roman" w:cs="Times New Roman"/>
          <w:sz w:val="28"/>
          <w:szCs w:val="28"/>
        </w:rPr>
        <w:t xml:space="preserve"> </w:t>
      </w:r>
      <w:proofErr w:type="spellStart"/>
      <w:r w:rsidR="00337D2E">
        <w:rPr>
          <w:rFonts w:ascii="Times New Roman" w:hAnsi="Times New Roman" w:cs="Times New Roman"/>
          <w:sz w:val="28"/>
          <w:szCs w:val="28"/>
        </w:rPr>
        <w:t>lệ</w:t>
      </w:r>
      <w:proofErr w:type="spellEnd"/>
      <w:r w:rsidRPr="00E8439B">
        <w:rPr>
          <w:rFonts w:ascii="Times New Roman" w:hAnsi="Times New Roman" w:cs="Times New Roman"/>
          <w:sz w:val="28"/>
          <w:szCs w:val="28"/>
        </w:rPr>
        <w:t xml:space="preserve"> </w:t>
      </w:r>
      <w:proofErr w:type="spellStart"/>
      <w:r w:rsidRPr="00E8439B">
        <w:rPr>
          <w:rFonts w:ascii="Times New Roman" w:hAnsi="Times New Roman" w:cs="Times New Roman"/>
          <w:sz w:val="28"/>
          <w:szCs w:val="28"/>
        </w:rPr>
        <w:t>phí</w:t>
      </w:r>
      <w:proofErr w:type="spellEnd"/>
      <w:r w:rsidRPr="00E8439B">
        <w:rPr>
          <w:rFonts w:ascii="Times New Roman" w:hAnsi="Times New Roman" w:cs="Times New Roman"/>
          <w:sz w:val="28"/>
          <w:szCs w:val="28"/>
        </w:rPr>
        <w:t xml:space="preserve">, </w:t>
      </w:r>
      <w:proofErr w:type="spellStart"/>
      <w:r w:rsidRPr="00E8439B">
        <w:rPr>
          <w:rFonts w:ascii="Times New Roman" w:hAnsi="Times New Roman" w:cs="Times New Roman"/>
          <w:sz w:val="28"/>
          <w:szCs w:val="28"/>
        </w:rPr>
        <w:t>đơn</w:t>
      </w:r>
      <w:proofErr w:type="spellEnd"/>
      <w:r w:rsidRPr="00E8439B">
        <w:rPr>
          <w:rFonts w:ascii="Times New Roman" w:hAnsi="Times New Roman" w:cs="Times New Roman"/>
          <w:sz w:val="28"/>
          <w:szCs w:val="28"/>
        </w:rPr>
        <w:t xml:space="preserve"> </w:t>
      </w:r>
      <w:proofErr w:type="spellStart"/>
      <w:r w:rsidRPr="00E8439B">
        <w:rPr>
          <w:rFonts w:ascii="Times New Roman" w:hAnsi="Times New Roman" w:cs="Times New Roman"/>
          <w:sz w:val="28"/>
          <w:szCs w:val="28"/>
        </w:rPr>
        <w:t>vị</w:t>
      </w:r>
      <w:proofErr w:type="spellEnd"/>
      <w:r w:rsidRPr="00E8439B">
        <w:rPr>
          <w:rFonts w:ascii="Times New Roman" w:hAnsi="Times New Roman" w:cs="Times New Roman"/>
          <w:iCs/>
          <w:spacing w:val="-2"/>
          <w:sz w:val="28"/>
          <w:szCs w:val="28"/>
        </w:rPr>
        <w:t xml:space="preserve"> </w:t>
      </w:r>
      <w:proofErr w:type="spellStart"/>
      <w:r w:rsidRPr="00E8439B">
        <w:rPr>
          <w:rFonts w:ascii="Times New Roman" w:hAnsi="Times New Roman" w:cs="Times New Roman"/>
          <w:iCs/>
          <w:spacing w:val="-2"/>
          <w:sz w:val="28"/>
          <w:szCs w:val="28"/>
        </w:rPr>
        <w:t>không</w:t>
      </w:r>
      <w:proofErr w:type="spellEnd"/>
      <w:r w:rsidRPr="00E8439B">
        <w:rPr>
          <w:rFonts w:ascii="Times New Roman" w:hAnsi="Times New Roman" w:cs="Times New Roman"/>
          <w:iCs/>
          <w:spacing w:val="-2"/>
          <w:sz w:val="28"/>
          <w:szCs w:val="28"/>
        </w:rPr>
        <w:t xml:space="preserve"> </w:t>
      </w:r>
      <w:proofErr w:type="spellStart"/>
      <w:r w:rsidRPr="00E8439B">
        <w:rPr>
          <w:rFonts w:ascii="Times New Roman" w:hAnsi="Times New Roman" w:cs="Times New Roman"/>
          <w:iCs/>
          <w:spacing w:val="-2"/>
          <w:sz w:val="28"/>
          <w:szCs w:val="28"/>
        </w:rPr>
        <w:t>nhận</w:t>
      </w:r>
      <w:proofErr w:type="spellEnd"/>
      <w:r w:rsidRPr="00E8439B">
        <w:rPr>
          <w:rFonts w:ascii="Times New Roman" w:hAnsi="Times New Roman" w:cs="Times New Roman"/>
          <w:iCs/>
          <w:spacing w:val="-2"/>
          <w:sz w:val="28"/>
          <w:szCs w:val="28"/>
        </w:rPr>
        <w:t xml:space="preserve"> </w:t>
      </w:r>
      <w:proofErr w:type="spellStart"/>
      <w:r w:rsidRPr="00E8439B">
        <w:rPr>
          <w:rFonts w:ascii="Times New Roman" w:hAnsi="Times New Roman" w:cs="Times New Roman"/>
          <w:iCs/>
          <w:spacing w:val="-2"/>
          <w:sz w:val="28"/>
          <w:szCs w:val="28"/>
        </w:rPr>
        <w:t>được</w:t>
      </w:r>
      <w:proofErr w:type="spellEnd"/>
      <w:r w:rsidRPr="00E8439B">
        <w:rPr>
          <w:rFonts w:ascii="Times New Roman" w:hAnsi="Times New Roman" w:cs="Times New Roman"/>
          <w:iCs/>
          <w:spacing w:val="-2"/>
          <w:sz w:val="28"/>
          <w:szCs w:val="28"/>
        </w:rPr>
        <w:t xml:space="preserve"> ý </w:t>
      </w:r>
      <w:proofErr w:type="spellStart"/>
      <w:r w:rsidRPr="00E8439B">
        <w:rPr>
          <w:rFonts w:ascii="Times New Roman" w:hAnsi="Times New Roman" w:cs="Times New Roman"/>
          <w:iCs/>
          <w:spacing w:val="-2"/>
          <w:sz w:val="28"/>
          <w:szCs w:val="28"/>
        </w:rPr>
        <w:t>kiến</w:t>
      </w:r>
      <w:proofErr w:type="spellEnd"/>
      <w:r w:rsidRPr="00E8439B">
        <w:rPr>
          <w:rFonts w:ascii="Times New Roman" w:hAnsi="Times New Roman" w:cs="Times New Roman"/>
          <w:iCs/>
          <w:spacing w:val="-2"/>
          <w:sz w:val="28"/>
          <w:szCs w:val="28"/>
        </w:rPr>
        <w:t xml:space="preserve"> </w:t>
      </w:r>
      <w:proofErr w:type="spellStart"/>
      <w:r w:rsidRPr="00E8439B">
        <w:rPr>
          <w:rFonts w:ascii="Times New Roman" w:hAnsi="Times New Roman" w:cs="Times New Roman"/>
          <w:iCs/>
          <w:spacing w:val="-2"/>
          <w:sz w:val="28"/>
          <w:szCs w:val="28"/>
        </w:rPr>
        <w:t>kiến</w:t>
      </w:r>
      <w:proofErr w:type="spellEnd"/>
      <w:r w:rsidRPr="00E8439B">
        <w:rPr>
          <w:rFonts w:ascii="Times New Roman" w:hAnsi="Times New Roman" w:cs="Times New Roman"/>
          <w:iCs/>
          <w:spacing w:val="-2"/>
          <w:sz w:val="28"/>
          <w:szCs w:val="28"/>
        </w:rPr>
        <w:t xml:space="preserve"> </w:t>
      </w:r>
      <w:proofErr w:type="spellStart"/>
      <w:r w:rsidRPr="00E8439B">
        <w:rPr>
          <w:rFonts w:ascii="Times New Roman" w:hAnsi="Times New Roman" w:cs="Times New Roman"/>
          <w:iCs/>
          <w:spacing w:val="-2"/>
          <w:sz w:val="28"/>
          <w:szCs w:val="28"/>
        </w:rPr>
        <w:t>nghị</w:t>
      </w:r>
      <w:proofErr w:type="spellEnd"/>
      <w:r w:rsidRPr="00E8439B">
        <w:rPr>
          <w:rFonts w:ascii="Times New Roman" w:hAnsi="Times New Roman" w:cs="Times New Roman"/>
          <w:iCs/>
          <w:spacing w:val="-2"/>
          <w:sz w:val="28"/>
          <w:szCs w:val="28"/>
        </w:rPr>
        <w:t xml:space="preserve"> </w:t>
      </w:r>
      <w:proofErr w:type="spellStart"/>
      <w:r w:rsidRPr="00E8439B">
        <w:rPr>
          <w:rFonts w:ascii="Times New Roman" w:hAnsi="Times New Roman" w:cs="Times New Roman"/>
          <w:iCs/>
          <w:spacing w:val="-2"/>
          <w:sz w:val="28"/>
          <w:szCs w:val="28"/>
        </w:rPr>
        <w:t>nào</w:t>
      </w:r>
      <w:proofErr w:type="spellEnd"/>
      <w:r w:rsidRPr="00E8439B">
        <w:rPr>
          <w:rFonts w:ascii="Times New Roman" w:hAnsi="Times New Roman" w:cs="Times New Roman"/>
          <w:iCs/>
          <w:spacing w:val="-2"/>
          <w:sz w:val="28"/>
          <w:szCs w:val="28"/>
        </w:rPr>
        <w:t xml:space="preserve"> </w:t>
      </w:r>
      <w:proofErr w:type="spellStart"/>
      <w:r w:rsidRPr="00E8439B">
        <w:rPr>
          <w:rFonts w:ascii="Times New Roman" w:hAnsi="Times New Roman" w:cs="Times New Roman"/>
          <w:iCs/>
          <w:spacing w:val="-2"/>
          <w:sz w:val="28"/>
          <w:szCs w:val="28"/>
        </w:rPr>
        <w:t>liên</w:t>
      </w:r>
      <w:proofErr w:type="spellEnd"/>
      <w:r w:rsidRPr="00E8439B">
        <w:rPr>
          <w:rFonts w:ascii="Times New Roman" w:hAnsi="Times New Roman" w:cs="Times New Roman"/>
          <w:iCs/>
          <w:spacing w:val="-2"/>
          <w:sz w:val="28"/>
          <w:szCs w:val="28"/>
        </w:rPr>
        <w:t xml:space="preserve"> </w:t>
      </w:r>
      <w:proofErr w:type="spellStart"/>
      <w:r w:rsidRPr="00E8439B">
        <w:rPr>
          <w:rFonts w:ascii="Times New Roman" w:hAnsi="Times New Roman" w:cs="Times New Roman"/>
          <w:iCs/>
          <w:spacing w:val="-2"/>
          <w:sz w:val="28"/>
          <w:szCs w:val="28"/>
        </w:rPr>
        <w:t>quan</w:t>
      </w:r>
      <w:proofErr w:type="spellEnd"/>
      <w:r w:rsidRPr="00E8439B">
        <w:rPr>
          <w:rFonts w:ascii="Times New Roman" w:hAnsi="Times New Roman" w:cs="Times New Roman"/>
          <w:iCs/>
          <w:spacing w:val="-2"/>
          <w:sz w:val="28"/>
          <w:szCs w:val="28"/>
        </w:rPr>
        <w:t xml:space="preserve"> </w:t>
      </w:r>
      <w:proofErr w:type="spellStart"/>
      <w:r w:rsidRPr="00E8439B">
        <w:rPr>
          <w:rFonts w:ascii="Times New Roman" w:hAnsi="Times New Roman" w:cs="Times New Roman"/>
          <w:iCs/>
          <w:spacing w:val="-2"/>
          <w:sz w:val="28"/>
          <w:szCs w:val="28"/>
        </w:rPr>
        <w:t>đến</w:t>
      </w:r>
      <w:proofErr w:type="spellEnd"/>
      <w:r w:rsidRPr="00E8439B">
        <w:rPr>
          <w:rFonts w:ascii="Times New Roman" w:hAnsi="Times New Roman" w:cs="Times New Roman"/>
          <w:iCs/>
          <w:spacing w:val="-2"/>
          <w:sz w:val="28"/>
          <w:szCs w:val="28"/>
        </w:rPr>
        <w:t xml:space="preserve"> </w:t>
      </w:r>
      <w:proofErr w:type="spellStart"/>
      <w:r w:rsidRPr="00E8439B">
        <w:rPr>
          <w:rFonts w:ascii="Times New Roman" w:hAnsi="Times New Roman" w:cs="Times New Roman"/>
          <w:iCs/>
          <w:spacing w:val="-2"/>
          <w:sz w:val="28"/>
          <w:szCs w:val="28"/>
        </w:rPr>
        <w:t>mức</w:t>
      </w:r>
      <w:proofErr w:type="spellEnd"/>
      <w:r w:rsidRPr="00E8439B">
        <w:rPr>
          <w:rFonts w:ascii="Times New Roman" w:hAnsi="Times New Roman" w:cs="Times New Roman"/>
          <w:iCs/>
          <w:spacing w:val="-2"/>
          <w:sz w:val="28"/>
          <w:szCs w:val="28"/>
        </w:rPr>
        <w:t xml:space="preserve"> </w:t>
      </w:r>
      <w:proofErr w:type="spellStart"/>
      <w:r w:rsidRPr="00E8439B">
        <w:rPr>
          <w:rFonts w:ascii="Times New Roman" w:hAnsi="Times New Roman" w:cs="Times New Roman"/>
          <w:iCs/>
          <w:spacing w:val="-2"/>
          <w:sz w:val="28"/>
          <w:szCs w:val="28"/>
        </w:rPr>
        <w:t>thu</w:t>
      </w:r>
      <w:proofErr w:type="spellEnd"/>
      <w:r w:rsidRPr="00E8439B">
        <w:rPr>
          <w:rFonts w:ascii="Times New Roman" w:hAnsi="Times New Roman" w:cs="Times New Roman"/>
          <w:iCs/>
          <w:spacing w:val="-2"/>
          <w:sz w:val="28"/>
          <w:szCs w:val="28"/>
        </w:rPr>
        <w:t xml:space="preserve"> </w:t>
      </w:r>
      <w:proofErr w:type="spellStart"/>
      <w:r w:rsidRPr="00E8439B">
        <w:rPr>
          <w:rFonts w:ascii="Times New Roman" w:hAnsi="Times New Roman" w:cs="Times New Roman"/>
          <w:iCs/>
          <w:spacing w:val="-2"/>
          <w:sz w:val="28"/>
          <w:szCs w:val="28"/>
        </w:rPr>
        <w:t>phí</w:t>
      </w:r>
      <w:proofErr w:type="spellEnd"/>
      <w:r w:rsidRPr="00E8439B">
        <w:rPr>
          <w:rFonts w:ascii="Times New Roman" w:hAnsi="Times New Roman" w:cs="Times New Roman"/>
          <w:iCs/>
          <w:spacing w:val="-2"/>
          <w:sz w:val="28"/>
          <w:szCs w:val="28"/>
        </w:rPr>
        <w:t xml:space="preserve"> </w:t>
      </w:r>
      <w:proofErr w:type="spellStart"/>
      <w:r w:rsidRPr="00E8439B">
        <w:rPr>
          <w:rFonts w:ascii="Times New Roman" w:hAnsi="Times New Roman" w:cs="Times New Roman"/>
          <w:iCs/>
          <w:spacing w:val="-2"/>
          <w:sz w:val="28"/>
          <w:szCs w:val="28"/>
        </w:rPr>
        <w:t>và</w:t>
      </w:r>
      <w:proofErr w:type="spellEnd"/>
      <w:r w:rsidRPr="00E8439B">
        <w:rPr>
          <w:rFonts w:ascii="Times New Roman" w:hAnsi="Times New Roman" w:cs="Times New Roman"/>
          <w:iCs/>
          <w:spacing w:val="-2"/>
          <w:sz w:val="28"/>
          <w:szCs w:val="28"/>
        </w:rPr>
        <w:t xml:space="preserve"> </w:t>
      </w:r>
      <w:proofErr w:type="spellStart"/>
      <w:r w:rsidRPr="00E8439B">
        <w:rPr>
          <w:rFonts w:ascii="Times New Roman" w:hAnsi="Times New Roman" w:cs="Times New Roman"/>
          <w:iCs/>
          <w:spacing w:val="-2"/>
          <w:sz w:val="28"/>
          <w:szCs w:val="28"/>
        </w:rPr>
        <w:t>quy</w:t>
      </w:r>
      <w:proofErr w:type="spellEnd"/>
      <w:r w:rsidRPr="00E8439B">
        <w:rPr>
          <w:rFonts w:ascii="Times New Roman" w:hAnsi="Times New Roman" w:cs="Times New Roman"/>
          <w:iCs/>
          <w:spacing w:val="-2"/>
          <w:sz w:val="28"/>
          <w:szCs w:val="28"/>
        </w:rPr>
        <w:t xml:space="preserve"> </w:t>
      </w:r>
      <w:proofErr w:type="spellStart"/>
      <w:r w:rsidRPr="00E8439B">
        <w:rPr>
          <w:rFonts w:ascii="Times New Roman" w:hAnsi="Times New Roman" w:cs="Times New Roman"/>
          <w:iCs/>
          <w:spacing w:val="-2"/>
          <w:sz w:val="28"/>
          <w:szCs w:val="28"/>
        </w:rPr>
        <w:t>định</w:t>
      </w:r>
      <w:proofErr w:type="spellEnd"/>
      <w:r w:rsidRPr="00E8439B">
        <w:rPr>
          <w:rFonts w:ascii="Times New Roman" w:hAnsi="Times New Roman" w:cs="Times New Roman"/>
          <w:iCs/>
          <w:spacing w:val="-2"/>
          <w:sz w:val="28"/>
          <w:szCs w:val="28"/>
        </w:rPr>
        <w:t xml:space="preserve"> </w:t>
      </w:r>
      <w:proofErr w:type="spellStart"/>
      <w:r w:rsidRPr="00E8439B">
        <w:rPr>
          <w:rFonts w:ascii="Times New Roman" w:hAnsi="Times New Roman" w:cs="Times New Roman"/>
          <w:iCs/>
          <w:spacing w:val="-2"/>
          <w:sz w:val="28"/>
          <w:szCs w:val="28"/>
        </w:rPr>
        <w:t>thu</w:t>
      </w:r>
      <w:proofErr w:type="spellEnd"/>
      <w:r w:rsidRPr="00E8439B">
        <w:rPr>
          <w:rFonts w:ascii="Times New Roman" w:hAnsi="Times New Roman" w:cs="Times New Roman"/>
          <w:iCs/>
          <w:spacing w:val="-2"/>
          <w:sz w:val="28"/>
          <w:szCs w:val="28"/>
        </w:rPr>
        <w:t xml:space="preserve"> </w:t>
      </w:r>
      <w:proofErr w:type="spellStart"/>
      <w:r w:rsidR="00337D2E">
        <w:rPr>
          <w:rFonts w:ascii="Times New Roman" w:hAnsi="Times New Roman" w:cs="Times New Roman"/>
          <w:iCs/>
          <w:spacing w:val="-2"/>
          <w:sz w:val="28"/>
          <w:szCs w:val="28"/>
        </w:rPr>
        <w:t>lệ</w:t>
      </w:r>
      <w:proofErr w:type="spellEnd"/>
      <w:r w:rsidR="00337D2E">
        <w:rPr>
          <w:rFonts w:ascii="Times New Roman" w:hAnsi="Times New Roman" w:cs="Times New Roman"/>
          <w:iCs/>
          <w:spacing w:val="-2"/>
          <w:sz w:val="28"/>
          <w:szCs w:val="28"/>
        </w:rPr>
        <w:t xml:space="preserve"> </w:t>
      </w:r>
      <w:proofErr w:type="spellStart"/>
      <w:r w:rsidRPr="00E8439B">
        <w:rPr>
          <w:rFonts w:ascii="Times New Roman" w:hAnsi="Times New Roman" w:cs="Times New Roman"/>
          <w:iCs/>
          <w:spacing w:val="-2"/>
          <w:sz w:val="28"/>
          <w:szCs w:val="28"/>
        </w:rPr>
        <w:t>phí</w:t>
      </w:r>
      <w:proofErr w:type="spellEnd"/>
      <w:r w:rsidRPr="00E8439B">
        <w:rPr>
          <w:rFonts w:ascii="Times New Roman" w:hAnsi="Times New Roman" w:cs="Times New Roman"/>
          <w:iCs/>
          <w:spacing w:val="-2"/>
          <w:sz w:val="28"/>
          <w:szCs w:val="28"/>
        </w:rPr>
        <w:t>.</w:t>
      </w:r>
      <w:bookmarkEnd w:id="6"/>
      <w:bookmarkEnd w:id="7"/>
    </w:p>
    <w:bookmarkEnd w:id="5"/>
    <w:p w14:paraId="7880D7BC" w14:textId="249260C3" w:rsidR="004F6993" w:rsidRDefault="00E8439B" w:rsidP="00765B54">
      <w:pPr>
        <w:spacing w:after="120" w:line="240" w:lineRule="auto"/>
        <w:ind w:firstLine="562"/>
        <w:jc w:val="both"/>
        <w:rPr>
          <w:rFonts w:ascii="Times New Roman" w:hAnsi="Times New Roman" w:cs="Times New Roman"/>
          <w:iCs/>
          <w:spacing w:val="-2"/>
          <w:sz w:val="28"/>
          <w:szCs w:val="28"/>
        </w:rPr>
      </w:pPr>
      <w:r w:rsidRPr="00E8439B">
        <w:rPr>
          <w:rFonts w:ascii="Times New Roman" w:hAnsi="Times New Roman" w:cs="Times New Roman"/>
          <w:iCs/>
          <w:spacing w:val="-2"/>
          <w:sz w:val="28"/>
          <w:szCs w:val="28"/>
        </w:rPr>
        <w:t xml:space="preserve">- </w:t>
      </w:r>
      <w:proofErr w:type="spellStart"/>
      <w:r w:rsidRPr="00E8439B">
        <w:rPr>
          <w:rFonts w:ascii="Times New Roman" w:hAnsi="Times New Roman" w:cs="Times New Roman"/>
          <w:iCs/>
          <w:spacing w:val="-2"/>
          <w:sz w:val="28"/>
          <w:szCs w:val="28"/>
        </w:rPr>
        <w:t>Kết</w:t>
      </w:r>
      <w:proofErr w:type="spellEnd"/>
      <w:r w:rsidRPr="00E8439B">
        <w:rPr>
          <w:rFonts w:ascii="Times New Roman" w:hAnsi="Times New Roman" w:cs="Times New Roman"/>
          <w:iCs/>
          <w:spacing w:val="-2"/>
          <w:sz w:val="28"/>
          <w:szCs w:val="28"/>
        </w:rPr>
        <w:t xml:space="preserve"> </w:t>
      </w:r>
      <w:proofErr w:type="spellStart"/>
      <w:r w:rsidRPr="00E8439B">
        <w:rPr>
          <w:rFonts w:ascii="Times New Roman" w:hAnsi="Times New Roman" w:cs="Times New Roman"/>
          <w:iCs/>
          <w:spacing w:val="-2"/>
          <w:sz w:val="28"/>
          <w:szCs w:val="28"/>
        </w:rPr>
        <w:t>quả</w:t>
      </w:r>
      <w:proofErr w:type="spellEnd"/>
      <w:r w:rsidRPr="00E8439B">
        <w:rPr>
          <w:rFonts w:ascii="Times New Roman" w:hAnsi="Times New Roman" w:cs="Times New Roman"/>
          <w:iCs/>
          <w:spacing w:val="-2"/>
          <w:sz w:val="28"/>
          <w:szCs w:val="28"/>
        </w:rPr>
        <w:t xml:space="preserve"> </w:t>
      </w:r>
      <w:proofErr w:type="spellStart"/>
      <w:r w:rsidRPr="00E8439B">
        <w:rPr>
          <w:rFonts w:ascii="Times New Roman" w:hAnsi="Times New Roman" w:cs="Times New Roman"/>
          <w:iCs/>
          <w:spacing w:val="-2"/>
          <w:sz w:val="28"/>
          <w:szCs w:val="28"/>
        </w:rPr>
        <w:t>thu</w:t>
      </w:r>
      <w:proofErr w:type="spellEnd"/>
      <w:r w:rsidRPr="00E8439B">
        <w:rPr>
          <w:rFonts w:ascii="Times New Roman" w:hAnsi="Times New Roman" w:cs="Times New Roman"/>
          <w:iCs/>
          <w:spacing w:val="-2"/>
          <w:sz w:val="28"/>
          <w:szCs w:val="28"/>
        </w:rPr>
        <w:t xml:space="preserve"> </w:t>
      </w:r>
      <w:proofErr w:type="spellStart"/>
      <w:r w:rsidRPr="00E8439B">
        <w:rPr>
          <w:rFonts w:ascii="Times New Roman" w:hAnsi="Times New Roman" w:cs="Times New Roman"/>
          <w:iCs/>
          <w:spacing w:val="-2"/>
          <w:sz w:val="28"/>
          <w:szCs w:val="28"/>
        </w:rPr>
        <w:t>phí</w:t>
      </w:r>
      <w:proofErr w:type="spellEnd"/>
      <w:r w:rsidRPr="00E8439B">
        <w:rPr>
          <w:rFonts w:ascii="Times New Roman" w:hAnsi="Times New Roman" w:cs="Times New Roman"/>
          <w:iCs/>
          <w:spacing w:val="-2"/>
          <w:sz w:val="28"/>
          <w:szCs w:val="28"/>
        </w:rPr>
        <w:t xml:space="preserve"> </w:t>
      </w:r>
      <w:r w:rsidRPr="00E8439B">
        <w:rPr>
          <w:rFonts w:ascii="Times New Roman" w:hAnsi="Times New Roman" w:cs="Times New Roman"/>
          <w:sz w:val="28"/>
          <w:szCs w:val="28"/>
          <w:lang w:val="nl-NL"/>
        </w:rPr>
        <w:t xml:space="preserve">đăng ký </w:t>
      </w:r>
      <w:proofErr w:type="spellStart"/>
      <w:r w:rsidRPr="00656921">
        <w:rPr>
          <w:rFonts w:ascii="Times New Roman" w:hAnsi="Times New Roman" w:cs="Times New Roman"/>
          <w:sz w:val="28"/>
          <w:szCs w:val="28"/>
        </w:rPr>
        <w:t>lệ</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phí</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cấp</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Giấy</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chứng</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nhận</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quyền</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sử</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dụng</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đất</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quyền</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sở</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hữu</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tài</w:t>
      </w:r>
      <w:proofErr w:type="spellEnd"/>
      <w:r w:rsidRPr="00656921">
        <w:rPr>
          <w:rFonts w:ascii="Times New Roman" w:hAnsi="Times New Roman" w:cs="Times New Roman"/>
          <w:sz w:val="28"/>
          <w:szCs w:val="28"/>
        </w:rPr>
        <w:t xml:space="preserve"> sản </w:t>
      </w:r>
      <w:proofErr w:type="spellStart"/>
      <w:r w:rsidRPr="00656921">
        <w:rPr>
          <w:rFonts w:ascii="Times New Roman" w:hAnsi="Times New Roman" w:cs="Times New Roman"/>
          <w:sz w:val="28"/>
          <w:szCs w:val="28"/>
        </w:rPr>
        <w:t>gắn</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liền</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với</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đất</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trên</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địa</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bàn</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tỉnh</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Đồng</w:t>
      </w:r>
      <w:proofErr w:type="spellEnd"/>
      <w:r w:rsidRPr="00656921">
        <w:rPr>
          <w:rFonts w:ascii="Times New Roman" w:hAnsi="Times New Roman" w:cs="Times New Roman"/>
          <w:sz w:val="28"/>
          <w:szCs w:val="28"/>
        </w:rPr>
        <w:t xml:space="preserve"> Nai</w:t>
      </w:r>
      <w:r w:rsidRPr="00656921">
        <w:rPr>
          <w:rFonts w:ascii="Times New Roman" w:hAnsi="Times New Roman" w:cs="Times New Roman"/>
          <w:bCs/>
          <w:sz w:val="28"/>
          <w:szCs w:val="28"/>
          <w:lang w:val="vi-VN" w:eastAsia="zh-CN" w:bidi="ar"/>
        </w:rPr>
        <w:t xml:space="preserve"> </w:t>
      </w:r>
      <w:proofErr w:type="spellStart"/>
      <w:r w:rsidRPr="00E8439B">
        <w:rPr>
          <w:rFonts w:ascii="Times New Roman" w:hAnsi="Times New Roman" w:cs="Times New Roman"/>
          <w:iCs/>
          <w:spacing w:val="-2"/>
          <w:sz w:val="28"/>
          <w:szCs w:val="28"/>
        </w:rPr>
        <w:t>và</w:t>
      </w:r>
      <w:proofErr w:type="spellEnd"/>
      <w:r w:rsidRPr="00E8439B">
        <w:rPr>
          <w:rFonts w:ascii="Times New Roman" w:hAnsi="Times New Roman" w:cs="Times New Roman"/>
          <w:iCs/>
          <w:spacing w:val="-2"/>
          <w:sz w:val="28"/>
          <w:szCs w:val="28"/>
        </w:rPr>
        <w:t xml:space="preserve"> </w:t>
      </w:r>
      <w:proofErr w:type="spellStart"/>
      <w:r w:rsidRPr="00E8439B">
        <w:rPr>
          <w:rFonts w:ascii="Times New Roman" w:hAnsi="Times New Roman" w:cs="Times New Roman"/>
          <w:iCs/>
          <w:spacing w:val="-2"/>
          <w:sz w:val="28"/>
          <w:szCs w:val="28"/>
        </w:rPr>
        <w:t>tỉnh</w:t>
      </w:r>
      <w:proofErr w:type="spellEnd"/>
      <w:r w:rsidRPr="00E8439B">
        <w:rPr>
          <w:rFonts w:ascii="Times New Roman" w:hAnsi="Times New Roman" w:cs="Times New Roman"/>
          <w:iCs/>
          <w:spacing w:val="-2"/>
          <w:sz w:val="28"/>
          <w:szCs w:val="28"/>
        </w:rPr>
        <w:t xml:space="preserve"> Bình </w:t>
      </w:r>
      <w:proofErr w:type="spellStart"/>
      <w:r w:rsidRPr="00E8439B">
        <w:rPr>
          <w:rFonts w:ascii="Times New Roman" w:hAnsi="Times New Roman" w:cs="Times New Roman"/>
          <w:iCs/>
          <w:spacing w:val="-2"/>
          <w:sz w:val="28"/>
          <w:szCs w:val="28"/>
        </w:rPr>
        <w:t>Phước</w:t>
      </w:r>
      <w:proofErr w:type="spellEnd"/>
      <w:r w:rsidRPr="00E8439B">
        <w:rPr>
          <w:rFonts w:ascii="Times New Roman" w:hAnsi="Times New Roman" w:cs="Times New Roman"/>
          <w:iCs/>
          <w:spacing w:val="-2"/>
          <w:sz w:val="28"/>
          <w:szCs w:val="28"/>
        </w:rPr>
        <w:t xml:space="preserve"> </w:t>
      </w:r>
      <w:proofErr w:type="spellStart"/>
      <w:r w:rsidRPr="00E8439B">
        <w:rPr>
          <w:rFonts w:ascii="Times New Roman" w:hAnsi="Times New Roman" w:cs="Times New Roman"/>
          <w:iCs/>
          <w:spacing w:val="-2"/>
          <w:sz w:val="28"/>
          <w:szCs w:val="28"/>
        </w:rPr>
        <w:t>từ</w:t>
      </w:r>
      <w:proofErr w:type="spellEnd"/>
      <w:r w:rsidRPr="00E8439B">
        <w:rPr>
          <w:rFonts w:ascii="Times New Roman" w:hAnsi="Times New Roman" w:cs="Times New Roman"/>
          <w:iCs/>
          <w:spacing w:val="-2"/>
          <w:sz w:val="28"/>
          <w:szCs w:val="28"/>
        </w:rPr>
        <w:t xml:space="preserve"> </w:t>
      </w:r>
      <w:proofErr w:type="spellStart"/>
      <w:r w:rsidRPr="00E8439B">
        <w:rPr>
          <w:rFonts w:ascii="Times New Roman" w:hAnsi="Times New Roman" w:cs="Times New Roman"/>
          <w:iCs/>
          <w:spacing w:val="-2"/>
          <w:sz w:val="28"/>
          <w:szCs w:val="28"/>
        </w:rPr>
        <w:t>khi</w:t>
      </w:r>
      <w:proofErr w:type="spellEnd"/>
      <w:r w:rsidRPr="00E8439B">
        <w:rPr>
          <w:rFonts w:ascii="Times New Roman" w:hAnsi="Times New Roman" w:cs="Times New Roman"/>
          <w:iCs/>
          <w:spacing w:val="-2"/>
          <w:sz w:val="28"/>
          <w:szCs w:val="28"/>
        </w:rPr>
        <w:t xml:space="preserve"> </w:t>
      </w:r>
      <w:proofErr w:type="spellStart"/>
      <w:r w:rsidRPr="00E8439B">
        <w:rPr>
          <w:rFonts w:ascii="Times New Roman" w:hAnsi="Times New Roman" w:cs="Times New Roman"/>
          <w:iCs/>
          <w:spacing w:val="-2"/>
          <w:sz w:val="28"/>
          <w:szCs w:val="28"/>
        </w:rPr>
        <w:t>Nghị</w:t>
      </w:r>
      <w:proofErr w:type="spellEnd"/>
      <w:r w:rsidRPr="00E8439B">
        <w:rPr>
          <w:rFonts w:ascii="Times New Roman" w:hAnsi="Times New Roman" w:cs="Times New Roman"/>
          <w:iCs/>
          <w:spacing w:val="-2"/>
          <w:sz w:val="28"/>
          <w:szCs w:val="28"/>
        </w:rPr>
        <w:t xml:space="preserve"> </w:t>
      </w:r>
      <w:proofErr w:type="spellStart"/>
      <w:r w:rsidRPr="00E8439B">
        <w:rPr>
          <w:rFonts w:ascii="Times New Roman" w:hAnsi="Times New Roman" w:cs="Times New Roman"/>
          <w:iCs/>
          <w:spacing w:val="-2"/>
          <w:sz w:val="28"/>
          <w:szCs w:val="28"/>
        </w:rPr>
        <w:t>quyết</w:t>
      </w:r>
      <w:proofErr w:type="spellEnd"/>
      <w:r w:rsidRPr="00E8439B">
        <w:rPr>
          <w:rFonts w:ascii="Times New Roman" w:hAnsi="Times New Roman" w:cs="Times New Roman"/>
          <w:iCs/>
          <w:spacing w:val="-2"/>
          <w:sz w:val="28"/>
          <w:szCs w:val="28"/>
        </w:rPr>
        <w:t xml:space="preserve"> </w:t>
      </w:r>
      <w:proofErr w:type="spellStart"/>
      <w:r w:rsidRPr="00E8439B">
        <w:rPr>
          <w:rFonts w:ascii="Times New Roman" w:hAnsi="Times New Roman" w:cs="Times New Roman"/>
          <w:iCs/>
          <w:spacing w:val="-2"/>
          <w:sz w:val="28"/>
          <w:szCs w:val="28"/>
        </w:rPr>
        <w:t>có</w:t>
      </w:r>
      <w:proofErr w:type="spellEnd"/>
      <w:r w:rsidRPr="00E8439B">
        <w:rPr>
          <w:rFonts w:ascii="Times New Roman" w:hAnsi="Times New Roman" w:cs="Times New Roman"/>
          <w:iCs/>
          <w:spacing w:val="-2"/>
          <w:sz w:val="28"/>
          <w:szCs w:val="28"/>
        </w:rPr>
        <w:t xml:space="preserve"> </w:t>
      </w:r>
      <w:proofErr w:type="spellStart"/>
      <w:r w:rsidRPr="00E8439B">
        <w:rPr>
          <w:rFonts w:ascii="Times New Roman" w:hAnsi="Times New Roman" w:cs="Times New Roman"/>
          <w:iCs/>
          <w:spacing w:val="-2"/>
          <w:sz w:val="28"/>
          <w:szCs w:val="28"/>
        </w:rPr>
        <w:t>có</w:t>
      </w:r>
      <w:proofErr w:type="spellEnd"/>
      <w:r w:rsidRPr="00E8439B">
        <w:rPr>
          <w:rFonts w:ascii="Times New Roman" w:hAnsi="Times New Roman" w:cs="Times New Roman"/>
          <w:iCs/>
          <w:spacing w:val="-2"/>
          <w:sz w:val="28"/>
          <w:szCs w:val="28"/>
        </w:rPr>
        <w:t xml:space="preserve"> </w:t>
      </w:r>
      <w:proofErr w:type="spellStart"/>
      <w:r w:rsidRPr="00E8439B">
        <w:rPr>
          <w:rFonts w:ascii="Times New Roman" w:hAnsi="Times New Roman" w:cs="Times New Roman"/>
          <w:iCs/>
          <w:spacing w:val="-2"/>
          <w:sz w:val="28"/>
          <w:szCs w:val="28"/>
        </w:rPr>
        <w:t>hiệu</w:t>
      </w:r>
      <w:proofErr w:type="spellEnd"/>
      <w:r w:rsidRPr="00E8439B">
        <w:rPr>
          <w:rFonts w:ascii="Times New Roman" w:hAnsi="Times New Roman" w:cs="Times New Roman"/>
          <w:iCs/>
          <w:spacing w:val="-2"/>
          <w:sz w:val="28"/>
          <w:szCs w:val="28"/>
        </w:rPr>
        <w:t xml:space="preserve"> </w:t>
      </w:r>
      <w:proofErr w:type="spellStart"/>
      <w:r w:rsidRPr="00E8439B">
        <w:rPr>
          <w:rFonts w:ascii="Times New Roman" w:hAnsi="Times New Roman" w:cs="Times New Roman"/>
          <w:iCs/>
          <w:spacing w:val="-2"/>
          <w:sz w:val="28"/>
          <w:szCs w:val="28"/>
        </w:rPr>
        <w:t>lực</w:t>
      </w:r>
      <w:proofErr w:type="spellEnd"/>
      <w:r w:rsidRPr="00E8439B">
        <w:rPr>
          <w:rFonts w:ascii="Times New Roman" w:hAnsi="Times New Roman" w:cs="Times New Roman"/>
          <w:iCs/>
          <w:spacing w:val="-2"/>
          <w:sz w:val="28"/>
          <w:szCs w:val="28"/>
        </w:rPr>
        <w:t xml:space="preserve"> </w:t>
      </w:r>
      <w:proofErr w:type="spellStart"/>
      <w:r w:rsidRPr="00E8439B">
        <w:rPr>
          <w:rFonts w:ascii="Times New Roman" w:hAnsi="Times New Roman" w:cs="Times New Roman"/>
          <w:iCs/>
          <w:spacing w:val="-2"/>
          <w:sz w:val="28"/>
          <w:szCs w:val="28"/>
        </w:rPr>
        <w:t>như</w:t>
      </w:r>
      <w:proofErr w:type="spellEnd"/>
      <w:r w:rsidRPr="00E8439B">
        <w:rPr>
          <w:rFonts w:ascii="Times New Roman" w:hAnsi="Times New Roman" w:cs="Times New Roman"/>
          <w:iCs/>
          <w:spacing w:val="-2"/>
          <w:sz w:val="28"/>
          <w:szCs w:val="28"/>
        </w:rPr>
        <w:t xml:space="preserve"> </w:t>
      </w:r>
      <w:proofErr w:type="spellStart"/>
      <w:r w:rsidRPr="00E8439B">
        <w:rPr>
          <w:rFonts w:ascii="Times New Roman" w:hAnsi="Times New Roman" w:cs="Times New Roman"/>
          <w:iCs/>
          <w:spacing w:val="-2"/>
          <w:sz w:val="28"/>
          <w:szCs w:val="28"/>
        </w:rPr>
        <w:t>sau</w:t>
      </w:r>
      <w:proofErr w:type="spellEnd"/>
      <w:r w:rsidRPr="00E8439B">
        <w:rPr>
          <w:rFonts w:ascii="Times New Roman" w:hAnsi="Times New Roman" w:cs="Times New Roman"/>
          <w:iCs/>
          <w:spacing w:val="-2"/>
          <w:sz w:val="28"/>
          <w:szCs w:val="28"/>
        </w:rPr>
        <w:t>:</w:t>
      </w:r>
    </w:p>
    <w:p w14:paraId="2FF2AB28" w14:textId="7FA9942A" w:rsidR="00765B54" w:rsidRPr="00765B54" w:rsidRDefault="00765B54" w:rsidP="00765B54">
      <w:pPr>
        <w:spacing w:after="120" w:line="240" w:lineRule="auto"/>
        <w:ind w:firstLine="562"/>
        <w:rPr>
          <w:rFonts w:ascii="Times New Roman" w:hAnsi="Times New Roman" w:cs="Times New Roman"/>
          <w:sz w:val="28"/>
          <w:szCs w:val="28"/>
          <w:lang w:val="nl-NL"/>
        </w:rPr>
      </w:pPr>
      <w:r w:rsidRPr="00765B54">
        <w:rPr>
          <w:rFonts w:ascii="Times New Roman" w:hAnsi="Times New Roman" w:cs="Times New Roman"/>
          <w:iCs/>
          <w:spacing w:val="-2"/>
          <w:sz w:val="28"/>
          <w:szCs w:val="28"/>
        </w:rPr>
        <w:t xml:space="preserve">+ </w:t>
      </w:r>
      <w:r w:rsidRPr="00765B54">
        <w:rPr>
          <w:rFonts w:ascii="Times New Roman" w:hAnsi="Times New Roman" w:cs="Times New Roman"/>
          <w:sz w:val="28"/>
          <w:szCs w:val="28"/>
          <w:lang w:val="nl-NL"/>
        </w:rPr>
        <w:t>Nghị quyết số 2</w:t>
      </w:r>
      <w:r w:rsidR="00367D45">
        <w:rPr>
          <w:rFonts w:ascii="Times New Roman" w:hAnsi="Times New Roman" w:cs="Times New Roman"/>
          <w:sz w:val="28"/>
          <w:szCs w:val="28"/>
          <w:lang w:val="nl-NL"/>
        </w:rPr>
        <w:t>1</w:t>
      </w:r>
      <w:r w:rsidRPr="00765B54">
        <w:rPr>
          <w:rFonts w:ascii="Times New Roman" w:hAnsi="Times New Roman" w:cs="Times New Roman"/>
          <w:sz w:val="28"/>
          <w:szCs w:val="28"/>
          <w:lang w:val="nl-NL"/>
        </w:rPr>
        <w:t>/2024/NQ-HĐND ngày 29/11/2024 của HĐND tỉnh Đồng Nai (cũ):</w:t>
      </w:r>
    </w:p>
    <w:p w14:paraId="0B9CECBC" w14:textId="77777777" w:rsidR="00765B54" w:rsidRPr="00765B54" w:rsidRDefault="00765B54" w:rsidP="00765B54">
      <w:pPr>
        <w:tabs>
          <w:tab w:val="left" w:pos="6663"/>
        </w:tabs>
        <w:spacing w:after="120" w:line="240" w:lineRule="auto"/>
        <w:ind w:firstLine="562"/>
        <w:rPr>
          <w:rFonts w:ascii="Times New Roman" w:hAnsi="Times New Roman" w:cs="Times New Roman"/>
          <w:i/>
          <w:spacing w:val="-2"/>
          <w:sz w:val="28"/>
          <w:szCs w:val="28"/>
        </w:rPr>
      </w:pPr>
      <w:r w:rsidRPr="00765B54">
        <w:rPr>
          <w:rFonts w:ascii="Times New Roman" w:hAnsi="Times New Roman" w:cs="Times New Roman"/>
          <w:iCs/>
          <w:spacing w:val="-2"/>
          <w:sz w:val="28"/>
          <w:szCs w:val="28"/>
        </w:rPr>
        <w:tab/>
      </w:r>
      <w:proofErr w:type="spellStart"/>
      <w:r w:rsidRPr="00765B54">
        <w:rPr>
          <w:rFonts w:ascii="Times New Roman" w:hAnsi="Times New Roman" w:cs="Times New Roman"/>
          <w:i/>
          <w:spacing w:val="-2"/>
          <w:sz w:val="28"/>
          <w:szCs w:val="28"/>
        </w:rPr>
        <w:t>Đơn</w:t>
      </w:r>
      <w:proofErr w:type="spellEnd"/>
      <w:r w:rsidRPr="00765B54">
        <w:rPr>
          <w:rFonts w:ascii="Times New Roman" w:hAnsi="Times New Roman" w:cs="Times New Roman"/>
          <w:i/>
          <w:spacing w:val="-2"/>
          <w:sz w:val="28"/>
          <w:szCs w:val="28"/>
        </w:rPr>
        <w:t xml:space="preserve"> </w:t>
      </w:r>
      <w:proofErr w:type="spellStart"/>
      <w:r w:rsidRPr="00765B54">
        <w:rPr>
          <w:rFonts w:ascii="Times New Roman" w:hAnsi="Times New Roman" w:cs="Times New Roman"/>
          <w:i/>
          <w:spacing w:val="-2"/>
          <w:sz w:val="28"/>
          <w:szCs w:val="28"/>
        </w:rPr>
        <w:t>vị</w:t>
      </w:r>
      <w:proofErr w:type="spellEnd"/>
      <w:r w:rsidRPr="00765B54">
        <w:rPr>
          <w:rFonts w:ascii="Times New Roman" w:hAnsi="Times New Roman" w:cs="Times New Roman"/>
          <w:i/>
          <w:spacing w:val="-2"/>
          <w:sz w:val="28"/>
          <w:szCs w:val="28"/>
        </w:rPr>
        <w:t xml:space="preserve"> </w:t>
      </w:r>
      <w:proofErr w:type="spellStart"/>
      <w:r w:rsidRPr="00765B54">
        <w:rPr>
          <w:rFonts w:ascii="Times New Roman" w:hAnsi="Times New Roman" w:cs="Times New Roman"/>
          <w:i/>
          <w:spacing w:val="-2"/>
          <w:sz w:val="28"/>
          <w:szCs w:val="28"/>
        </w:rPr>
        <w:t>tính</w:t>
      </w:r>
      <w:proofErr w:type="spellEnd"/>
      <w:r w:rsidRPr="00765B54">
        <w:rPr>
          <w:rFonts w:ascii="Times New Roman" w:hAnsi="Times New Roman" w:cs="Times New Roman"/>
          <w:i/>
          <w:spacing w:val="-2"/>
          <w:sz w:val="28"/>
          <w:szCs w:val="28"/>
        </w:rPr>
        <w:t xml:space="preserve">: </w:t>
      </w:r>
      <w:proofErr w:type="spellStart"/>
      <w:r w:rsidRPr="00765B54">
        <w:rPr>
          <w:rFonts w:ascii="Times New Roman" w:hAnsi="Times New Roman" w:cs="Times New Roman"/>
          <w:i/>
          <w:spacing w:val="-2"/>
          <w:sz w:val="28"/>
          <w:szCs w:val="28"/>
        </w:rPr>
        <w:t>Đồng</w:t>
      </w:r>
      <w:proofErr w:type="spellEnd"/>
    </w:p>
    <w:tbl>
      <w:tblPr>
        <w:tblW w:w="9072" w:type="dxa"/>
        <w:tblInd w:w="-5" w:type="dxa"/>
        <w:tblLook w:val="04A0" w:firstRow="1" w:lastRow="0" w:firstColumn="1" w:lastColumn="0" w:noHBand="0" w:noVBand="1"/>
      </w:tblPr>
      <w:tblGrid>
        <w:gridCol w:w="1701"/>
        <w:gridCol w:w="2552"/>
        <w:gridCol w:w="2410"/>
        <w:gridCol w:w="2409"/>
      </w:tblGrid>
      <w:tr w:rsidR="00765B54" w:rsidRPr="00765B54" w14:paraId="7C2F9F3C" w14:textId="77777777" w:rsidTr="00343E58">
        <w:trPr>
          <w:trHeight w:val="966"/>
        </w:trPr>
        <w:tc>
          <w:tcPr>
            <w:tcW w:w="1701" w:type="dxa"/>
            <w:tcBorders>
              <w:top w:val="single" w:sz="4" w:space="0" w:color="auto"/>
              <w:left w:val="single" w:sz="4" w:space="0" w:color="auto"/>
              <w:bottom w:val="single" w:sz="4" w:space="0" w:color="auto"/>
              <w:right w:val="single" w:sz="4" w:space="0" w:color="auto"/>
            </w:tcBorders>
            <w:noWrap/>
            <w:vAlign w:val="center"/>
            <w:hideMark/>
          </w:tcPr>
          <w:p w14:paraId="1E329B8D" w14:textId="77777777" w:rsidR="00765B54" w:rsidRPr="00765B54" w:rsidRDefault="00765B54" w:rsidP="00343E58">
            <w:pPr>
              <w:spacing w:line="240" w:lineRule="auto"/>
              <w:jc w:val="center"/>
              <w:rPr>
                <w:rFonts w:ascii="Times New Roman" w:eastAsia="Times New Roman" w:hAnsi="Times New Roman" w:cs="Times New Roman"/>
                <w:b/>
                <w:bCs/>
                <w:sz w:val="28"/>
                <w:szCs w:val="28"/>
              </w:rPr>
            </w:pPr>
            <w:proofErr w:type="spellStart"/>
            <w:r w:rsidRPr="00765B54">
              <w:rPr>
                <w:rFonts w:ascii="Times New Roman" w:eastAsia="Times New Roman" w:hAnsi="Times New Roman" w:cs="Times New Roman"/>
                <w:b/>
                <w:bCs/>
                <w:sz w:val="28"/>
                <w:szCs w:val="28"/>
              </w:rPr>
              <w:t>Năm</w:t>
            </w:r>
            <w:proofErr w:type="spellEnd"/>
          </w:p>
        </w:tc>
        <w:tc>
          <w:tcPr>
            <w:tcW w:w="2552" w:type="dxa"/>
            <w:tcBorders>
              <w:top w:val="single" w:sz="4" w:space="0" w:color="auto"/>
              <w:left w:val="nil"/>
              <w:bottom w:val="single" w:sz="4" w:space="0" w:color="auto"/>
              <w:right w:val="single" w:sz="4" w:space="0" w:color="auto"/>
            </w:tcBorders>
            <w:noWrap/>
            <w:vAlign w:val="center"/>
            <w:hideMark/>
          </w:tcPr>
          <w:p w14:paraId="16862CFE" w14:textId="77777777" w:rsidR="00765B54" w:rsidRPr="00765B54" w:rsidRDefault="00765B54" w:rsidP="00343E58">
            <w:pPr>
              <w:spacing w:line="240" w:lineRule="auto"/>
              <w:jc w:val="center"/>
              <w:rPr>
                <w:rFonts w:ascii="Times New Roman" w:eastAsia="Times New Roman" w:hAnsi="Times New Roman" w:cs="Times New Roman"/>
                <w:b/>
                <w:bCs/>
                <w:sz w:val="28"/>
                <w:szCs w:val="28"/>
              </w:rPr>
            </w:pPr>
            <w:proofErr w:type="spellStart"/>
            <w:r w:rsidRPr="00765B54">
              <w:rPr>
                <w:rFonts w:ascii="Times New Roman" w:hAnsi="Times New Roman" w:cs="Times New Roman"/>
                <w:b/>
                <w:sz w:val="28"/>
                <w:szCs w:val="28"/>
              </w:rPr>
              <w:t>Tổng</w:t>
            </w:r>
            <w:proofErr w:type="spellEnd"/>
            <w:r w:rsidRPr="00765B54">
              <w:rPr>
                <w:rFonts w:ascii="Times New Roman" w:hAnsi="Times New Roman" w:cs="Times New Roman"/>
                <w:b/>
                <w:sz w:val="28"/>
                <w:szCs w:val="28"/>
              </w:rPr>
              <w:t xml:space="preserve"> </w:t>
            </w:r>
            <w:proofErr w:type="spellStart"/>
            <w:r w:rsidRPr="00765B54">
              <w:rPr>
                <w:rFonts w:ascii="Times New Roman" w:hAnsi="Times New Roman" w:cs="Times New Roman"/>
                <w:b/>
                <w:sz w:val="28"/>
                <w:szCs w:val="28"/>
              </w:rPr>
              <w:t>số</w:t>
            </w:r>
            <w:proofErr w:type="spellEnd"/>
            <w:r w:rsidRPr="00765B54">
              <w:rPr>
                <w:rFonts w:ascii="Times New Roman" w:hAnsi="Times New Roman" w:cs="Times New Roman"/>
                <w:b/>
                <w:sz w:val="28"/>
                <w:szCs w:val="28"/>
              </w:rPr>
              <w:t xml:space="preserve"> </w:t>
            </w:r>
            <w:proofErr w:type="spellStart"/>
            <w:r w:rsidRPr="00765B54">
              <w:rPr>
                <w:rFonts w:ascii="Times New Roman" w:hAnsi="Times New Roman" w:cs="Times New Roman"/>
                <w:b/>
                <w:sz w:val="28"/>
                <w:szCs w:val="28"/>
              </w:rPr>
              <w:t>tiền</w:t>
            </w:r>
            <w:proofErr w:type="spellEnd"/>
            <w:r w:rsidRPr="00765B54">
              <w:rPr>
                <w:rFonts w:ascii="Times New Roman" w:hAnsi="Times New Roman" w:cs="Times New Roman"/>
                <w:b/>
                <w:sz w:val="28"/>
                <w:szCs w:val="28"/>
              </w:rPr>
              <w:t xml:space="preserve"> </w:t>
            </w:r>
            <w:proofErr w:type="spellStart"/>
            <w:r w:rsidRPr="00765B54">
              <w:rPr>
                <w:rFonts w:ascii="Times New Roman" w:hAnsi="Times New Roman" w:cs="Times New Roman"/>
                <w:b/>
                <w:sz w:val="28"/>
                <w:szCs w:val="28"/>
              </w:rPr>
              <w:t>thu</w:t>
            </w:r>
            <w:proofErr w:type="spellEnd"/>
            <w:r w:rsidRPr="00765B54">
              <w:rPr>
                <w:rFonts w:ascii="Times New Roman" w:hAnsi="Times New Roman" w:cs="Times New Roman"/>
                <w:b/>
                <w:sz w:val="28"/>
                <w:szCs w:val="28"/>
              </w:rPr>
              <w:t xml:space="preserve"> </w:t>
            </w:r>
            <w:proofErr w:type="spellStart"/>
            <w:r w:rsidRPr="00765B54">
              <w:rPr>
                <w:rFonts w:ascii="Times New Roman" w:hAnsi="Times New Roman" w:cs="Times New Roman"/>
                <w:b/>
                <w:sz w:val="28"/>
                <w:szCs w:val="28"/>
              </w:rPr>
              <w:t>được</w:t>
            </w:r>
            <w:proofErr w:type="spellEnd"/>
          </w:p>
        </w:tc>
        <w:tc>
          <w:tcPr>
            <w:tcW w:w="2410" w:type="dxa"/>
            <w:tcBorders>
              <w:top w:val="single" w:sz="4" w:space="0" w:color="auto"/>
              <w:left w:val="nil"/>
              <w:bottom w:val="single" w:sz="4" w:space="0" w:color="auto"/>
              <w:right w:val="single" w:sz="4" w:space="0" w:color="auto"/>
            </w:tcBorders>
            <w:vAlign w:val="center"/>
          </w:tcPr>
          <w:p w14:paraId="3478CBAA" w14:textId="77777777" w:rsidR="00765B54" w:rsidRPr="00765B54" w:rsidRDefault="00765B54" w:rsidP="00343E58">
            <w:pPr>
              <w:spacing w:line="240" w:lineRule="auto"/>
              <w:jc w:val="center"/>
              <w:rPr>
                <w:rFonts w:ascii="Times New Roman" w:eastAsia="Times New Roman" w:hAnsi="Times New Roman" w:cs="Times New Roman"/>
                <w:b/>
                <w:bCs/>
                <w:sz w:val="28"/>
                <w:szCs w:val="28"/>
              </w:rPr>
            </w:pPr>
            <w:proofErr w:type="spellStart"/>
            <w:r w:rsidRPr="00765B54">
              <w:rPr>
                <w:rFonts w:ascii="Times New Roman" w:hAnsi="Times New Roman" w:cs="Times New Roman"/>
                <w:b/>
                <w:sz w:val="28"/>
                <w:szCs w:val="28"/>
              </w:rPr>
              <w:t>Số</w:t>
            </w:r>
            <w:proofErr w:type="spellEnd"/>
            <w:r w:rsidRPr="00765B54">
              <w:rPr>
                <w:rFonts w:ascii="Times New Roman" w:hAnsi="Times New Roman" w:cs="Times New Roman"/>
                <w:b/>
                <w:sz w:val="28"/>
                <w:szCs w:val="28"/>
              </w:rPr>
              <w:t xml:space="preserve"> </w:t>
            </w:r>
            <w:proofErr w:type="spellStart"/>
            <w:r w:rsidRPr="00765B54">
              <w:rPr>
                <w:rFonts w:ascii="Times New Roman" w:hAnsi="Times New Roman" w:cs="Times New Roman"/>
                <w:b/>
                <w:sz w:val="28"/>
                <w:szCs w:val="28"/>
              </w:rPr>
              <w:t>tiền</w:t>
            </w:r>
            <w:proofErr w:type="spellEnd"/>
            <w:r w:rsidRPr="00765B54">
              <w:rPr>
                <w:rFonts w:ascii="Times New Roman" w:hAnsi="Times New Roman" w:cs="Times New Roman"/>
                <w:b/>
                <w:sz w:val="28"/>
                <w:szCs w:val="28"/>
              </w:rPr>
              <w:t xml:space="preserve"> </w:t>
            </w:r>
            <w:proofErr w:type="spellStart"/>
            <w:r w:rsidRPr="00765B54">
              <w:rPr>
                <w:rFonts w:ascii="Times New Roman" w:hAnsi="Times New Roman" w:cs="Times New Roman"/>
                <w:b/>
                <w:sz w:val="28"/>
                <w:szCs w:val="28"/>
              </w:rPr>
              <w:t>nộp</w:t>
            </w:r>
            <w:proofErr w:type="spellEnd"/>
            <w:r w:rsidRPr="00765B54">
              <w:rPr>
                <w:rFonts w:ascii="Times New Roman" w:hAnsi="Times New Roman" w:cs="Times New Roman"/>
                <w:b/>
                <w:sz w:val="28"/>
                <w:szCs w:val="28"/>
              </w:rPr>
              <w:t xml:space="preserve"> </w:t>
            </w:r>
            <w:proofErr w:type="spellStart"/>
            <w:r w:rsidRPr="00765B54">
              <w:rPr>
                <w:rFonts w:ascii="Times New Roman" w:hAnsi="Times New Roman" w:cs="Times New Roman"/>
                <w:b/>
                <w:sz w:val="28"/>
                <w:szCs w:val="28"/>
              </w:rPr>
              <w:t>ngân</w:t>
            </w:r>
            <w:proofErr w:type="spellEnd"/>
            <w:r w:rsidRPr="00765B54">
              <w:rPr>
                <w:rFonts w:ascii="Times New Roman" w:hAnsi="Times New Roman" w:cs="Times New Roman"/>
                <w:b/>
                <w:sz w:val="28"/>
                <w:szCs w:val="28"/>
              </w:rPr>
              <w:t xml:space="preserve"> </w:t>
            </w:r>
            <w:proofErr w:type="spellStart"/>
            <w:r w:rsidRPr="00765B54">
              <w:rPr>
                <w:rFonts w:ascii="Times New Roman" w:hAnsi="Times New Roman" w:cs="Times New Roman"/>
                <w:b/>
                <w:sz w:val="28"/>
                <w:szCs w:val="28"/>
              </w:rPr>
              <w:t>sách</w:t>
            </w:r>
            <w:proofErr w:type="spellEnd"/>
            <w:r w:rsidRPr="00765B54">
              <w:rPr>
                <w:rFonts w:ascii="Times New Roman" w:hAnsi="Times New Roman" w:cs="Times New Roman"/>
                <w:b/>
                <w:sz w:val="28"/>
                <w:szCs w:val="28"/>
              </w:rPr>
              <w:t xml:space="preserve"> </w:t>
            </w:r>
            <w:proofErr w:type="spellStart"/>
            <w:r w:rsidRPr="00765B54">
              <w:rPr>
                <w:rFonts w:ascii="Times New Roman" w:hAnsi="Times New Roman" w:cs="Times New Roman"/>
                <w:b/>
                <w:sz w:val="28"/>
                <w:szCs w:val="28"/>
              </w:rPr>
              <w:t>nhà</w:t>
            </w:r>
            <w:proofErr w:type="spellEnd"/>
            <w:r w:rsidRPr="00765B54">
              <w:rPr>
                <w:rFonts w:ascii="Times New Roman" w:hAnsi="Times New Roman" w:cs="Times New Roman"/>
                <w:b/>
                <w:sz w:val="28"/>
                <w:szCs w:val="28"/>
              </w:rPr>
              <w:t xml:space="preserve"> </w:t>
            </w:r>
            <w:proofErr w:type="spellStart"/>
            <w:r w:rsidRPr="00765B54">
              <w:rPr>
                <w:rFonts w:ascii="Times New Roman" w:hAnsi="Times New Roman" w:cs="Times New Roman"/>
                <w:b/>
                <w:sz w:val="28"/>
                <w:szCs w:val="28"/>
              </w:rPr>
              <w:t>nước</w:t>
            </w:r>
            <w:proofErr w:type="spellEnd"/>
          </w:p>
        </w:tc>
        <w:tc>
          <w:tcPr>
            <w:tcW w:w="2409" w:type="dxa"/>
            <w:tcBorders>
              <w:top w:val="single" w:sz="4" w:space="0" w:color="auto"/>
              <w:left w:val="nil"/>
              <w:bottom w:val="single" w:sz="4" w:space="0" w:color="auto"/>
              <w:right w:val="single" w:sz="4" w:space="0" w:color="auto"/>
            </w:tcBorders>
            <w:noWrap/>
            <w:vAlign w:val="center"/>
            <w:hideMark/>
          </w:tcPr>
          <w:p w14:paraId="192A05DD" w14:textId="77777777" w:rsidR="00765B54" w:rsidRPr="00765B54" w:rsidRDefault="00765B54" w:rsidP="00343E58">
            <w:pPr>
              <w:spacing w:line="240" w:lineRule="auto"/>
              <w:jc w:val="center"/>
              <w:rPr>
                <w:rFonts w:ascii="Times New Roman" w:eastAsia="Times New Roman" w:hAnsi="Times New Roman" w:cs="Times New Roman"/>
                <w:b/>
                <w:bCs/>
                <w:sz w:val="28"/>
                <w:szCs w:val="28"/>
              </w:rPr>
            </w:pPr>
            <w:r w:rsidRPr="00765B54">
              <w:rPr>
                <w:rFonts w:ascii="Times New Roman" w:eastAsia="Times New Roman" w:hAnsi="Times New Roman" w:cs="Times New Roman"/>
                <w:b/>
                <w:bCs/>
                <w:sz w:val="28"/>
                <w:szCs w:val="28"/>
              </w:rPr>
              <w:t> </w:t>
            </w:r>
            <w:proofErr w:type="spellStart"/>
            <w:r w:rsidRPr="00765B54">
              <w:rPr>
                <w:rFonts w:ascii="Times New Roman" w:eastAsia="Times New Roman" w:hAnsi="Times New Roman" w:cs="Times New Roman"/>
                <w:b/>
                <w:bCs/>
                <w:sz w:val="28"/>
                <w:szCs w:val="28"/>
              </w:rPr>
              <w:t>Số</w:t>
            </w:r>
            <w:proofErr w:type="spellEnd"/>
            <w:r w:rsidRPr="00765B54">
              <w:rPr>
                <w:rFonts w:ascii="Times New Roman" w:eastAsia="Times New Roman" w:hAnsi="Times New Roman" w:cs="Times New Roman"/>
                <w:b/>
                <w:bCs/>
                <w:sz w:val="28"/>
                <w:szCs w:val="28"/>
              </w:rPr>
              <w:t xml:space="preserve"> </w:t>
            </w:r>
            <w:proofErr w:type="spellStart"/>
            <w:r w:rsidRPr="00765B54">
              <w:rPr>
                <w:rFonts w:ascii="Times New Roman" w:eastAsia="Times New Roman" w:hAnsi="Times New Roman" w:cs="Times New Roman"/>
                <w:b/>
                <w:bCs/>
                <w:sz w:val="28"/>
                <w:szCs w:val="28"/>
              </w:rPr>
              <w:t>được</w:t>
            </w:r>
            <w:proofErr w:type="spellEnd"/>
            <w:r w:rsidRPr="00765B54">
              <w:rPr>
                <w:rFonts w:ascii="Times New Roman" w:eastAsia="Times New Roman" w:hAnsi="Times New Roman" w:cs="Times New Roman"/>
                <w:b/>
                <w:bCs/>
                <w:sz w:val="28"/>
                <w:szCs w:val="28"/>
              </w:rPr>
              <w:t xml:space="preserve"> </w:t>
            </w:r>
            <w:proofErr w:type="spellStart"/>
            <w:r w:rsidRPr="00765B54">
              <w:rPr>
                <w:rFonts w:ascii="Times New Roman" w:eastAsia="Times New Roman" w:hAnsi="Times New Roman" w:cs="Times New Roman"/>
                <w:b/>
                <w:bCs/>
                <w:sz w:val="28"/>
                <w:szCs w:val="28"/>
              </w:rPr>
              <w:t>để</w:t>
            </w:r>
            <w:proofErr w:type="spellEnd"/>
            <w:r w:rsidRPr="00765B54">
              <w:rPr>
                <w:rFonts w:ascii="Times New Roman" w:eastAsia="Times New Roman" w:hAnsi="Times New Roman" w:cs="Times New Roman"/>
                <w:b/>
                <w:bCs/>
                <w:sz w:val="28"/>
                <w:szCs w:val="28"/>
              </w:rPr>
              <w:t xml:space="preserve"> </w:t>
            </w:r>
            <w:proofErr w:type="spellStart"/>
            <w:r w:rsidRPr="00765B54">
              <w:rPr>
                <w:rFonts w:ascii="Times New Roman" w:eastAsia="Times New Roman" w:hAnsi="Times New Roman" w:cs="Times New Roman"/>
                <w:b/>
                <w:bCs/>
                <w:sz w:val="28"/>
                <w:szCs w:val="28"/>
              </w:rPr>
              <w:t>lại</w:t>
            </w:r>
            <w:proofErr w:type="spellEnd"/>
          </w:p>
        </w:tc>
      </w:tr>
      <w:tr w:rsidR="00765B54" w:rsidRPr="00765B54" w14:paraId="2D0CF623" w14:textId="77777777" w:rsidTr="00AE1665">
        <w:trPr>
          <w:trHeight w:val="735"/>
        </w:trPr>
        <w:tc>
          <w:tcPr>
            <w:tcW w:w="1701" w:type="dxa"/>
            <w:tcBorders>
              <w:top w:val="nil"/>
              <w:left w:val="single" w:sz="4" w:space="0" w:color="auto"/>
              <w:bottom w:val="single" w:sz="4" w:space="0" w:color="auto"/>
              <w:right w:val="single" w:sz="4" w:space="0" w:color="auto"/>
            </w:tcBorders>
            <w:noWrap/>
            <w:vAlign w:val="center"/>
            <w:hideMark/>
          </w:tcPr>
          <w:p w14:paraId="49FCCA97" w14:textId="77777777" w:rsidR="00765B54" w:rsidRPr="00765B54" w:rsidRDefault="00765B54" w:rsidP="00343E58">
            <w:pPr>
              <w:spacing w:line="240" w:lineRule="auto"/>
              <w:rPr>
                <w:rFonts w:ascii="Times New Roman" w:eastAsia="Times New Roman" w:hAnsi="Times New Roman" w:cs="Times New Roman"/>
                <w:b/>
                <w:bCs/>
                <w:sz w:val="28"/>
                <w:szCs w:val="28"/>
              </w:rPr>
            </w:pPr>
            <w:proofErr w:type="spellStart"/>
            <w:r w:rsidRPr="00765B54">
              <w:rPr>
                <w:rFonts w:ascii="Times New Roman" w:eastAsia="Times New Roman" w:hAnsi="Times New Roman" w:cs="Times New Roman"/>
                <w:b/>
                <w:bCs/>
                <w:sz w:val="28"/>
                <w:szCs w:val="28"/>
              </w:rPr>
              <w:t>Năm</w:t>
            </w:r>
            <w:proofErr w:type="spellEnd"/>
            <w:r w:rsidRPr="00765B54">
              <w:rPr>
                <w:rFonts w:ascii="Times New Roman" w:eastAsia="Times New Roman" w:hAnsi="Times New Roman" w:cs="Times New Roman"/>
                <w:b/>
                <w:bCs/>
                <w:sz w:val="28"/>
                <w:szCs w:val="28"/>
              </w:rPr>
              <w:t xml:space="preserve"> 2025</w:t>
            </w:r>
          </w:p>
        </w:tc>
        <w:tc>
          <w:tcPr>
            <w:tcW w:w="2552" w:type="dxa"/>
            <w:tcBorders>
              <w:top w:val="single" w:sz="4" w:space="0" w:color="auto"/>
              <w:left w:val="nil"/>
              <w:bottom w:val="single" w:sz="4" w:space="0" w:color="auto"/>
              <w:right w:val="single" w:sz="4" w:space="0" w:color="auto"/>
            </w:tcBorders>
            <w:noWrap/>
            <w:vAlign w:val="center"/>
          </w:tcPr>
          <w:p w14:paraId="01F4DE32" w14:textId="719A50F5" w:rsidR="00765B54" w:rsidRPr="00765B54" w:rsidRDefault="00CF4CE3" w:rsidP="00343E58">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1.553.851.000</w:t>
            </w:r>
          </w:p>
        </w:tc>
        <w:tc>
          <w:tcPr>
            <w:tcW w:w="2410" w:type="dxa"/>
            <w:tcBorders>
              <w:top w:val="single" w:sz="4" w:space="0" w:color="auto"/>
              <w:left w:val="nil"/>
              <w:bottom w:val="single" w:sz="4" w:space="0" w:color="auto"/>
              <w:right w:val="single" w:sz="4" w:space="0" w:color="auto"/>
            </w:tcBorders>
            <w:noWrap/>
            <w:vAlign w:val="center"/>
          </w:tcPr>
          <w:p w14:paraId="29FCE7C0" w14:textId="2AA423BB" w:rsidR="00765B54" w:rsidRPr="00765B54" w:rsidRDefault="00CF4CE3" w:rsidP="00343E58">
            <w:pPr>
              <w:spacing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sz w:val="28"/>
                <w:szCs w:val="28"/>
              </w:rPr>
              <w:t>1.553.851.000</w:t>
            </w:r>
          </w:p>
        </w:tc>
        <w:tc>
          <w:tcPr>
            <w:tcW w:w="2409" w:type="dxa"/>
            <w:tcBorders>
              <w:top w:val="single" w:sz="4" w:space="0" w:color="auto"/>
              <w:left w:val="nil"/>
              <w:bottom w:val="single" w:sz="4" w:space="0" w:color="auto"/>
              <w:right w:val="single" w:sz="4" w:space="0" w:color="auto"/>
            </w:tcBorders>
            <w:vAlign w:val="center"/>
          </w:tcPr>
          <w:p w14:paraId="66538472" w14:textId="72F373DC" w:rsidR="00765B54" w:rsidRPr="00765B54" w:rsidRDefault="00765B54" w:rsidP="00343E58">
            <w:pPr>
              <w:spacing w:line="240" w:lineRule="auto"/>
              <w:jc w:val="center"/>
              <w:rPr>
                <w:rFonts w:ascii="Times New Roman" w:eastAsia="Times New Roman" w:hAnsi="Times New Roman" w:cs="Times New Roman"/>
                <w:bCs/>
                <w:sz w:val="28"/>
                <w:szCs w:val="28"/>
              </w:rPr>
            </w:pPr>
          </w:p>
        </w:tc>
      </w:tr>
      <w:tr w:rsidR="00765B54" w:rsidRPr="00765B54" w14:paraId="4505F09A" w14:textId="77777777" w:rsidTr="00343E58">
        <w:trPr>
          <w:trHeight w:val="665"/>
        </w:trPr>
        <w:tc>
          <w:tcPr>
            <w:tcW w:w="1701" w:type="dxa"/>
            <w:tcBorders>
              <w:top w:val="nil"/>
              <w:left w:val="single" w:sz="4" w:space="0" w:color="auto"/>
              <w:bottom w:val="single" w:sz="4" w:space="0" w:color="auto"/>
              <w:right w:val="single" w:sz="4" w:space="0" w:color="auto"/>
            </w:tcBorders>
            <w:noWrap/>
            <w:vAlign w:val="center"/>
            <w:hideMark/>
          </w:tcPr>
          <w:p w14:paraId="654B65B1" w14:textId="77777777" w:rsidR="00765B54" w:rsidRPr="00765B54" w:rsidRDefault="00765B54" w:rsidP="00343E58">
            <w:pPr>
              <w:spacing w:line="240" w:lineRule="auto"/>
              <w:rPr>
                <w:rFonts w:ascii="Times New Roman" w:eastAsia="Times New Roman" w:hAnsi="Times New Roman" w:cs="Times New Roman"/>
                <w:b/>
                <w:bCs/>
                <w:sz w:val="28"/>
                <w:szCs w:val="28"/>
              </w:rPr>
            </w:pPr>
            <w:proofErr w:type="spellStart"/>
            <w:r w:rsidRPr="00765B54">
              <w:rPr>
                <w:rFonts w:ascii="Times New Roman" w:eastAsia="Times New Roman" w:hAnsi="Times New Roman" w:cs="Times New Roman"/>
                <w:b/>
                <w:bCs/>
                <w:sz w:val="28"/>
                <w:szCs w:val="28"/>
              </w:rPr>
              <w:lastRenderedPageBreak/>
              <w:t>Cộng</w:t>
            </w:r>
            <w:proofErr w:type="spellEnd"/>
          </w:p>
        </w:tc>
        <w:tc>
          <w:tcPr>
            <w:tcW w:w="2552" w:type="dxa"/>
            <w:tcBorders>
              <w:top w:val="nil"/>
              <w:left w:val="nil"/>
              <w:bottom w:val="single" w:sz="4" w:space="0" w:color="auto"/>
              <w:right w:val="single" w:sz="4" w:space="0" w:color="auto"/>
            </w:tcBorders>
            <w:noWrap/>
            <w:vAlign w:val="center"/>
            <w:hideMark/>
          </w:tcPr>
          <w:p w14:paraId="1889345C" w14:textId="75FB78B9" w:rsidR="00765B54" w:rsidRPr="00CF4CE3" w:rsidRDefault="00CF4CE3" w:rsidP="00343E58">
            <w:pPr>
              <w:spacing w:line="240" w:lineRule="auto"/>
              <w:jc w:val="center"/>
              <w:rPr>
                <w:rFonts w:ascii="Times New Roman" w:eastAsia="Times New Roman" w:hAnsi="Times New Roman" w:cs="Times New Roman"/>
                <w:b/>
                <w:bCs/>
                <w:color w:val="000000" w:themeColor="text1"/>
                <w:sz w:val="28"/>
                <w:szCs w:val="28"/>
              </w:rPr>
            </w:pPr>
            <w:r w:rsidRPr="00CF4CE3">
              <w:rPr>
                <w:rFonts w:ascii="Times New Roman" w:eastAsia="Times New Roman" w:hAnsi="Times New Roman" w:cs="Times New Roman"/>
                <w:b/>
                <w:bCs/>
                <w:color w:val="000000" w:themeColor="text1"/>
                <w:sz w:val="28"/>
                <w:szCs w:val="28"/>
              </w:rPr>
              <w:t>1.553.851.000</w:t>
            </w:r>
          </w:p>
        </w:tc>
        <w:tc>
          <w:tcPr>
            <w:tcW w:w="2410" w:type="dxa"/>
            <w:tcBorders>
              <w:top w:val="nil"/>
              <w:left w:val="nil"/>
              <w:bottom w:val="single" w:sz="4" w:space="0" w:color="auto"/>
              <w:right w:val="single" w:sz="4" w:space="0" w:color="auto"/>
            </w:tcBorders>
            <w:noWrap/>
            <w:vAlign w:val="center"/>
            <w:hideMark/>
          </w:tcPr>
          <w:p w14:paraId="62AA66F7" w14:textId="4B534F76" w:rsidR="00765B54" w:rsidRPr="00CF4CE3" w:rsidRDefault="00CF4CE3" w:rsidP="00343E58">
            <w:pPr>
              <w:spacing w:line="240" w:lineRule="auto"/>
              <w:jc w:val="center"/>
              <w:rPr>
                <w:rFonts w:ascii="Times New Roman" w:eastAsia="Times New Roman" w:hAnsi="Times New Roman" w:cs="Times New Roman"/>
                <w:b/>
                <w:bCs/>
                <w:color w:val="000000" w:themeColor="text1"/>
                <w:sz w:val="28"/>
                <w:szCs w:val="28"/>
              </w:rPr>
            </w:pPr>
            <w:r w:rsidRPr="00CF4CE3">
              <w:rPr>
                <w:rFonts w:ascii="Times New Roman" w:eastAsia="Times New Roman" w:hAnsi="Times New Roman" w:cs="Times New Roman"/>
                <w:b/>
                <w:bCs/>
                <w:color w:val="000000" w:themeColor="text1"/>
                <w:sz w:val="28"/>
                <w:szCs w:val="28"/>
              </w:rPr>
              <w:t>1.553.851.000</w:t>
            </w:r>
          </w:p>
        </w:tc>
        <w:tc>
          <w:tcPr>
            <w:tcW w:w="2409" w:type="dxa"/>
            <w:tcBorders>
              <w:top w:val="nil"/>
              <w:left w:val="nil"/>
              <w:bottom w:val="single" w:sz="4" w:space="0" w:color="auto"/>
              <w:right w:val="single" w:sz="4" w:space="0" w:color="auto"/>
            </w:tcBorders>
            <w:noWrap/>
            <w:vAlign w:val="center"/>
            <w:hideMark/>
          </w:tcPr>
          <w:p w14:paraId="3E3CFEC0" w14:textId="00B0BDA1" w:rsidR="00765B54" w:rsidRPr="00765B54" w:rsidRDefault="00765B54" w:rsidP="00343E58">
            <w:pPr>
              <w:spacing w:line="240" w:lineRule="auto"/>
              <w:jc w:val="center"/>
              <w:rPr>
                <w:rFonts w:ascii="Times New Roman" w:eastAsia="Times New Roman" w:hAnsi="Times New Roman" w:cs="Times New Roman"/>
                <w:b/>
                <w:sz w:val="28"/>
                <w:szCs w:val="28"/>
              </w:rPr>
            </w:pPr>
          </w:p>
        </w:tc>
      </w:tr>
    </w:tbl>
    <w:p w14:paraId="22A22890" w14:textId="77777777" w:rsidR="00367D45" w:rsidRDefault="00367D45" w:rsidP="00367D45">
      <w:pPr>
        <w:spacing w:after="120" w:line="240" w:lineRule="auto"/>
        <w:ind w:firstLine="567"/>
        <w:rPr>
          <w:rFonts w:ascii="Times New Roman" w:eastAsia="Courier New" w:hAnsi="Times New Roman" w:cs="Times New Roman"/>
          <w:sz w:val="28"/>
          <w:szCs w:val="28"/>
          <w:lang w:eastAsia="zh-CN"/>
        </w:rPr>
      </w:pPr>
      <w:r w:rsidRPr="00765B54">
        <w:rPr>
          <w:rFonts w:ascii="Times New Roman" w:eastAsia="Courier New" w:hAnsi="Times New Roman" w:cs="Times New Roman"/>
          <w:sz w:val="28"/>
          <w:szCs w:val="28"/>
          <w:lang w:eastAsia="zh-CN"/>
        </w:rPr>
        <w:t xml:space="preserve">- </w:t>
      </w:r>
      <w:proofErr w:type="spellStart"/>
      <w:r w:rsidRPr="00765B54">
        <w:rPr>
          <w:rFonts w:ascii="Times New Roman" w:eastAsia="Courier New" w:hAnsi="Times New Roman" w:cs="Times New Roman"/>
          <w:sz w:val="28"/>
          <w:szCs w:val="28"/>
          <w:lang w:eastAsia="zh-CN"/>
        </w:rPr>
        <w:t>Sử</w:t>
      </w:r>
      <w:proofErr w:type="spellEnd"/>
      <w:r w:rsidRPr="00765B54">
        <w:rPr>
          <w:rFonts w:ascii="Times New Roman" w:eastAsia="Courier New" w:hAnsi="Times New Roman" w:cs="Times New Roman"/>
          <w:sz w:val="28"/>
          <w:szCs w:val="28"/>
          <w:lang w:eastAsia="zh-CN"/>
        </w:rPr>
        <w:t xml:space="preserve"> </w:t>
      </w:r>
      <w:proofErr w:type="spellStart"/>
      <w:r w:rsidRPr="00765B54">
        <w:rPr>
          <w:rFonts w:ascii="Times New Roman" w:eastAsia="Courier New" w:hAnsi="Times New Roman" w:cs="Times New Roman"/>
          <w:sz w:val="28"/>
          <w:szCs w:val="28"/>
          <w:lang w:eastAsia="zh-CN"/>
        </w:rPr>
        <w:t>dụng</w:t>
      </w:r>
      <w:proofErr w:type="spellEnd"/>
      <w:r w:rsidRPr="00765B54">
        <w:rPr>
          <w:rFonts w:ascii="Times New Roman" w:eastAsia="Courier New" w:hAnsi="Times New Roman" w:cs="Times New Roman"/>
          <w:sz w:val="28"/>
          <w:szCs w:val="28"/>
          <w:lang w:eastAsia="zh-CN"/>
        </w:rPr>
        <w:t xml:space="preserve"> </w:t>
      </w:r>
      <w:proofErr w:type="spellStart"/>
      <w:r w:rsidRPr="00765B54">
        <w:rPr>
          <w:rFonts w:ascii="Times New Roman" w:eastAsia="Courier New" w:hAnsi="Times New Roman" w:cs="Times New Roman"/>
          <w:sz w:val="28"/>
          <w:szCs w:val="28"/>
          <w:lang w:eastAsia="zh-CN"/>
        </w:rPr>
        <w:t>nguồn</w:t>
      </w:r>
      <w:proofErr w:type="spellEnd"/>
      <w:r w:rsidRPr="00765B54">
        <w:rPr>
          <w:rFonts w:ascii="Times New Roman" w:eastAsia="Courier New" w:hAnsi="Times New Roman" w:cs="Times New Roman"/>
          <w:sz w:val="28"/>
          <w:szCs w:val="28"/>
          <w:lang w:eastAsia="zh-CN"/>
        </w:rPr>
        <w:t xml:space="preserve"> </w:t>
      </w:r>
      <w:proofErr w:type="spellStart"/>
      <w:r w:rsidRPr="00765B54">
        <w:rPr>
          <w:rFonts w:ascii="Times New Roman" w:eastAsia="Courier New" w:hAnsi="Times New Roman" w:cs="Times New Roman"/>
          <w:sz w:val="28"/>
          <w:szCs w:val="28"/>
          <w:lang w:eastAsia="zh-CN"/>
        </w:rPr>
        <w:t>thu</w:t>
      </w:r>
      <w:proofErr w:type="spellEnd"/>
      <w:r w:rsidRPr="00765B54">
        <w:rPr>
          <w:rFonts w:ascii="Times New Roman" w:eastAsia="Courier New" w:hAnsi="Times New Roman" w:cs="Times New Roman"/>
          <w:sz w:val="28"/>
          <w:szCs w:val="28"/>
          <w:lang w:eastAsia="zh-CN"/>
        </w:rPr>
        <w:t xml:space="preserve"> </w:t>
      </w:r>
      <w:proofErr w:type="spellStart"/>
      <w:r w:rsidRPr="00765B54">
        <w:rPr>
          <w:rFonts w:ascii="Times New Roman" w:eastAsia="Courier New" w:hAnsi="Times New Roman" w:cs="Times New Roman"/>
          <w:sz w:val="28"/>
          <w:szCs w:val="28"/>
          <w:lang w:eastAsia="zh-CN"/>
        </w:rPr>
        <w:t>phí</w:t>
      </w:r>
      <w:proofErr w:type="spellEnd"/>
      <w:r w:rsidRPr="00765B54">
        <w:rPr>
          <w:rFonts w:ascii="Times New Roman" w:eastAsia="Courier New" w:hAnsi="Times New Roman" w:cs="Times New Roman"/>
          <w:sz w:val="28"/>
          <w:szCs w:val="28"/>
          <w:lang w:eastAsia="zh-CN"/>
        </w:rPr>
        <w:t xml:space="preserve">, </w:t>
      </w:r>
      <w:proofErr w:type="spellStart"/>
      <w:r w:rsidRPr="00765B54">
        <w:rPr>
          <w:rFonts w:ascii="Times New Roman" w:eastAsia="Courier New" w:hAnsi="Times New Roman" w:cs="Times New Roman"/>
          <w:sz w:val="28"/>
          <w:szCs w:val="28"/>
          <w:lang w:eastAsia="zh-CN"/>
        </w:rPr>
        <w:t>lệ</w:t>
      </w:r>
      <w:proofErr w:type="spellEnd"/>
      <w:r w:rsidRPr="00765B54">
        <w:rPr>
          <w:rFonts w:ascii="Times New Roman" w:eastAsia="Courier New" w:hAnsi="Times New Roman" w:cs="Times New Roman"/>
          <w:sz w:val="28"/>
          <w:szCs w:val="28"/>
          <w:lang w:eastAsia="zh-CN"/>
        </w:rPr>
        <w:t xml:space="preserve"> </w:t>
      </w:r>
      <w:proofErr w:type="spellStart"/>
      <w:r w:rsidRPr="00765B54">
        <w:rPr>
          <w:rFonts w:ascii="Times New Roman" w:eastAsia="Courier New" w:hAnsi="Times New Roman" w:cs="Times New Roman"/>
          <w:sz w:val="28"/>
          <w:szCs w:val="28"/>
          <w:lang w:eastAsia="zh-CN"/>
        </w:rPr>
        <w:t>phí</w:t>
      </w:r>
      <w:proofErr w:type="spellEnd"/>
      <w:r w:rsidRPr="00765B54">
        <w:rPr>
          <w:rFonts w:ascii="Times New Roman" w:eastAsia="Courier New" w:hAnsi="Times New Roman" w:cs="Times New Roman"/>
          <w:sz w:val="28"/>
          <w:szCs w:val="28"/>
          <w:lang w:eastAsia="zh-CN"/>
        </w:rPr>
        <w:t>:</w:t>
      </w:r>
      <w:r>
        <w:rPr>
          <w:rFonts w:ascii="Times New Roman" w:eastAsia="Courier New" w:hAnsi="Times New Roman" w:cs="Times New Roman"/>
          <w:sz w:val="28"/>
          <w:szCs w:val="28"/>
          <w:lang w:eastAsia="zh-CN"/>
        </w:rPr>
        <w:t xml:space="preserve"> </w:t>
      </w:r>
      <w:proofErr w:type="spellStart"/>
      <w:r>
        <w:rPr>
          <w:rFonts w:ascii="Times New Roman" w:eastAsia="Courier New" w:hAnsi="Times New Roman" w:cs="Times New Roman"/>
          <w:sz w:val="28"/>
          <w:szCs w:val="28"/>
          <w:lang w:eastAsia="zh-CN"/>
        </w:rPr>
        <w:t>Nộp</w:t>
      </w:r>
      <w:proofErr w:type="spellEnd"/>
      <w:r>
        <w:rPr>
          <w:rFonts w:ascii="Times New Roman" w:eastAsia="Courier New" w:hAnsi="Times New Roman" w:cs="Times New Roman"/>
          <w:sz w:val="28"/>
          <w:szCs w:val="28"/>
          <w:lang w:eastAsia="zh-CN"/>
        </w:rPr>
        <w:t xml:space="preserve"> 100% </w:t>
      </w:r>
      <w:proofErr w:type="spellStart"/>
      <w:r>
        <w:rPr>
          <w:rFonts w:ascii="Times New Roman" w:eastAsia="Courier New" w:hAnsi="Times New Roman" w:cs="Times New Roman"/>
          <w:sz w:val="28"/>
          <w:szCs w:val="28"/>
          <w:lang w:eastAsia="zh-CN"/>
        </w:rPr>
        <w:t>số</w:t>
      </w:r>
      <w:proofErr w:type="spellEnd"/>
      <w:r>
        <w:rPr>
          <w:rFonts w:ascii="Times New Roman" w:eastAsia="Courier New" w:hAnsi="Times New Roman" w:cs="Times New Roman"/>
          <w:sz w:val="28"/>
          <w:szCs w:val="28"/>
          <w:lang w:eastAsia="zh-CN"/>
        </w:rPr>
        <w:t xml:space="preserve"> </w:t>
      </w:r>
      <w:proofErr w:type="spellStart"/>
      <w:r>
        <w:rPr>
          <w:rFonts w:ascii="Times New Roman" w:eastAsia="Courier New" w:hAnsi="Times New Roman" w:cs="Times New Roman"/>
          <w:sz w:val="28"/>
          <w:szCs w:val="28"/>
          <w:lang w:eastAsia="zh-CN"/>
        </w:rPr>
        <w:t>tiền</w:t>
      </w:r>
      <w:proofErr w:type="spellEnd"/>
      <w:r>
        <w:rPr>
          <w:rFonts w:ascii="Times New Roman" w:eastAsia="Courier New" w:hAnsi="Times New Roman" w:cs="Times New Roman"/>
          <w:sz w:val="28"/>
          <w:szCs w:val="28"/>
          <w:lang w:eastAsia="zh-CN"/>
        </w:rPr>
        <w:t xml:space="preserve"> </w:t>
      </w:r>
      <w:proofErr w:type="spellStart"/>
      <w:r>
        <w:rPr>
          <w:rFonts w:ascii="Times New Roman" w:eastAsia="Courier New" w:hAnsi="Times New Roman" w:cs="Times New Roman"/>
          <w:sz w:val="28"/>
          <w:szCs w:val="28"/>
          <w:lang w:eastAsia="zh-CN"/>
        </w:rPr>
        <w:t>lệ</w:t>
      </w:r>
      <w:proofErr w:type="spellEnd"/>
      <w:r>
        <w:rPr>
          <w:rFonts w:ascii="Times New Roman" w:eastAsia="Courier New" w:hAnsi="Times New Roman" w:cs="Times New Roman"/>
          <w:sz w:val="28"/>
          <w:szCs w:val="28"/>
          <w:lang w:eastAsia="zh-CN"/>
        </w:rPr>
        <w:t xml:space="preserve"> </w:t>
      </w:r>
      <w:proofErr w:type="spellStart"/>
      <w:r>
        <w:rPr>
          <w:rFonts w:ascii="Times New Roman" w:eastAsia="Courier New" w:hAnsi="Times New Roman" w:cs="Times New Roman"/>
          <w:sz w:val="28"/>
          <w:szCs w:val="28"/>
          <w:lang w:eastAsia="zh-CN"/>
        </w:rPr>
        <w:t>phí</w:t>
      </w:r>
      <w:proofErr w:type="spellEnd"/>
      <w:r>
        <w:rPr>
          <w:rFonts w:ascii="Times New Roman" w:eastAsia="Courier New" w:hAnsi="Times New Roman" w:cs="Times New Roman"/>
          <w:sz w:val="28"/>
          <w:szCs w:val="28"/>
          <w:lang w:eastAsia="zh-CN"/>
        </w:rPr>
        <w:t xml:space="preserve"> </w:t>
      </w:r>
      <w:proofErr w:type="spellStart"/>
      <w:r>
        <w:rPr>
          <w:rFonts w:ascii="Times New Roman" w:eastAsia="Courier New" w:hAnsi="Times New Roman" w:cs="Times New Roman"/>
          <w:sz w:val="28"/>
          <w:szCs w:val="28"/>
          <w:lang w:eastAsia="zh-CN"/>
        </w:rPr>
        <w:t>thu</w:t>
      </w:r>
      <w:proofErr w:type="spellEnd"/>
      <w:r>
        <w:rPr>
          <w:rFonts w:ascii="Times New Roman" w:eastAsia="Courier New" w:hAnsi="Times New Roman" w:cs="Times New Roman"/>
          <w:sz w:val="28"/>
          <w:szCs w:val="28"/>
          <w:lang w:eastAsia="zh-CN"/>
        </w:rPr>
        <w:t xml:space="preserve"> </w:t>
      </w:r>
      <w:proofErr w:type="spellStart"/>
      <w:r>
        <w:rPr>
          <w:rFonts w:ascii="Times New Roman" w:eastAsia="Courier New" w:hAnsi="Times New Roman" w:cs="Times New Roman"/>
          <w:sz w:val="28"/>
          <w:szCs w:val="28"/>
          <w:lang w:eastAsia="zh-CN"/>
        </w:rPr>
        <w:t>được</w:t>
      </w:r>
      <w:proofErr w:type="spellEnd"/>
      <w:r>
        <w:rPr>
          <w:rFonts w:ascii="Times New Roman" w:eastAsia="Courier New" w:hAnsi="Times New Roman" w:cs="Times New Roman"/>
          <w:sz w:val="28"/>
          <w:szCs w:val="28"/>
          <w:lang w:eastAsia="zh-CN"/>
        </w:rPr>
        <w:t xml:space="preserve"> </w:t>
      </w:r>
      <w:proofErr w:type="spellStart"/>
      <w:r>
        <w:rPr>
          <w:rFonts w:ascii="Times New Roman" w:eastAsia="Courier New" w:hAnsi="Times New Roman" w:cs="Times New Roman"/>
          <w:sz w:val="28"/>
          <w:szCs w:val="28"/>
          <w:lang w:eastAsia="zh-CN"/>
        </w:rPr>
        <w:t>vào</w:t>
      </w:r>
      <w:proofErr w:type="spellEnd"/>
      <w:r>
        <w:rPr>
          <w:rFonts w:ascii="Times New Roman" w:eastAsia="Courier New" w:hAnsi="Times New Roman" w:cs="Times New Roman"/>
          <w:sz w:val="28"/>
          <w:szCs w:val="28"/>
          <w:lang w:eastAsia="zh-CN"/>
        </w:rPr>
        <w:t xml:space="preserve"> </w:t>
      </w:r>
      <w:proofErr w:type="spellStart"/>
      <w:r>
        <w:rPr>
          <w:rFonts w:ascii="Times New Roman" w:eastAsia="Courier New" w:hAnsi="Times New Roman" w:cs="Times New Roman"/>
          <w:sz w:val="28"/>
          <w:szCs w:val="28"/>
          <w:lang w:eastAsia="zh-CN"/>
        </w:rPr>
        <w:t>ngân</w:t>
      </w:r>
      <w:proofErr w:type="spellEnd"/>
      <w:r>
        <w:rPr>
          <w:rFonts w:ascii="Times New Roman" w:eastAsia="Courier New" w:hAnsi="Times New Roman" w:cs="Times New Roman"/>
          <w:sz w:val="28"/>
          <w:szCs w:val="28"/>
          <w:lang w:eastAsia="zh-CN"/>
        </w:rPr>
        <w:t xml:space="preserve"> </w:t>
      </w:r>
      <w:proofErr w:type="spellStart"/>
      <w:r>
        <w:rPr>
          <w:rFonts w:ascii="Times New Roman" w:eastAsia="Courier New" w:hAnsi="Times New Roman" w:cs="Times New Roman"/>
          <w:sz w:val="28"/>
          <w:szCs w:val="28"/>
          <w:lang w:eastAsia="zh-CN"/>
        </w:rPr>
        <w:t>sách</w:t>
      </w:r>
      <w:proofErr w:type="spellEnd"/>
      <w:r>
        <w:rPr>
          <w:rFonts w:ascii="Times New Roman" w:eastAsia="Courier New" w:hAnsi="Times New Roman" w:cs="Times New Roman"/>
          <w:sz w:val="28"/>
          <w:szCs w:val="28"/>
          <w:lang w:eastAsia="zh-CN"/>
        </w:rPr>
        <w:t xml:space="preserve"> </w:t>
      </w:r>
      <w:proofErr w:type="spellStart"/>
      <w:r>
        <w:rPr>
          <w:rFonts w:ascii="Times New Roman" w:eastAsia="Courier New" w:hAnsi="Times New Roman" w:cs="Times New Roman"/>
          <w:sz w:val="28"/>
          <w:szCs w:val="28"/>
          <w:lang w:eastAsia="zh-CN"/>
        </w:rPr>
        <w:t>nhà</w:t>
      </w:r>
      <w:proofErr w:type="spellEnd"/>
      <w:r>
        <w:rPr>
          <w:rFonts w:ascii="Times New Roman" w:eastAsia="Courier New" w:hAnsi="Times New Roman" w:cs="Times New Roman"/>
          <w:sz w:val="28"/>
          <w:szCs w:val="28"/>
          <w:lang w:eastAsia="zh-CN"/>
        </w:rPr>
        <w:t xml:space="preserve"> </w:t>
      </w:r>
      <w:proofErr w:type="spellStart"/>
      <w:r>
        <w:rPr>
          <w:rFonts w:ascii="Times New Roman" w:eastAsia="Courier New" w:hAnsi="Times New Roman" w:cs="Times New Roman"/>
          <w:sz w:val="28"/>
          <w:szCs w:val="28"/>
          <w:lang w:eastAsia="zh-CN"/>
        </w:rPr>
        <w:t>nước</w:t>
      </w:r>
      <w:proofErr w:type="spellEnd"/>
      <w:r>
        <w:rPr>
          <w:rFonts w:ascii="Times New Roman" w:eastAsia="Courier New" w:hAnsi="Times New Roman" w:cs="Times New Roman"/>
          <w:sz w:val="28"/>
          <w:szCs w:val="28"/>
          <w:lang w:eastAsia="zh-CN"/>
        </w:rPr>
        <w:t>.</w:t>
      </w:r>
    </w:p>
    <w:p w14:paraId="52F8D0E4" w14:textId="51DB0E4D" w:rsidR="00367D45" w:rsidRPr="00367D45" w:rsidRDefault="00367D45" w:rsidP="00367D45">
      <w:pPr>
        <w:spacing w:after="120" w:line="240" w:lineRule="auto"/>
        <w:ind w:firstLine="562"/>
        <w:rPr>
          <w:rFonts w:ascii="Times New Roman" w:hAnsi="Times New Roman" w:cs="Times New Roman"/>
          <w:sz w:val="28"/>
          <w:szCs w:val="28"/>
          <w:lang w:val="nl-NL"/>
        </w:rPr>
      </w:pPr>
      <w:r w:rsidRPr="00765B54">
        <w:rPr>
          <w:rFonts w:ascii="Times New Roman" w:hAnsi="Times New Roman" w:cs="Times New Roman"/>
          <w:iCs/>
          <w:spacing w:val="-2"/>
          <w:sz w:val="28"/>
          <w:szCs w:val="28"/>
        </w:rPr>
        <w:t xml:space="preserve">+ </w:t>
      </w:r>
      <w:r w:rsidRPr="00765B54">
        <w:rPr>
          <w:rFonts w:ascii="Times New Roman" w:hAnsi="Times New Roman" w:cs="Times New Roman"/>
          <w:sz w:val="28"/>
          <w:szCs w:val="28"/>
          <w:lang w:val="nl-NL"/>
        </w:rPr>
        <w:t xml:space="preserve">Nghị quyết số </w:t>
      </w:r>
      <w:r>
        <w:rPr>
          <w:rFonts w:ascii="Times New Roman" w:hAnsi="Times New Roman" w:cs="Times New Roman"/>
          <w:sz w:val="28"/>
          <w:szCs w:val="28"/>
          <w:lang w:val="nl-NL"/>
        </w:rPr>
        <w:t>10</w:t>
      </w:r>
      <w:r w:rsidRPr="00765B54">
        <w:rPr>
          <w:rFonts w:ascii="Times New Roman" w:hAnsi="Times New Roman" w:cs="Times New Roman"/>
          <w:sz w:val="28"/>
          <w:szCs w:val="28"/>
          <w:lang w:val="nl-NL"/>
        </w:rPr>
        <w:t>/20</w:t>
      </w:r>
      <w:r>
        <w:rPr>
          <w:rFonts w:ascii="Times New Roman" w:hAnsi="Times New Roman" w:cs="Times New Roman"/>
          <w:sz w:val="28"/>
          <w:szCs w:val="28"/>
          <w:lang w:val="nl-NL"/>
        </w:rPr>
        <w:t>19</w:t>
      </w:r>
      <w:r w:rsidRPr="00765B54">
        <w:rPr>
          <w:rFonts w:ascii="Times New Roman" w:hAnsi="Times New Roman" w:cs="Times New Roman"/>
          <w:sz w:val="28"/>
          <w:szCs w:val="28"/>
          <w:lang w:val="nl-NL"/>
        </w:rPr>
        <w:t xml:space="preserve">/NQ-HĐND ngày </w:t>
      </w:r>
      <w:r>
        <w:rPr>
          <w:rFonts w:ascii="Times New Roman" w:hAnsi="Times New Roman" w:cs="Times New Roman"/>
          <w:sz w:val="28"/>
          <w:szCs w:val="28"/>
          <w:lang w:val="nl-NL"/>
        </w:rPr>
        <w:t>05/7/2019</w:t>
      </w:r>
      <w:r w:rsidRPr="00765B54">
        <w:rPr>
          <w:rFonts w:ascii="Times New Roman" w:hAnsi="Times New Roman" w:cs="Times New Roman"/>
          <w:sz w:val="28"/>
          <w:szCs w:val="28"/>
          <w:lang w:val="nl-NL"/>
        </w:rPr>
        <w:t xml:space="preserve"> của HĐND tỉnh </w:t>
      </w:r>
      <w:r>
        <w:rPr>
          <w:rFonts w:ascii="Times New Roman" w:hAnsi="Times New Roman" w:cs="Times New Roman"/>
          <w:sz w:val="28"/>
          <w:szCs w:val="28"/>
          <w:lang w:val="nl-NL"/>
        </w:rPr>
        <w:t>Bình Phước</w:t>
      </w:r>
      <w:r w:rsidRPr="00765B54">
        <w:rPr>
          <w:rFonts w:ascii="Times New Roman" w:hAnsi="Times New Roman" w:cs="Times New Roman"/>
          <w:sz w:val="28"/>
          <w:szCs w:val="28"/>
          <w:lang w:val="nl-NL"/>
        </w:rPr>
        <w:t xml:space="preserve"> (cũ):</w:t>
      </w:r>
    </w:p>
    <w:p w14:paraId="730E195B" w14:textId="41FAF0E8" w:rsidR="00765B54" w:rsidRPr="00765B54" w:rsidRDefault="00765B54" w:rsidP="00765B54">
      <w:pPr>
        <w:spacing w:line="240" w:lineRule="auto"/>
        <w:ind w:firstLine="567"/>
        <w:jc w:val="right"/>
        <w:rPr>
          <w:rFonts w:ascii="Times New Roman" w:hAnsi="Times New Roman" w:cs="Times New Roman"/>
          <w:b/>
          <w:i/>
          <w:sz w:val="28"/>
          <w:szCs w:val="28"/>
        </w:rPr>
      </w:pPr>
      <w:r w:rsidRPr="00765B54">
        <w:rPr>
          <w:rFonts w:ascii="Times New Roman" w:hAnsi="Times New Roman" w:cs="Times New Roman"/>
          <w:i/>
          <w:sz w:val="28"/>
          <w:szCs w:val="28"/>
        </w:rPr>
        <w:t xml:space="preserve">ĐVT: </w:t>
      </w:r>
      <w:proofErr w:type="spellStart"/>
      <w:r w:rsidRPr="00765B54">
        <w:rPr>
          <w:rFonts w:ascii="Times New Roman" w:hAnsi="Times New Roman" w:cs="Times New Roman"/>
          <w:i/>
          <w:sz w:val="28"/>
          <w:szCs w:val="28"/>
        </w:rPr>
        <w:t>đồng</w:t>
      </w:r>
      <w:proofErr w:type="spellEnd"/>
    </w:p>
    <w:tbl>
      <w:tblPr>
        <w:tblW w:w="8930" w:type="dxa"/>
        <w:tblInd w:w="137" w:type="dxa"/>
        <w:tblLook w:val="04A0" w:firstRow="1" w:lastRow="0" w:firstColumn="1" w:lastColumn="0" w:noHBand="0" w:noVBand="1"/>
      </w:tblPr>
      <w:tblGrid>
        <w:gridCol w:w="1559"/>
        <w:gridCol w:w="2552"/>
        <w:gridCol w:w="2410"/>
        <w:gridCol w:w="2409"/>
      </w:tblGrid>
      <w:tr w:rsidR="00765B54" w:rsidRPr="00765B54" w14:paraId="5B58A195" w14:textId="77777777" w:rsidTr="00343E58">
        <w:trPr>
          <w:trHeight w:val="760"/>
        </w:trPr>
        <w:tc>
          <w:tcPr>
            <w:tcW w:w="1559" w:type="dxa"/>
            <w:tcBorders>
              <w:top w:val="single" w:sz="4" w:space="0" w:color="auto"/>
              <w:left w:val="single" w:sz="4" w:space="0" w:color="auto"/>
              <w:bottom w:val="single" w:sz="4" w:space="0" w:color="auto"/>
              <w:right w:val="single" w:sz="4" w:space="0" w:color="auto"/>
            </w:tcBorders>
            <w:noWrap/>
            <w:vAlign w:val="center"/>
            <w:hideMark/>
          </w:tcPr>
          <w:p w14:paraId="7EEFBD5A" w14:textId="77777777" w:rsidR="00765B54" w:rsidRPr="00765B54" w:rsidRDefault="00765B54" w:rsidP="00343E58">
            <w:pPr>
              <w:spacing w:line="240" w:lineRule="auto"/>
              <w:jc w:val="center"/>
              <w:rPr>
                <w:rFonts w:ascii="Times New Roman" w:eastAsia="Times New Roman" w:hAnsi="Times New Roman" w:cs="Times New Roman"/>
                <w:b/>
                <w:bCs/>
                <w:sz w:val="28"/>
                <w:szCs w:val="28"/>
              </w:rPr>
            </w:pPr>
            <w:proofErr w:type="spellStart"/>
            <w:r w:rsidRPr="00765B54">
              <w:rPr>
                <w:rFonts w:ascii="Times New Roman" w:eastAsia="Times New Roman" w:hAnsi="Times New Roman" w:cs="Times New Roman"/>
                <w:b/>
                <w:bCs/>
                <w:sz w:val="28"/>
                <w:szCs w:val="28"/>
              </w:rPr>
              <w:t>Năm</w:t>
            </w:r>
            <w:proofErr w:type="spellEnd"/>
          </w:p>
        </w:tc>
        <w:tc>
          <w:tcPr>
            <w:tcW w:w="2552" w:type="dxa"/>
            <w:tcBorders>
              <w:top w:val="single" w:sz="4" w:space="0" w:color="auto"/>
              <w:left w:val="nil"/>
              <w:bottom w:val="single" w:sz="4" w:space="0" w:color="auto"/>
              <w:right w:val="single" w:sz="4" w:space="0" w:color="auto"/>
            </w:tcBorders>
            <w:noWrap/>
            <w:vAlign w:val="center"/>
            <w:hideMark/>
          </w:tcPr>
          <w:p w14:paraId="4E402B4B" w14:textId="77777777" w:rsidR="00765B54" w:rsidRPr="00765B54" w:rsidRDefault="00765B54" w:rsidP="00343E58">
            <w:pPr>
              <w:spacing w:line="240" w:lineRule="auto"/>
              <w:jc w:val="center"/>
              <w:rPr>
                <w:rFonts w:ascii="Times New Roman" w:eastAsia="Times New Roman" w:hAnsi="Times New Roman" w:cs="Times New Roman"/>
                <w:b/>
                <w:bCs/>
                <w:sz w:val="28"/>
                <w:szCs w:val="28"/>
              </w:rPr>
            </w:pPr>
            <w:proofErr w:type="spellStart"/>
            <w:r w:rsidRPr="00765B54">
              <w:rPr>
                <w:rFonts w:ascii="Times New Roman" w:hAnsi="Times New Roman" w:cs="Times New Roman"/>
                <w:b/>
                <w:sz w:val="28"/>
                <w:szCs w:val="28"/>
              </w:rPr>
              <w:t>Tổng</w:t>
            </w:r>
            <w:proofErr w:type="spellEnd"/>
            <w:r w:rsidRPr="00765B54">
              <w:rPr>
                <w:rFonts w:ascii="Times New Roman" w:hAnsi="Times New Roman" w:cs="Times New Roman"/>
                <w:b/>
                <w:sz w:val="28"/>
                <w:szCs w:val="28"/>
              </w:rPr>
              <w:t xml:space="preserve"> </w:t>
            </w:r>
            <w:proofErr w:type="spellStart"/>
            <w:r w:rsidRPr="00765B54">
              <w:rPr>
                <w:rFonts w:ascii="Times New Roman" w:hAnsi="Times New Roman" w:cs="Times New Roman"/>
                <w:b/>
                <w:sz w:val="28"/>
                <w:szCs w:val="28"/>
              </w:rPr>
              <w:t>số</w:t>
            </w:r>
            <w:proofErr w:type="spellEnd"/>
            <w:r w:rsidRPr="00765B54">
              <w:rPr>
                <w:rFonts w:ascii="Times New Roman" w:hAnsi="Times New Roman" w:cs="Times New Roman"/>
                <w:b/>
                <w:sz w:val="28"/>
                <w:szCs w:val="28"/>
              </w:rPr>
              <w:t xml:space="preserve"> </w:t>
            </w:r>
            <w:proofErr w:type="spellStart"/>
            <w:r w:rsidRPr="00765B54">
              <w:rPr>
                <w:rFonts w:ascii="Times New Roman" w:hAnsi="Times New Roman" w:cs="Times New Roman"/>
                <w:b/>
                <w:sz w:val="28"/>
                <w:szCs w:val="28"/>
              </w:rPr>
              <w:t>tiền</w:t>
            </w:r>
            <w:proofErr w:type="spellEnd"/>
            <w:r w:rsidRPr="00765B54">
              <w:rPr>
                <w:rFonts w:ascii="Times New Roman" w:hAnsi="Times New Roman" w:cs="Times New Roman"/>
                <w:b/>
                <w:sz w:val="28"/>
                <w:szCs w:val="28"/>
              </w:rPr>
              <w:t xml:space="preserve"> </w:t>
            </w:r>
            <w:proofErr w:type="spellStart"/>
            <w:r w:rsidRPr="00765B54">
              <w:rPr>
                <w:rFonts w:ascii="Times New Roman" w:hAnsi="Times New Roman" w:cs="Times New Roman"/>
                <w:b/>
                <w:sz w:val="28"/>
                <w:szCs w:val="28"/>
              </w:rPr>
              <w:t>thu</w:t>
            </w:r>
            <w:proofErr w:type="spellEnd"/>
            <w:r w:rsidRPr="00765B54">
              <w:rPr>
                <w:rFonts w:ascii="Times New Roman" w:hAnsi="Times New Roman" w:cs="Times New Roman"/>
                <w:b/>
                <w:sz w:val="28"/>
                <w:szCs w:val="28"/>
              </w:rPr>
              <w:t xml:space="preserve"> </w:t>
            </w:r>
            <w:proofErr w:type="spellStart"/>
            <w:r w:rsidRPr="00765B54">
              <w:rPr>
                <w:rFonts w:ascii="Times New Roman" w:hAnsi="Times New Roman" w:cs="Times New Roman"/>
                <w:b/>
                <w:sz w:val="28"/>
                <w:szCs w:val="28"/>
              </w:rPr>
              <w:t>được</w:t>
            </w:r>
            <w:proofErr w:type="spellEnd"/>
          </w:p>
        </w:tc>
        <w:tc>
          <w:tcPr>
            <w:tcW w:w="2410" w:type="dxa"/>
            <w:tcBorders>
              <w:top w:val="single" w:sz="4" w:space="0" w:color="auto"/>
              <w:left w:val="nil"/>
              <w:bottom w:val="single" w:sz="4" w:space="0" w:color="auto"/>
              <w:right w:val="single" w:sz="4" w:space="0" w:color="auto"/>
            </w:tcBorders>
            <w:vAlign w:val="center"/>
          </w:tcPr>
          <w:p w14:paraId="0EC9B0FE" w14:textId="77777777" w:rsidR="00765B54" w:rsidRPr="00765B54" w:rsidRDefault="00765B54" w:rsidP="00343E58">
            <w:pPr>
              <w:spacing w:line="240" w:lineRule="auto"/>
              <w:jc w:val="center"/>
              <w:rPr>
                <w:rFonts w:ascii="Times New Roman" w:eastAsia="Times New Roman" w:hAnsi="Times New Roman" w:cs="Times New Roman"/>
                <w:b/>
                <w:bCs/>
                <w:sz w:val="28"/>
                <w:szCs w:val="28"/>
              </w:rPr>
            </w:pPr>
            <w:proofErr w:type="spellStart"/>
            <w:r w:rsidRPr="00765B54">
              <w:rPr>
                <w:rFonts w:ascii="Times New Roman" w:hAnsi="Times New Roman" w:cs="Times New Roman"/>
                <w:b/>
                <w:sz w:val="28"/>
                <w:szCs w:val="28"/>
              </w:rPr>
              <w:t>Số</w:t>
            </w:r>
            <w:proofErr w:type="spellEnd"/>
            <w:r w:rsidRPr="00765B54">
              <w:rPr>
                <w:rFonts w:ascii="Times New Roman" w:hAnsi="Times New Roman" w:cs="Times New Roman"/>
                <w:b/>
                <w:sz w:val="28"/>
                <w:szCs w:val="28"/>
              </w:rPr>
              <w:t xml:space="preserve"> </w:t>
            </w:r>
            <w:proofErr w:type="spellStart"/>
            <w:r w:rsidRPr="00765B54">
              <w:rPr>
                <w:rFonts w:ascii="Times New Roman" w:hAnsi="Times New Roman" w:cs="Times New Roman"/>
                <w:b/>
                <w:sz w:val="28"/>
                <w:szCs w:val="28"/>
              </w:rPr>
              <w:t>tiền</w:t>
            </w:r>
            <w:proofErr w:type="spellEnd"/>
            <w:r w:rsidRPr="00765B54">
              <w:rPr>
                <w:rFonts w:ascii="Times New Roman" w:hAnsi="Times New Roman" w:cs="Times New Roman"/>
                <w:b/>
                <w:sz w:val="28"/>
                <w:szCs w:val="28"/>
              </w:rPr>
              <w:t xml:space="preserve"> </w:t>
            </w:r>
            <w:proofErr w:type="spellStart"/>
            <w:r w:rsidRPr="00765B54">
              <w:rPr>
                <w:rFonts w:ascii="Times New Roman" w:hAnsi="Times New Roman" w:cs="Times New Roman"/>
                <w:b/>
                <w:sz w:val="28"/>
                <w:szCs w:val="28"/>
              </w:rPr>
              <w:t>nộp</w:t>
            </w:r>
            <w:proofErr w:type="spellEnd"/>
            <w:r w:rsidRPr="00765B54">
              <w:rPr>
                <w:rFonts w:ascii="Times New Roman" w:hAnsi="Times New Roman" w:cs="Times New Roman"/>
                <w:b/>
                <w:sz w:val="28"/>
                <w:szCs w:val="28"/>
              </w:rPr>
              <w:t xml:space="preserve"> </w:t>
            </w:r>
            <w:proofErr w:type="spellStart"/>
            <w:r w:rsidRPr="00765B54">
              <w:rPr>
                <w:rFonts w:ascii="Times New Roman" w:hAnsi="Times New Roman" w:cs="Times New Roman"/>
                <w:b/>
                <w:sz w:val="28"/>
                <w:szCs w:val="28"/>
              </w:rPr>
              <w:t>ngân</w:t>
            </w:r>
            <w:proofErr w:type="spellEnd"/>
            <w:r w:rsidRPr="00765B54">
              <w:rPr>
                <w:rFonts w:ascii="Times New Roman" w:hAnsi="Times New Roman" w:cs="Times New Roman"/>
                <w:b/>
                <w:sz w:val="28"/>
                <w:szCs w:val="28"/>
              </w:rPr>
              <w:t xml:space="preserve"> </w:t>
            </w:r>
            <w:proofErr w:type="spellStart"/>
            <w:r w:rsidRPr="00765B54">
              <w:rPr>
                <w:rFonts w:ascii="Times New Roman" w:hAnsi="Times New Roman" w:cs="Times New Roman"/>
                <w:b/>
                <w:sz w:val="28"/>
                <w:szCs w:val="28"/>
              </w:rPr>
              <w:t>sách</w:t>
            </w:r>
            <w:proofErr w:type="spellEnd"/>
            <w:r w:rsidRPr="00765B54">
              <w:rPr>
                <w:rFonts w:ascii="Times New Roman" w:hAnsi="Times New Roman" w:cs="Times New Roman"/>
                <w:b/>
                <w:sz w:val="28"/>
                <w:szCs w:val="28"/>
              </w:rPr>
              <w:t xml:space="preserve"> </w:t>
            </w:r>
            <w:proofErr w:type="spellStart"/>
            <w:r w:rsidRPr="00765B54">
              <w:rPr>
                <w:rFonts w:ascii="Times New Roman" w:hAnsi="Times New Roman" w:cs="Times New Roman"/>
                <w:b/>
                <w:sz w:val="28"/>
                <w:szCs w:val="28"/>
              </w:rPr>
              <w:t>nhà</w:t>
            </w:r>
            <w:proofErr w:type="spellEnd"/>
            <w:r w:rsidRPr="00765B54">
              <w:rPr>
                <w:rFonts w:ascii="Times New Roman" w:hAnsi="Times New Roman" w:cs="Times New Roman"/>
                <w:b/>
                <w:sz w:val="28"/>
                <w:szCs w:val="28"/>
              </w:rPr>
              <w:t xml:space="preserve"> </w:t>
            </w:r>
            <w:proofErr w:type="spellStart"/>
            <w:r w:rsidRPr="00765B54">
              <w:rPr>
                <w:rFonts w:ascii="Times New Roman" w:hAnsi="Times New Roman" w:cs="Times New Roman"/>
                <w:b/>
                <w:sz w:val="28"/>
                <w:szCs w:val="28"/>
              </w:rPr>
              <w:t>nước</w:t>
            </w:r>
            <w:proofErr w:type="spellEnd"/>
          </w:p>
        </w:tc>
        <w:tc>
          <w:tcPr>
            <w:tcW w:w="2409" w:type="dxa"/>
            <w:tcBorders>
              <w:top w:val="single" w:sz="4" w:space="0" w:color="auto"/>
              <w:left w:val="nil"/>
              <w:bottom w:val="single" w:sz="4" w:space="0" w:color="auto"/>
              <w:right w:val="single" w:sz="4" w:space="0" w:color="auto"/>
            </w:tcBorders>
            <w:noWrap/>
            <w:vAlign w:val="center"/>
            <w:hideMark/>
          </w:tcPr>
          <w:p w14:paraId="6A97C475" w14:textId="77777777" w:rsidR="00765B54" w:rsidRPr="00765B54" w:rsidRDefault="00765B54" w:rsidP="00343E58">
            <w:pPr>
              <w:spacing w:line="240" w:lineRule="auto"/>
              <w:jc w:val="center"/>
              <w:rPr>
                <w:rFonts w:ascii="Times New Roman" w:eastAsia="Times New Roman" w:hAnsi="Times New Roman" w:cs="Times New Roman"/>
                <w:b/>
                <w:bCs/>
                <w:sz w:val="28"/>
                <w:szCs w:val="28"/>
              </w:rPr>
            </w:pPr>
            <w:proofErr w:type="spellStart"/>
            <w:r w:rsidRPr="00765B54">
              <w:rPr>
                <w:rFonts w:ascii="Times New Roman" w:eastAsia="Times New Roman" w:hAnsi="Times New Roman" w:cs="Times New Roman"/>
                <w:b/>
                <w:bCs/>
                <w:sz w:val="28"/>
                <w:szCs w:val="28"/>
              </w:rPr>
              <w:t>Số</w:t>
            </w:r>
            <w:proofErr w:type="spellEnd"/>
            <w:r w:rsidRPr="00765B54">
              <w:rPr>
                <w:rFonts w:ascii="Times New Roman" w:eastAsia="Times New Roman" w:hAnsi="Times New Roman" w:cs="Times New Roman"/>
                <w:b/>
                <w:bCs/>
                <w:sz w:val="28"/>
                <w:szCs w:val="28"/>
              </w:rPr>
              <w:t xml:space="preserve"> </w:t>
            </w:r>
            <w:proofErr w:type="spellStart"/>
            <w:r w:rsidRPr="00765B54">
              <w:rPr>
                <w:rFonts w:ascii="Times New Roman" w:eastAsia="Times New Roman" w:hAnsi="Times New Roman" w:cs="Times New Roman"/>
                <w:b/>
                <w:bCs/>
                <w:sz w:val="28"/>
                <w:szCs w:val="28"/>
              </w:rPr>
              <w:t>được</w:t>
            </w:r>
            <w:proofErr w:type="spellEnd"/>
            <w:r w:rsidRPr="00765B54">
              <w:rPr>
                <w:rFonts w:ascii="Times New Roman" w:eastAsia="Times New Roman" w:hAnsi="Times New Roman" w:cs="Times New Roman"/>
                <w:b/>
                <w:bCs/>
                <w:sz w:val="28"/>
                <w:szCs w:val="28"/>
              </w:rPr>
              <w:t xml:space="preserve"> </w:t>
            </w:r>
            <w:proofErr w:type="spellStart"/>
            <w:r w:rsidRPr="00765B54">
              <w:rPr>
                <w:rFonts w:ascii="Times New Roman" w:eastAsia="Times New Roman" w:hAnsi="Times New Roman" w:cs="Times New Roman"/>
                <w:b/>
                <w:bCs/>
                <w:sz w:val="28"/>
                <w:szCs w:val="28"/>
              </w:rPr>
              <w:t>để</w:t>
            </w:r>
            <w:proofErr w:type="spellEnd"/>
            <w:r w:rsidRPr="00765B54">
              <w:rPr>
                <w:rFonts w:ascii="Times New Roman" w:eastAsia="Times New Roman" w:hAnsi="Times New Roman" w:cs="Times New Roman"/>
                <w:b/>
                <w:bCs/>
                <w:sz w:val="28"/>
                <w:szCs w:val="28"/>
              </w:rPr>
              <w:t xml:space="preserve"> </w:t>
            </w:r>
            <w:proofErr w:type="spellStart"/>
            <w:r w:rsidRPr="00765B54">
              <w:rPr>
                <w:rFonts w:ascii="Times New Roman" w:eastAsia="Times New Roman" w:hAnsi="Times New Roman" w:cs="Times New Roman"/>
                <w:b/>
                <w:bCs/>
                <w:sz w:val="28"/>
                <w:szCs w:val="28"/>
              </w:rPr>
              <w:t>lại</w:t>
            </w:r>
            <w:proofErr w:type="spellEnd"/>
            <w:r w:rsidRPr="00765B54">
              <w:rPr>
                <w:rFonts w:ascii="Times New Roman" w:eastAsia="Times New Roman" w:hAnsi="Times New Roman" w:cs="Times New Roman"/>
                <w:b/>
                <w:bCs/>
                <w:sz w:val="28"/>
                <w:szCs w:val="28"/>
              </w:rPr>
              <w:t> </w:t>
            </w:r>
          </w:p>
        </w:tc>
      </w:tr>
      <w:tr w:rsidR="00CF4CE3" w:rsidRPr="00765B54" w14:paraId="5ECC4233" w14:textId="77777777" w:rsidTr="00343E58">
        <w:trPr>
          <w:trHeight w:val="735"/>
        </w:trPr>
        <w:tc>
          <w:tcPr>
            <w:tcW w:w="1559" w:type="dxa"/>
            <w:tcBorders>
              <w:top w:val="nil"/>
              <w:left w:val="single" w:sz="4" w:space="0" w:color="auto"/>
              <w:bottom w:val="single" w:sz="4" w:space="0" w:color="auto"/>
              <w:right w:val="single" w:sz="4" w:space="0" w:color="auto"/>
            </w:tcBorders>
            <w:noWrap/>
            <w:vAlign w:val="center"/>
            <w:hideMark/>
          </w:tcPr>
          <w:p w14:paraId="723BAC3D" w14:textId="77777777" w:rsidR="00CF4CE3" w:rsidRPr="00765B54" w:rsidRDefault="00CF4CE3" w:rsidP="00CF4CE3">
            <w:pPr>
              <w:spacing w:line="240" w:lineRule="auto"/>
              <w:rPr>
                <w:rFonts w:ascii="Times New Roman" w:eastAsia="Times New Roman" w:hAnsi="Times New Roman" w:cs="Times New Roman"/>
                <w:b/>
                <w:bCs/>
                <w:sz w:val="28"/>
                <w:szCs w:val="28"/>
              </w:rPr>
            </w:pPr>
            <w:proofErr w:type="spellStart"/>
            <w:r w:rsidRPr="00765B54">
              <w:rPr>
                <w:rFonts w:ascii="Times New Roman" w:eastAsia="Times New Roman" w:hAnsi="Times New Roman" w:cs="Times New Roman"/>
                <w:b/>
                <w:bCs/>
                <w:sz w:val="28"/>
                <w:szCs w:val="28"/>
              </w:rPr>
              <w:t>Năm</w:t>
            </w:r>
            <w:proofErr w:type="spellEnd"/>
            <w:r w:rsidRPr="00765B54">
              <w:rPr>
                <w:rFonts w:ascii="Times New Roman" w:eastAsia="Times New Roman" w:hAnsi="Times New Roman" w:cs="Times New Roman"/>
                <w:b/>
                <w:bCs/>
                <w:sz w:val="28"/>
                <w:szCs w:val="28"/>
              </w:rPr>
              <w:t xml:space="preserve"> 2021</w:t>
            </w:r>
          </w:p>
        </w:tc>
        <w:tc>
          <w:tcPr>
            <w:tcW w:w="2552" w:type="dxa"/>
            <w:tcBorders>
              <w:top w:val="nil"/>
              <w:left w:val="nil"/>
              <w:bottom w:val="single" w:sz="4" w:space="0" w:color="auto"/>
              <w:right w:val="single" w:sz="4" w:space="0" w:color="auto"/>
            </w:tcBorders>
            <w:noWrap/>
            <w:vAlign w:val="center"/>
          </w:tcPr>
          <w:p w14:paraId="764B9B90" w14:textId="08BF6D98" w:rsidR="00CF4CE3" w:rsidRPr="00765B54" w:rsidRDefault="00CF4CE3" w:rsidP="00CF4CE3">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2.359.781.000</w:t>
            </w:r>
          </w:p>
        </w:tc>
        <w:tc>
          <w:tcPr>
            <w:tcW w:w="2410" w:type="dxa"/>
            <w:tcBorders>
              <w:top w:val="nil"/>
              <w:left w:val="nil"/>
              <w:bottom w:val="single" w:sz="4" w:space="0" w:color="auto"/>
              <w:right w:val="single" w:sz="4" w:space="0" w:color="auto"/>
            </w:tcBorders>
            <w:noWrap/>
            <w:vAlign w:val="center"/>
          </w:tcPr>
          <w:p w14:paraId="4D9BE9CF" w14:textId="1A65C2F4" w:rsidR="00CF4CE3" w:rsidRPr="00765B54" w:rsidRDefault="00CF4CE3" w:rsidP="00CF4CE3">
            <w:pPr>
              <w:spacing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sz w:val="28"/>
                <w:szCs w:val="28"/>
              </w:rPr>
              <w:t>2.359.781.000</w:t>
            </w:r>
          </w:p>
        </w:tc>
        <w:tc>
          <w:tcPr>
            <w:tcW w:w="2409" w:type="dxa"/>
            <w:tcBorders>
              <w:top w:val="nil"/>
              <w:left w:val="nil"/>
              <w:bottom w:val="single" w:sz="4" w:space="0" w:color="auto"/>
              <w:right w:val="single" w:sz="4" w:space="0" w:color="auto"/>
            </w:tcBorders>
            <w:vAlign w:val="center"/>
          </w:tcPr>
          <w:p w14:paraId="716585D5" w14:textId="1794936E" w:rsidR="00CF4CE3" w:rsidRPr="00765B54" w:rsidRDefault="00CF4CE3" w:rsidP="00CF4CE3">
            <w:pPr>
              <w:spacing w:line="240" w:lineRule="auto"/>
              <w:jc w:val="center"/>
              <w:rPr>
                <w:rFonts w:ascii="Times New Roman" w:eastAsia="Times New Roman" w:hAnsi="Times New Roman" w:cs="Times New Roman"/>
                <w:bCs/>
                <w:sz w:val="28"/>
                <w:szCs w:val="28"/>
              </w:rPr>
            </w:pPr>
          </w:p>
        </w:tc>
      </w:tr>
      <w:tr w:rsidR="00CF4CE3" w:rsidRPr="00765B54" w14:paraId="626D9F9C" w14:textId="77777777" w:rsidTr="00343E58">
        <w:trPr>
          <w:trHeight w:val="735"/>
        </w:trPr>
        <w:tc>
          <w:tcPr>
            <w:tcW w:w="1559" w:type="dxa"/>
            <w:tcBorders>
              <w:top w:val="nil"/>
              <w:left w:val="single" w:sz="4" w:space="0" w:color="auto"/>
              <w:bottom w:val="single" w:sz="4" w:space="0" w:color="auto"/>
              <w:right w:val="single" w:sz="4" w:space="0" w:color="auto"/>
            </w:tcBorders>
            <w:noWrap/>
            <w:vAlign w:val="center"/>
            <w:hideMark/>
          </w:tcPr>
          <w:p w14:paraId="5D148840" w14:textId="77777777" w:rsidR="00CF4CE3" w:rsidRPr="00765B54" w:rsidRDefault="00CF4CE3" w:rsidP="00CF4CE3">
            <w:pPr>
              <w:spacing w:line="240" w:lineRule="auto"/>
              <w:rPr>
                <w:rFonts w:ascii="Times New Roman" w:eastAsia="Times New Roman" w:hAnsi="Times New Roman" w:cs="Times New Roman"/>
                <w:b/>
                <w:bCs/>
                <w:sz w:val="28"/>
                <w:szCs w:val="28"/>
              </w:rPr>
            </w:pPr>
            <w:proofErr w:type="spellStart"/>
            <w:r w:rsidRPr="00765B54">
              <w:rPr>
                <w:rFonts w:ascii="Times New Roman" w:eastAsia="Times New Roman" w:hAnsi="Times New Roman" w:cs="Times New Roman"/>
                <w:b/>
                <w:bCs/>
                <w:sz w:val="28"/>
                <w:szCs w:val="28"/>
              </w:rPr>
              <w:t>Năm</w:t>
            </w:r>
            <w:proofErr w:type="spellEnd"/>
            <w:r w:rsidRPr="00765B54">
              <w:rPr>
                <w:rFonts w:ascii="Times New Roman" w:eastAsia="Times New Roman" w:hAnsi="Times New Roman" w:cs="Times New Roman"/>
                <w:b/>
                <w:bCs/>
                <w:sz w:val="28"/>
                <w:szCs w:val="28"/>
              </w:rPr>
              <w:t xml:space="preserve"> 2022</w:t>
            </w:r>
          </w:p>
        </w:tc>
        <w:tc>
          <w:tcPr>
            <w:tcW w:w="2552" w:type="dxa"/>
            <w:tcBorders>
              <w:top w:val="nil"/>
              <w:left w:val="nil"/>
              <w:bottom w:val="single" w:sz="4" w:space="0" w:color="auto"/>
              <w:right w:val="single" w:sz="4" w:space="0" w:color="auto"/>
            </w:tcBorders>
            <w:noWrap/>
            <w:vAlign w:val="center"/>
          </w:tcPr>
          <w:p w14:paraId="77BBE466" w14:textId="65614C8A" w:rsidR="00CF4CE3" w:rsidRPr="00765B54" w:rsidRDefault="00CF4CE3" w:rsidP="00CF4CE3">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3.142.466.000</w:t>
            </w:r>
          </w:p>
        </w:tc>
        <w:tc>
          <w:tcPr>
            <w:tcW w:w="2410" w:type="dxa"/>
            <w:tcBorders>
              <w:top w:val="nil"/>
              <w:left w:val="nil"/>
              <w:bottom w:val="single" w:sz="4" w:space="0" w:color="auto"/>
              <w:right w:val="single" w:sz="4" w:space="0" w:color="auto"/>
            </w:tcBorders>
            <w:noWrap/>
            <w:vAlign w:val="center"/>
          </w:tcPr>
          <w:p w14:paraId="7E36257F" w14:textId="645C5480" w:rsidR="00CF4CE3" w:rsidRPr="00765B54" w:rsidRDefault="00CF4CE3" w:rsidP="00CF4CE3">
            <w:pPr>
              <w:spacing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sz w:val="28"/>
                <w:szCs w:val="28"/>
              </w:rPr>
              <w:t>3.142.466.000</w:t>
            </w:r>
          </w:p>
        </w:tc>
        <w:tc>
          <w:tcPr>
            <w:tcW w:w="2409" w:type="dxa"/>
            <w:tcBorders>
              <w:top w:val="nil"/>
              <w:left w:val="nil"/>
              <w:bottom w:val="single" w:sz="4" w:space="0" w:color="auto"/>
              <w:right w:val="single" w:sz="4" w:space="0" w:color="auto"/>
            </w:tcBorders>
            <w:vAlign w:val="center"/>
          </w:tcPr>
          <w:p w14:paraId="7E49707E" w14:textId="39E8AC8B" w:rsidR="00CF4CE3" w:rsidRPr="00765B54" w:rsidRDefault="00CF4CE3" w:rsidP="00CF4CE3">
            <w:pPr>
              <w:spacing w:line="240" w:lineRule="auto"/>
              <w:jc w:val="center"/>
              <w:rPr>
                <w:rFonts w:ascii="Times New Roman" w:eastAsia="Times New Roman" w:hAnsi="Times New Roman" w:cs="Times New Roman"/>
                <w:bCs/>
                <w:sz w:val="28"/>
                <w:szCs w:val="28"/>
              </w:rPr>
            </w:pPr>
          </w:p>
        </w:tc>
      </w:tr>
      <w:tr w:rsidR="00CF4CE3" w:rsidRPr="00765B54" w14:paraId="254019CB" w14:textId="77777777" w:rsidTr="00343E58">
        <w:trPr>
          <w:trHeight w:val="735"/>
        </w:trPr>
        <w:tc>
          <w:tcPr>
            <w:tcW w:w="1559" w:type="dxa"/>
            <w:tcBorders>
              <w:top w:val="nil"/>
              <w:left w:val="single" w:sz="4" w:space="0" w:color="auto"/>
              <w:bottom w:val="single" w:sz="4" w:space="0" w:color="auto"/>
              <w:right w:val="single" w:sz="4" w:space="0" w:color="auto"/>
            </w:tcBorders>
            <w:noWrap/>
            <w:vAlign w:val="center"/>
            <w:hideMark/>
          </w:tcPr>
          <w:p w14:paraId="22911E08" w14:textId="77777777" w:rsidR="00CF4CE3" w:rsidRPr="00765B54" w:rsidRDefault="00CF4CE3" w:rsidP="00CF4CE3">
            <w:pPr>
              <w:spacing w:line="240" w:lineRule="auto"/>
              <w:rPr>
                <w:rFonts w:ascii="Times New Roman" w:eastAsia="Times New Roman" w:hAnsi="Times New Roman" w:cs="Times New Roman"/>
                <w:b/>
                <w:bCs/>
                <w:sz w:val="28"/>
                <w:szCs w:val="28"/>
              </w:rPr>
            </w:pPr>
            <w:proofErr w:type="spellStart"/>
            <w:r w:rsidRPr="00765B54">
              <w:rPr>
                <w:rFonts w:ascii="Times New Roman" w:eastAsia="Times New Roman" w:hAnsi="Times New Roman" w:cs="Times New Roman"/>
                <w:b/>
                <w:bCs/>
                <w:sz w:val="28"/>
                <w:szCs w:val="28"/>
              </w:rPr>
              <w:t>Năm</w:t>
            </w:r>
            <w:proofErr w:type="spellEnd"/>
            <w:r w:rsidRPr="00765B54">
              <w:rPr>
                <w:rFonts w:ascii="Times New Roman" w:eastAsia="Times New Roman" w:hAnsi="Times New Roman" w:cs="Times New Roman"/>
                <w:b/>
                <w:bCs/>
                <w:sz w:val="28"/>
                <w:szCs w:val="28"/>
              </w:rPr>
              <w:t xml:space="preserve"> 2023</w:t>
            </w:r>
          </w:p>
        </w:tc>
        <w:tc>
          <w:tcPr>
            <w:tcW w:w="2552" w:type="dxa"/>
            <w:tcBorders>
              <w:top w:val="nil"/>
              <w:left w:val="nil"/>
              <w:bottom w:val="single" w:sz="4" w:space="0" w:color="auto"/>
              <w:right w:val="single" w:sz="4" w:space="0" w:color="auto"/>
            </w:tcBorders>
            <w:noWrap/>
            <w:vAlign w:val="center"/>
          </w:tcPr>
          <w:p w14:paraId="3439E423" w14:textId="46111BF8" w:rsidR="00CF4CE3" w:rsidRPr="00765B54" w:rsidRDefault="00CF4CE3" w:rsidP="00CF4CE3">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2.265.484.000</w:t>
            </w:r>
          </w:p>
        </w:tc>
        <w:tc>
          <w:tcPr>
            <w:tcW w:w="2410" w:type="dxa"/>
            <w:tcBorders>
              <w:top w:val="nil"/>
              <w:left w:val="nil"/>
              <w:bottom w:val="single" w:sz="4" w:space="0" w:color="auto"/>
              <w:right w:val="single" w:sz="4" w:space="0" w:color="auto"/>
            </w:tcBorders>
            <w:noWrap/>
            <w:vAlign w:val="center"/>
          </w:tcPr>
          <w:p w14:paraId="2BF1D447" w14:textId="5AFB656E" w:rsidR="00CF4CE3" w:rsidRPr="00765B54" w:rsidRDefault="00CF4CE3" w:rsidP="00CF4CE3">
            <w:pPr>
              <w:spacing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sz w:val="28"/>
                <w:szCs w:val="28"/>
              </w:rPr>
              <w:t>2.265.484.000</w:t>
            </w:r>
          </w:p>
        </w:tc>
        <w:tc>
          <w:tcPr>
            <w:tcW w:w="2409" w:type="dxa"/>
            <w:tcBorders>
              <w:top w:val="nil"/>
              <w:left w:val="nil"/>
              <w:bottom w:val="single" w:sz="4" w:space="0" w:color="auto"/>
              <w:right w:val="single" w:sz="4" w:space="0" w:color="auto"/>
            </w:tcBorders>
            <w:vAlign w:val="center"/>
          </w:tcPr>
          <w:p w14:paraId="77697F28" w14:textId="2E301236" w:rsidR="00CF4CE3" w:rsidRPr="00765B54" w:rsidRDefault="00CF4CE3" w:rsidP="00CF4CE3">
            <w:pPr>
              <w:spacing w:line="240" w:lineRule="auto"/>
              <w:jc w:val="center"/>
              <w:rPr>
                <w:rFonts w:ascii="Times New Roman" w:eastAsia="Times New Roman" w:hAnsi="Times New Roman" w:cs="Times New Roman"/>
                <w:bCs/>
                <w:sz w:val="28"/>
                <w:szCs w:val="28"/>
              </w:rPr>
            </w:pPr>
          </w:p>
        </w:tc>
      </w:tr>
      <w:tr w:rsidR="00CF4CE3" w:rsidRPr="00765B54" w14:paraId="28926357" w14:textId="77777777" w:rsidTr="00343E58">
        <w:trPr>
          <w:trHeight w:val="735"/>
        </w:trPr>
        <w:tc>
          <w:tcPr>
            <w:tcW w:w="1559" w:type="dxa"/>
            <w:tcBorders>
              <w:top w:val="nil"/>
              <w:left w:val="single" w:sz="4" w:space="0" w:color="auto"/>
              <w:bottom w:val="single" w:sz="4" w:space="0" w:color="auto"/>
              <w:right w:val="single" w:sz="4" w:space="0" w:color="auto"/>
            </w:tcBorders>
            <w:noWrap/>
            <w:vAlign w:val="center"/>
            <w:hideMark/>
          </w:tcPr>
          <w:p w14:paraId="272A48C1" w14:textId="77777777" w:rsidR="00CF4CE3" w:rsidRPr="00765B54" w:rsidRDefault="00CF4CE3" w:rsidP="00CF4CE3">
            <w:pPr>
              <w:spacing w:line="240" w:lineRule="auto"/>
              <w:rPr>
                <w:rFonts w:ascii="Times New Roman" w:eastAsia="Times New Roman" w:hAnsi="Times New Roman" w:cs="Times New Roman"/>
                <w:b/>
                <w:bCs/>
                <w:sz w:val="28"/>
                <w:szCs w:val="28"/>
              </w:rPr>
            </w:pPr>
            <w:proofErr w:type="spellStart"/>
            <w:r w:rsidRPr="00765B54">
              <w:rPr>
                <w:rFonts w:ascii="Times New Roman" w:eastAsia="Times New Roman" w:hAnsi="Times New Roman" w:cs="Times New Roman"/>
                <w:b/>
                <w:bCs/>
                <w:sz w:val="28"/>
                <w:szCs w:val="28"/>
              </w:rPr>
              <w:t>Năm</w:t>
            </w:r>
            <w:proofErr w:type="spellEnd"/>
            <w:r w:rsidRPr="00765B54">
              <w:rPr>
                <w:rFonts w:ascii="Times New Roman" w:eastAsia="Times New Roman" w:hAnsi="Times New Roman" w:cs="Times New Roman"/>
                <w:b/>
                <w:bCs/>
                <w:sz w:val="28"/>
                <w:szCs w:val="28"/>
              </w:rPr>
              <w:t xml:space="preserve"> 2024</w:t>
            </w:r>
          </w:p>
        </w:tc>
        <w:tc>
          <w:tcPr>
            <w:tcW w:w="2552" w:type="dxa"/>
            <w:tcBorders>
              <w:top w:val="nil"/>
              <w:left w:val="nil"/>
              <w:bottom w:val="single" w:sz="4" w:space="0" w:color="auto"/>
              <w:right w:val="single" w:sz="4" w:space="0" w:color="auto"/>
            </w:tcBorders>
            <w:noWrap/>
            <w:vAlign w:val="center"/>
          </w:tcPr>
          <w:p w14:paraId="1C35DCF2" w14:textId="3B8BA5C7" w:rsidR="00CF4CE3" w:rsidRPr="00765B54" w:rsidRDefault="00CF4CE3" w:rsidP="00CF4CE3">
            <w:pPr>
              <w:spacing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1.087.038.500</w:t>
            </w:r>
          </w:p>
        </w:tc>
        <w:tc>
          <w:tcPr>
            <w:tcW w:w="2410" w:type="dxa"/>
            <w:tcBorders>
              <w:top w:val="nil"/>
              <w:left w:val="nil"/>
              <w:bottom w:val="single" w:sz="4" w:space="0" w:color="auto"/>
              <w:right w:val="single" w:sz="4" w:space="0" w:color="auto"/>
            </w:tcBorders>
            <w:noWrap/>
            <w:vAlign w:val="center"/>
          </w:tcPr>
          <w:p w14:paraId="5969F8AB" w14:textId="34562D48" w:rsidR="00CF4CE3" w:rsidRPr="00765B54" w:rsidRDefault="00CF4CE3" w:rsidP="00CF4CE3">
            <w:pPr>
              <w:spacing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sz w:val="28"/>
                <w:szCs w:val="28"/>
              </w:rPr>
              <w:t>1.087.038.500</w:t>
            </w:r>
          </w:p>
        </w:tc>
        <w:tc>
          <w:tcPr>
            <w:tcW w:w="2409" w:type="dxa"/>
            <w:tcBorders>
              <w:top w:val="nil"/>
              <w:left w:val="nil"/>
              <w:bottom w:val="single" w:sz="4" w:space="0" w:color="auto"/>
              <w:right w:val="single" w:sz="4" w:space="0" w:color="auto"/>
            </w:tcBorders>
            <w:vAlign w:val="center"/>
          </w:tcPr>
          <w:p w14:paraId="5175A045" w14:textId="05376090" w:rsidR="00CF4CE3" w:rsidRPr="00765B54" w:rsidRDefault="00CF4CE3" w:rsidP="00CF4CE3">
            <w:pPr>
              <w:spacing w:line="240" w:lineRule="auto"/>
              <w:jc w:val="center"/>
              <w:rPr>
                <w:rFonts w:ascii="Times New Roman" w:eastAsia="Times New Roman" w:hAnsi="Times New Roman" w:cs="Times New Roman"/>
                <w:bCs/>
                <w:sz w:val="28"/>
                <w:szCs w:val="28"/>
              </w:rPr>
            </w:pPr>
          </w:p>
        </w:tc>
      </w:tr>
      <w:tr w:rsidR="00CF4CE3" w:rsidRPr="00765B54" w14:paraId="582F86C5" w14:textId="77777777" w:rsidTr="00343E58">
        <w:trPr>
          <w:trHeight w:val="735"/>
        </w:trPr>
        <w:tc>
          <w:tcPr>
            <w:tcW w:w="1559" w:type="dxa"/>
            <w:tcBorders>
              <w:top w:val="nil"/>
              <w:left w:val="single" w:sz="4" w:space="0" w:color="auto"/>
              <w:bottom w:val="single" w:sz="4" w:space="0" w:color="auto"/>
              <w:right w:val="single" w:sz="4" w:space="0" w:color="auto"/>
            </w:tcBorders>
            <w:noWrap/>
            <w:vAlign w:val="center"/>
            <w:hideMark/>
          </w:tcPr>
          <w:p w14:paraId="12F9C624" w14:textId="77777777" w:rsidR="00CF4CE3" w:rsidRPr="00765B54" w:rsidRDefault="00CF4CE3" w:rsidP="00CF4CE3">
            <w:pPr>
              <w:spacing w:line="240" w:lineRule="auto"/>
              <w:rPr>
                <w:rFonts w:ascii="Times New Roman" w:eastAsia="Times New Roman" w:hAnsi="Times New Roman" w:cs="Times New Roman"/>
                <w:b/>
                <w:bCs/>
                <w:sz w:val="28"/>
                <w:szCs w:val="28"/>
              </w:rPr>
            </w:pPr>
            <w:proofErr w:type="spellStart"/>
            <w:r w:rsidRPr="00765B54">
              <w:rPr>
                <w:rFonts w:ascii="Times New Roman" w:eastAsia="Times New Roman" w:hAnsi="Times New Roman" w:cs="Times New Roman"/>
                <w:b/>
                <w:bCs/>
                <w:sz w:val="28"/>
                <w:szCs w:val="28"/>
              </w:rPr>
              <w:t>Năm</w:t>
            </w:r>
            <w:proofErr w:type="spellEnd"/>
            <w:r w:rsidRPr="00765B54">
              <w:rPr>
                <w:rFonts w:ascii="Times New Roman" w:eastAsia="Times New Roman" w:hAnsi="Times New Roman" w:cs="Times New Roman"/>
                <w:b/>
                <w:bCs/>
                <w:sz w:val="28"/>
                <w:szCs w:val="28"/>
              </w:rPr>
              <w:t xml:space="preserve"> 2025</w:t>
            </w:r>
          </w:p>
        </w:tc>
        <w:tc>
          <w:tcPr>
            <w:tcW w:w="2552" w:type="dxa"/>
            <w:tcBorders>
              <w:top w:val="nil"/>
              <w:left w:val="nil"/>
              <w:bottom w:val="single" w:sz="4" w:space="0" w:color="auto"/>
              <w:right w:val="single" w:sz="4" w:space="0" w:color="auto"/>
            </w:tcBorders>
            <w:noWrap/>
            <w:vAlign w:val="center"/>
          </w:tcPr>
          <w:p w14:paraId="13331C23" w14:textId="671E9371" w:rsidR="00CF4CE3" w:rsidRPr="00CF4CE3" w:rsidRDefault="00CF4CE3" w:rsidP="00CF4CE3">
            <w:pPr>
              <w:spacing w:line="240" w:lineRule="auto"/>
              <w:jc w:val="center"/>
              <w:rPr>
                <w:rFonts w:ascii="Times New Roman" w:eastAsia="Times New Roman" w:hAnsi="Times New Roman" w:cs="Times New Roman"/>
                <w:color w:val="000000" w:themeColor="text1"/>
                <w:sz w:val="28"/>
                <w:szCs w:val="28"/>
              </w:rPr>
            </w:pPr>
            <w:r w:rsidRPr="00CF4CE3">
              <w:rPr>
                <w:rFonts w:ascii="Times New Roman" w:eastAsia="Times New Roman" w:hAnsi="Times New Roman" w:cs="Times New Roman"/>
                <w:bCs/>
                <w:color w:val="000000" w:themeColor="text1"/>
                <w:sz w:val="28"/>
                <w:szCs w:val="28"/>
              </w:rPr>
              <w:t>1.553.744.000</w:t>
            </w:r>
          </w:p>
        </w:tc>
        <w:tc>
          <w:tcPr>
            <w:tcW w:w="2410" w:type="dxa"/>
            <w:tcBorders>
              <w:top w:val="nil"/>
              <w:left w:val="nil"/>
              <w:bottom w:val="single" w:sz="4" w:space="0" w:color="auto"/>
              <w:right w:val="single" w:sz="4" w:space="0" w:color="auto"/>
            </w:tcBorders>
            <w:noWrap/>
            <w:vAlign w:val="center"/>
          </w:tcPr>
          <w:p w14:paraId="2ACB2203" w14:textId="3EAF9661" w:rsidR="00CF4CE3" w:rsidRPr="00CF4CE3" w:rsidRDefault="00CF4CE3" w:rsidP="00CF4CE3">
            <w:pPr>
              <w:spacing w:line="240" w:lineRule="auto"/>
              <w:jc w:val="center"/>
              <w:rPr>
                <w:rFonts w:ascii="Times New Roman" w:eastAsia="Times New Roman" w:hAnsi="Times New Roman" w:cs="Times New Roman"/>
                <w:bCs/>
                <w:color w:val="000000" w:themeColor="text1"/>
                <w:sz w:val="28"/>
                <w:szCs w:val="28"/>
              </w:rPr>
            </w:pPr>
            <w:r w:rsidRPr="00CF4CE3">
              <w:rPr>
                <w:rFonts w:ascii="Times New Roman" w:eastAsia="Times New Roman" w:hAnsi="Times New Roman" w:cs="Times New Roman"/>
                <w:bCs/>
                <w:color w:val="000000" w:themeColor="text1"/>
                <w:sz w:val="28"/>
                <w:szCs w:val="28"/>
              </w:rPr>
              <w:t>1.553.744.000</w:t>
            </w:r>
          </w:p>
        </w:tc>
        <w:tc>
          <w:tcPr>
            <w:tcW w:w="2409" w:type="dxa"/>
            <w:tcBorders>
              <w:top w:val="nil"/>
              <w:left w:val="nil"/>
              <w:bottom w:val="single" w:sz="4" w:space="0" w:color="auto"/>
              <w:right w:val="single" w:sz="4" w:space="0" w:color="auto"/>
            </w:tcBorders>
            <w:vAlign w:val="center"/>
          </w:tcPr>
          <w:p w14:paraId="4DE4A8E0" w14:textId="3880179B" w:rsidR="00CF4CE3" w:rsidRPr="00765B54" w:rsidRDefault="00CF4CE3" w:rsidP="00CF4CE3">
            <w:pPr>
              <w:spacing w:line="240" w:lineRule="auto"/>
              <w:jc w:val="center"/>
              <w:rPr>
                <w:rFonts w:ascii="Times New Roman" w:eastAsia="Times New Roman" w:hAnsi="Times New Roman" w:cs="Times New Roman"/>
                <w:bCs/>
                <w:sz w:val="28"/>
                <w:szCs w:val="28"/>
              </w:rPr>
            </w:pPr>
          </w:p>
        </w:tc>
      </w:tr>
      <w:tr w:rsidR="00CF4CE3" w:rsidRPr="00765B54" w14:paraId="708A3980" w14:textId="77777777" w:rsidTr="00343E58">
        <w:trPr>
          <w:trHeight w:val="549"/>
        </w:trPr>
        <w:tc>
          <w:tcPr>
            <w:tcW w:w="1559" w:type="dxa"/>
            <w:tcBorders>
              <w:top w:val="nil"/>
              <w:left w:val="single" w:sz="4" w:space="0" w:color="auto"/>
              <w:bottom w:val="single" w:sz="4" w:space="0" w:color="auto"/>
              <w:right w:val="single" w:sz="4" w:space="0" w:color="auto"/>
            </w:tcBorders>
            <w:noWrap/>
            <w:vAlign w:val="center"/>
            <w:hideMark/>
          </w:tcPr>
          <w:p w14:paraId="325214E6" w14:textId="77777777" w:rsidR="00CF4CE3" w:rsidRPr="00765B54" w:rsidRDefault="00CF4CE3" w:rsidP="00CF4CE3">
            <w:pPr>
              <w:spacing w:line="240" w:lineRule="auto"/>
              <w:rPr>
                <w:rFonts w:ascii="Times New Roman" w:eastAsia="Times New Roman" w:hAnsi="Times New Roman" w:cs="Times New Roman"/>
                <w:b/>
                <w:bCs/>
                <w:sz w:val="28"/>
                <w:szCs w:val="28"/>
              </w:rPr>
            </w:pPr>
            <w:proofErr w:type="spellStart"/>
            <w:r w:rsidRPr="00765B54">
              <w:rPr>
                <w:rFonts w:ascii="Times New Roman" w:eastAsia="Times New Roman" w:hAnsi="Times New Roman" w:cs="Times New Roman"/>
                <w:b/>
                <w:bCs/>
                <w:sz w:val="28"/>
                <w:szCs w:val="28"/>
              </w:rPr>
              <w:t>Cộng</w:t>
            </w:r>
            <w:proofErr w:type="spellEnd"/>
          </w:p>
        </w:tc>
        <w:tc>
          <w:tcPr>
            <w:tcW w:w="2552" w:type="dxa"/>
            <w:tcBorders>
              <w:top w:val="nil"/>
              <w:left w:val="nil"/>
              <w:bottom w:val="single" w:sz="4" w:space="0" w:color="auto"/>
              <w:right w:val="single" w:sz="4" w:space="0" w:color="auto"/>
            </w:tcBorders>
            <w:noWrap/>
            <w:vAlign w:val="center"/>
          </w:tcPr>
          <w:p w14:paraId="11F89386" w14:textId="43F3F8FA" w:rsidR="00CF4CE3" w:rsidRPr="00765B54" w:rsidRDefault="00CF4CE3" w:rsidP="00CF4CE3">
            <w:pPr>
              <w:spacing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10.408.513.500</w:t>
            </w:r>
          </w:p>
        </w:tc>
        <w:tc>
          <w:tcPr>
            <w:tcW w:w="2410" w:type="dxa"/>
            <w:tcBorders>
              <w:top w:val="nil"/>
              <w:left w:val="nil"/>
              <w:bottom w:val="single" w:sz="4" w:space="0" w:color="auto"/>
              <w:right w:val="single" w:sz="4" w:space="0" w:color="auto"/>
            </w:tcBorders>
            <w:noWrap/>
            <w:vAlign w:val="center"/>
          </w:tcPr>
          <w:p w14:paraId="0840389A" w14:textId="46A06156" w:rsidR="00CF4CE3" w:rsidRPr="00765B54" w:rsidRDefault="00CF4CE3" w:rsidP="00CF4CE3">
            <w:pPr>
              <w:spacing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10.408.513.500</w:t>
            </w:r>
          </w:p>
        </w:tc>
        <w:tc>
          <w:tcPr>
            <w:tcW w:w="2409" w:type="dxa"/>
            <w:tcBorders>
              <w:top w:val="nil"/>
              <w:left w:val="nil"/>
              <w:bottom w:val="single" w:sz="4" w:space="0" w:color="auto"/>
              <w:right w:val="single" w:sz="4" w:space="0" w:color="auto"/>
            </w:tcBorders>
            <w:vAlign w:val="center"/>
          </w:tcPr>
          <w:p w14:paraId="22C812E9" w14:textId="25165DFE" w:rsidR="00CF4CE3" w:rsidRPr="00765B54" w:rsidRDefault="00CF4CE3" w:rsidP="00CF4CE3">
            <w:pPr>
              <w:spacing w:line="240" w:lineRule="auto"/>
              <w:jc w:val="center"/>
              <w:rPr>
                <w:rFonts w:ascii="Times New Roman" w:eastAsia="Times New Roman" w:hAnsi="Times New Roman" w:cs="Times New Roman"/>
                <w:b/>
                <w:bCs/>
                <w:sz w:val="28"/>
                <w:szCs w:val="28"/>
              </w:rPr>
            </w:pPr>
          </w:p>
        </w:tc>
      </w:tr>
    </w:tbl>
    <w:p w14:paraId="3E35BF9F" w14:textId="77777777" w:rsidR="004F6993" w:rsidRPr="00765B54" w:rsidRDefault="004F6993" w:rsidP="00765B54">
      <w:pPr>
        <w:jc w:val="both"/>
        <w:rPr>
          <w:rFonts w:ascii="Times New Roman" w:hAnsi="Times New Roman" w:cs="Times New Roman"/>
          <w:sz w:val="28"/>
          <w:szCs w:val="28"/>
        </w:rPr>
      </w:pPr>
    </w:p>
    <w:p w14:paraId="51D213F5" w14:textId="464C9206" w:rsidR="00765B54" w:rsidRPr="00765B54" w:rsidRDefault="00765B54" w:rsidP="00765B54">
      <w:pPr>
        <w:spacing w:after="120" w:line="240" w:lineRule="auto"/>
        <w:ind w:firstLine="567"/>
        <w:rPr>
          <w:rFonts w:ascii="Times New Roman" w:eastAsia="Courier New" w:hAnsi="Times New Roman" w:cs="Times New Roman"/>
          <w:sz w:val="28"/>
          <w:szCs w:val="28"/>
          <w:lang w:eastAsia="vi-VN"/>
        </w:rPr>
      </w:pPr>
      <w:r w:rsidRPr="00765B54">
        <w:rPr>
          <w:rFonts w:ascii="Times New Roman" w:eastAsia="Courier New" w:hAnsi="Times New Roman" w:cs="Times New Roman"/>
          <w:sz w:val="28"/>
          <w:szCs w:val="28"/>
          <w:lang w:eastAsia="zh-CN"/>
        </w:rPr>
        <w:t xml:space="preserve">- </w:t>
      </w:r>
      <w:proofErr w:type="spellStart"/>
      <w:r w:rsidRPr="00765B54">
        <w:rPr>
          <w:rFonts w:ascii="Times New Roman" w:eastAsia="Courier New" w:hAnsi="Times New Roman" w:cs="Times New Roman"/>
          <w:sz w:val="28"/>
          <w:szCs w:val="28"/>
          <w:lang w:eastAsia="zh-CN"/>
        </w:rPr>
        <w:t>Sử</w:t>
      </w:r>
      <w:proofErr w:type="spellEnd"/>
      <w:r w:rsidRPr="00765B54">
        <w:rPr>
          <w:rFonts w:ascii="Times New Roman" w:eastAsia="Courier New" w:hAnsi="Times New Roman" w:cs="Times New Roman"/>
          <w:sz w:val="28"/>
          <w:szCs w:val="28"/>
          <w:lang w:eastAsia="zh-CN"/>
        </w:rPr>
        <w:t xml:space="preserve"> </w:t>
      </w:r>
      <w:proofErr w:type="spellStart"/>
      <w:r w:rsidRPr="00765B54">
        <w:rPr>
          <w:rFonts w:ascii="Times New Roman" w:eastAsia="Courier New" w:hAnsi="Times New Roman" w:cs="Times New Roman"/>
          <w:sz w:val="28"/>
          <w:szCs w:val="28"/>
          <w:lang w:eastAsia="zh-CN"/>
        </w:rPr>
        <w:t>dụng</w:t>
      </w:r>
      <w:proofErr w:type="spellEnd"/>
      <w:r w:rsidRPr="00765B54">
        <w:rPr>
          <w:rFonts w:ascii="Times New Roman" w:eastAsia="Courier New" w:hAnsi="Times New Roman" w:cs="Times New Roman"/>
          <w:sz w:val="28"/>
          <w:szCs w:val="28"/>
          <w:lang w:eastAsia="zh-CN"/>
        </w:rPr>
        <w:t xml:space="preserve"> </w:t>
      </w:r>
      <w:proofErr w:type="spellStart"/>
      <w:r w:rsidRPr="00765B54">
        <w:rPr>
          <w:rFonts w:ascii="Times New Roman" w:eastAsia="Courier New" w:hAnsi="Times New Roman" w:cs="Times New Roman"/>
          <w:sz w:val="28"/>
          <w:szCs w:val="28"/>
          <w:lang w:eastAsia="zh-CN"/>
        </w:rPr>
        <w:t>nguồn</w:t>
      </w:r>
      <w:proofErr w:type="spellEnd"/>
      <w:r w:rsidRPr="00765B54">
        <w:rPr>
          <w:rFonts w:ascii="Times New Roman" w:eastAsia="Courier New" w:hAnsi="Times New Roman" w:cs="Times New Roman"/>
          <w:sz w:val="28"/>
          <w:szCs w:val="28"/>
          <w:lang w:eastAsia="zh-CN"/>
        </w:rPr>
        <w:t xml:space="preserve"> </w:t>
      </w:r>
      <w:proofErr w:type="spellStart"/>
      <w:r w:rsidRPr="00765B54">
        <w:rPr>
          <w:rFonts w:ascii="Times New Roman" w:eastAsia="Courier New" w:hAnsi="Times New Roman" w:cs="Times New Roman"/>
          <w:sz w:val="28"/>
          <w:szCs w:val="28"/>
          <w:lang w:eastAsia="zh-CN"/>
        </w:rPr>
        <w:t>thu</w:t>
      </w:r>
      <w:proofErr w:type="spellEnd"/>
      <w:r w:rsidRPr="00765B54">
        <w:rPr>
          <w:rFonts w:ascii="Times New Roman" w:eastAsia="Courier New" w:hAnsi="Times New Roman" w:cs="Times New Roman"/>
          <w:sz w:val="28"/>
          <w:szCs w:val="28"/>
          <w:lang w:eastAsia="zh-CN"/>
        </w:rPr>
        <w:t xml:space="preserve"> </w:t>
      </w:r>
      <w:proofErr w:type="spellStart"/>
      <w:r w:rsidRPr="00765B54">
        <w:rPr>
          <w:rFonts w:ascii="Times New Roman" w:eastAsia="Courier New" w:hAnsi="Times New Roman" w:cs="Times New Roman"/>
          <w:sz w:val="28"/>
          <w:szCs w:val="28"/>
          <w:lang w:eastAsia="zh-CN"/>
        </w:rPr>
        <w:t>phí</w:t>
      </w:r>
      <w:proofErr w:type="spellEnd"/>
      <w:r w:rsidRPr="00765B54">
        <w:rPr>
          <w:rFonts w:ascii="Times New Roman" w:eastAsia="Courier New" w:hAnsi="Times New Roman" w:cs="Times New Roman"/>
          <w:sz w:val="28"/>
          <w:szCs w:val="28"/>
          <w:lang w:eastAsia="zh-CN"/>
        </w:rPr>
        <w:t xml:space="preserve">, </w:t>
      </w:r>
      <w:proofErr w:type="spellStart"/>
      <w:r w:rsidRPr="00765B54">
        <w:rPr>
          <w:rFonts w:ascii="Times New Roman" w:eastAsia="Courier New" w:hAnsi="Times New Roman" w:cs="Times New Roman"/>
          <w:sz w:val="28"/>
          <w:szCs w:val="28"/>
          <w:lang w:eastAsia="zh-CN"/>
        </w:rPr>
        <w:t>lệ</w:t>
      </w:r>
      <w:proofErr w:type="spellEnd"/>
      <w:r w:rsidRPr="00765B54">
        <w:rPr>
          <w:rFonts w:ascii="Times New Roman" w:eastAsia="Courier New" w:hAnsi="Times New Roman" w:cs="Times New Roman"/>
          <w:sz w:val="28"/>
          <w:szCs w:val="28"/>
          <w:lang w:eastAsia="zh-CN"/>
        </w:rPr>
        <w:t xml:space="preserve"> </w:t>
      </w:r>
      <w:proofErr w:type="spellStart"/>
      <w:r w:rsidRPr="00765B54">
        <w:rPr>
          <w:rFonts w:ascii="Times New Roman" w:eastAsia="Courier New" w:hAnsi="Times New Roman" w:cs="Times New Roman"/>
          <w:sz w:val="28"/>
          <w:szCs w:val="28"/>
          <w:lang w:eastAsia="zh-CN"/>
        </w:rPr>
        <w:t>phí</w:t>
      </w:r>
      <w:proofErr w:type="spellEnd"/>
      <w:r w:rsidRPr="00765B54">
        <w:rPr>
          <w:rFonts w:ascii="Times New Roman" w:eastAsia="Courier New" w:hAnsi="Times New Roman" w:cs="Times New Roman"/>
          <w:sz w:val="28"/>
          <w:szCs w:val="28"/>
          <w:lang w:eastAsia="zh-CN"/>
        </w:rPr>
        <w:t>:</w:t>
      </w:r>
      <w:r>
        <w:rPr>
          <w:rFonts w:ascii="Times New Roman" w:eastAsia="Courier New" w:hAnsi="Times New Roman" w:cs="Times New Roman"/>
          <w:sz w:val="28"/>
          <w:szCs w:val="28"/>
          <w:lang w:eastAsia="zh-CN"/>
        </w:rPr>
        <w:t xml:space="preserve"> </w:t>
      </w:r>
      <w:proofErr w:type="spellStart"/>
      <w:r>
        <w:rPr>
          <w:rFonts w:ascii="Times New Roman" w:eastAsia="Courier New" w:hAnsi="Times New Roman" w:cs="Times New Roman"/>
          <w:sz w:val="28"/>
          <w:szCs w:val="28"/>
          <w:lang w:eastAsia="zh-CN"/>
        </w:rPr>
        <w:t>Nộp</w:t>
      </w:r>
      <w:proofErr w:type="spellEnd"/>
      <w:r>
        <w:rPr>
          <w:rFonts w:ascii="Times New Roman" w:eastAsia="Courier New" w:hAnsi="Times New Roman" w:cs="Times New Roman"/>
          <w:sz w:val="28"/>
          <w:szCs w:val="28"/>
          <w:lang w:eastAsia="zh-CN"/>
        </w:rPr>
        <w:t xml:space="preserve"> 100% </w:t>
      </w:r>
      <w:proofErr w:type="spellStart"/>
      <w:r>
        <w:rPr>
          <w:rFonts w:ascii="Times New Roman" w:eastAsia="Courier New" w:hAnsi="Times New Roman" w:cs="Times New Roman"/>
          <w:sz w:val="28"/>
          <w:szCs w:val="28"/>
          <w:lang w:eastAsia="zh-CN"/>
        </w:rPr>
        <w:t>số</w:t>
      </w:r>
      <w:proofErr w:type="spellEnd"/>
      <w:r>
        <w:rPr>
          <w:rFonts w:ascii="Times New Roman" w:eastAsia="Courier New" w:hAnsi="Times New Roman" w:cs="Times New Roman"/>
          <w:sz w:val="28"/>
          <w:szCs w:val="28"/>
          <w:lang w:eastAsia="zh-CN"/>
        </w:rPr>
        <w:t xml:space="preserve"> </w:t>
      </w:r>
      <w:proofErr w:type="spellStart"/>
      <w:r>
        <w:rPr>
          <w:rFonts w:ascii="Times New Roman" w:eastAsia="Courier New" w:hAnsi="Times New Roman" w:cs="Times New Roman"/>
          <w:sz w:val="28"/>
          <w:szCs w:val="28"/>
          <w:lang w:eastAsia="zh-CN"/>
        </w:rPr>
        <w:t>tiền</w:t>
      </w:r>
      <w:proofErr w:type="spellEnd"/>
      <w:r>
        <w:rPr>
          <w:rFonts w:ascii="Times New Roman" w:eastAsia="Courier New" w:hAnsi="Times New Roman" w:cs="Times New Roman"/>
          <w:sz w:val="28"/>
          <w:szCs w:val="28"/>
          <w:lang w:eastAsia="zh-CN"/>
        </w:rPr>
        <w:t xml:space="preserve"> </w:t>
      </w:r>
      <w:proofErr w:type="spellStart"/>
      <w:r>
        <w:rPr>
          <w:rFonts w:ascii="Times New Roman" w:eastAsia="Courier New" w:hAnsi="Times New Roman" w:cs="Times New Roman"/>
          <w:sz w:val="28"/>
          <w:szCs w:val="28"/>
          <w:lang w:eastAsia="zh-CN"/>
        </w:rPr>
        <w:t>lệ</w:t>
      </w:r>
      <w:proofErr w:type="spellEnd"/>
      <w:r>
        <w:rPr>
          <w:rFonts w:ascii="Times New Roman" w:eastAsia="Courier New" w:hAnsi="Times New Roman" w:cs="Times New Roman"/>
          <w:sz w:val="28"/>
          <w:szCs w:val="28"/>
          <w:lang w:eastAsia="zh-CN"/>
        </w:rPr>
        <w:t xml:space="preserve"> </w:t>
      </w:r>
      <w:proofErr w:type="spellStart"/>
      <w:r>
        <w:rPr>
          <w:rFonts w:ascii="Times New Roman" w:eastAsia="Courier New" w:hAnsi="Times New Roman" w:cs="Times New Roman"/>
          <w:sz w:val="28"/>
          <w:szCs w:val="28"/>
          <w:lang w:eastAsia="zh-CN"/>
        </w:rPr>
        <w:t>phí</w:t>
      </w:r>
      <w:proofErr w:type="spellEnd"/>
      <w:r>
        <w:rPr>
          <w:rFonts w:ascii="Times New Roman" w:eastAsia="Courier New" w:hAnsi="Times New Roman" w:cs="Times New Roman"/>
          <w:sz w:val="28"/>
          <w:szCs w:val="28"/>
          <w:lang w:eastAsia="zh-CN"/>
        </w:rPr>
        <w:t xml:space="preserve"> </w:t>
      </w:r>
      <w:proofErr w:type="spellStart"/>
      <w:r>
        <w:rPr>
          <w:rFonts w:ascii="Times New Roman" w:eastAsia="Courier New" w:hAnsi="Times New Roman" w:cs="Times New Roman"/>
          <w:sz w:val="28"/>
          <w:szCs w:val="28"/>
          <w:lang w:eastAsia="zh-CN"/>
        </w:rPr>
        <w:t>thu</w:t>
      </w:r>
      <w:proofErr w:type="spellEnd"/>
      <w:r>
        <w:rPr>
          <w:rFonts w:ascii="Times New Roman" w:eastAsia="Courier New" w:hAnsi="Times New Roman" w:cs="Times New Roman"/>
          <w:sz w:val="28"/>
          <w:szCs w:val="28"/>
          <w:lang w:eastAsia="zh-CN"/>
        </w:rPr>
        <w:t xml:space="preserve"> </w:t>
      </w:r>
      <w:proofErr w:type="spellStart"/>
      <w:r>
        <w:rPr>
          <w:rFonts w:ascii="Times New Roman" w:eastAsia="Courier New" w:hAnsi="Times New Roman" w:cs="Times New Roman"/>
          <w:sz w:val="28"/>
          <w:szCs w:val="28"/>
          <w:lang w:eastAsia="zh-CN"/>
        </w:rPr>
        <w:t>được</w:t>
      </w:r>
      <w:proofErr w:type="spellEnd"/>
      <w:r>
        <w:rPr>
          <w:rFonts w:ascii="Times New Roman" w:eastAsia="Courier New" w:hAnsi="Times New Roman" w:cs="Times New Roman"/>
          <w:sz w:val="28"/>
          <w:szCs w:val="28"/>
          <w:lang w:eastAsia="zh-CN"/>
        </w:rPr>
        <w:t xml:space="preserve"> </w:t>
      </w:r>
      <w:proofErr w:type="spellStart"/>
      <w:r>
        <w:rPr>
          <w:rFonts w:ascii="Times New Roman" w:eastAsia="Courier New" w:hAnsi="Times New Roman" w:cs="Times New Roman"/>
          <w:sz w:val="28"/>
          <w:szCs w:val="28"/>
          <w:lang w:eastAsia="zh-CN"/>
        </w:rPr>
        <w:t>vào</w:t>
      </w:r>
      <w:proofErr w:type="spellEnd"/>
      <w:r>
        <w:rPr>
          <w:rFonts w:ascii="Times New Roman" w:eastAsia="Courier New" w:hAnsi="Times New Roman" w:cs="Times New Roman"/>
          <w:sz w:val="28"/>
          <w:szCs w:val="28"/>
          <w:lang w:eastAsia="zh-CN"/>
        </w:rPr>
        <w:t xml:space="preserve"> </w:t>
      </w:r>
      <w:proofErr w:type="spellStart"/>
      <w:r>
        <w:rPr>
          <w:rFonts w:ascii="Times New Roman" w:eastAsia="Courier New" w:hAnsi="Times New Roman" w:cs="Times New Roman"/>
          <w:sz w:val="28"/>
          <w:szCs w:val="28"/>
          <w:lang w:eastAsia="zh-CN"/>
        </w:rPr>
        <w:t>ngân</w:t>
      </w:r>
      <w:proofErr w:type="spellEnd"/>
      <w:r>
        <w:rPr>
          <w:rFonts w:ascii="Times New Roman" w:eastAsia="Courier New" w:hAnsi="Times New Roman" w:cs="Times New Roman"/>
          <w:sz w:val="28"/>
          <w:szCs w:val="28"/>
          <w:lang w:eastAsia="zh-CN"/>
        </w:rPr>
        <w:t xml:space="preserve"> </w:t>
      </w:r>
      <w:proofErr w:type="spellStart"/>
      <w:r>
        <w:rPr>
          <w:rFonts w:ascii="Times New Roman" w:eastAsia="Courier New" w:hAnsi="Times New Roman" w:cs="Times New Roman"/>
          <w:sz w:val="28"/>
          <w:szCs w:val="28"/>
          <w:lang w:eastAsia="zh-CN"/>
        </w:rPr>
        <w:t>sách</w:t>
      </w:r>
      <w:proofErr w:type="spellEnd"/>
      <w:r>
        <w:rPr>
          <w:rFonts w:ascii="Times New Roman" w:eastAsia="Courier New" w:hAnsi="Times New Roman" w:cs="Times New Roman"/>
          <w:sz w:val="28"/>
          <w:szCs w:val="28"/>
          <w:lang w:eastAsia="zh-CN"/>
        </w:rPr>
        <w:t xml:space="preserve"> </w:t>
      </w:r>
      <w:proofErr w:type="spellStart"/>
      <w:r>
        <w:rPr>
          <w:rFonts w:ascii="Times New Roman" w:eastAsia="Courier New" w:hAnsi="Times New Roman" w:cs="Times New Roman"/>
          <w:sz w:val="28"/>
          <w:szCs w:val="28"/>
          <w:lang w:eastAsia="zh-CN"/>
        </w:rPr>
        <w:t>nhà</w:t>
      </w:r>
      <w:proofErr w:type="spellEnd"/>
      <w:r>
        <w:rPr>
          <w:rFonts w:ascii="Times New Roman" w:eastAsia="Courier New" w:hAnsi="Times New Roman" w:cs="Times New Roman"/>
          <w:sz w:val="28"/>
          <w:szCs w:val="28"/>
          <w:lang w:eastAsia="zh-CN"/>
        </w:rPr>
        <w:t xml:space="preserve"> </w:t>
      </w:r>
      <w:proofErr w:type="spellStart"/>
      <w:r>
        <w:rPr>
          <w:rFonts w:ascii="Times New Roman" w:eastAsia="Courier New" w:hAnsi="Times New Roman" w:cs="Times New Roman"/>
          <w:sz w:val="28"/>
          <w:szCs w:val="28"/>
          <w:lang w:eastAsia="zh-CN"/>
        </w:rPr>
        <w:t>nước</w:t>
      </w:r>
      <w:proofErr w:type="spellEnd"/>
      <w:r>
        <w:rPr>
          <w:rFonts w:ascii="Times New Roman" w:eastAsia="Courier New" w:hAnsi="Times New Roman" w:cs="Times New Roman"/>
          <w:sz w:val="28"/>
          <w:szCs w:val="28"/>
          <w:lang w:eastAsia="zh-CN"/>
        </w:rPr>
        <w:t>.</w:t>
      </w:r>
    </w:p>
    <w:p w14:paraId="53AE3858" w14:textId="481825F3" w:rsidR="00AD3C89" w:rsidRDefault="00AD3C89" w:rsidP="00C63832">
      <w:pPr>
        <w:ind w:firstLine="360"/>
        <w:jc w:val="both"/>
        <w:rPr>
          <w:rFonts w:ascii="Times New Roman" w:hAnsi="Times New Roman" w:cs="Times New Roman"/>
          <w:b/>
          <w:bCs/>
          <w:sz w:val="28"/>
          <w:szCs w:val="28"/>
        </w:rPr>
      </w:pPr>
      <w:r w:rsidRPr="00AD3C89">
        <w:rPr>
          <w:rFonts w:ascii="Times New Roman" w:hAnsi="Times New Roman" w:cs="Times New Roman"/>
          <w:b/>
          <w:bCs/>
          <w:sz w:val="28"/>
          <w:szCs w:val="28"/>
        </w:rPr>
        <w:t xml:space="preserve">3. </w:t>
      </w:r>
      <w:proofErr w:type="spellStart"/>
      <w:r w:rsidRPr="00AD3C89">
        <w:rPr>
          <w:rFonts w:ascii="Times New Roman" w:hAnsi="Times New Roman" w:cs="Times New Roman"/>
          <w:b/>
          <w:bCs/>
          <w:sz w:val="28"/>
          <w:szCs w:val="28"/>
        </w:rPr>
        <w:t>Sự</w:t>
      </w:r>
      <w:proofErr w:type="spellEnd"/>
      <w:r w:rsidRPr="00AD3C89">
        <w:rPr>
          <w:rFonts w:ascii="Times New Roman" w:hAnsi="Times New Roman" w:cs="Times New Roman"/>
          <w:b/>
          <w:bCs/>
          <w:sz w:val="28"/>
          <w:szCs w:val="28"/>
        </w:rPr>
        <w:t xml:space="preserve"> </w:t>
      </w:r>
      <w:proofErr w:type="spellStart"/>
      <w:r w:rsidRPr="00AD3C89">
        <w:rPr>
          <w:rFonts w:ascii="Times New Roman" w:hAnsi="Times New Roman" w:cs="Times New Roman"/>
          <w:b/>
          <w:bCs/>
          <w:sz w:val="28"/>
          <w:szCs w:val="28"/>
        </w:rPr>
        <w:t>cần</w:t>
      </w:r>
      <w:proofErr w:type="spellEnd"/>
      <w:r w:rsidRPr="00AD3C89">
        <w:rPr>
          <w:rFonts w:ascii="Times New Roman" w:hAnsi="Times New Roman" w:cs="Times New Roman"/>
          <w:b/>
          <w:bCs/>
          <w:sz w:val="28"/>
          <w:szCs w:val="28"/>
        </w:rPr>
        <w:t xml:space="preserve"> </w:t>
      </w:r>
      <w:proofErr w:type="spellStart"/>
      <w:r w:rsidRPr="00AD3C89">
        <w:rPr>
          <w:rFonts w:ascii="Times New Roman" w:hAnsi="Times New Roman" w:cs="Times New Roman"/>
          <w:b/>
          <w:bCs/>
          <w:sz w:val="28"/>
          <w:szCs w:val="28"/>
        </w:rPr>
        <w:t>thiết</w:t>
      </w:r>
      <w:proofErr w:type="spellEnd"/>
      <w:r w:rsidRPr="00AD3C89">
        <w:rPr>
          <w:rFonts w:ascii="Times New Roman" w:hAnsi="Times New Roman" w:cs="Times New Roman"/>
          <w:b/>
          <w:bCs/>
          <w:sz w:val="28"/>
          <w:szCs w:val="28"/>
        </w:rPr>
        <w:t xml:space="preserve"> </w:t>
      </w:r>
      <w:proofErr w:type="spellStart"/>
      <w:r w:rsidRPr="00AD3C89">
        <w:rPr>
          <w:rFonts w:ascii="Times New Roman" w:hAnsi="Times New Roman" w:cs="Times New Roman"/>
          <w:b/>
          <w:bCs/>
          <w:sz w:val="28"/>
          <w:szCs w:val="28"/>
        </w:rPr>
        <w:t>xây</w:t>
      </w:r>
      <w:proofErr w:type="spellEnd"/>
      <w:r w:rsidRPr="00AD3C89">
        <w:rPr>
          <w:rFonts w:ascii="Times New Roman" w:hAnsi="Times New Roman" w:cs="Times New Roman"/>
          <w:b/>
          <w:bCs/>
          <w:sz w:val="28"/>
          <w:szCs w:val="28"/>
        </w:rPr>
        <w:t xml:space="preserve"> </w:t>
      </w:r>
      <w:proofErr w:type="spellStart"/>
      <w:r w:rsidRPr="00AD3C89">
        <w:rPr>
          <w:rFonts w:ascii="Times New Roman" w:hAnsi="Times New Roman" w:cs="Times New Roman"/>
          <w:b/>
          <w:bCs/>
          <w:sz w:val="28"/>
          <w:szCs w:val="28"/>
        </w:rPr>
        <w:t>dựng</w:t>
      </w:r>
      <w:proofErr w:type="spellEnd"/>
      <w:r w:rsidRPr="00AD3C89">
        <w:rPr>
          <w:rFonts w:ascii="Times New Roman" w:hAnsi="Times New Roman" w:cs="Times New Roman"/>
          <w:b/>
          <w:bCs/>
          <w:sz w:val="28"/>
          <w:szCs w:val="28"/>
        </w:rPr>
        <w:t xml:space="preserve"> </w:t>
      </w:r>
      <w:proofErr w:type="spellStart"/>
      <w:r w:rsidRPr="00AD3C89">
        <w:rPr>
          <w:rFonts w:ascii="Times New Roman" w:hAnsi="Times New Roman" w:cs="Times New Roman"/>
          <w:b/>
          <w:bCs/>
          <w:sz w:val="28"/>
          <w:szCs w:val="28"/>
        </w:rPr>
        <w:t>Đề</w:t>
      </w:r>
      <w:proofErr w:type="spellEnd"/>
      <w:r w:rsidRPr="00AD3C89">
        <w:rPr>
          <w:rFonts w:ascii="Times New Roman" w:hAnsi="Times New Roman" w:cs="Times New Roman"/>
          <w:b/>
          <w:bCs/>
          <w:sz w:val="28"/>
          <w:szCs w:val="28"/>
        </w:rPr>
        <w:t xml:space="preserve"> </w:t>
      </w:r>
      <w:proofErr w:type="spellStart"/>
      <w:r w:rsidRPr="00AD3C89">
        <w:rPr>
          <w:rFonts w:ascii="Times New Roman" w:hAnsi="Times New Roman" w:cs="Times New Roman"/>
          <w:b/>
          <w:bCs/>
          <w:sz w:val="28"/>
          <w:szCs w:val="28"/>
        </w:rPr>
        <w:t>án</w:t>
      </w:r>
      <w:proofErr w:type="spellEnd"/>
      <w:r w:rsidRPr="00AD3C89">
        <w:rPr>
          <w:rFonts w:ascii="Times New Roman" w:hAnsi="Times New Roman" w:cs="Times New Roman"/>
          <w:b/>
          <w:bCs/>
          <w:sz w:val="28"/>
          <w:szCs w:val="28"/>
        </w:rPr>
        <w:t xml:space="preserve"> </w:t>
      </w:r>
      <w:proofErr w:type="spellStart"/>
      <w:r w:rsidRPr="00AD3C89">
        <w:rPr>
          <w:rFonts w:ascii="Times New Roman" w:hAnsi="Times New Roman" w:cs="Times New Roman"/>
          <w:b/>
          <w:bCs/>
          <w:sz w:val="28"/>
          <w:szCs w:val="28"/>
        </w:rPr>
        <w:t>và</w:t>
      </w:r>
      <w:proofErr w:type="spellEnd"/>
      <w:r w:rsidRPr="00AD3C89">
        <w:rPr>
          <w:rFonts w:ascii="Times New Roman" w:hAnsi="Times New Roman" w:cs="Times New Roman"/>
          <w:b/>
          <w:bCs/>
          <w:sz w:val="28"/>
          <w:szCs w:val="28"/>
        </w:rPr>
        <w:t xml:space="preserve"> ban </w:t>
      </w:r>
      <w:proofErr w:type="spellStart"/>
      <w:r w:rsidRPr="00AD3C89">
        <w:rPr>
          <w:rFonts w:ascii="Times New Roman" w:hAnsi="Times New Roman" w:cs="Times New Roman"/>
          <w:b/>
          <w:bCs/>
          <w:sz w:val="28"/>
          <w:szCs w:val="28"/>
        </w:rPr>
        <w:t>hành</w:t>
      </w:r>
      <w:proofErr w:type="spellEnd"/>
      <w:r w:rsidRPr="00AD3C89">
        <w:rPr>
          <w:rFonts w:ascii="Times New Roman" w:hAnsi="Times New Roman" w:cs="Times New Roman"/>
          <w:b/>
          <w:bCs/>
          <w:sz w:val="28"/>
          <w:szCs w:val="28"/>
        </w:rPr>
        <w:t xml:space="preserve"> </w:t>
      </w:r>
      <w:proofErr w:type="spellStart"/>
      <w:r w:rsidRPr="00AD3C89">
        <w:rPr>
          <w:rFonts w:ascii="Times New Roman" w:hAnsi="Times New Roman" w:cs="Times New Roman"/>
          <w:b/>
          <w:bCs/>
          <w:sz w:val="28"/>
          <w:szCs w:val="28"/>
        </w:rPr>
        <w:t>Nghị</w:t>
      </w:r>
      <w:proofErr w:type="spellEnd"/>
      <w:r w:rsidRPr="00AD3C89">
        <w:rPr>
          <w:rFonts w:ascii="Times New Roman" w:hAnsi="Times New Roman" w:cs="Times New Roman"/>
          <w:b/>
          <w:bCs/>
          <w:sz w:val="28"/>
          <w:szCs w:val="28"/>
        </w:rPr>
        <w:t xml:space="preserve"> </w:t>
      </w:r>
      <w:proofErr w:type="spellStart"/>
      <w:r w:rsidRPr="00AD3C89">
        <w:rPr>
          <w:rFonts w:ascii="Times New Roman" w:hAnsi="Times New Roman" w:cs="Times New Roman"/>
          <w:b/>
          <w:bCs/>
          <w:sz w:val="28"/>
          <w:szCs w:val="28"/>
        </w:rPr>
        <w:t>quyết</w:t>
      </w:r>
      <w:proofErr w:type="spellEnd"/>
      <w:r w:rsidRPr="00AD3C89">
        <w:rPr>
          <w:rFonts w:ascii="Times New Roman" w:hAnsi="Times New Roman" w:cs="Times New Roman"/>
          <w:b/>
          <w:bCs/>
          <w:sz w:val="28"/>
          <w:szCs w:val="28"/>
        </w:rPr>
        <w:t xml:space="preserve"> </w:t>
      </w:r>
      <w:proofErr w:type="spellStart"/>
      <w:r w:rsidRPr="00AD3C89">
        <w:rPr>
          <w:rFonts w:ascii="Times New Roman" w:hAnsi="Times New Roman" w:cs="Times New Roman"/>
          <w:b/>
          <w:bCs/>
          <w:sz w:val="28"/>
          <w:szCs w:val="28"/>
        </w:rPr>
        <w:t>mới</w:t>
      </w:r>
      <w:proofErr w:type="spellEnd"/>
    </w:p>
    <w:p w14:paraId="134EC74C" w14:textId="49C3F5A4" w:rsidR="004A42A1" w:rsidRDefault="004A42A1" w:rsidP="004A42A1">
      <w:pPr>
        <w:ind w:firstLine="360"/>
        <w:jc w:val="both"/>
        <w:rPr>
          <w:rFonts w:ascii="Times New Roman" w:hAnsi="Times New Roman" w:cs="Times New Roman"/>
          <w:sz w:val="28"/>
          <w:szCs w:val="28"/>
        </w:rPr>
      </w:pPr>
      <w:bookmarkStart w:id="8" w:name="_Hlk225215237"/>
      <w:proofErr w:type="spellStart"/>
      <w:r w:rsidRPr="004A42A1">
        <w:rPr>
          <w:rFonts w:ascii="Times New Roman" w:hAnsi="Times New Roman" w:cs="Times New Roman"/>
          <w:sz w:val="28"/>
          <w:szCs w:val="28"/>
        </w:rPr>
        <w:t>Hiện</w:t>
      </w:r>
      <w:proofErr w:type="spellEnd"/>
      <w:r w:rsidRPr="004A42A1">
        <w:rPr>
          <w:rFonts w:ascii="Times New Roman" w:hAnsi="Times New Roman" w:cs="Times New Roman"/>
          <w:sz w:val="28"/>
          <w:szCs w:val="28"/>
        </w:rPr>
        <w:t xml:space="preserve"> nay </w:t>
      </w:r>
      <w:proofErr w:type="spellStart"/>
      <w:r w:rsidRPr="004A42A1">
        <w:rPr>
          <w:rFonts w:ascii="Times New Roman" w:hAnsi="Times New Roman" w:cs="Times New Roman"/>
          <w:sz w:val="28"/>
          <w:szCs w:val="28"/>
        </w:rPr>
        <w:t>căn</w:t>
      </w:r>
      <w:proofErr w:type="spellEnd"/>
      <w:r w:rsidRPr="004A42A1">
        <w:rPr>
          <w:rFonts w:ascii="Times New Roman" w:hAnsi="Times New Roman" w:cs="Times New Roman"/>
          <w:sz w:val="28"/>
          <w:szCs w:val="28"/>
        </w:rPr>
        <w:t xml:space="preserve"> </w:t>
      </w:r>
      <w:proofErr w:type="spellStart"/>
      <w:r w:rsidRPr="004A42A1">
        <w:rPr>
          <w:rFonts w:ascii="Times New Roman" w:hAnsi="Times New Roman" w:cs="Times New Roman"/>
          <w:sz w:val="28"/>
          <w:szCs w:val="28"/>
        </w:rPr>
        <w:t>cứ</w:t>
      </w:r>
      <w:proofErr w:type="spellEnd"/>
      <w:r w:rsidRPr="004A42A1">
        <w:rPr>
          <w:rFonts w:ascii="Times New Roman" w:hAnsi="Times New Roman" w:cs="Times New Roman"/>
          <w:sz w:val="28"/>
          <w:szCs w:val="28"/>
        </w:rPr>
        <w:t xml:space="preserve"> </w:t>
      </w:r>
      <w:proofErr w:type="spellStart"/>
      <w:r w:rsidRPr="004A42A1">
        <w:rPr>
          <w:rFonts w:ascii="Times New Roman" w:hAnsi="Times New Roman" w:cs="Times New Roman"/>
          <w:sz w:val="28"/>
          <w:szCs w:val="28"/>
        </w:rPr>
        <w:t>pháp</w:t>
      </w:r>
      <w:proofErr w:type="spellEnd"/>
      <w:r w:rsidRPr="004A42A1">
        <w:rPr>
          <w:rFonts w:ascii="Times New Roman" w:hAnsi="Times New Roman" w:cs="Times New Roman"/>
          <w:sz w:val="28"/>
          <w:szCs w:val="28"/>
        </w:rPr>
        <w:t xml:space="preserve"> </w:t>
      </w:r>
      <w:proofErr w:type="spellStart"/>
      <w:r w:rsidRPr="004A42A1">
        <w:rPr>
          <w:rFonts w:ascii="Times New Roman" w:hAnsi="Times New Roman" w:cs="Times New Roman"/>
          <w:sz w:val="28"/>
          <w:szCs w:val="28"/>
        </w:rPr>
        <w:t>lý</w:t>
      </w:r>
      <w:proofErr w:type="spellEnd"/>
      <w:r w:rsidRPr="004A42A1">
        <w:rPr>
          <w:rFonts w:ascii="Times New Roman" w:hAnsi="Times New Roman" w:cs="Times New Roman"/>
          <w:sz w:val="28"/>
          <w:szCs w:val="28"/>
        </w:rPr>
        <w:t xml:space="preserve"> </w:t>
      </w:r>
      <w:proofErr w:type="spellStart"/>
      <w:r w:rsidRPr="004A42A1">
        <w:rPr>
          <w:rFonts w:ascii="Times New Roman" w:hAnsi="Times New Roman" w:cs="Times New Roman"/>
          <w:sz w:val="28"/>
          <w:szCs w:val="28"/>
        </w:rPr>
        <w:t>để</w:t>
      </w:r>
      <w:proofErr w:type="spellEnd"/>
      <w:r w:rsidRPr="004A42A1">
        <w:rPr>
          <w:rFonts w:ascii="Times New Roman" w:hAnsi="Times New Roman" w:cs="Times New Roman"/>
          <w:sz w:val="28"/>
          <w:szCs w:val="28"/>
        </w:rPr>
        <w:t xml:space="preserve"> ban </w:t>
      </w:r>
      <w:proofErr w:type="spellStart"/>
      <w:r w:rsidRPr="004A42A1">
        <w:rPr>
          <w:rFonts w:ascii="Times New Roman" w:hAnsi="Times New Roman" w:cs="Times New Roman"/>
          <w:sz w:val="28"/>
          <w:szCs w:val="28"/>
        </w:rPr>
        <w:t>hành</w:t>
      </w:r>
      <w:proofErr w:type="spellEnd"/>
      <w:r w:rsidRPr="004A42A1">
        <w:rPr>
          <w:rFonts w:ascii="Times New Roman" w:hAnsi="Times New Roman" w:cs="Times New Roman"/>
          <w:sz w:val="28"/>
          <w:szCs w:val="28"/>
        </w:rPr>
        <w:t xml:space="preserve"> </w:t>
      </w:r>
      <w:proofErr w:type="spellStart"/>
      <w:r>
        <w:rPr>
          <w:rFonts w:ascii="Times New Roman" w:hAnsi="Times New Roman" w:cs="Times New Roman"/>
          <w:sz w:val="28"/>
          <w:szCs w:val="28"/>
        </w:rPr>
        <w:t>Nghị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đổi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chưa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giữa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biểu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tỉnh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Đồng</w:t>
      </w:r>
      <w:proofErr w:type="spellEnd"/>
      <w:r>
        <w:rPr>
          <w:rFonts w:ascii="Times New Roman" w:hAnsi="Times New Roman" w:cs="Times New Roman"/>
          <w:sz w:val="28"/>
          <w:szCs w:val="28"/>
        </w:rPr>
        <w:t xml:space="preserve"> Nai (</w:t>
      </w:r>
      <w:proofErr w:type="spellStart"/>
      <w:r>
        <w:rPr>
          <w:rFonts w:ascii="Times New Roman" w:hAnsi="Times New Roman" w:cs="Times New Roman"/>
          <w:sz w:val="28"/>
          <w:szCs w:val="28"/>
        </w:rPr>
        <w:t>mới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
    <w:p w14:paraId="6A0414FF" w14:textId="7ED2871B" w:rsidR="004A42A1" w:rsidRDefault="004A42A1" w:rsidP="004A42A1">
      <w:pPr>
        <w:ind w:firstLine="360"/>
        <w:jc w:val="both"/>
        <w:rPr>
          <w:rFonts w:ascii="Times New Roman" w:hAnsi="Times New Roman" w:cs="Times New Roman"/>
          <w:bCs/>
          <w:spacing w:val="-4"/>
          <w:sz w:val="28"/>
          <w:szCs w:val="32"/>
          <w:lang w:val="nl-NL"/>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Trước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dựng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số</w:t>
      </w:r>
      <w:proofErr w:type="spellEnd"/>
      <w:r>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Nghị</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quyết</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số</w:t>
      </w:r>
      <w:proofErr w:type="spellEnd"/>
      <w:r w:rsidRPr="00656921">
        <w:rPr>
          <w:rFonts w:ascii="Times New Roman" w:hAnsi="Times New Roman" w:cs="Times New Roman"/>
          <w:sz w:val="28"/>
          <w:szCs w:val="28"/>
        </w:rPr>
        <w:t xml:space="preserve"> 21/2024/NQ-HĐND </w:t>
      </w:r>
      <w:proofErr w:type="spellStart"/>
      <w:r w:rsidRPr="00656921">
        <w:rPr>
          <w:rFonts w:ascii="Times New Roman" w:hAnsi="Times New Roman" w:cs="Times New Roman"/>
          <w:sz w:val="28"/>
          <w:szCs w:val="28"/>
        </w:rPr>
        <w:t>quy</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định</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lệ</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phí</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cấp</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Giấy</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chứng</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nhận</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quyền</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sử</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dụng</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đất</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quyền</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sở</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hữu</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tài</w:t>
      </w:r>
      <w:proofErr w:type="spellEnd"/>
      <w:r w:rsidRPr="00656921">
        <w:rPr>
          <w:rFonts w:ascii="Times New Roman" w:hAnsi="Times New Roman" w:cs="Times New Roman"/>
          <w:sz w:val="28"/>
          <w:szCs w:val="28"/>
        </w:rPr>
        <w:t xml:space="preserve"> sản </w:t>
      </w:r>
      <w:proofErr w:type="spellStart"/>
      <w:r w:rsidRPr="00656921">
        <w:rPr>
          <w:rFonts w:ascii="Times New Roman" w:hAnsi="Times New Roman" w:cs="Times New Roman"/>
          <w:sz w:val="28"/>
          <w:szCs w:val="28"/>
        </w:rPr>
        <w:t>gắn</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liền</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với</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đất</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trên</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địa</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bàn</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tỉnh</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Đồng</w:t>
      </w:r>
      <w:proofErr w:type="spellEnd"/>
      <w:r w:rsidRPr="00656921">
        <w:rPr>
          <w:rFonts w:ascii="Times New Roman" w:hAnsi="Times New Roman" w:cs="Times New Roman"/>
          <w:sz w:val="28"/>
          <w:szCs w:val="28"/>
        </w:rPr>
        <w:t xml:space="preserve"> Nai</w:t>
      </w:r>
      <w:r>
        <w:rPr>
          <w:rFonts w:ascii="Times New Roman" w:hAnsi="Times New Roman" w:cs="Times New Roman"/>
          <w:sz w:val="28"/>
          <w:szCs w:val="28"/>
        </w:rPr>
        <w:t xml:space="preserve"> </w:t>
      </w:r>
      <w:proofErr w:type="spellStart"/>
      <w:r>
        <w:rPr>
          <w:rFonts w:ascii="Times New Roman" w:hAnsi="Times New Roman" w:cs="Times New Roman"/>
          <w:sz w:val="28"/>
          <w:szCs w:val="28"/>
        </w:rPr>
        <w:t>năm</w:t>
      </w:r>
      <w:proofErr w:type="spellEnd"/>
      <w:r>
        <w:rPr>
          <w:rFonts w:ascii="Times New Roman" w:hAnsi="Times New Roman" w:cs="Times New Roman"/>
          <w:sz w:val="28"/>
          <w:szCs w:val="28"/>
        </w:rPr>
        <w:t xml:space="preserve"> 2024 </w:t>
      </w:r>
      <w:proofErr w:type="spellStart"/>
      <w:r>
        <w:rPr>
          <w:rFonts w:ascii="Times New Roman" w:hAnsi="Times New Roman" w:cs="Times New Roman"/>
          <w:sz w:val="28"/>
          <w:szCs w:val="28"/>
        </w:rPr>
        <w:t>mức</w:t>
      </w:r>
      <w:proofErr w:type="spellEnd"/>
      <w:r>
        <w:rPr>
          <w:rFonts w:ascii="Times New Roman" w:hAnsi="Times New Roman" w:cs="Times New Roman"/>
          <w:sz w:val="28"/>
          <w:szCs w:val="28"/>
        </w:rPr>
        <w:t xml:space="preserve"> </w:t>
      </w:r>
      <w:proofErr w:type="spellStart"/>
      <w:r w:rsidR="004B336A">
        <w:rPr>
          <w:rFonts w:ascii="Times New Roman" w:hAnsi="Times New Roman" w:cs="Times New Roman"/>
          <w:sz w:val="28"/>
          <w:szCs w:val="28"/>
        </w:rPr>
        <w:t>lương</w:t>
      </w:r>
      <w:proofErr w:type="spellEnd"/>
      <w:r w:rsidR="004B336A">
        <w:rPr>
          <w:rFonts w:ascii="Times New Roman" w:hAnsi="Times New Roman" w:cs="Times New Roman"/>
          <w:sz w:val="28"/>
          <w:szCs w:val="28"/>
        </w:rPr>
        <w:t xml:space="preserve"> </w:t>
      </w:r>
      <w:proofErr w:type="spellStart"/>
      <w:r w:rsidR="004B336A">
        <w:rPr>
          <w:rFonts w:ascii="Times New Roman" w:hAnsi="Times New Roman" w:cs="Times New Roman"/>
          <w:sz w:val="28"/>
          <w:szCs w:val="28"/>
        </w:rPr>
        <w:t>cơ</w:t>
      </w:r>
      <w:proofErr w:type="spellEnd"/>
      <w:r w:rsidR="004B336A">
        <w:rPr>
          <w:rFonts w:ascii="Times New Roman" w:hAnsi="Times New Roman" w:cs="Times New Roman"/>
          <w:sz w:val="28"/>
          <w:szCs w:val="28"/>
        </w:rPr>
        <w:t xml:space="preserve"> </w:t>
      </w:r>
      <w:proofErr w:type="spellStart"/>
      <w:r w:rsidR="004B336A">
        <w:rPr>
          <w:rFonts w:ascii="Times New Roman" w:hAnsi="Times New Roman" w:cs="Times New Roman"/>
          <w:sz w:val="28"/>
          <w:szCs w:val="28"/>
        </w:rPr>
        <w:t>sở</w:t>
      </w:r>
      <w:proofErr w:type="spellEnd"/>
      <w:r w:rsidR="004B336A">
        <w:rPr>
          <w:rFonts w:ascii="Times New Roman" w:hAnsi="Times New Roman" w:cs="Times New Roman"/>
          <w:sz w:val="28"/>
          <w:szCs w:val="28"/>
        </w:rPr>
        <w:t xml:space="preserve"> </w:t>
      </w:r>
      <w:proofErr w:type="spellStart"/>
      <w:r w:rsidR="004B336A">
        <w:rPr>
          <w:rFonts w:ascii="Times New Roman" w:hAnsi="Times New Roman" w:cs="Times New Roman"/>
          <w:sz w:val="28"/>
          <w:szCs w:val="28"/>
        </w:rPr>
        <w:t>là</w:t>
      </w:r>
      <w:proofErr w:type="spellEnd"/>
      <w:r w:rsidR="004B336A">
        <w:rPr>
          <w:rFonts w:ascii="Times New Roman" w:hAnsi="Times New Roman" w:cs="Times New Roman"/>
          <w:sz w:val="28"/>
          <w:szCs w:val="28"/>
        </w:rPr>
        <w:t xml:space="preserve"> 2.340.000 </w:t>
      </w:r>
      <w:proofErr w:type="spellStart"/>
      <w:r w:rsidR="004B336A">
        <w:rPr>
          <w:rFonts w:ascii="Times New Roman" w:hAnsi="Times New Roman" w:cs="Times New Roman"/>
          <w:sz w:val="28"/>
          <w:szCs w:val="28"/>
        </w:rPr>
        <w:t>đồng</w:t>
      </w:r>
      <w:proofErr w:type="spellEnd"/>
      <w:r w:rsidR="004B336A">
        <w:rPr>
          <w:rFonts w:ascii="Times New Roman" w:hAnsi="Times New Roman" w:cs="Times New Roman"/>
          <w:sz w:val="28"/>
          <w:szCs w:val="28"/>
        </w:rPr>
        <w:t>/</w:t>
      </w:r>
      <w:proofErr w:type="spellStart"/>
      <w:r w:rsidR="004B336A">
        <w:rPr>
          <w:rFonts w:ascii="Times New Roman" w:hAnsi="Times New Roman" w:cs="Times New Roman"/>
          <w:sz w:val="28"/>
          <w:szCs w:val="28"/>
        </w:rPr>
        <w:t>tháng</w:t>
      </w:r>
      <w:proofErr w:type="spellEnd"/>
      <w:r w:rsidR="004B336A">
        <w:rPr>
          <w:rFonts w:ascii="Times New Roman" w:hAnsi="Times New Roman" w:cs="Times New Roman"/>
          <w:sz w:val="28"/>
          <w:szCs w:val="28"/>
        </w:rPr>
        <w:t xml:space="preserve"> (</w:t>
      </w:r>
      <w:proofErr w:type="spellStart"/>
      <w:r w:rsidR="004B336A">
        <w:rPr>
          <w:rFonts w:ascii="Times New Roman" w:hAnsi="Times New Roman" w:cs="Times New Roman"/>
          <w:sz w:val="28"/>
          <w:szCs w:val="28"/>
        </w:rPr>
        <w:t>quy</w:t>
      </w:r>
      <w:proofErr w:type="spellEnd"/>
      <w:r w:rsidR="004B336A">
        <w:rPr>
          <w:rFonts w:ascii="Times New Roman" w:hAnsi="Times New Roman" w:cs="Times New Roman"/>
          <w:sz w:val="28"/>
          <w:szCs w:val="28"/>
        </w:rPr>
        <w:t xml:space="preserve"> </w:t>
      </w:r>
      <w:proofErr w:type="spellStart"/>
      <w:r w:rsidR="004B336A">
        <w:rPr>
          <w:rFonts w:ascii="Times New Roman" w:hAnsi="Times New Roman" w:cs="Times New Roman"/>
          <w:sz w:val="28"/>
          <w:szCs w:val="28"/>
        </w:rPr>
        <w:t>định</w:t>
      </w:r>
      <w:proofErr w:type="spellEnd"/>
      <w:r w:rsidR="004B336A">
        <w:rPr>
          <w:rFonts w:ascii="Times New Roman" w:hAnsi="Times New Roman" w:cs="Times New Roman"/>
          <w:sz w:val="28"/>
          <w:szCs w:val="28"/>
        </w:rPr>
        <w:t xml:space="preserve"> </w:t>
      </w:r>
      <w:proofErr w:type="spellStart"/>
      <w:r w:rsidR="004B336A">
        <w:rPr>
          <w:rFonts w:ascii="Times New Roman" w:hAnsi="Times New Roman" w:cs="Times New Roman"/>
          <w:sz w:val="28"/>
          <w:szCs w:val="28"/>
        </w:rPr>
        <w:t>tại</w:t>
      </w:r>
      <w:proofErr w:type="spellEnd"/>
      <w:r w:rsidR="004B336A">
        <w:rPr>
          <w:rFonts w:ascii="Times New Roman" w:hAnsi="Times New Roman" w:cs="Times New Roman"/>
          <w:sz w:val="28"/>
          <w:szCs w:val="28"/>
        </w:rPr>
        <w:t xml:space="preserve"> </w:t>
      </w:r>
      <w:proofErr w:type="spellStart"/>
      <w:r w:rsidR="004B336A">
        <w:rPr>
          <w:rFonts w:ascii="Times New Roman" w:hAnsi="Times New Roman" w:cs="Times New Roman"/>
          <w:sz w:val="28"/>
          <w:szCs w:val="28"/>
        </w:rPr>
        <w:t>Nghị</w:t>
      </w:r>
      <w:proofErr w:type="spellEnd"/>
      <w:r w:rsidR="004B336A">
        <w:rPr>
          <w:rFonts w:ascii="Times New Roman" w:hAnsi="Times New Roman" w:cs="Times New Roman"/>
          <w:sz w:val="28"/>
          <w:szCs w:val="28"/>
        </w:rPr>
        <w:t xml:space="preserve"> </w:t>
      </w:r>
      <w:proofErr w:type="spellStart"/>
      <w:r w:rsidR="004B336A">
        <w:rPr>
          <w:rFonts w:ascii="Times New Roman" w:hAnsi="Times New Roman" w:cs="Times New Roman"/>
          <w:sz w:val="28"/>
          <w:szCs w:val="28"/>
        </w:rPr>
        <w:t>định</w:t>
      </w:r>
      <w:proofErr w:type="spellEnd"/>
      <w:r w:rsidR="004B336A">
        <w:rPr>
          <w:rFonts w:ascii="Times New Roman" w:hAnsi="Times New Roman" w:cs="Times New Roman"/>
          <w:sz w:val="28"/>
          <w:szCs w:val="28"/>
        </w:rPr>
        <w:t xml:space="preserve"> </w:t>
      </w:r>
      <w:proofErr w:type="spellStart"/>
      <w:r w:rsidR="004B336A">
        <w:rPr>
          <w:rFonts w:ascii="Times New Roman" w:hAnsi="Times New Roman" w:cs="Times New Roman"/>
          <w:sz w:val="28"/>
          <w:szCs w:val="28"/>
        </w:rPr>
        <w:t>số</w:t>
      </w:r>
      <w:proofErr w:type="spellEnd"/>
      <w:r w:rsidR="004B336A">
        <w:rPr>
          <w:rFonts w:ascii="Times New Roman" w:hAnsi="Times New Roman" w:cs="Times New Roman"/>
          <w:sz w:val="28"/>
          <w:szCs w:val="28"/>
        </w:rPr>
        <w:t xml:space="preserve"> 73/2024/NĐ-CP); </w:t>
      </w:r>
      <w:proofErr w:type="spellStart"/>
      <w:r w:rsidR="004B336A">
        <w:rPr>
          <w:rFonts w:ascii="Times New Roman" w:hAnsi="Times New Roman" w:cs="Times New Roman"/>
          <w:sz w:val="28"/>
          <w:szCs w:val="28"/>
        </w:rPr>
        <w:t>Nghị</w:t>
      </w:r>
      <w:proofErr w:type="spellEnd"/>
      <w:r w:rsidR="004B336A">
        <w:rPr>
          <w:rFonts w:ascii="Times New Roman" w:hAnsi="Times New Roman" w:cs="Times New Roman"/>
          <w:sz w:val="28"/>
          <w:szCs w:val="28"/>
        </w:rPr>
        <w:t xml:space="preserve"> </w:t>
      </w:r>
      <w:proofErr w:type="spellStart"/>
      <w:r w:rsidR="004B336A">
        <w:rPr>
          <w:rFonts w:ascii="Times New Roman" w:hAnsi="Times New Roman" w:cs="Times New Roman"/>
          <w:sz w:val="28"/>
          <w:szCs w:val="28"/>
        </w:rPr>
        <w:t>quyết</w:t>
      </w:r>
      <w:proofErr w:type="spellEnd"/>
      <w:r w:rsidR="004B336A">
        <w:rPr>
          <w:rFonts w:ascii="Times New Roman" w:hAnsi="Times New Roman" w:cs="Times New Roman"/>
          <w:sz w:val="28"/>
          <w:szCs w:val="28"/>
        </w:rPr>
        <w:t xml:space="preserve"> </w:t>
      </w:r>
      <w:proofErr w:type="spellStart"/>
      <w:r w:rsidR="004B336A" w:rsidRPr="00656921">
        <w:rPr>
          <w:rFonts w:ascii="Times New Roman" w:hAnsi="Times New Roman" w:cs="Times New Roman"/>
          <w:sz w:val="28"/>
          <w:szCs w:val="28"/>
        </w:rPr>
        <w:t>số</w:t>
      </w:r>
      <w:proofErr w:type="spellEnd"/>
      <w:r w:rsidR="004B336A">
        <w:rPr>
          <w:rFonts w:ascii="Times New Roman" w:hAnsi="Times New Roman" w:cs="Times New Roman"/>
          <w:sz w:val="28"/>
          <w:szCs w:val="28"/>
        </w:rPr>
        <w:t xml:space="preserve"> </w:t>
      </w:r>
      <w:r w:rsidR="004B336A" w:rsidRPr="00656921">
        <w:rPr>
          <w:rFonts w:ascii="Times New Roman" w:hAnsi="Times New Roman" w:cs="Times New Roman"/>
          <w:sz w:val="28"/>
          <w:szCs w:val="28"/>
        </w:rPr>
        <w:t xml:space="preserve">10/2019/NQ-HĐND </w:t>
      </w:r>
      <w:proofErr w:type="spellStart"/>
      <w:r w:rsidR="004B336A" w:rsidRPr="00656921">
        <w:rPr>
          <w:rFonts w:ascii="Times New Roman" w:hAnsi="Times New Roman" w:cs="Times New Roman"/>
          <w:sz w:val="28"/>
          <w:szCs w:val="28"/>
        </w:rPr>
        <w:t>ngày</w:t>
      </w:r>
      <w:proofErr w:type="spellEnd"/>
      <w:r w:rsidR="004B336A" w:rsidRPr="00656921">
        <w:rPr>
          <w:rFonts w:ascii="Times New Roman" w:hAnsi="Times New Roman" w:cs="Times New Roman"/>
          <w:sz w:val="28"/>
          <w:szCs w:val="28"/>
        </w:rPr>
        <w:t xml:space="preserve"> 05/7/2019 </w:t>
      </w:r>
      <w:proofErr w:type="spellStart"/>
      <w:r w:rsidR="004B336A" w:rsidRPr="00656921">
        <w:rPr>
          <w:rFonts w:ascii="Times New Roman" w:hAnsi="Times New Roman" w:cs="Times New Roman"/>
          <w:sz w:val="28"/>
          <w:szCs w:val="28"/>
        </w:rPr>
        <w:t>sửa</w:t>
      </w:r>
      <w:proofErr w:type="spellEnd"/>
      <w:r w:rsidR="004B336A" w:rsidRPr="00656921">
        <w:rPr>
          <w:rFonts w:ascii="Times New Roman" w:hAnsi="Times New Roman" w:cs="Times New Roman"/>
          <w:sz w:val="28"/>
          <w:szCs w:val="28"/>
        </w:rPr>
        <w:t xml:space="preserve"> </w:t>
      </w:r>
      <w:proofErr w:type="spellStart"/>
      <w:r w:rsidR="004B336A" w:rsidRPr="00656921">
        <w:rPr>
          <w:rFonts w:ascii="Times New Roman" w:hAnsi="Times New Roman" w:cs="Times New Roman"/>
          <w:sz w:val="28"/>
          <w:szCs w:val="28"/>
        </w:rPr>
        <w:t>đổi</w:t>
      </w:r>
      <w:proofErr w:type="spellEnd"/>
      <w:r w:rsidR="004B336A" w:rsidRPr="00656921">
        <w:rPr>
          <w:rFonts w:ascii="Times New Roman" w:hAnsi="Times New Roman" w:cs="Times New Roman"/>
          <w:sz w:val="28"/>
          <w:szCs w:val="28"/>
        </w:rPr>
        <w:t xml:space="preserve"> </w:t>
      </w:r>
      <w:proofErr w:type="spellStart"/>
      <w:r w:rsidR="004B336A">
        <w:rPr>
          <w:rFonts w:ascii="Times New Roman" w:hAnsi="Times New Roman" w:cs="Times New Roman"/>
          <w:sz w:val="28"/>
          <w:szCs w:val="28"/>
        </w:rPr>
        <w:t>điều</w:t>
      </w:r>
      <w:proofErr w:type="spellEnd"/>
      <w:r w:rsidR="004B336A">
        <w:rPr>
          <w:rFonts w:ascii="Times New Roman" w:hAnsi="Times New Roman" w:cs="Times New Roman"/>
          <w:sz w:val="28"/>
          <w:szCs w:val="28"/>
        </w:rPr>
        <w:t xml:space="preserve"> 17 </w:t>
      </w:r>
      <w:proofErr w:type="spellStart"/>
      <w:r w:rsidR="004B336A">
        <w:rPr>
          <w:rFonts w:ascii="Times New Roman" w:hAnsi="Times New Roman" w:cs="Times New Roman"/>
          <w:sz w:val="28"/>
          <w:szCs w:val="28"/>
        </w:rPr>
        <w:t>và</w:t>
      </w:r>
      <w:proofErr w:type="spellEnd"/>
      <w:r w:rsidR="004B336A">
        <w:rPr>
          <w:rFonts w:ascii="Times New Roman" w:hAnsi="Times New Roman" w:cs="Times New Roman"/>
          <w:sz w:val="28"/>
          <w:szCs w:val="28"/>
        </w:rPr>
        <w:t xml:space="preserve"> </w:t>
      </w:r>
      <w:proofErr w:type="spellStart"/>
      <w:r w:rsidR="004B336A">
        <w:rPr>
          <w:rFonts w:ascii="Times New Roman" w:hAnsi="Times New Roman" w:cs="Times New Roman"/>
          <w:sz w:val="28"/>
          <w:szCs w:val="28"/>
        </w:rPr>
        <w:t>điều</w:t>
      </w:r>
      <w:proofErr w:type="spellEnd"/>
      <w:r w:rsidR="004B336A">
        <w:rPr>
          <w:rFonts w:ascii="Times New Roman" w:hAnsi="Times New Roman" w:cs="Times New Roman"/>
          <w:sz w:val="28"/>
          <w:szCs w:val="28"/>
        </w:rPr>
        <w:t xml:space="preserve"> 18 </w:t>
      </w:r>
      <w:proofErr w:type="spellStart"/>
      <w:r w:rsidR="004B336A">
        <w:rPr>
          <w:rFonts w:ascii="Times New Roman" w:hAnsi="Times New Roman" w:cs="Times New Roman"/>
          <w:sz w:val="28"/>
          <w:szCs w:val="28"/>
        </w:rPr>
        <w:t>của</w:t>
      </w:r>
      <w:proofErr w:type="spellEnd"/>
      <w:r w:rsidR="004B336A">
        <w:rPr>
          <w:rFonts w:ascii="Times New Roman" w:hAnsi="Times New Roman" w:cs="Times New Roman"/>
          <w:sz w:val="28"/>
          <w:szCs w:val="28"/>
        </w:rPr>
        <w:t xml:space="preserve"> </w:t>
      </w:r>
      <w:proofErr w:type="spellStart"/>
      <w:r w:rsidR="004B336A">
        <w:rPr>
          <w:rFonts w:ascii="Times New Roman" w:hAnsi="Times New Roman" w:cs="Times New Roman"/>
          <w:sz w:val="28"/>
          <w:szCs w:val="28"/>
        </w:rPr>
        <w:t>quy</w:t>
      </w:r>
      <w:proofErr w:type="spellEnd"/>
      <w:r w:rsidR="004B336A">
        <w:rPr>
          <w:rFonts w:ascii="Times New Roman" w:hAnsi="Times New Roman" w:cs="Times New Roman"/>
          <w:sz w:val="28"/>
          <w:szCs w:val="28"/>
        </w:rPr>
        <w:t xml:space="preserve"> </w:t>
      </w:r>
      <w:proofErr w:type="spellStart"/>
      <w:r w:rsidR="004B336A">
        <w:rPr>
          <w:rFonts w:ascii="Times New Roman" w:hAnsi="Times New Roman" w:cs="Times New Roman"/>
          <w:sz w:val="28"/>
          <w:szCs w:val="28"/>
        </w:rPr>
        <w:t>định</w:t>
      </w:r>
      <w:proofErr w:type="spellEnd"/>
      <w:r w:rsidR="004B336A">
        <w:rPr>
          <w:rFonts w:ascii="Times New Roman" w:hAnsi="Times New Roman" w:cs="Times New Roman"/>
          <w:sz w:val="28"/>
          <w:szCs w:val="28"/>
        </w:rPr>
        <w:t xml:space="preserve"> </w:t>
      </w:r>
      <w:proofErr w:type="spellStart"/>
      <w:r w:rsidR="004B336A">
        <w:rPr>
          <w:rFonts w:ascii="Times New Roman" w:hAnsi="Times New Roman" w:cs="Times New Roman"/>
          <w:sz w:val="28"/>
          <w:szCs w:val="28"/>
        </w:rPr>
        <w:t>mức</w:t>
      </w:r>
      <w:proofErr w:type="spellEnd"/>
      <w:r w:rsidR="004B336A">
        <w:rPr>
          <w:rFonts w:ascii="Times New Roman" w:hAnsi="Times New Roman" w:cs="Times New Roman"/>
          <w:sz w:val="28"/>
          <w:szCs w:val="28"/>
        </w:rPr>
        <w:t xml:space="preserve"> </w:t>
      </w:r>
      <w:proofErr w:type="spellStart"/>
      <w:r w:rsidR="004B336A">
        <w:rPr>
          <w:rFonts w:ascii="Times New Roman" w:hAnsi="Times New Roman" w:cs="Times New Roman"/>
          <w:sz w:val="28"/>
          <w:szCs w:val="28"/>
        </w:rPr>
        <w:t>thu</w:t>
      </w:r>
      <w:proofErr w:type="spellEnd"/>
      <w:r w:rsidR="004B336A">
        <w:rPr>
          <w:rFonts w:ascii="Times New Roman" w:hAnsi="Times New Roman" w:cs="Times New Roman"/>
          <w:sz w:val="28"/>
          <w:szCs w:val="28"/>
        </w:rPr>
        <w:t xml:space="preserve">, </w:t>
      </w:r>
      <w:proofErr w:type="spellStart"/>
      <w:r w:rsidR="004B336A">
        <w:rPr>
          <w:rFonts w:ascii="Times New Roman" w:hAnsi="Times New Roman" w:cs="Times New Roman"/>
          <w:sz w:val="28"/>
          <w:szCs w:val="28"/>
        </w:rPr>
        <w:t>quản</w:t>
      </w:r>
      <w:proofErr w:type="spellEnd"/>
      <w:r w:rsidR="004B336A">
        <w:rPr>
          <w:rFonts w:ascii="Times New Roman" w:hAnsi="Times New Roman" w:cs="Times New Roman"/>
          <w:sz w:val="28"/>
          <w:szCs w:val="28"/>
        </w:rPr>
        <w:t xml:space="preserve"> </w:t>
      </w:r>
      <w:proofErr w:type="spellStart"/>
      <w:r w:rsidR="004B336A">
        <w:rPr>
          <w:rFonts w:ascii="Times New Roman" w:hAnsi="Times New Roman" w:cs="Times New Roman"/>
          <w:sz w:val="28"/>
          <w:szCs w:val="28"/>
        </w:rPr>
        <w:t>lý</w:t>
      </w:r>
      <w:proofErr w:type="spellEnd"/>
      <w:r w:rsidR="004B336A">
        <w:rPr>
          <w:rFonts w:ascii="Times New Roman" w:hAnsi="Times New Roman" w:cs="Times New Roman"/>
          <w:sz w:val="28"/>
          <w:szCs w:val="28"/>
        </w:rPr>
        <w:t xml:space="preserve">, </w:t>
      </w:r>
      <w:proofErr w:type="spellStart"/>
      <w:r w:rsidR="004B336A">
        <w:rPr>
          <w:rFonts w:ascii="Times New Roman" w:hAnsi="Times New Roman" w:cs="Times New Roman"/>
          <w:sz w:val="28"/>
          <w:szCs w:val="28"/>
        </w:rPr>
        <w:t>sử</w:t>
      </w:r>
      <w:proofErr w:type="spellEnd"/>
      <w:r w:rsidR="004B336A">
        <w:rPr>
          <w:rFonts w:ascii="Times New Roman" w:hAnsi="Times New Roman" w:cs="Times New Roman"/>
          <w:sz w:val="28"/>
          <w:szCs w:val="28"/>
        </w:rPr>
        <w:t xml:space="preserve"> </w:t>
      </w:r>
      <w:proofErr w:type="spellStart"/>
      <w:r w:rsidR="004B336A">
        <w:rPr>
          <w:rFonts w:ascii="Times New Roman" w:hAnsi="Times New Roman" w:cs="Times New Roman"/>
          <w:sz w:val="28"/>
          <w:szCs w:val="28"/>
        </w:rPr>
        <w:t>dụng</w:t>
      </w:r>
      <w:proofErr w:type="spellEnd"/>
      <w:r w:rsidR="004B336A">
        <w:rPr>
          <w:rFonts w:ascii="Times New Roman" w:hAnsi="Times New Roman" w:cs="Times New Roman"/>
          <w:sz w:val="28"/>
          <w:szCs w:val="28"/>
        </w:rPr>
        <w:t xml:space="preserve"> </w:t>
      </w:r>
      <w:proofErr w:type="spellStart"/>
      <w:r w:rsidR="004B336A">
        <w:rPr>
          <w:rFonts w:ascii="Times New Roman" w:hAnsi="Times New Roman" w:cs="Times New Roman"/>
          <w:sz w:val="28"/>
          <w:szCs w:val="28"/>
        </w:rPr>
        <w:t>một</w:t>
      </w:r>
      <w:proofErr w:type="spellEnd"/>
      <w:r w:rsidR="004B336A">
        <w:rPr>
          <w:rFonts w:ascii="Times New Roman" w:hAnsi="Times New Roman" w:cs="Times New Roman"/>
          <w:sz w:val="28"/>
          <w:szCs w:val="28"/>
        </w:rPr>
        <w:t xml:space="preserve"> </w:t>
      </w:r>
      <w:proofErr w:type="spellStart"/>
      <w:r w:rsidR="004B336A">
        <w:rPr>
          <w:rFonts w:ascii="Times New Roman" w:hAnsi="Times New Roman" w:cs="Times New Roman"/>
          <w:sz w:val="28"/>
          <w:szCs w:val="28"/>
        </w:rPr>
        <w:t>số</w:t>
      </w:r>
      <w:proofErr w:type="spellEnd"/>
      <w:r w:rsidR="004B336A">
        <w:rPr>
          <w:rFonts w:ascii="Times New Roman" w:hAnsi="Times New Roman" w:cs="Times New Roman"/>
          <w:sz w:val="28"/>
          <w:szCs w:val="28"/>
        </w:rPr>
        <w:t xml:space="preserve"> </w:t>
      </w:r>
      <w:proofErr w:type="spellStart"/>
      <w:r w:rsidR="004B336A">
        <w:rPr>
          <w:rFonts w:ascii="Times New Roman" w:hAnsi="Times New Roman" w:cs="Times New Roman"/>
          <w:sz w:val="28"/>
          <w:szCs w:val="28"/>
        </w:rPr>
        <w:t>loại</w:t>
      </w:r>
      <w:proofErr w:type="spellEnd"/>
      <w:r w:rsidR="004B336A">
        <w:rPr>
          <w:rFonts w:ascii="Times New Roman" w:hAnsi="Times New Roman" w:cs="Times New Roman"/>
          <w:sz w:val="28"/>
          <w:szCs w:val="28"/>
        </w:rPr>
        <w:t xml:space="preserve"> </w:t>
      </w:r>
      <w:proofErr w:type="spellStart"/>
      <w:r w:rsidR="004B336A">
        <w:rPr>
          <w:rFonts w:ascii="Times New Roman" w:hAnsi="Times New Roman" w:cs="Times New Roman"/>
          <w:sz w:val="28"/>
          <w:szCs w:val="28"/>
        </w:rPr>
        <w:t>phí</w:t>
      </w:r>
      <w:proofErr w:type="spellEnd"/>
      <w:r w:rsidR="004B336A">
        <w:rPr>
          <w:rFonts w:ascii="Times New Roman" w:hAnsi="Times New Roman" w:cs="Times New Roman"/>
          <w:sz w:val="28"/>
          <w:szCs w:val="28"/>
        </w:rPr>
        <w:t xml:space="preserve">, </w:t>
      </w:r>
      <w:proofErr w:type="spellStart"/>
      <w:r w:rsidR="004B336A">
        <w:rPr>
          <w:rFonts w:ascii="Times New Roman" w:hAnsi="Times New Roman" w:cs="Times New Roman"/>
          <w:sz w:val="28"/>
          <w:szCs w:val="28"/>
        </w:rPr>
        <w:t>lệ</w:t>
      </w:r>
      <w:proofErr w:type="spellEnd"/>
      <w:r w:rsidR="004B336A">
        <w:rPr>
          <w:rFonts w:ascii="Times New Roman" w:hAnsi="Times New Roman" w:cs="Times New Roman"/>
          <w:sz w:val="28"/>
          <w:szCs w:val="28"/>
        </w:rPr>
        <w:t xml:space="preserve"> </w:t>
      </w:r>
      <w:proofErr w:type="spellStart"/>
      <w:r w:rsidR="004B336A">
        <w:rPr>
          <w:rFonts w:ascii="Times New Roman" w:hAnsi="Times New Roman" w:cs="Times New Roman"/>
          <w:sz w:val="28"/>
          <w:szCs w:val="28"/>
        </w:rPr>
        <w:t>phí</w:t>
      </w:r>
      <w:proofErr w:type="spellEnd"/>
      <w:r w:rsidR="004B336A">
        <w:rPr>
          <w:rFonts w:ascii="Times New Roman" w:hAnsi="Times New Roman" w:cs="Times New Roman"/>
          <w:sz w:val="28"/>
          <w:szCs w:val="28"/>
        </w:rPr>
        <w:t xml:space="preserve"> </w:t>
      </w:r>
      <w:proofErr w:type="spellStart"/>
      <w:r w:rsidR="004B336A">
        <w:rPr>
          <w:rFonts w:ascii="Times New Roman" w:hAnsi="Times New Roman" w:cs="Times New Roman"/>
          <w:sz w:val="28"/>
          <w:szCs w:val="28"/>
        </w:rPr>
        <w:t>trên</w:t>
      </w:r>
      <w:proofErr w:type="spellEnd"/>
      <w:r w:rsidR="004B336A">
        <w:rPr>
          <w:rFonts w:ascii="Times New Roman" w:hAnsi="Times New Roman" w:cs="Times New Roman"/>
          <w:sz w:val="28"/>
          <w:szCs w:val="28"/>
        </w:rPr>
        <w:t xml:space="preserve"> </w:t>
      </w:r>
      <w:proofErr w:type="spellStart"/>
      <w:r w:rsidR="004B336A">
        <w:rPr>
          <w:rFonts w:ascii="Times New Roman" w:hAnsi="Times New Roman" w:cs="Times New Roman"/>
          <w:sz w:val="28"/>
          <w:szCs w:val="28"/>
        </w:rPr>
        <w:t>địa</w:t>
      </w:r>
      <w:proofErr w:type="spellEnd"/>
      <w:r w:rsidR="004B336A">
        <w:rPr>
          <w:rFonts w:ascii="Times New Roman" w:hAnsi="Times New Roman" w:cs="Times New Roman"/>
          <w:sz w:val="28"/>
          <w:szCs w:val="28"/>
        </w:rPr>
        <w:t xml:space="preserve"> </w:t>
      </w:r>
      <w:proofErr w:type="spellStart"/>
      <w:r w:rsidR="004B336A">
        <w:rPr>
          <w:rFonts w:ascii="Times New Roman" w:hAnsi="Times New Roman" w:cs="Times New Roman"/>
          <w:sz w:val="28"/>
          <w:szCs w:val="28"/>
        </w:rPr>
        <w:t>bàn</w:t>
      </w:r>
      <w:proofErr w:type="spellEnd"/>
      <w:r w:rsidR="004B336A">
        <w:rPr>
          <w:rFonts w:ascii="Times New Roman" w:hAnsi="Times New Roman" w:cs="Times New Roman"/>
          <w:sz w:val="28"/>
          <w:szCs w:val="28"/>
        </w:rPr>
        <w:t xml:space="preserve"> </w:t>
      </w:r>
      <w:proofErr w:type="spellStart"/>
      <w:r w:rsidR="004B336A">
        <w:rPr>
          <w:rFonts w:ascii="Times New Roman" w:hAnsi="Times New Roman" w:cs="Times New Roman"/>
          <w:sz w:val="28"/>
          <w:szCs w:val="28"/>
        </w:rPr>
        <w:t>tỉnh</w:t>
      </w:r>
      <w:proofErr w:type="spellEnd"/>
      <w:r w:rsidR="004B336A">
        <w:rPr>
          <w:rFonts w:ascii="Times New Roman" w:hAnsi="Times New Roman" w:cs="Times New Roman"/>
          <w:sz w:val="28"/>
          <w:szCs w:val="28"/>
        </w:rPr>
        <w:t xml:space="preserve"> </w:t>
      </w:r>
      <w:proofErr w:type="spellStart"/>
      <w:r w:rsidR="004B336A">
        <w:rPr>
          <w:rFonts w:ascii="Times New Roman" w:hAnsi="Times New Roman" w:cs="Times New Roman"/>
          <w:sz w:val="28"/>
          <w:szCs w:val="28"/>
        </w:rPr>
        <w:t>của</w:t>
      </w:r>
      <w:proofErr w:type="spellEnd"/>
      <w:r w:rsidR="004B336A">
        <w:rPr>
          <w:rFonts w:ascii="Times New Roman" w:hAnsi="Times New Roman" w:cs="Times New Roman"/>
          <w:sz w:val="28"/>
          <w:szCs w:val="28"/>
        </w:rPr>
        <w:t xml:space="preserve"> HĐND </w:t>
      </w:r>
      <w:proofErr w:type="spellStart"/>
      <w:r w:rsidR="004B336A">
        <w:rPr>
          <w:rFonts w:ascii="Times New Roman" w:hAnsi="Times New Roman" w:cs="Times New Roman"/>
          <w:sz w:val="28"/>
          <w:szCs w:val="28"/>
        </w:rPr>
        <w:t>tỉnh</w:t>
      </w:r>
      <w:proofErr w:type="spellEnd"/>
      <w:r w:rsidR="004B336A">
        <w:rPr>
          <w:rFonts w:ascii="Times New Roman" w:hAnsi="Times New Roman" w:cs="Times New Roman"/>
          <w:sz w:val="28"/>
          <w:szCs w:val="28"/>
        </w:rPr>
        <w:t xml:space="preserve"> Bình </w:t>
      </w:r>
      <w:proofErr w:type="spellStart"/>
      <w:r w:rsidR="004B336A">
        <w:rPr>
          <w:rFonts w:ascii="Times New Roman" w:hAnsi="Times New Roman" w:cs="Times New Roman"/>
          <w:sz w:val="28"/>
          <w:szCs w:val="28"/>
        </w:rPr>
        <w:t>Phước</w:t>
      </w:r>
      <w:proofErr w:type="spellEnd"/>
      <w:r w:rsidR="004B336A">
        <w:rPr>
          <w:rFonts w:ascii="Times New Roman" w:hAnsi="Times New Roman" w:cs="Times New Roman"/>
          <w:sz w:val="28"/>
          <w:szCs w:val="28"/>
        </w:rPr>
        <w:t xml:space="preserve"> (</w:t>
      </w:r>
      <w:proofErr w:type="spellStart"/>
      <w:r w:rsidR="004B336A">
        <w:rPr>
          <w:rFonts w:ascii="Times New Roman" w:hAnsi="Times New Roman" w:cs="Times New Roman"/>
          <w:sz w:val="28"/>
          <w:szCs w:val="28"/>
        </w:rPr>
        <w:t>cũ</w:t>
      </w:r>
      <w:proofErr w:type="spellEnd"/>
      <w:r w:rsidR="004B336A">
        <w:rPr>
          <w:rFonts w:ascii="Times New Roman" w:hAnsi="Times New Roman" w:cs="Times New Roman"/>
          <w:sz w:val="28"/>
          <w:szCs w:val="28"/>
        </w:rPr>
        <w:t xml:space="preserve">) </w:t>
      </w:r>
      <w:proofErr w:type="spellStart"/>
      <w:r w:rsidR="004B336A">
        <w:rPr>
          <w:rFonts w:ascii="Times New Roman" w:hAnsi="Times New Roman" w:cs="Times New Roman"/>
          <w:sz w:val="28"/>
          <w:szCs w:val="28"/>
        </w:rPr>
        <w:t>với</w:t>
      </w:r>
      <w:proofErr w:type="spellEnd"/>
      <w:r w:rsidR="004B336A">
        <w:rPr>
          <w:rFonts w:ascii="Times New Roman" w:hAnsi="Times New Roman" w:cs="Times New Roman"/>
          <w:sz w:val="28"/>
          <w:szCs w:val="28"/>
        </w:rPr>
        <w:t xml:space="preserve"> </w:t>
      </w:r>
      <w:proofErr w:type="spellStart"/>
      <w:r w:rsidR="004B336A">
        <w:rPr>
          <w:rFonts w:ascii="Times New Roman" w:hAnsi="Times New Roman" w:cs="Times New Roman"/>
          <w:sz w:val="28"/>
          <w:szCs w:val="28"/>
        </w:rPr>
        <w:t>mức</w:t>
      </w:r>
      <w:proofErr w:type="spellEnd"/>
      <w:r w:rsidR="004B336A">
        <w:rPr>
          <w:rFonts w:ascii="Times New Roman" w:hAnsi="Times New Roman" w:cs="Times New Roman"/>
          <w:sz w:val="28"/>
          <w:szCs w:val="28"/>
        </w:rPr>
        <w:t xml:space="preserve"> </w:t>
      </w:r>
      <w:proofErr w:type="spellStart"/>
      <w:r w:rsidR="004B336A">
        <w:rPr>
          <w:rFonts w:ascii="Times New Roman" w:hAnsi="Times New Roman" w:cs="Times New Roman"/>
          <w:sz w:val="28"/>
          <w:szCs w:val="28"/>
        </w:rPr>
        <w:t>lương</w:t>
      </w:r>
      <w:proofErr w:type="spellEnd"/>
      <w:r w:rsidR="004B336A">
        <w:rPr>
          <w:rFonts w:ascii="Times New Roman" w:hAnsi="Times New Roman" w:cs="Times New Roman"/>
          <w:sz w:val="28"/>
          <w:szCs w:val="28"/>
        </w:rPr>
        <w:t xml:space="preserve"> </w:t>
      </w:r>
      <w:proofErr w:type="spellStart"/>
      <w:r w:rsidR="004B336A">
        <w:rPr>
          <w:rFonts w:ascii="Times New Roman" w:hAnsi="Times New Roman" w:cs="Times New Roman"/>
          <w:sz w:val="28"/>
          <w:szCs w:val="28"/>
        </w:rPr>
        <w:t>cơ</w:t>
      </w:r>
      <w:proofErr w:type="spellEnd"/>
      <w:r w:rsidR="004B336A">
        <w:rPr>
          <w:rFonts w:ascii="Times New Roman" w:hAnsi="Times New Roman" w:cs="Times New Roman"/>
          <w:sz w:val="28"/>
          <w:szCs w:val="28"/>
        </w:rPr>
        <w:t xml:space="preserve"> </w:t>
      </w:r>
      <w:proofErr w:type="spellStart"/>
      <w:r w:rsidR="004B336A">
        <w:rPr>
          <w:rFonts w:ascii="Times New Roman" w:hAnsi="Times New Roman" w:cs="Times New Roman"/>
          <w:sz w:val="28"/>
          <w:szCs w:val="28"/>
        </w:rPr>
        <w:t>sở</w:t>
      </w:r>
      <w:proofErr w:type="spellEnd"/>
      <w:r w:rsidR="004B336A">
        <w:rPr>
          <w:rFonts w:ascii="Times New Roman" w:hAnsi="Times New Roman" w:cs="Times New Roman"/>
          <w:sz w:val="28"/>
          <w:szCs w:val="28"/>
        </w:rPr>
        <w:t xml:space="preserve"> </w:t>
      </w:r>
      <w:proofErr w:type="spellStart"/>
      <w:r w:rsidR="004B336A">
        <w:rPr>
          <w:rFonts w:ascii="Times New Roman" w:hAnsi="Times New Roman" w:cs="Times New Roman"/>
          <w:sz w:val="28"/>
          <w:szCs w:val="28"/>
        </w:rPr>
        <w:t>tại</w:t>
      </w:r>
      <w:proofErr w:type="spellEnd"/>
      <w:r w:rsidR="004B336A">
        <w:rPr>
          <w:rFonts w:ascii="Times New Roman" w:hAnsi="Times New Roman" w:cs="Times New Roman"/>
          <w:sz w:val="28"/>
          <w:szCs w:val="28"/>
        </w:rPr>
        <w:t xml:space="preserve"> </w:t>
      </w:r>
      <w:proofErr w:type="spellStart"/>
      <w:r w:rsidR="004B336A">
        <w:rPr>
          <w:rFonts w:ascii="Times New Roman" w:hAnsi="Times New Roman" w:cs="Times New Roman"/>
          <w:sz w:val="28"/>
          <w:szCs w:val="28"/>
        </w:rPr>
        <w:t>thời</w:t>
      </w:r>
      <w:proofErr w:type="spellEnd"/>
      <w:r w:rsidR="004B336A">
        <w:rPr>
          <w:rFonts w:ascii="Times New Roman" w:hAnsi="Times New Roman" w:cs="Times New Roman"/>
          <w:sz w:val="28"/>
          <w:szCs w:val="28"/>
        </w:rPr>
        <w:t xml:space="preserve"> </w:t>
      </w:r>
      <w:proofErr w:type="spellStart"/>
      <w:r w:rsidR="004B336A">
        <w:rPr>
          <w:rFonts w:ascii="Times New Roman" w:hAnsi="Times New Roman" w:cs="Times New Roman"/>
          <w:sz w:val="28"/>
          <w:szCs w:val="28"/>
        </w:rPr>
        <w:t>điểm</w:t>
      </w:r>
      <w:proofErr w:type="spellEnd"/>
      <w:r w:rsidR="004B336A">
        <w:rPr>
          <w:rFonts w:ascii="Times New Roman" w:hAnsi="Times New Roman" w:cs="Times New Roman"/>
          <w:sz w:val="28"/>
          <w:szCs w:val="28"/>
        </w:rPr>
        <w:t xml:space="preserve"> ban </w:t>
      </w:r>
      <w:proofErr w:type="spellStart"/>
      <w:r w:rsidR="004B336A">
        <w:rPr>
          <w:rFonts w:ascii="Times New Roman" w:hAnsi="Times New Roman" w:cs="Times New Roman"/>
          <w:sz w:val="28"/>
          <w:szCs w:val="28"/>
        </w:rPr>
        <w:t>hành</w:t>
      </w:r>
      <w:proofErr w:type="spellEnd"/>
      <w:r w:rsidR="004B336A">
        <w:rPr>
          <w:rFonts w:ascii="Times New Roman" w:hAnsi="Times New Roman" w:cs="Times New Roman"/>
          <w:sz w:val="28"/>
          <w:szCs w:val="28"/>
        </w:rPr>
        <w:t xml:space="preserve"> </w:t>
      </w:r>
      <w:proofErr w:type="spellStart"/>
      <w:r w:rsidR="004B336A">
        <w:rPr>
          <w:rFonts w:ascii="Times New Roman" w:hAnsi="Times New Roman" w:cs="Times New Roman"/>
          <w:sz w:val="28"/>
          <w:szCs w:val="28"/>
        </w:rPr>
        <w:t>là</w:t>
      </w:r>
      <w:proofErr w:type="spellEnd"/>
      <w:r w:rsidR="004B336A">
        <w:rPr>
          <w:rFonts w:ascii="Times New Roman" w:hAnsi="Times New Roman" w:cs="Times New Roman"/>
          <w:sz w:val="28"/>
          <w:szCs w:val="28"/>
        </w:rPr>
        <w:t xml:space="preserve"> 1.150.000 </w:t>
      </w:r>
      <w:proofErr w:type="spellStart"/>
      <w:r w:rsidR="004B336A">
        <w:rPr>
          <w:rFonts w:ascii="Times New Roman" w:hAnsi="Times New Roman" w:cs="Times New Roman"/>
          <w:sz w:val="28"/>
          <w:szCs w:val="28"/>
        </w:rPr>
        <w:t>đồng</w:t>
      </w:r>
      <w:proofErr w:type="spellEnd"/>
      <w:r w:rsidR="004B336A">
        <w:rPr>
          <w:rFonts w:ascii="Times New Roman" w:hAnsi="Times New Roman" w:cs="Times New Roman"/>
          <w:sz w:val="28"/>
          <w:szCs w:val="28"/>
        </w:rPr>
        <w:t>/</w:t>
      </w:r>
      <w:proofErr w:type="spellStart"/>
      <w:r w:rsidR="004B336A">
        <w:rPr>
          <w:rFonts w:ascii="Times New Roman" w:hAnsi="Times New Roman" w:cs="Times New Roman"/>
          <w:sz w:val="28"/>
          <w:szCs w:val="28"/>
        </w:rPr>
        <w:t>tháng</w:t>
      </w:r>
      <w:proofErr w:type="spellEnd"/>
      <w:r w:rsidR="004B336A">
        <w:rPr>
          <w:rFonts w:ascii="Times New Roman" w:hAnsi="Times New Roman" w:cs="Times New Roman"/>
          <w:sz w:val="28"/>
          <w:szCs w:val="28"/>
        </w:rPr>
        <w:t xml:space="preserve"> </w:t>
      </w:r>
      <w:r w:rsidR="004B336A">
        <w:rPr>
          <w:rFonts w:ascii="Times New Roman" w:hAnsi="Times New Roman" w:cs="Times New Roman"/>
          <w:sz w:val="28"/>
          <w:szCs w:val="28"/>
        </w:rPr>
        <w:lastRenderedPageBreak/>
        <w:t>(</w:t>
      </w:r>
      <w:proofErr w:type="spellStart"/>
      <w:r w:rsidR="004B336A">
        <w:rPr>
          <w:rFonts w:ascii="Times New Roman" w:hAnsi="Times New Roman" w:cs="Times New Roman"/>
          <w:sz w:val="28"/>
          <w:szCs w:val="28"/>
        </w:rPr>
        <w:t>quy</w:t>
      </w:r>
      <w:proofErr w:type="spellEnd"/>
      <w:r w:rsidR="004B336A">
        <w:rPr>
          <w:rFonts w:ascii="Times New Roman" w:hAnsi="Times New Roman" w:cs="Times New Roman"/>
          <w:sz w:val="28"/>
          <w:szCs w:val="28"/>
        </w:rPr>
        <w:t xml:space="preserve"> </w:t>
      </w:r>
      <w:proofErr w:type="spellStart"/>
      <w:r w:rsidR="004B336A">
        <w:rPr>
          <w:rFonts w:ascii="Times New Roman" w:hAnsi="Times New Roman" w:cs="Times New Roman"/>
          <w:sz w:val="28"/>
          <w:szCs w:val="28"/>
        </w:rPr>
        <w:t>định</w:t>
      </w:r>
      <w:proofErr w:type="spellEnd"/>
      <w:r w:rsidR="004B336A">
        <w:rPr>
          <w:rFonts w:ascii="Times New Roman" w:hAnsi="Times New Roman" w:cs="Times New Roman"/>
          <w:sz w:val="28"/>
          <w:szCs w:val="28"/>
        </w:rPr>
        <w:t xml:space="preserve"> </w:t>
      </w:r>
      <w:proofErr w:type="spellStart"/>
      <w:r w:rsidR="004B336A">
        <w:rPr>
          <w:rFonts w:ascii="Times New Roman" w:hAnsi="Times New Roman" w:cs="Times New Roman"/>
          <w:sz w:val="28"/>
          <w:szCs w:val="28"/>
        </w:rPr>
        <w:t>tại</w:t>
      </w:r>
      <w:proofErr w:type="spellEnd"/>
      <w:r w:rsidR="004B336A">
        <w:rPr>
          <w:rFonts w:ascii="Times New Roman" w:hAnsi="Times New Roman" w:cs="Times New Roman"/>
          <w:sz w:val="28"/>
          <w:szCs w:val="28"/>
        </w:rPr>
        <w:t xml:space="preserve"> </w:t>
      </w:r>
      <w:proofErr w:type="spellStart"/>
      <w:r w:rsidR="004B336A">
        <w:rPr>
          <w:rFonts w:ascii="Times New Roman" w:hAnsi="Times New Roman" w:cs="Times New Roman"/>
          <w:sz w:val="28"/>
          <w:szCs w:val="28"/>
        </w:rPr>
        <w:t>Nghị</w:t>
      </w:r>
      <w:proofErr w:type="spellEnd"/>
      <w:r w:rsidR="004B336A">
        <w:rPr>
          <w:rFonts w:ascii="Times New Roman" w:hAnsi="Times New Roman" w:cs="Times New Roman"/>
          <w:sz w:val="28"/>
          <w:szCs w:val="28"/>
        </w:rPr>
        <w:t xml:space="preserve"> </w:t>
      </w:r>
      <w:proofErr w:type="spellStart"/>
      <w:r w:rsidR="004B336A">
        <w:rPr>
          <w:rFonts w:ascii="Times New Roman" w:hAnsi="Times New Roman" w:cs="Times New Roman"/>
          <w:sz w:val="28"/>
          <w:szCs w:val="28"/>
        </w:rPr>
        <w:t>định</w:t>
      </w:r>
      <w:proofErr w:type="spellEnd"/>
      <w:r w:rsidR="004B336A">
        <w:rPr>
          <w:rFonts w:ascii="Times New Roman" w:hAnsi="Times New Roman" w:cs="Times New Roman"/>
          <w:sz w:val="28"/>
          <w:szCs w:val="28"/>
        </w:rPr>
        <w:t xml:space="preserve"> </w:t>
      </w:r>
      <w:proofErr w:type="spellStart"/>
      <w:r w:rsidR="004B336A">
        <w:rPr>
          <w:rFonts w:ascii="Times New Roman" w:hAnsi="Times New Roman" w:cs="Times New Roman"/>
          <w:sz w:val="28"/>
          <w:szCs w:val="28"/>
        </w:rPr>
        <w:t>số</w:t>
      </w:r>
      <w:proofErr w:type="spellEnd"/>
      <w:r w:rsidR="004B336A">
        <w:rPr>
          <w:rFonts w:ascii="Times New Roman" w:hAnsi="Times New Roman" w:cs="Times New Roman"/>
          <w:sz w:val="28"/>
          <w:szCs w:val="28"/>
        </w:rPr>
        <w:t xml:space="preserve"> 66/2013/NĐ-CP).</w:t>
      </w:r>
      <w:r w:rsidR="004B336A" w:rsidRPr="004B336A">
        <w:rPr>
          <w:rFonts w:cs="Times New Roman"/>
          <w:bCs/>
          <w:spacing w:val="-4"/>
          <w:szCs w:val="28"/>
          <w:lang w:val="nl-NL"/>
        </w:rPr>
        <w:t xml:space="preserve"> </w:t>
      </w:r>
      <w:r w:rsidR="004B336A" w:rsidRPr="004B336A">
        <w:rPr>
          <w:rFonts w:ascii="Times New Roman" w:hAnsi="Times New Roman" w:cs="Times New Roman"/>
          <w:bCs/>
          <w:spacing w:val="-4"/>
          <w:sz w:val="28"/>
          <w:szCs w:val="32"/>
          <w:lang w:val="nl-NL"/>
        </w:rPr>
        <w:t>Mặt khác, giá vật tư, văn phòng phẩm, điện năng và các chi phí khác cũng tăng theo giá thị trường</w:t>
      </w:r>
      <w:r w:rsidR="004B336A">
        <w:rPr>
          <w:rFonts w:ascii="Times New Roman" w:hAnsi="Times New Roman" w:cs="Times New Roman"/>
          <w:bCs/>
          <w:spacing w:val="-4"/>
          <w:sz w:val="28"/>
          <w:szCs w:val="32"/>
          <w:lang w:val="nl-NL"/>
        </w:rPr>
        <w:t>.</w:t>
      </w:r>
    </w:p>
    <w:p w14:paraId="6970A6D5" w14:textId="77777777" w:rsidR="004B336A" w:rsidRPr="004B336A" w:rsidRDefault="004B336A" w:rsidP="004B336A">
      <w:pPr>
        <w:spacing w:after="120" w:line="240" w:lineRule="auto"/>
        <w:ind w:firstLine="567"/>
        <w:jc w:val="both"/>
        <w:rPr>
          <w:rFonts w:ascii="Times New Roman" w:hAnsi="Times New Roman" w:cs="Times New Roman"/>
          <w:sz w:val="28"/>
          <w:szCs w:val="28"/>
        </w:rPr>
      </w:pPr>
      <w:r w:rsidRPr="004B336A">
        <w:rPr>
          <w:rFonts w:ascii="Times New Roman" w:hAnsi="Times New Roman" w:cs="Times New Roman"/>
          <w:sz w:val="28"/>
          <w:szCs w:val="28"/>
          <w:lang w:eastAsia="zh-CN" w:bidi="ar"/>
        </w:rPr>
        <w:t>-</w:t>
      </w:r>
      <w:bookmarkStart w:id="9" w:name="_Hlk212888677"/>
      <w:r w:rsidRPr="004B336A">
        <w:rPr>
          <w:rFonts w:ascii="Times New Roman" w:hAnsi="Times New Roman" w:cs="Times New Roman"/>
          <w:sz w:val="28"/>
          <w:szCs w:val="28"/>
          <w:lang w:eastAsia="zh-CN" w:bidi="ar"/>
        </w:rPr>
        <w:t xml:space="preserve"> </w:t>
      </w:r>
      <w:proofErr w:type="spellStart"/>
      <w:r w:rsidRPr="004B336A">
        <w:rPr>
          <w:rFonts w:ascii="Times New Roman" w:hAnsi="Times New Roman" w:cs="Times New Roman"/>
          <w:sz w:val="28"/>
          <w:szCs w:val="28"/>
        </w:rPr>
        <w:t>Thêm</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vào</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đó</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để</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đẩy</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mạnh</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hoạt</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động</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cung</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cấp</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dịch</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vụ</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công</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trực</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tuyến</w:t>
      </w:r>
      <w:proofErr w:type="spellEnd"/>
      <w:r w:rsidRPr="004B336A">
        <w:rPr>
          <w:rFonts w:ascii="Times New Roman" w:hAnsi="Times New Roman" w:cs="Times New Roman"/>
          <w:sz w:val="28"/>
          <w:szCs w:val="28"/>
        </w:rPr>
        <w:t xml:space="preserve">, HĐND </w:t>
      </w:r>
      <w:proofErr w:type="spellStart"/>
      <w:r w:rsidRPr="004B336A">
        <w:rPr>
          <w:rFonts w:ascii="Times New Roman" w:hAnsi="Times New Roman" w:cs="Times New Roman"/>
          <w:sz w:val="28"/>
          <w:szCs w:val="28"/>
        </w:rPr>
        <w:t>tỉnh</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Đồng</w:t>
      </w:r>
      <w:proofErr w:type="spellEnd"/>
      <w:r w:rsidRPr="004B336A">
        <w:rPr>
          <w:rFonts w:ascii="Times New Roman" w:hAnsi="Times New Roman" w:cs="Times New Roman"/>
          <w:sz w:val="28"/>
          <w:szCs w:val="28"/>
        </w:rPr>
        <w:t xml:space="preserve"> Nai </w:t>
      </w:r>
      <w:proofErr w:type="spellStart"/>
      <w:r w:rsidRPr="004B336A">
        <w:rPr>
          <w:rFonts w:ascii="Times New Roman" w:hAnsi="Times New Roman" w:cs="Times New Roman"/>
          <w:sz w:val="28"/>
          <w:szCs w:val="28"/>
        </w:rPr>
        <w:t>đã</w:t>
      </w:r>
      <w:proofErr w:type="spellEnd"/>
      <w:r w:rsidRPr="004B336A">
        <w:rPr>
          <w:rFonts w:ascii="Times New Roman" w:hAnsi="Times New Roman" w:cs="Times New Roman"/>
          <w:sz w:val="28"/>
          <w:szCs w:val="28"/>
        </w:rPr>
        <w:t xml:space="preserve"> ban </w:t>
      </w:r>
      <w:proofErr w:type="spellStart"/>
      <w:r w:rsidRPr="004B336A">
        <w:rPr>
          <w:rFonts w:ascii="Times New Roman" w:hAnsi="Times New Roman" w:cs="Times New Roman"/>
          <w:sz w:val="28"/>
          <w:szCs w:val="28"/>
        </w:rPr>
        <w:t>hành</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Nghị</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quyết</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số</w:t>
      </w:r>
      <w:proofErr w:type="spellEnd"/>
      <w:r w:rsidRPr="004B336A">
        <w:rPr>
          <w:rFonts w:ascii="Times New Roman" w:hAnsi="Times New Roman" w:cs="Times New Roman"/>
          <w:sz w:val="28"/>
          <w:szCs w:val="28"/>
        </w:rPr>
        <w:t xml:space="preserve"> 23/2024/NQ-HĐND </w:t>
      </w:r>
      <w:proofErr w:type="spellStart"/>
      <w:r w:rsidRPr="004B336A">
        <w:rPr>
          <w:rFonts w:ascii="Times New Roman" w:hAnsi="Times New Roman" w:cs="Times New Roman"/>
          <w:sz w:val="28"/>
          <w:szCs w:val="28"/>
        </w:rPr>
        <w:t>ngày</w:t>
      </w:r>
      <w:proofErr w:type="spellEnd"/>
      <w:r w:rsidRPr="004B336A">
        <w:rPr>
          <w:rFonts w:ascii="Times New Roman" w:hAnsi="Times New Roman" w:cs="Times New Roman"/>
          <w:sz w:val="28"/>
          <w:szCs w:val="28"/>
        </w:rPr>
        <w:t xml:space="preserve"> 29/11/</w:t>
      </w:r>
      <w:proofErr w:type="gramStart"/>
      <w:r w:rsidRPr="004B336A">
        <w:rPr>
          <w:rFonts w:ascii="Times New Roman" w:hAnsi="Times New Roman" w:cs="Times New Roman"/>
          <w:sz w:val="28"/>
          <w:szCs w:val="28"/>
        </w:rPr>
        <w:t>2024 .</w:t>
      </w:r>
      <w:proofErr w:type="gramEnd"/>
      <w:r w:rsidRPr="004B336A">
        <w:rPr>
          <w:rFonts w:ascii="Times New Roman" w:hAnsi="Times New Roman" w:cs="Times New Roman"/>
          <w:sz w:val="28"/>
          <w:szCs w:val="28"/>
        </w:rPr>
        <w:t xml:space="preserve"> HĐND </w:t>
      </w:r>
      <w:proofErr w:type="spellStart"/>
      <w:r w:rsidRPr="004B336A">
        <w:rPr>
          <w:rFonts w:ascii="Times New Roman" w:hAnsi="Times New Roman" w:cs="Times New Roman"/>
          <w:sz w:val="28"/>
          <w:szCs w:val="28"/>
        </w:rPr>
        <w:t>tỉnh</w:t>
      </w:r>
      <w:proofErr w:type="spellEnd"/>
      <w:r w:rsidRPr="004B336A">
        <w:rPr>
          <w:rFonts w:ascii="Times New Roman" w:hAnsi="Times New Roman" w:cs="Times New Roman"/>
          <w:sz w:val="28"/>
          <w:szCs w:val="28"/>
        </w:rPr>
        <w:t xml:space="preserve"> Bình </w:t>
      </w:r>
      <w:proofErr w:type="spellStart"/>
      <w:r w:rsidRPr="004B336A">
        <w:rPr>
          <w:rFonts w:ascii="Times New Roman" w:hAnsi="Times New Roman" w:cs="Times New Roman"/>
          <w:sz w:val="28"/>
          <w:szCs w:val="28"/>
        </w:rPr>
        <w:t>Phước</w:t>
      </w:r>
      <w:proofErr w:type="spellEnd"/>
      <w:r w:rsidRPr="004B336A">
        <w:rPr>
          <w:rFonts w:ascii="Times New Roman" w:hAnsi="Times New Roman" w:cs="Times New Roman"/>
          <w:sz w:val="28"/>
          <w:szCs w:val="28"/>
        </w:rPr>
        <w:t xml:space="preserve"> ban </w:t>
      </w:r>
      <w:proofErr w:type="spellStart"/>
      <w:r w:rsidRPr="004B336A">
        <w:rPr>
          <w:rFonts w:ascii="Times New Roman" w:hAnsi="Times New Roman" w:cs="Times New Roman"/>
          <w:sz w:val="28"/>
          <w:szCs w:val="28"/>
        </w:rPr>
        <w:t>hành</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Nghị</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quyết</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số</w:t>
      </w:r>
      <w:proofErr w:type="spellEnd"/>
      <w:r w:rsidRPr="004B336A">
        <w:rPr>
          <w:rFonts w:ascii="Times New Roman" w:hAnsi="Times New Roman" w:cs="Times New Roman"/>
          <w:sz w:val="28"/>
          <w:szCs w:val="28"/>
        </w:rPr>
        <w:t xml:space="preserve"> 03/2025/NQ-HĐND </w:t>
      </w:r>
      <w:proofErr w:type="spellStart"/>
      <w:r w:rsidRPr="004B336A">
        <w:rPr>
          <w:rFonts w:ascii="Times New Roman" w:hAnsi="Times New Roman" w:cs="Times New Roman"/>
          <w:sz w:val="28"/>
          <w:szCs w:val="28"/>
        </w:rPr>
        <w:t>ngày</w:t>
      </w:r>
      <w:proofErr w:type="spellEnd"/>
      <w:r w:rsidRPr="004B336A">
        <w:rPr>
          <w:rFonts w:ascii="Times New Roman" w:hAnsi="Times New Roman" w:cs="Times New Roman"/>
          <w:sz w:val="28"/>
          <w:szCs w:val="28"/>
        </w:rPr>
        <w:t xml:space="preserve"> 20/6/2025; </w:t>
      </w:r>
      <w:proofErr w:type="spellStart"/>
      <w:r w:rsidRPr="004B336A">
        <w:rPr>
          <w:rFonts w:ascii="Times New Roman" w:hAnsi="Times New Roman" w:cs="Times New Roman"/>
          <w:sz w:val="28"/>
          <w:szCs w:val="28"/>
        </w:rPr>
        <w:t>theo</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đó</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tại</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Điều</w:t>
      </w:r>
      <w:proofErr w:type="spellEnd"/>
      <w:r w:rsidRPr="004B336A">
        <w:rPr>
          <w:rFonts w:ascii="Times New Roman" w:hAnsi="Times New Roman" w:cs="Times New Roman"/>
          <w:sz w:val="28"/>
          <w:szCs w:val="28"/>
        </w:rPr>
        <w:t xml:space="preserve"> 2 </w:t>
      </w:r>
      <w:proofErr w:type="spellStart"/>
      <w:r w:rsidRPr="004B336A">
        <w:rPr>
          <w:rFonts w:ascii="Times New Roman" w:hAnsi="Times New Roman" w:cs="Times New Roman"/>
          <w:sz w:val="28"/>
          <w:szCs w:val="28"/>
        </w:rPr>
        <w:t>của</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Nghị</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quyết</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quy</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định</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mức</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thu</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phí</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là</w:t>
      </w:r>
      <w:proofErr w:type="spellEnd"/>
      <w:r w:rsidRPr="004B336A">
        <w:rPr>
          <w:rFonts w:ascii="Times New Roman" w:hAnsi="Times New Roman" w:cs="Times New Roman"/>
          <w:sz w:val="28"/>
          <w:szCs w:val="28"/>
        </w:rPr>
        <w:t xml:space="preserve"> 0 </w:t>
      </w:r>
      <w:proofErr w:type="spellStart"/>
      <w:r w:rsidRPr="004B336A">
        <w:rPr>
          <w:rFonts w:ascii="Times New Roman" w:hAnsi="Times New Roman" w:cs="Times New Roman"/>
          <w:sz w:val="28"/>
          <w:szCs w:val="28"/>
        </w:rPr>
        <w:t>đồng</w:t>
      </w:r>
      <w:proofErr w:type="spellEnd"/>
      <w:r w:rsidRPr="004B336A">
        <w:rPr>
          <w:rFonts w:ascii="Times New Roman" w:hAnsi="Times New Roman" w:cs="Times New Roman"/>
          <w:sz w:val="28"/>
          <w:szCs w:val="28"/>
        </w:rPr>
        <w:t xml:space="preserve"> so </w:t>
      </w:r>
      <w:proofErr w:type="spellStart"/>
      <w:r w:rsidRPr="004B336A">
        <w:rPr>
          <w:rFonts w:ascii="Times New Roman" w:hAnsi="Times New Roman" w:cs="Times New Roman"/>
          <w:sz w:val="28"/>
          <w:szCs w:val="28"/>
        </w:rPr>
        <w:t>với</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mức</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phí</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quy</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định</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nếu</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tổ</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chức</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cá</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nhân</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có</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yêu</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cầu</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giải</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quyết</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thủ</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tục</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hành</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chính</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nộp</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hồ</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sơ</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thông</w:t>
      </w:r>
      <w:proofErr w:type="spellEnd"/>
      <w:r w:rsidRPr="004B336A">
        <w:rPr>
          <w:rFonts w:ascii="Times New Roman" w:hAnsi="Times New Roman" w:cs="Times New Roman"/>
          <w:sz w:val="28"/>
          <w:szCs w:val="28"/>
        </w:rPr>
        <w:t xml:space="preserve"> qua </w:t>
      </w:r>
      <w:proofErr w:type="spellStart"/>
      <w:r w:rsidRPr="004B336A">
        <w:rPr>
          <w:rFonts w:ascii="Times New Roman" w:hAnsi="Times New Roman" w:cs="Times New Roman"/>
          <w:sz w:val="28"/>
          <w:szCs w:val="28"/>
        </w:rPr>
        <w:t>cổng</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dịch</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vụ</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công</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trực</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tuyến</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tỉnh</w:t>
      </w:r>
      <w:proofErr w:type="spellEnd"/>
      <w:r w:rsidRPr="004B336A">
        <w:rPr>
          <w:rFonts w:ascii="Times New Roman" w:hAnsi="Times New Roman" w:cs="Times New Roman"/>
          <w:sz w:val="28"/>
          <w:szCs w:val="28"/>
        </w:rPr>
        <w:t xml:space="preserve"> Bình </w:t>
      </w:r>
      <w:proofErr w:type="spellStart"/>
      <w:r w:rsidRPr="004B336A">
        <w:rPr>
          <w:rFonts w:ascii="Times New Roman" w:hAnsi="Times New Roman" w:cs="Times New Roman"/>
          <w:sz w:val="28"/>
          <w:szCs w:val="28"/>
        </w:rPr>
        <w:t>Phước</w:t>
      </w:r>
      <w:proofErr w:type="spellEnd"/>
      <w:r w:rsidRPr="004B336A">
        <w:rPr>
          <w:rFonts w:ascii="Times New Roman" w:hAnsi="Times New Roman" w:cs="Times New Roman"/>
          <w:sz w:val="28"/>
          <w:szCs w:val="28"/>
        </w:rPr>
        <w:t xml:space="preserve"> (bao </w:t>
      </w:r>
      <w:proofErr w:type="spellStart"/>
      <w:r w:rsidRPr="004B336A">
        <w:rPr>
          <w:rFonts w:ascii="Times New Roman" w:hAnsi="Times New Roman" w:cs="Times New Roman"/>
          <w:sz w:val="28"/>
          <w:szCs w:val="28"/>
        </w:rPr>
        <w:t>gồm</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tất</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cả</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các</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lĩnh</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vực</w:t>
      </w:r>
      <w:proofErr w:type="spellEnd"/>
      <w:r w:rsidRPr="004B336A">
        <w:rPr>
          <w:rFonts w:ascii="Times New Roman" w:hAnsi="Times New Roman" w:cs="Times New Roman"/>
          <w:sz w:val="28"/>
          <w:szCs w:val="28"/>
        </w:rPr>
        <w:t xml:space="preserve">). Như </w:t>
      </w:r>
      <w:proofErr w:type="spellStart"/>
      <w:r w:rsidRPr="004B336A">
        <w:rPr>
          <w:rFonts w:ascii="Times New Roman" w:hAnsi="Times New Roman" w:cs="Times New Roman"/>
          <w:sz w:val="28"/>
          <w:szCs w:val="28"/>
        </w:rPr>
        <w:t>vậy</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chính</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sách</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hỗ</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trợ</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đối</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với</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hoạt</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động</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cung</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cấp</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dịch</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vụ</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công</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trực</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tuyến</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chưa</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có</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sự</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thống</w:t>
      </w:r>
      <w:proofErr w:type="spellEnd"/>
      <w:r w:rsidRPr="004B336A">
        <w:rPr>
          <w:rFonts w:ascii="Times New Roman" w:hAnsi="Times New Roman" w:cs="Times New Roman"/>
          <w:sz w:val="28"/>
          <w:szCs w:val="28"/>
        </w:rPr>
        <w:t xml:space="preserve"> </w:t>
      </w:r>
      <w:proofErr w:type="spellStart"/>
      <w:r w:rsidRPr="004B336A">
        <w:rPr>
          <w:rFonts w:ascii="Times New Roman" w:hAnsi="Times New Roman" w:cs="Times New Roman"/>
          <w:sz w:val="28"/>
          <w:szCs w:val="28"/>
        </w:rPr>
        <w:t>nhất</w:t>
      </w:r>
      <w:proofErr w:type="spellEnd"/>
      <w:r w:rsidRPr="004B336A">
        <w:rPr>
          <w:rFonts w:ascii="Times New Roman" w:hAnsi="Times New Roman" w:cs="Times New Roman"/>
          <w:sz w:val="28"/>
          <w:szCs w:val="28"/>
        </w:rPr>
        <w:t>.</w:t>
      </w:r>
    </w:p>
    <w:bookmarkEnd w:id="9"/>
    <w:p w14:paraId="2A8E7D29" w14:textId="2E6BB1B1" w:rsidR="00826FB9" w:rsidRPr="00CF4CE3" w:rsidRDefault="004B336A" w:rsidP="00CF4CE3">
      <w:pPr>
        <w:spacing w:after="120" w:line="240" w:lineRule="auto"/>
        <w:ind w:firstLine="567"/>
        <w:jc w:val="both"/>
        <w:rPr>
          <w:rFonts w:ascii="Times New Roman" w:hAnsi="Times New Roman" w:cs="Times New Roman"/>
          <w:bCs/>
          <w:color w:val="000000" w:themeColor="text1"/>
          <w:sz w:val="28"/>
          <w:szCs w:val="28"/>
          <w:lang w:val="pt-BR"/>
        </w:rPr>
      </w:pPr>
      <w:r w:rsidRPr="004B336A">
        <w:rPr>
          <w:rStyle w:val="fontstyle01"/>
          <w:b w:val="0"/>
          <w:bCs w:val="0"/>
          <w:color w:val="000000" w:themeColor="text1"/>
        </w:rPr>
        <w:t>C</w:t>
      </w:r>
      <w:r w:rsidRPr="004B336A">
        <w:rPr>
          <w:rStyle w:val="fontstyle01"/>
          <w:b w:val="0"/>
          <w:bCs w:val="0"/>
          <w:color w:val="000000" w:themeColor="text1"/>
          <w:lang w:val="vi-VN"/>
        </w:rPr>
        <w:t>ăn cứ khoản 1 Điều 8 Luật Ban hành văn bản quy phạm pháp luật năm 2025</w:t>
      </w:r>
      <w:r w:rsidRPr="004B336A">
        <w:rPr>
          <w:rFonts w:ascii="Times New Roman" w:hAnsi="Times New Roman" w:cs="Times New Roman"/>
          <w:bCs/>
          <w:color w:val="000000" w:themeColor="text1"/>
          <w:sz w:val="28"/>
          <w:szCs w:val="28"/>
          <w:lang w:val="vi-VN"/>
        </w:rPr>
        <w:t>;</w:t>
      </w:r>
      <w:r w:rsidRPr="004B336A">
        <w:rPr>
          <w:rStyle w:val="fontstyle01"/>
          <w:b w:val="0"/>
          <w:bCs w:val="0"/>
          <w:color w:val="000000" w:themeColor="text1"/>
          <w:lang w:val="vi-VN"/>
        </w:rPr>
        <w:t xml:space="preserve"> khoản 1, khoản 2 Điều 43 Nghị định số 78/2025/NĐ-CP ngày 01/4/2025 của Chính phủ quy định chi tiết thi hành một số điều và biện pháp để tổ chức, hướng dẫn thi hành Luật ban hành văn bản quy phạm pháp luật;</w:t>
      </w:r>
      <w:r w:rsidRPr="004B336A">
        <w:rPr>
          <w:rStyle w:val="fontstyle01"/>
          <w:color w:val="000000" w:themeColor="text1"/>
          <w:lang w:val="vi-VN"/>
        </w:rPr>
        <w:t xml:space="preserve"> </w:t>
      </w:r>
      <w:r w:rsidRPr="004B336A">
        <w:rPr>
          <w:rFonts w:ascii="Times New Roman" w:hAnsi="Times New Roman" w:cs="Times New Roman"/>
          <w:color w:val="000000" w:themeColor="text1"/>
          <w:sz w:val="28"/>
          <w:szCs w:val="28"/>
          <w:lang w:val="vi-VN" w:eastAsia="zh-CN" w:bidi="ar"/>
        </w:rPr>
        <w:t xml:space="preserve">để </w:t>
      </w:r>
      <w:r w:rsidRPr="004B336A">
        <w:rPr>
          <w:rFonts w:ascii="Times New Roman" w:hAnsi="Times New Roman" w:cs="Times New Roman"/>
          <w:color w:val="000000" w:themeColor="text1"/>
          <w:sz w:val="28"/>
          <w:szCs w:val="28"/>
          <w:lang w:val="vi-VN"/>
        </w:rPr>
        <w:t xml:space="preserve">đáp ứng quy định pháp luật hiện hành và thống nhất mức phí trên địa bàn tỉnh </w:t>
      </w:r>
      <w:proofErr w:type="spellStart"/>
      <w:r w:rsidRPr="004B336A">
        <w:rPr>
          <w:rFonts w:ascii="Times New Roman" w:hAnsi="Times New Roman" w:cs="Times New Roman"/>
          <w:color w:val="000000" w:themeColor="text1"/>
          <w:sz w:val="28"/>
          <w:szCs w:val="28"/>
        </w:rPr>
        <w:t>Đồng</w:t>
      </w:r>
      <w:proofErr w:type="spellEnd"/>
      <w:r w:rsidRPr="004B336A">
        <w:rPr>
          <w:rFonts w:ascii="Times New Roman" w:hAnsi="Times New Roman" w:cs="Times New Roman"/>
          <w:color w:val="000000" w:themeColor="text1"/>
          <w:sz w:val="28"/>
          <w:szCs w:val="28"/>
        </w:rPr>
        <w:t xml:space="preserve"> Nai</w:t>
      </w:r>
      <w:r w:rsidRPr="004B336A">
        <w:rPr>
          <w:rFonts w:ascii="Times New Roman" w:hAnsi="Times New Roman" w:cs="Times New Roman"/>
          <w:color w:val="000000" w:themeColor="text1"/>
          <w:sz w:val="28"/>
          <w:szCs w:val="28"/>
          <w:lang w:val="vi-VN"/>
        </w:rPr>
        <w:t xml:space="preserve"> mới sau khi hợp nhất; việc ban hành Nghị quyết sẽ bảo đảm tính thống nhất mức thu trên toàn tỉnh mới, đồng thời phù hợp với khối lượng công việc gia tăng và yêu cầu quản lý trong giai đoạn sau hợp nhất. Vì vậy, </w:t>
      </w:r>
      <w:r w:rsidRPr="004B336A">
        <w:rPr>
          <w:rFonts w:ascii="Times New Roman" w:hAnsi="Times New Roman" w:cs="Times New Roman"/>
          <w:color w:val="000000" w:themeColor="text1"/>
          <w:sz w:val="28"/>
          <w:szCs w:val="28"/>
          <w:lang w:val="pt-BR"/>
        </w:rPr>
        <w:t xml:space="preserve">việc xây dựng và ban hành </w:t>
      </w:r>
      <w:r w:rsidRPr="004B336A">
        <w:rPr>
          <w:rFonts w:ascii="Times New Roman" w:hAnsi="Times New Roman" w:cs="Times New Roman"/>
          <w:iCs/>
          <w:color w:val="000000" w:themeColor="text1"/>
          <w:sz w:val="28"/>
          <w:szCs w:val="28"/>
          <w:lang w:val="pt-BR"/>
        </w:rPr>
        <w:t>Nghị quyết</w:t>
      </w:r>
      <w:r w:rsidRPr="004B336A">
        <w:rPr>
          <w:rFonts w:ascii="Times New Roman" w:hAnsi="Times New Roman" w:cs="Times New Roman"/>
          <w:i/>
          <w:color w:val="000000" w:themeColor="text1"/>
          <w:sz w:val="28"/>
          <w:szCs w:val="28"/>
          <w:lang w:val="pt-BR"/>
        </w:rPr>
        <w:t xml:space="preserve"> </w:t>
      </w:r>
      <w:proofErr w:type="spellStart"/>
      <w:r w:rsidRPr="00656921">
        <w:rPr>
          <w:rFonts w:ascii="Times New Roman" w:hAnsi="Times New Roman" w:cs="Times New Roman"/>
          <w:sz w:val="28"/>
          <w:szCs w:val="28"/>
        </w:rPr>
        <w:t>lệ</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phí</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cấp</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Giấy</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chứng</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nhận</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quyền</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sử</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dụng</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đất</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quyền</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sở</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hữu</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tài</w:t>
      </w:r>
      <w:proofErr w:type="spellEnd"/>
      <w:r w:rsidRPr="00656921">
        <w:rPr>
          <w:rFonts w:ascii="Times New Roman" w:hAnsi="Times New Roman" w:cs="Times New Roman"/>
          <w:sz w:val="28"/>
          <w:szCs w:val="28"/>
        </w:rPr>
        <w:t xml:space="preserve"> sản </w:t>
      </w:r>
      <w:proofErr w:type="spellStart"/>
      <w:r w:rsidRPr="00656921">
        <w:rPr>
          <w:rFonts w:ascii="Times New Roman" w:hAnsi="Times New Roman" w:cs="Times New Roman"/>
          <w:sz w:val="28"/>
          <w:szCs w:val="28"/>
        </w:rPr>
        <w:t>gắn</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liền</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với</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đất</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trên</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địa</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bàn</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tỉnh</w:t>
      </w:r>
      <w:proofErr w:type="spellEnd"/>
      <w:r w:rsidRPr="00656921">
        <w:rPr>
          <w:rFonts w:ascii="Times New Roman" w:hAnsi="Times New Roman" w:cs="Times New Roman"/>
          <w:sz w:val="28"/>
          <w:szCs w:val="28"/>
        </w:rPr>
        <w:t xml:space="preserve"> </w:t>
      </w:r>
      <w:proofErr w:type="spellStart"/>
      <w:r w:rsidRPr="00656921">
        <w:rPr>
          <w:rFonts w:ascii="Times New Roman" w:hAnsi="Times New Roman" w:cs="Times New Roman"/>
          <w:sz w:val="28"/>
          <w:szCs w:val="28"/>
        </w:rPr>
        <w:t>Đồng</w:t>
      </w:r>
      <w:proofErr w:type="spellEnd"/>
      <w:r w:rsidRPr="00656921">
        <w:rPr>
          <w:rFonts w:ascii="Times New Roman" w:hAnsi="Times New Roman" w:cs="Times New Roman"/>
          <w:sz w:val="28"/>
          <w:szCs w:val="28"/>
        </w:rPr>
        <w:t xml:space="preserve"> Nai</w:t>
      </w:r>
      <w:r>
        <w:rPr>
          <w:rFonts w:ascii="Times New Roman" w:hAnsi="Times New Roman" w:cs="Times New Roman"/>
          <w:sz w:val="28"/>
          <w:szCs w:val="28"/>
        </w:rPr>
        <w:t xml:space="preserve"> </w:t>
      </w:r>
      <w:r w:rsidRPr="004B336A">
        <w:rPr>
          <w:rFonts w:ascii="Times New Roman" w:hAnsi="Times New Roman" w:cs="Times New Roman"/>
          <w:color w:val="000000" w:themeColor="text1"/>
          <w:sz w:val="28"/>
          <w:szCs w:val="28"/>
          <w:lang w:val="pt-BR"/>
        </w:rPr>
        <w:t xml:space="preserve">nhằm thay thế </w:t>
      </w:r>
      <w:r w:rsidRPr="004B336A">
        <w:rPr>
          <w:rFonts w:ascii="Times New Roman" w:hAnsi="Times New Roman" w:cs="Times New Roman"/>
          <w:bCs/>
          <w:color w:val="000000" w:themeColor="text1"/>
          <w:sz w:val="28"/>
          <w:szCs w:val="28"/>
          <w:lang w:val="pt-BR"/>
        </w:rPr>
        <w:t>Nghị quyết số 2</w:t>
      </w:r>
      <w:r>
        <w:rPr>
          <w:rFonts w:ascii="Times New Roman" w:hAnsi="Times New Roman" w:cs="Times New Roman"/>
          <w:bCs/>
          <w:color w:val="000000" w:themeColor="text1"/>
          <w:sz w:val="28"/>
          <w:szCs w:val="28"/>
          <w:lang w:val="pt-BR"/>
        </w:rPr>
        <w:t>1</w:t>
      </w:r>
      <w:r w:rsidRPr="004B336A">
        <w:rPr>
          <w:rFonts w:ascii="Times New Roman" w:hAnsi="Times New Roman" w:cs="Times New Roman"/>
          <w:bCs/>
          <w:color w:val="000000" w:themeColor="text1"/>
          <w:sz w:val="28"/>
          <w:szCs w:val="28"/>
          <w:lang w:val="pt-BR"/>
        </w:rPr>
        <w:t xml:space="preserve">/2024/NQ-HĐND ngày 29/11/2024 của HĐND tỉnh Đồng Nai (cũ); đồng thời, thay thế Nghị quyết số </w:t>
      </w:r>
      <w:r>
        <w:rPr>
          <w:rFonts w:ascii="Times New Roman" w:hAnsi="Times New Roman" w:cs="Times New Roman"/>
          <w:bCs/>
          <w:color w:val="000000" w:themeColor="text1"/>
          <w:sz w:val="28"/>
          <w:szCs w:val="28"/>
          <w:lang w:val="pt-BR"/>
        </w:rPr>
        <w:t>10</w:t>
      </w:r>
      <w:r w:rsidRPr="004B336A">
        <w:rPr>
          <w:rFonts w:ascii="Times New Roman" w:hAnsi="Times New Roman" w:cs="Times New Roman"/>
          <w:bCs/>
          <w:color w:val="000000" w:themeColor="text1"/>
          <w:sz w:val="28"/>
          <w:szCs w:val="28"/>
          <w:lang w:val="pt-BR"/>
        </w:rPr>
        <w:t>/20</w:t>
      </w:r>
      <w:r>
        <w:rPr>
          <w:rFonts w:ascii="Times New Roman" w:hAnsi="Times New Roman" w:cs="Times New Roman"/>
          <w:bCs/>
          <w:color w:val="000000" w:themeColor="text1"/>
          <w:sz w:val="28"/>
          <w:szCs w:val="28"/>
          <w:lang w:val="pt-BR"/>
        </w:rPr>
        <w:t>19</w:t>
      </w:r>
      <w:r w:rsidRPr="004B336A">
        <w:rPr>
          <w:rFonts w:ascii="Times New Roman" w:hAnsi="Times New Roman" w:cs="Times New Roman"/>
          <w:bCs/>
          <w:color w:val="000000" w:themeColor="text1"/>
          <w:sz w:val="28"/>
          <w:szCs w:val="28"/>
          <w:lang w:val="pt-BR"/>
        </w:rPr>
        <w:t xml:space="preserve">/NQ-HĐND ngày </w:t>
      </w:r>
      <w:r>
        <w:rPr>
          <w:rFonts w:ascii="Times New Roman" w:hAnsi="Times New Roman" w:cs="Times New Roman"/>
          <w:bCs/>
          <w:color w:val="000000" w:themeColor="text1"/>
          <w:sz w:val="28"/>
          <w:szCs w:val="28"/>
          <w:lang w:val="pt-BR"/>
        </w:rPr>
        <w:t>05/7/2019</w:t>
      </w:r>
      <w:r w:rsidRPr="004B336A">
        <w:rPr>
          <w:rFonts w:ascii="Times New Roman" w:hAnsi="Times New Roman" w:cs="Times New Roman"/>
          <w:bCs/>
          <w:color w:val="000000" w:themeColor="text1"/>
          <w:sz w:val="28"/>
          <w:szCs w:val="28"/>
          <w:lang w:val="pt-BR"/>
        </w:rPr>
        <w:t xml:space="preserve"> của HĐND tỉnh Bình Phước (cũ) </w:t>
      </w:r>
      <w:r w:rsidRPr="004B336A">
        <w:rPr>
          <w:rStyle w:val="fontstyle01"/>
          <w:b w:val="0"/>
          <w:color w:val="000000" w:themeColor="text1"/>
          <w:lang w:val="nl-NL"/>
        </w:rPr>
        <w:t>và bãi bỏ 1 phần của</w:t>
      </w:r>
      <w:r w:rsidRPr="004B336A">
        <w:rPr>
          <w:rFonts w:ascii="Times New Roman" w:hAnsi="Times New Roman" w:cs="Times New Roman"/>
          <w:color w:val="000000" w:themeColor="text1"/>
          <w:sz w:val="28"/>
          <w:szCs w:val="28"/>
        </w:rPr>
        <w:t xml:space="preserve"> </w:t>
      </w:r>
      <w:r w:rsidRPr="004B336A">
        <w:rPr>
          <w:rStyle w:val="fontstyle01"/>
          <w:b w:val="0"/>
          <w:color w:val="000000" w:themeColor="text1"/>
          <w:lang w:val="nl-NL"/>
        </w:rPr>
        <w:t xml:space="preserve">Nghị quyết số 03/2025/NQ-HĐND ngày 20/6/2025 của HĐND tỉnh Bình Phước (cũ) liên quan đến </w:t>
      </w:r>
      <w:r w:rsidR="00342AF0" w:rsidRPr="004B336A">
        <w:rPr>
          <w:rFonts w:ascii="Times New Roman" w:hAnsi="Times New Roman" w:cs="Times New Roman"/>
          <w:iCs/>
          <w:color w:val="000000" w:themeColor="text1"/>
          <w:sz w:val="28"/>
          <w:szCs w:val="28"/>
          <w:lang w:val="pt-BR"/>
        </w:rPr>
        <w:t>quyết</w:t>
      </w:r>
      <w:r w:rsidR="00342AF0" w:rsidRPr="004B336A">
        <w:rPr>
          <w:rFonts w:ascii="Times New Roman" w:hAnsi="Times New Roman" w:cs="Times New Roman"/>
          <w:i/>
          <w:color w:val="000000" w:themeColor="text1"/>
          <w:sz w:val="28"/>
          <w:szCs w:val="28"/>
          <w:lang w:val="pt-BR"/>
        </w:rPr>
        <w:t xml:space="preserve"> </w:t>
      </w:r>
      <w:proofErr w:type="spellStart"/>
      <w:r w:rsidR="00342AF0" w:rsidRPr="00656921">
        <w:rPr>
          <w:rFonts w:ascii="Times New Roman" w:hAnsi="Times New Roman" w:cs="Times New Roman"/>
          <w:sz w:val="28"/>
          <w:szCs w:val="28"/>
        </w:rPr>
        <w:t>lệ</w:t>
      </w:r>
      <w:proofErr w:type="spellEnd"/>
      <w:r w:rsidR="00342AF0" w:rsidRPr="00656921">
        <w:rPr>
          <w:rFonts w:ascii="Times New Roman" w:hAnsi="Times New Roman" w:cs="Times New Roman"/>
          <w:sz w:val="28"/>
          <w:szCs w:val="28"/>
        </w:rPr>
        <w:t xml:space="preserve"> </w:t>
      </w:r>
      <w:proofErr w:type="spellStart"/>
      <w:r w:rsidR="00342AF0" w:rsidRPr="00656921">
        <w:rPr>
          <w:rFonts w:ascii="Times New Roman" w:hAnsi="Times New Roman" w:cs="Times New Roman"/>
          <w:sz w:val="28"/>
          <w:szCs w:val="28"/>
        </w:rPr>
        <w:t>phí</w:t>
      </w:r>
      <w:proofErr w:type="spellEnd"/>
      <w:r w:rsidR="00342AF0" w:rsidRPr="00656921">
        <w:rPr>
          <w:rFonts w:ascii="Times New Roman" w:hAnsi="Times New Roman" w:cs="Times New Roman"/>
          <w:sz w:val="28"/>
          <w:szCs w:val="28"/>
        </w:rPr>
        <w:t xml:space="preserve"> </w:t>
      </w:r>
      <w:proofErr w:type="spellStart"/>
      <w:r w:rsidR="00342AF0" w:rsidRPr="00656921">
        <w:rPr>
          <w:rFonts w:ascii="Times New Roman" w:hAnsi="Times New Roman" w:cs="Times New Roman"/>
          <w:sz w:val="28"/>
          <w:szCs w:val="28"/>
        </w:rPr>
        <w:t>cấp</w:t>
      </w:r>
      <w:proofErr w:type="spellEnd"/>
      <w:r w:rsidR="00342AF0" w:rsidRPr="00656921">
        <w:rPr>
          <w:rFonts w:ascii="Times New Roman" w:hAnsi="Times New Roman" w:cs="Times New Roman"/>
          <w:sz w:val="28"/>
          <w:szCs w:val="28"/>
        </w:rPr>
        <w:t xml:space="preserve"> </w:t>
      </w:r>
      <w:proofErr w:type="spellStart"/>
      <w:r w:rsidR="00342AF0" w:rsidRPr="00656921">
        <w:rPr>
          <w:rFonts w:ascii="Times New Roman" w:hAnsi="Times New Roman" w:cs="Times New Roman"/>
          <w:sz w:val="28"/>
          <w:szCs w:val="28"/>
        </w:rPr>
        <w:t>Giấy</w:t>
      </w:r>
      <w:proofErr w:type="spellEnd"/>
      <w:r w:rsidR="00342AF0" w:rsidRPr="00656921">
        <w:rPr>
          <w:rFonts w:ascii="Times New Roman" w:hAnsi="Times New Roman" w:cs="Times New Roman"/>
          <w:sz w:val="28"/>
          <w:szCs w:val="28"/>
        </w:rPr>
        <w:t xml:space="preserve"> </w:t>
      </w:r>
      <w:proofErr w:type="spellStart"/>
      <w:r w:rsidR="00342AF0" w:rsidRPr="00656921">
        <w:rPr>
          <w:rFonts w:ascii="Times New Roman" w:hAnsi="Times New Roman" w:cs="Times New Roman"/>
          <w:sz w:val="28"/>
          <w:szCs w:val="28"/>
        </w:rPr>
        <w:t>chứng</w:t>
      </w:r>
      <w:proofErr w:type="spellEnd"/>
      <w:r w:rsidR="00342AF0" w:rsidRPr="00656921">
        <w:rPr>
          <w:rFonts w:ascii="Times New Roman" w:hAnsi="Times New Roman" w:cs="Times New Roman"/>
          <w:sz w:val="28"/>
          <w:szCs w:val="28"/>
        </w:rPr>
        <w:t xml:space="preserve"> </w:t>
      </w:r>
      <w:proofErr w:type="spellStart"/>
      <w:r w:rsidR="00342AF0" w:rsidRPr="00656921">
        <w:rPr>
          <w:rFonts w:ascii="Times New Roman" w:hAnsi="Times New Roman" w:cs="Times New Roman"/>
          <w:sz w:val="28"/>
          <w:szCs w:val="28"/>
        </w:rPr>
        <w:t>nhận</w:t>
      </w:r>
      <w:proofErr w:type="spellEnd"/>
      <w:r w:rsidR="00342AF0" w:rsidRPr="00656921">
        <w:rPr>
          <w:rFonts w:ascii="Times New Roman" w:hAnsi="Times New Roman" w:cs="Times New Roman"/>
          <w:sz w:val="28"/>
          <w:szCs w:val="28"/>
        </w:rPr>
        <w:t xml:space="preserve"> </w:t>
      </w:r>
      <w:proofErr w:type="spellStart"/>
      <w:r w:rsidR="00342AF0" w:rsidRPr="00656921">
        <w:rPr>
          <w:rFonts w:ascii="Times New Roman" w:hAnsi="Times New Roman" w:cs="Times New Roman"/>
          <w:sz w:val="28"/>
          <w:szCs w:val="28"/>
        </w:rPr>
        <w:t>quyền</w:t>
      </w:r>
      <w:proofErr w:type="spellEnd"/>
      <w:r w:rsidR="00342AF0" w:rsidRPr="00656921">
        <w:rPr>
          <w:rFonts w:ascii="Times New Roman" w:hAnsi="Times New Roman" w:cs="Times New Roman"/>
          <w:sz w:val="28"/>
          <w:szCs w:val="28"/>
        </w:rPr>
        <w:t xml:space="preserve"> </w:t>
      </w:r>
      <w:proofErr w:type="spellStart"/>
      <w:r w:rsidR="00342AF0" w:rsidRPr="00656921">
        <w:rPr>
          <w:rFonts w:ascii="Times New Roman" w:hAnsi="Times New Roman" w:cs="Times New Roman"/>
          <w:sz w:val="28"/>
          <w:szCs w:val="28"/>
        </w:rPr>
        <w:t>sử</w:t>
      </w:r>
      <w:proofErr w:type="spellEnd"/>
      <w:r w:rsidR="00342AF0" w:rsidRPr="00656921">
        <w:rPr>
          <w:rFonts w:ascii="Times New Roman" w:hAnsi="Times New Roman" w:cs="Times New Roman"/>
          <w:sz w:val="28"/>
          <w:szCs w:val="28"/>
        </w:rPr>
        <w:t xml:space="preserve"> </w:t>
      </w:r>
      <w:proofErr w:type="spellStart"/>
      <w:r w:rsidR="00342AF0" w:rsidRPr="00656921">
        <w:rPr>
          <w:rFonts w:ascii="Times New Roman" w:hAnsi="Times New Roman" w:cs="Times New Roman"/>
          <w:sz w:val="28"/>
          <w:szCs w:val="28"/>
        </w:rPr>
        <w:t>dụng</w:t>
      </w:r>
      <w:proofErr w:type="spellEnd"/>
      <w:r w:rsidR="00342AF0" w:rsidRPr="00656921">
        <w:rPr>
          <w:rFonts w:ascii="Times New Roman" w:hAnsi="Times New Roman" w:cs="Times New Roman"/>
          <w:sz w:val="28"/>
          <w:szCs w:val="28"/>
        </w:rPr>
        <w:t xml:space="preserve"> </w:t>
      </w:r>
      <w:proofErr w:type="spellStart"/>
      <w:r w:rsidR="00342AF0" w:rsidRPr="00656921">
        <w:rPr>
          <w:rFonts w:ascii="Times New Roman" w:hAnsi="Times New Roman" w:cs="Times New Roman"/>
          <w:sz w:val="28"/>
          <w:szCs w:val="28"/>
        </w:rPr>
        <w:t>đất</w:t>
      </w:r>
      <w:proofErr w:type="spellEnd"/>
      <w:r w:rsidR="00342AF0" w:rsidRPr="00656921">
        <w:rPr>
          <w:rFonts w:ascii="Times New Roman" w:hAnsi="Times New Roman" w:cs="Times New Roman"/>
          <w:sz w:val="28"/>
          <w:szCs w:val="28"/>
        </w:rPr>
        <w:t xml:space="preserve">, </w:t>
      </w:r>
      <w:proofErr w:type="spellStart"/>
      <w:r w:rsidR="00342AF0" w:rsidRPr="00656921">
        <w:rPr>
          <w:rFonts w:ascii="Times New Roman" w:hAnsi="Times New Roman" w:cs="Times New Roman"/>
          <w:sz w:val="28"/>
          <w:szCs w:val="28"/>
        </w:rPr>
        <w:t>quyền</w:t>
      </w:r>
      <w:proofErr w:type="spellEnd"/>
      <w:r w:rsidR="00342AF0" w:rsidRPr="00656921">
        <w:rPr>
          <w:rFonts w:ascii="Times New Roman" w:hAnsi="Times New Roman" w:cs="Times New Roman"/>
          <w:sz w:val="28"/>
          <w:szCs w:val="28"/>
        </w:rPr>
        <w:t xml:space="preserve"> </w:t>
      </w:r>
      <w:proofErr w:type="spellStart"/>
      <w:r w:rsidR="00342AF0" w:rsidRPr="00656921">
        <w:rPr>
          <w:rFonts w:ascii="Times New Roman" w:hAnsi="Times New Roman" w:cs="Times New Roman"/>
          <w:sz w:val="28"/>
          <w:szCs w:val="28"/>
        </w:rPr>
        <w:t>sở</w:t>
      </w:r>
      <w:proofErr w:type="spellEnd"/>
      <w:r w:rsidR="00342AF0" w:rsidRPr="00656921">
        <w:rPr>
          <w:rFonts w:ascii="Times New Roman" w:hAnsi="Times New Roman" w:cs="Times New Roman"/>
          <w:sz w:val="28"/>
          <w:szCs w:val="28"/>
        </w:rPr>
        <w:t xml:space="preserve"> </w:t>
      </w:r>
      <w:proofErr w:type="spellStart"/>
      <w:r w:rsidR="00342AF0" w:rsidRPr="00656921">
        <w:rPr>
          <w:rFonts w:ascii="Times New Roman" w:hAnsi="Times New Roman" w:cs="Times New Roman"/>
          <w:sz w:val="28"/>
          <w:szCs w:val="28"/>
        </w:rPr>
        <w:t>hữu</w:t>
      </w:r>
      <w:proofErr w:type="spellEnd"/>
      <w:r w:rsidR="00342AF0" w:rsidRPr="00656921">
        <w:rPr>
          <w:rFonts w:ascii="Times New Roman" w:hAnsi="Times New Roman" w:cs="Times New Roman"/>
          <w:sz w:val="28"/>
          <w:szCs w:val="28"/>
        </w:rPr>
        <w:t xml:space="preserve"> </w:t>
      </w:r>
      <w:proofErr w:type="spellStart"/>
      <w:r w:rsidR="00342AF0" w:rsidRPr="00656921">
        <w:rPr>
          <w:rFonts w:ascii="Times New Roman" w:hAnsi="Times New Roman" w:cs="Times New Roman"/>
          <w:sz w:val="28"/>
          <w:szCs w:val="28"/>
        </w:rPr>
        <w:t>tài</w:t>
      </w:r>
      <w:proofErr w:type="spellEnd"/>
      <w:r w:rsidR="00342AF0" w:rsidRPr="00656921">
        <w:rPr>
          <w:rFonts w:ascii="Times New Roman" w:hAnsi="Times New Roman" w:cs="Times New Roman"/>
          <w:sz w:val="28"/>
          <w:szCs w:val="28"/>
        </w:rPr>
        <w:t xml:space="preserve"> sản </w:t>
      </w:r>
      <w:proofErr w:type="spellStart"/>
      <w:r w:rsidR="00342AF0" w:rsidRPr="00656921">
        <w:rPr>
          <w:rFonts w:ascii="Times New Roman" w:hAnsi="Times New Roman" w:cs="Times New Roman"/>
          <w:sz w:val="28"/>
          <w:szCs w:val="28"/>
        </w:rPr>
        <w:t>gắn</w:t>
      </w:r>
      <w:proofErr w:type="spellEnd"/>
      <w:r w:rsidR="00342AF0" w:rsidRPr="00656921">
        <w:rPr>
          <w:rFonts w:ascii="Times New Roman" w:hAnsi="Times New Roman" w:cs="Times New Roman"/>
          <w:sz w:val="28"/>
          <w:szCs w:val="28"/>
        </w:rPr>
        <w:t xml:space="preserve"> </w:t>
      </w:r>
      <w:proofErr w:type="spellStart"/>
      <w:r w:rsidR="00342AF0" w:rsidRPr="00656921">
        <w:rPr>
          <w:rFonts w:ascii="Times New Roman" w:hAnsi="Times New Roman" w:cs="Times New Roman"/>
          <w:sz w:val="28"/>
          <w:szCs w:val="28"/>
        </w:rPr>
        <w:t>liền</w:t>
      </w:r>
      <w:proofErr w:type="spellEnd"/>
      <w:r w:rsidR="00342AF0" w:rsidRPr="00656921">
        <w:rPr>
          <w:rFonts w:ascii="Times New Roman" w:hAnsi="Times New Roman" w:cs="Times New Roman"/>
          <w:sz w:val="28"/>
          <w:szCs w:val="28"/>
        </w:rPr>
        <w:t xml:space="preserve"> </w:t>
      </w:r>
      <w:proofErr w:type="spellStart"/>
      <w:r w:rsidR="00342AF0" w:rsidRPr="00656921">
        <w:rPr>
          <w:rFonts w:ascii="Times New Roman" w:hAnsi="Times New Roman" w:cs="Times New Roman"/>
          <w:sz w:val="28"/>
          <w:szCs w:val="28"/>
        </w:rPr>
        <w:t>với</w:t>
      </w:r>
      <w:proofErr w:type="spellEnd"/>
      <w:r w:rsidR="00342AF0" w:rsidRPr="00656921">
        <w:rPr>
          <w:rFonts w:ascii="Times New Roman" w:hAnsi="Times New Roman" w:cs="Times New Roman"/>
          <w:sz w:val="28"/>
          <w:szCs w:val="28"/>
        </w:rPr>
        <w:t xml:space="preserve"> </w:t>
      </w:r>
      <w:proofErr w:type="spellStart"/>
      <w:r w:rsidR="00342AF0" w:rsidRPr="00656921">
        <w:rPr>
          <w:rFonts w:ascii="Times New Roman" w:hAnsi="Times New Roman" w:cs="Times New Roman"/>
          <w:sz w:val="28"/>
          <w:szCs w:val="28"/>
        </w:rPr>
        <w:t>đất</w:t>
      </w:r>
      <w:proofErr w:type="spellEnd"/>
      <w:r w:rsidR="00342AF0" w:rsidRPr="00656921">
        <w:rPr>
          <w:rFonts w:ascii="Times New Roman" w:hAnsi="Times New Roman" w:cs="Times New Roman"/>
          <w:sz w:val="28"/>
          <w:szCs w:val="28"/>
        </w:rPr>
        <w:t xml:space="preserve"> </w:t>
      </w:r>
      <w:r w:rsidRPr="004B336A">
        <w:rPr>
          <w:rStyle w:val="fontstyle01"/>
          <w:b w:val="0"/>
          <w:color w:val="000000" w:themeColor="text1"/>
          <w:lang w:val="nl-NL"/>
        </w:rPr>
        <w:t>là cần thiết</w:t>
      </w:r>
      <w:r w:rsidRPr="004B336A">
        <w:rPr>
          <w:rFonts w:ascii="Times New Roman" w:hAnsi="Times New Roman" w:cs="Times New Roman"/>
          <w:bCs/>
          <w:color w:val="000000" w:themeColor="text1"/>
          <w:sz w:val="28"/>
          <w:szCs w:val="28"/>
          <w:lang w:val="pt-BR"/>
        </w:rPr>
        <w:t>.</w:t>
      </w:r>
    </w:p>
    <w:bookmarkEnd w:id="8"/>
    <w:p w14:paraId="77FAB5AE" w14:textId="02665318" w:rsidR="00390FA0" w:rsidRDefault="00390FA0" w:rsidP="00390FA0">
      <w:pPr>
        <w:spacing w:after="120" w:line="240" w:lineRule="auto"/>
        <w:ind w:firstLine="360"/>
        <w:rPr>
          <w:rFonts w:ascii="Times New Roman" w:hAnsi="Times New Roman" w:cs="Times New Roman"/>
          <w:b/>
          <w:spacing w:val="3"/>
          <w:sz w:val="28"/>
          <w:szCs w:val="28"/>
          <w:shd w:val="clear" w:color="auto" w:fill="FFFFFF"/>
        </w:rPr>
      </w:pPr>
      <w:r w:rsidRPr="00390FA0">
        <w:rPr>
          <w:rFonts w:ascii="Times New Roman" w:hAnsi="Times New Roman" w:cs="Times New Roman"/>
          <w:b/>
          <w:spacing w:val="3"/>
          <w:sz w:val="28"/>
          <w:szCs w:val="28"/>
          <w:shd w:val="clear" w:color="auto" w:fill="FFFFFF"/>
        </w:rPr>
        <w:t>II. MỤC TIÊU XÂY DỰNG NGHỊ QUYẾT</w:t>
      </w:r>
    </w:p>
    <w:p w14:paraId="3F0A716B" w14:textId="44689A5A" w:rsidR="00826FB9" w:rsidRPr="00826FB9" w:rsidRDefault="00826FB9" w:rsidP="00826FB9">
      <w:pPr>
        <w:spacing w:after="120" w:line="240" w:lineRule="auto"/>
        <w:ind w:firstLine="360"/>
        <w:jc w:val="both"/>
        <w:rPr>
          <w:rFonts w:ascii="Times New Roman" w:hAnsi="Times New Roman" w:cs="Times New Roman"/>
          <w:bCs/>
          <w:spacing w:val="3"/>
          <w:sz w:val="28"/>
          <w:szCs w:val="28"/>
          <w:shd w:val="clear" w:color="auto" w:fill="FFFFFF"/>
        </w:rPr>
      </w:pPr>
      <w:r>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Thống</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nhất</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quy</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định</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về</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lệ</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phí</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cấp</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Giấy</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chứng</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nhận</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quyền</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sử</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dụng</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đất</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quyền</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sở</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hữu</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tài</w:t>
      </w:r>
      <w:proofErr w:type="spellEnd"/>
      <w:r w:rsidRPr="00826FB9">
        <w:rPr>
          <w:rFonts w:ascii="Times New Roman" w:hAnsi="Times New Roman" w:cs="Times New Roman"/>
          <w:bCs/>
          <w:spacing w:val="3"/>
          <w:sz w:val="28"/>
          <w:szCs w:val="28"/>
          <w:shd w:val="clear" w:color="auto" w:fill="FFFFFF"/>
        </w:rPr>
        <w:t xml:space="preserve"> sản </w:t>
      </w:r>
      <w:proofErr w:type="spellStart"/>
      <w:r w:rsidRPr="00826FB9">
        <w:rPr>
          <w:rFonts w:ascii="Times New Roman" w:hAnsi="Times New Roman" w:cs="Times New Roman"/>
          <w:bCs/>
          <w:spacing w:val="3"/>
          <w:sz w:val="28"/>
          <w:szCs w:val="28"/>
          <w:shd w:val="clear" w:color="auto" w:fill="FFFFFF"/>
        </w:rPr>
        <w:t>gắn</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liền</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với</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đất</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trên</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địa</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bàn</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tỉnh</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Đồng</w:t>
      </w:r>
      <w:proofErr w:type="spellEnd"/>
      <w:r w:rsidRPr="00826FB9">
        <w:rPr>
          <w:rFonts w:ascii="Times New Roman" w:hAnsi="Times New Roman" w:cs="Times New Roman"/>
          <w:bCs/>
          <w:spacing w:val="3"/>
          <w:sz w:val="28"/>
          <w:szCs w:val="28"/>
          <w:shd w:val="clear" w:color="auto" w:fill="FFFFFF"/>
        </w:rPr>
        <w:t xml:space="preserve"> Nai </w:t>
      </w:r>
      <w:proofErr w:type="spellStart"/>
      <w:r w:rsidRPr="00826FB9">
        <w:rPr>
          <w:rFonts w:ascii="Times New Roman" w:hAnsi="Times New Roman" w:cs="Times New Roman"/>
          <w:bCs/>
          <w:spacing w:val="3"/>
          <w:sz w:val="28"/>
          <w:szCs w:val="28"/>
          <w:shd w:val="clear" w:color="auto" w:fill="FFFFFF"/>
        </w:rPr>
        <w:t>sau</w:t>
      </w:r>
      <w:proofErr w:type="spellEnd"/>
      <w:r w:rsidRPr="00826FB9">
        <w:rPr>
          <w:rFonts w:ascii="Times New Roman" w:hAnsi="Times New Roman" w:cs="Times New Roman"/>
          <w:bCs/>
          <w:spacing w:val="3"/>
          <w:sz w:val="28"/>
          <w:szCs w:val="28"/>
          <w:shd w:val="clear" w:color="auto" w:fill="FFFFFF"/>
        </w:rPr>
        <w:t xml:space="preserve"> </w:t>
      </w:r>
      <w:proofErr w:type="spellStart"/>
      <w:r>
        <w:rPr>
          <w:rFonts w:ascii="Times New Roman" w:hAnsi="Times New Roman" w:cs="Times New Roman"/>
          <w:bCs/>
          <w:spacing w:val="3"/>
          <w:sz w:val="28"/>
          <w:szCs w:val="28"/>
          <w:shd w:val="clear" w:color="auto" w:fill="FFFFFF"/>
        </w:rPr>
        <w:t>sáp</w:t>
      </w:r>
      <w:proofErr w:type="spellEnd"/>
      <w:r>
        <w:rPr>
          <w:rFonts w:ascii="Times New Roman" w:hAnsi="Times New Roman" w:cs="Times New Roman"/>
          <w:bCs/>
          <w:spacing w:val="3"/>
          <w:sz w:val="28"/>
          <w:szCs w:val="28"/>
          <w:shd w:val="clear" w:color="auto" w:fill="FFFFFF"/>
        </w:rPr>
        <w:t xml:space="preserve"> </w:t>
      </w:r>
      <w:proofErr w:type="spellStart"/>
      <w:r>
        <w:rPr>
          <w:rFonts w:ascii="Times New Roman" w:hAnsi="Times New Roman" w:cs="Times New Roman"/>
          <w:bCs/>
          <w:spacing w:val="3"/>
          <w:sz w:val="28"/>
          <w:szCs w:val="28"/>
          <w:shd w:val="clear" w:color="auto" w:fill="FFFFFF"/>
        </w:rPr>
        <w:t>nhập</w:t>
      </w:r>
      <w:proofErr w:type="spellEnd"/>
      <w:r>
        <w:rPr>
          <w:rFonts w:ascii="Times New Roman" w:hAnsi="Times New Roman" w:cs="Times New Roman"/>
          <w:bCs/>
          <w:spacing w:val="3"/>
          <w:sz w:val="28"/>
          <w:szCs w:val="28"/>
          <w:shd w:val="clear" w:color="auto" w:fill="FFFFFF"/>
        </w:rPr>
        <w:t>.</w:t>
      </w:r>
    </w:p>
    <w:p w14:paraId="0EADE36D" w14:textId="625C6C77" w:rsidR="00826FB9" w:rsidRPr="00826FB9" w:rsidRDefault="00826FB9" w:rsidP="00826FB9">
      <w:pPr>
        <w:spacing w:after="120" w:line="240" w:lineRule="auto"/>
        <w:ind w:firstLine="360"/>
        <w:jc w:val="both"/>
        <w:rPr>
          <w:rFonts w:ascii="Times New Roman" w:hAnsi="Times New Roman" w:cs="Times New Roman"/>
          <w:bCs/>
          <w:spacing w:val="3"/>
          <w:sz w:val="28"/>
          <w:szCs w:val="28"/>
          <w:shd w:val="clear" w:color="auto" w:fill="FFFFFF"/>
        </w:rPr>
      </w:pPr>
      <w:r>
        <w:rPr>
          <w:rFonts w:ascii="Times New Roman" w:hAnsi="Times New Roman" w:cs="Times New Roman"/>
          <w:bCs/>
          <w:spacing w:val="3"/>
          <w:sz w:val="28"/>
          <w:szCs w:val="28"/>
          <w:shd w:val="clear" w:color="auto" w:fill="FFFFFF"/>
        </w:rPr>
        <w:t>-</w:t>
      </w:r>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Phù</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hợp</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với</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các</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quy</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định</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mới</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của</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pháp</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luật</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về</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đất</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đai</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và</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các</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văn</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bản</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của</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Chính</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phủ</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liên</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quan</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đến</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phân</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quyền</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phân</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cấp</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trong</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công</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tác</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đăng</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ký</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đất</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đai</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cấp</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Giấy</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chứng</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nhận</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quyền</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sử</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dụng</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đất</w:t>
      </w:r>
      <w:proofErr w:type="spellEnd"/>
      <w:r w:rsidRPr="00826FB9">
        <w:rPr>
          <w:rFonts w:ascii="Times New Roman" w:hAnsi="Times New Roman" w:cs="Times New Roman"/>
          <w:bCs/>
          <w:spacing w:val="3"/>
          <w:sz w:val="28"/>
          <w:szCs w:val="28"/>
          <w:shd w:val="clear" w:color="auto" w:fill="FFFFFF"/>
        </w:rPr>
        <w:t>.</w:t>
      </w:r>
    </w:p>
    <w:p w14:paraId="3FFA8000" w14:textId="42817136" w:rsidR="00826FB9" w:rsidRPr="00826FB9" w:rsidRDefault="00826FB9" w:rsidP="00826FB9">
      <w:pPr>
        <w:spacing w:after="120" w:line="240" w:lineRule="auto"/>
        <w:ind w:firstLine="360"/>
        <w:jc w:val="both"/>
        <w:rPr>
          <w:rFonts w:ascii="Times New Roman" w:hAnsi="Times New Roman" w:cs="Times New Roman"/>
          <w:bCs/>
          <w:spacing w:val="3"/>
          <w:sz w:val="28"/>
          <w:szCs w:val="28"/>
          <w:shd w:val="clear" w:color="auto" w:fill="FFFFFF"/>
        </w:rPr>
      </w:pPr>
      <w:r>
        <w:rPr>
          <w:rFonts w:ascii="Times New Roman" w:hAnsi="Times New Roman" w:cs="Times New Roman"/>
          <w:bCs/>
          <w:spacing w:val="3"/>
          <w:sz w:val="28"/>
          <w:szCs w:val="28"/>
          <w:shd w:val="clear" w:color="auto" w:fill="FFFFFF"/>
        </w:rPr>
        <w:t>-</w:t>
      </w:r>
      <w:r w:rsidRPr="00826FB9">
        <w:rPr>
          <w:rFonts w:ascii="Times New Roman" w:hAnsi="Times New Roman" w:cs="Times New Roman"/>
          <w:bCs/>
          <w:spacing w:val="3"/>
          <w:sz w:val="28"/>
          <w:szCs w:val="28"/>
          <w:shd w:val="clear" w:color="auto" w:fill="FFFFFF"/>
        </w:rPr>
        <w:t xml:space="preserve"> Quy </w:t>
      </w:r>
      <w:proofErr w:type="spellStart"/>
      <w:r w:rsidRPr="00826FB9">
        <w:rPr>
          <w:rFonts w:ascii="Times New Roman" w:hAnsi="Times New Roman" w:cs="Times New Roman"/>
          <w:bCs/>
          <w:spacing w:val="3"/>
          <w:sz w:val="28"/>
          <w:szCs w:val="28"/>
          <w:shd w:val="clear" w:color="auto" w:fill="FFFFFF"/>
        </w:rPr>
        <w:t>định</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mức</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thu</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lệ</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phí</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phù</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hợp</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với</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điều</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kiện</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kinh</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tế</w:t>
      </w:r>
      <w:proofErr w:type="spellEnd"/>
      <w:r w:rsidRPr="00826FB9">
        <w:rPr>
          <w:rFonts w:ascii="Times New Roman" w:hAnsi="Times New Roman" w:cs="Times New Roman"/>
          <w:bCs/>
          <w:spacing w:val="3"/>
          <w:sz w:val="28"/>
          <w:szCs w:val="28"/>
          <w:shd w:val="clear" w:color="auto" w:fill="FFFFFF"/>
        </w:rPr>
        <w:t xml:space="preserve"> - </w:t>
      </w:r>
      <w:proofErr w:type="spellStart"/>
      <w:r w:rsidRPr="00826FB9">
        <w:rPr>
          <w:rFonts w:ascii="Times New Roman" w:hAnsi="Times New Roman" w:cs="Times New Roman"/>
          <w:bCs/>
          <w:spacing w:val="3"/>
          <w:sz w:val="28"/>
          <w:szCs w:val="28"/>
          <w:shd w:val="clear" w:color="auto" w:fill="FFFFFF"/>
        </w:rPr>
        <w:t>xã</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hội</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của</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địa</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phương</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bảo</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đảm</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tính</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hợp</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lý</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tạo</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thuận</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lợi</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cho</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tổ</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chức</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hộ</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gia</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đình</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cá</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nhân</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khi</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thực</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hiện</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thủ</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tục</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hành</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chính</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về</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đất</w:t>
      </w:r>
      <w:proofErr w:type="spellEnd"/>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bCs/>
          <w:spacing w:val="3"/>
          <w:sz w:val="28"/>
          <w:szCs w:val="28"/>
          <w:shd w:val="clear" w:color="auto" w:fill="FFFFFF"/>
        </w:rPr>
        <w:t>đai</w:t>
      </w:r>
      <w:proofErr w:type="spellEnd"/>
      <w:r w:rsidRPr="00826FB9">
        <w:rPr>
          <w:rFonts w:ascii="Times New Roman" w:hAnsi="Times New Roman" w:cs="Times New Roman"/>
          <w:bCs/>
          <w:spacing w:val="3"/>
          <w:sz w:val="28"/>
          <w:szCs w:val="28"/>
          <w:shd w:val="clear" w:color="auto" w:fill="FFFFFF"/>
        </w:rPr>
        <w:t>.</w:t>
      </w:r>
    </w:p>
    <w:p w14:paraId="7258C9C0" w14:textId="00AF5B95" w:rsidR="00826FB9" w:rsidRPr="00826FB9" w:rsidRDefault="00826FB9" w:rsidP="00826FB9">
      <w:pPr>
        <w:spacing w:after="120" w:line="240" w:lineRule="auto"/>
        <w:ind w:firstLine="360"/>
        <w:rPr>
          <w:rFonts w:ascii="Times New Roman" w:hAnsi="Times New Roman" w:cs="Times New Roman"/>
          <w:spacing w:val="3"/>
          <w:sz w:val="28"/>
          <w:szCs w:val="28"/>
          <w:shd w:val="clear" w:color="auto" w:fill="FFFFFF"/>
        </w:rPr>
      </w:pPr>
      <w:r w:rsidRPr="00826FB9">
        <w:rPr>
          <w:rFonts w:ascii="Times New Roman" w:hAnsi="Times New Roman" w:cs="Times New Roman"/>
          <w:bCs/>
          <w:spacing w:val="3"/>
          <w:sz w:val="28"/>
          <w:szCs w:val="28"/>
          <w:shd w:val="clear" w:color="auto" w:fill="FFFFFF"/>
        </w:rPr>
        <w:t>-</w:t>
      </w:r>
      <w:r w:rsidRPr="00826FB9">
        <w:rPr>
          <w:rFonts w:ascii="Times New Roman" w:hAnsi="Times New Roman" w:cs="Times New Roman"/>
          <w:spacing w:val="3"/>
          <w:sz w:val="28"/>
          <w:szCs w:val="28"/>
          <w:shd w:val="clear" w:color="auto" w:fill="FFFFFF"/>
        </w:rPr>
        <w:t xml:space="preserve"> Bảo </w:t>
      </w:r>
      <w:proofErr w:type="spellStart"/>
      <w:r w:rsidRPr="00826FB9">
        <w:rPr>
          <w:rFonts w:ascii="Times New Roman" w:hAnsi="Times New Roman" w:cs="Times New Roman"/>
          <w:spacing w:val="3"/>
          <w:sz w:val="28"/>
          <w:szCs w:val="28"/>
          <w:shd w:val="clear" w:color="auto" w:fill="FFFFFF"/>
        </w:rPr>
        <w:t>đảm</w:t>
      </w:r>
      <w:proofErr w:type="spellEnd"/>
      <w:r w:rsidRPr="00826FB9">
        <w:rPr>
          <w:rFonts w:ascii="Times New Roman" w:hAnsi="Times New Roman" w:cs="Times New Roman"/>
          <w:spacing w:val="3"/>
          <w:sz w:val="28"/>
          <w:szCs w:val="28"/>
          <w:shd w:val="clear" w:color="auto" w:fill="FFFFFF"/>
        </w:rPr>
        <w:t xml:space="preserve"> </w:t>
      </w:r>
      <w:proofErr w:type="spellStart"/>
      <w:r w:rsidRPr="00826FB9">
        <w:rPr>
          <w:rFonts w:ascii="Times New Roman" w:hAnsi="Times New Roman" w:cs="Times New Roman"/>
          <w:spacing w:val="3"/>
          <w:sz w:val="28"/>
          <w:szCs w:val="28"/>
          <w:shd w:val="clear" w:color="auto" w:fill="FFFFFF"/>
        </w:rPr>
        <w:t>công</w:t>
      </w:r>
      <w:proofErr w:type="spellEnd"/>
      <w:r w:rsidRPr="00826FB9">
        <w:rPr>
          <w:rFonts w:ascii="Times New Roman" w:hAnsi="Times New Roman" w:cs="Times New Roman"/>
          <w:spacing w:val="3"/>
          <w:sz w:val="28"/>
          <w:szCs w:val="28"/>
          <w:shd w:val="clear" w:color="auto" w:fill="FFFFFF"/>
        </w:rPr>
        <w:t xml:space="preserve"> </w:t>
      </w:r>
      <w:proofErr w:type="spellStart"/>
      <w:r w:rsidRPr="00826FB9">
        <w:rPr>
          <w:rFonts w:ascii="Times New Roman" w:hAnsi="Times New Roman" w:cs="Times New Roman"/>
          <w:spacing w:val="3"/>
          <w:sz w:val="28"/>
          <w:szCs w:val="28"/>
          <w:shd w:val="clear" w:color="auto" w:fill="FFFFFF"/>
        </w:rPr>
        <w:t>khai</w:t>
      </w:r>
      <w:proofErr w:type="spellEnd"/>
      <w:r w:rsidRPr="00826FB9">
        <w:rPr>
          <w:rFonts w:ascii="Times New Roman" w:hAnsi="Times New Roman" w:cs="Times New Roman"/>
          <w:spacing w:val="3"/>
          <w:sz w:val="28"/>
          <w:szCs w:val="28"/>
          <w:shd w:val="clear" w:color="auto" w:fill="FFFFFF"/>
        </w:rPr>
        <w:t xml:space="preserve">, </w:t>
      </w:r>
      <w:proofErr w:type="spellStart"/>
      <w:r w:rsidRPr="00826FB9">
        <w:rPr>
          <w:rFonts w:ascii="Times New Roman" w:hAnsi="Times New Roman" w:cs="Times New Roman"/>
          <w:spacing w:val="3"/>
          <w:sz w:val="28"/>
          <w:szCs w:val="28"/>
          <w:shd w:val="clear" w:color="auto" w:fill="FFFFFF"/>
        </w:rPr>
        <w:t>minh</w:t>
      </w:r>
      <w:proofErr w:type="spellEnd"/>
      <w:r w:rsidRPr="00826FB9">
        <w:rPr>
          <w:rFonts w:ascii="Times New Roman" w:hAnsi="Times New Roman" w:cs="Times New Roman"/>
          <w:spacing w:val="3"/>
          <w:sz w:val="28"/>
          <w:szCs w:val="28"/>
          <w:shd w:val="clear" w:color="auto" w:fill="FFFFFF"/>
        </w:rPr>
        <w:t xml:space="preserve"> </w:t>
      </w:r>
      <w:proofErr w:type="spellStart"/>
      <w:r w:rsidRPr="00826FB9">
        <w:rPr>
          <w:rFonts w:ascii="Times New Roman" w:hAnsi="Times New Roman" w:cs="Times New Roman"/>
          <w:spacing w:val="3"/>
          <w:sz w:val="28"/>
          <w:szCs w:val="28"/>
          <w:shd w:val="clear" w:color="auto" w:fill="FFFFFF"/>
        </w:rPr>
        <w:t>bạch</w:t>
      </w:r>
      <w:proofErr w:type="spellEnd"/>
      <w:r w:rsidRPr="00826FB9">
        <w:rPr>
          <w:rFonts w:ascii="Times New Roman" w:hAnsi="Times New Roman" w:cs="Times New Roman"/>
          <w:spacing w:val="3"/>
          <w:sz w:val="28"/>
          <w:szCs w:val="28"/>
          <w:shd w:val="clear" w:color="auto" w:fill="FFFFFF"/>
        </w:rPr>
        <w:t xml:space="preserve">, </w:t>
      </w:r>
      <w:proofErr w:type="spellStart"/>
      <w:r w:rsidRPr="00826FB9">
        <w:rPr>
          <w:rFonts w:ascii="Times New Roman" w:hAnsi="Times New Roman" w:cs="Times New Roman"/>
          <w:spacing w:val="3"/>
          <w:sz w:val="28"/>
          <w:szCs w:val="28"/>
          <w:shd w:val="clear" w:color="auto" w:fill="FFFFFF"/>
        </w:rPr>
        <w:t>không</w:t>
      </w:r>
      <w:proofErr w:type="spellEnd"/>
      <w:r w:rsidRPr="00826FB9">
        <w:rPr>
          <w:rFonts w:ascii="Times New Roman" w:hAnsi="Times New Roman" w:cs="Times New Roman"/>
          <w:spacing w:val="3"/>
          <w:sz w:val="28"/>
          <w:szCs w:val="28"/>
          <w:shd w:val="clear" w:color="auto" w:fill="FFFFFF"/>
        </w:rPr>
        <w:t xml:space="preserve"> </w:t>
      </w:r>
      <w:proofErr w:type="spellStart"/>
      <w:r w:rsidRPr="00826FB9">
        <w:rPr>
          <w:rFonts w:ascii="Times New Roman" w:hAnsi="Times New Roman" w:cs="Times New Roman"/>
          <w:spacing w:val="3"/>
          <w:sz w:val="28"/>
          <w:szCs w:val="28"/>
          <w:shd w:val="clear" w:color="auto" w:fill="FFFFFF"/>
        </w:rPr>
        <w:t>trùng</w:t>
      </w:r>
      <w:proofErr w:type="spellEnd"/>
      <w:r w:rsidRPr="00826FB9">
        <w:rPr>
          <w:rFonts w:ascii="Times New Roman" w:hAnsi="Times New Roman" w:cs="Times New Roman"/>
          <w:spacing w:val="3"/>
          <w:sz w:val="28"/>
          <w:szCs w:val="28"/>
          <w:shd w:val="clear" w:color="auto" w:fill="FFFFFF"/>
        </w:rPr>
        <w:t xml:space="preserve"> </w:t>
      </w:r>
      <w:proofErr w:type="spellStart"/>
      <w:r w:rsidRPr="00826FB9">
        <w:rPr>
          <w:rFonts w:ascii="Times New Roman" w:hAnsi="Times New Roman" w:cs="Times New Roman"/>
          <w:spacing w:val="3"/>
          <w:sz w:val="28"/>
          <w:szCs w:val="28"/>
          <w:shd w:val="clear" w:color="auto" w:fill="FFFFFF"/>
        </w:rPr>
        <w:t>lặp</w:t>
      </w:r>
      <w:proofErr w:type="spellEnd"/>
      <w:r w:rsidRPr="00826FB9">
        <w:rPr>
          <w:rFonts w:ascii="Times New Roman" w:hAnsi="Times New Roman" w:cs="Times New Roman"/>
          <w:spacing w:val="3"/>
          <w:sz w:val="28"/>
          <w:szCs w:val="28"/>
          <w:shd w:val="clear" w:color="auto" w:fill="FFFFFF"/>
        </w:rPr>
        <w:t xml:space="preserve"> </w:t>
      </w:r>
      <w:proofErr w:type="spellStart"/>
      <w:r w:rsidRPr="00826FB9">
        <w:rPr>
          <w:rFonts w:ascii="Times New Roman" w:hAnsi="Times New Roman" w:cs="Times New Roman"/>
          <w:spacing w:val="3"/>
          <w:sz w:val="28"/>
          <w:szCs w:val="28"/>
          <w:shd w:val="clear" w:color="auto" w:fill="FFFFFF"/>
        </w:rPr>
        <w:t>với</w:t>
      </w:r>
      <w:proofErr w:type="spellEnd"/>
      <w:r w:rsidRPr="00826FB9">
        <w:rPr>
          <w:rFonts w:ascii="Times New Roman" w:hAnsi="Times New Roman" w:cs="Times New Roman"/>
          <w:spacing w:val="3"/>
          <w:sz w:val="28"/>
          <w:szCs w:val="28"/>
          <w:shd w:val="clear" w:color="auto" w:fill="FFFFFF"/>
        </w:rPr>
        <w:t xml:space="preserve"> </w:t>
      </w:r>
      <w:proofErr w:type="spellStart"/>
      <w:r w:rsidRPr="00826FB9">
        <w:rPr>
          <w:rFonts w:ascii="Times New Roman" w:hAnsi="Times New Roman" w:cs="Times New Roman"/>
          <w:spacing w:val="3"/>
          <w:sz w:val="28"/>
          <w:szCs w:val="28"/>
          <w:shd w:val="clear" w:color="auto" w:fill="FFFFFF"/>
        </w:rPr>
        <w:t>các</w:t>
      </w:r>
      <w:proofErr w:type="spellEnd"/>
      <w:r w:rsidRPr="00826FB9">
        <w:rPr>
          <w:rFonts w:ascii="Times New Roman" w:hAnsi="Times New Roman" w:cs="Times New Roman"/>
          <w:spacing w:val="3"/>
          <w:sz w:val="28"/>
          <w:szCs w:val="28"/>
          <w:shd w:val="clear" w:color="auto" w:fill="FFFFFF"/>
        </w:rPr>
        <w:t xml:space="preserve"> </w:t>
      </w:r>
      <w:proofErr w:type="spellStart"/>
      <w:r w:rsidRPr="00826FB9">
        <w:rPr>
          <w:rFonts w:ascii="Times New Roman" w:hAnsi="Times New Roman" w:cs="Times New Roman"/>
          <w:spacing w:val="3"/>
          <w:sz w:val="28"/>
          <w:szCs w:val="28"/>
          <w:shd w:val="clear" w:color="auto" w:fill="FFFFFF"/>
        </w:rPr>
        <w:t>khoản</w:t>
      </w:r>
      <w:proofErr w:type="spellEnd"/>
      <w:r>
        <w:rPr>
          <w:rFonts w:ascii="Times New Roman" w:hAnsi="Times New Roman" w:cs="Times New Roman"/>
          <w:spacing w:val="3"/>
          <w:sz w:val="28"/>
          <w:szCs w:val="28"/>
          <w:shd w:val="clear" w:color="auto" w:fill="FFFFFF"/>
        </w:rPr>
        <w:t xml:space="preserve"> </w:t>
      </w:r>
      <w:proofErr w:type="spellStart"/>
      <w:r>
        <w:rPr>
          <w:rFonts w:ascii="Times New Roman" w:hAnsi="Times New Roman" w:cs="Times New Roman"/>
          <w:spacing w:val="3"/>
          <w:sz w:val="28"/>
          <w:szCs w:val="28"/>
          <w:shd w:val="clear" w:color="auto" w:fill="FFFFFF"/>
        </w:rPr>
        <w:t>lệ</w:t>
      </w:r>
      <w:proofErr w:type="spellEnd"/>
      <w:r w:rsidRPr="00826FB9">
        <w:rPr>
          <w:rFonts w:ascii="Times New Roman" w:hAnsi="Times New Roman" w:cs="Times New Roman"/>
          <w:spacing w:val="3"/>
          <w:sz w:val="28"/>
          <w:szCs w:val="28"/>
          <w:shd w:val="clear" w:color="auto" w:fill="FFFFFF"/>
        </w:rPr>
        <w:t xml:space="preserve"> </w:t>
      </w:r>
      <w:proofErr w:type="spellStart"/>
      <w:r w:rsidRPr="00826FB9">
        <w:rPr>
          <w:rFonts w:ascii="Times New Roman" w:hAnsi="Times New Roman" w:cs="Times New Roman"/>
          <w:spacing w:val="3"/>
          <w:sz w:val="28"/>
          <w:szCs w:val="28"/>
          <w:shd w:val="clear" w:color="auto" w:fill="FFFFFF"/>
        </w:rPr>
        <w:t>phí</w:t>
      </w:r>
      <w:proofErr w:type="spellEnd"/>
      <w:r w:rsidRPr="00826FB9">
        <w:rPr>
          <w:rFonts w:ascii="Times New Roman" w:hAnsi="Times New Roman" w:cs="Times New Roman"/>
          <w:spacing w:val="3"/>
          <w:sz w:val="28"/>
          <w:szCs w:val="28"/>
          <w:shd w:val="clear" w:color="auto" w:fill="FFFFFF"/>
        </w:rPr>
        <w:t xml:space="preserve"> </w:t>
      </w:r>
      <w:proofErr w:type="spellStart"/>
      <w:r w:rsidRPr="00826FB9">
        <w:rPr>
          <w:rFonts w:ascii="Times New Roman" w:hAnsi="Times New Roman" w:cs="Times New Roman"/>
          <w:spacing w:val="3"/>
          <w:sz w:val="28"/>
          <w:szCs w:val="28"/>
          <w:shd w:val="clear" w:color="auto" w:fill="FFFFFF"/>
        </w:rPr>
        <w:t>khác</w:t>
      </w:r>
      <w:proofErr w:type="spellEnd"/>
      <w:r w:rsidRPr="00826FB9">
        <w:rPr>
          <w:rFonts w:ascii="Times New Roman" w:hAnsi="Times New Roman" w:cs="Times New Roman"/>
          <w:spacing w:val="3"/>
          <w:sz w:val="28"/>
          <w:szCs w:val="28"/>
          <w:shd w:val="clear" w:color="auto" w:fill="FFFFFF"/>
        </w:rPr>
        <w:t>.</w:t>
      </w:r>
    </w:p>
    <w:p w14:paraId="00F7B8E8" w14:textId="5340CE66" w:rsidR="00826FB9" w:rsidRPr="00826FB9" w:rsidRDefault="00826FB9" w:rsidP="00826FB9">
      <w:pPr>
        <w:spacing w:after="120" w:line="240" w:lineRule="auto"/>
        <w:ind w:firstLine="360"/>
        <w:jc w:val="both"/>
        <w:rPr>
          <w:rFonts w:ascii="Times New Roman" w:hAnsi="Times New Roman" w:cs="Times New Roman"/>
          <w:bCs/>
          <w:spacing w:val="3"/>
          <w:sz w:val="28"/>
          <w:szCs w:val="28"/>
          <w:shd w:val="clear" w:color="auto" w:fill="FFFFFF"/>
        </w:rPr>
      </w:pPr>
      <w:r>
        <w:rPr>
          <w:rFonts w:ascii="Times New Roman" w:hAnsi="Times New Roman" w:cs="Times New Roman"/>
          <w:bCs/>
          <w:spacing w:val="3"/>
          <w:sz w:val="28"/>
          <w:szCs w:val="28"/>
          <w:shd w:val="clear" w:color="auto" w:fill="FFFFFF"/>
        </w:rPr>
        <w:t>-</w:t>
      </w:r>
      <w:r w:rsidRPr="00826FB9">
        <w:rPr>
          <w:rFonts w:ascii="Times New Roman" w:hAnsi="Times New Roman" w:cs="Times New Roman"/>
          <w:bCs/>
          <w:spacing w:val="3"/>
          <w:sz w:val="28"/>
          <w:szCs w:val="28"/>
          <w:shd w:val="clear" w:color="auto" w:fill="FFFFFF"/>
        </w:rPr>
        <w:t xml:space="preserve"> </w:t>
      </w:r>
      <w:proofErr w:type="spellStart"/>
      <w:r w:rsidRPr="00826FB9">
        <w:rPr>
          <w:rFonts w:ascii="Times New Roman" w:hAnsi="Times New Roman" w:cs="Times New Roman"/>
          <w:spacing w:val="3"/>
          <w:sz w:val="28"/>
          <w:szCs w:val="28"/>
          <w:shd w:val="clear" w:color="auto" w:fill="FFFFFF"/>
        </w:rPr>
        <w:t>Thực</w:t>
      </w:r>
      <w:proofErr w:type="spellEnd"/>
      <w:r w:rsidRPr="00826FB9">
        <w:rPr>
          <w:rFonts w:ascii="Times New Roman" w:hAnsi="Times New Roman" w:cs="Times New Roman"/>
          <w:spacing w:val="3"/>
          <w:sz w:val="28"/>
          <w:szCs w:val="28"/>
          <w:shd w:val="clear" w:color="auto" w:fill="FFFFFF"/>
        </w:rPr>
        <w:t xml:space="preserve"> </w:t>
      </w:r>
      <w:proofErr w:type="spellStart"/>
      <w:r w:rsidRPr="00826FB9">
        <w:rPr>
          <w:rFonts w:ascii="Times New Roman" w:hAnsi="Times New Roman" w:cs="Times New Roman"/>
          <w:spacing w:val="3"/>
          <w:sz w:val="28"/>
          <w:szCs w:val="28"/>
          <w:shd w:val="clear" w:color="auto" w:fill="FFFFFF"/>
        </w:rPr>
        <w:t>hiện</w:t>
      </w:r>
      <w:proofErr w:type="spellEnd"/>
      <w:r w:rsidRPr="00826FB9">
        <w:rPr>
          <w:rFonts w:ascii="Times New Roman" w:hAnsi="Times New Roman" w:cs="Times New Roman"/>
          <w:spacing w:val="3"/>
          <w:sz w:val="28"/>
          <w:szCs w:val="28"/>
          <w:shd w:val="clear" w:color="auto" w:fill="FFFFFF"/>
        </w:rPr>
        <w:t xml:space="preserve"> </w:t>
      </w:r>
      <w:proofErr w:type="spellStart"/>
      <w:r w:rsidRPr="00826FB9">
        <w:rPr>
          <w:rFonts w:ascii="Times New Roman" w:hAnsi="Times New Roman" w:cs="Times New Roman"/>
          <w:spacing w:val="3"/>
          <w:sz w:val="28"/>
          <w:szCs w:val="28"/>
          <w:shd w:val="clear" w:color="auto" w:fill="FFFFFF"/>
        </w:rPr>
        <w:t>đầy</w:t>
      </w:r>
      <w:proofErr w:type="spellEnd"/>
      <w:r w:rsidRPr="00826FB9">
        <w:rPr>
          <w:rFonts w:ascii="Times New Roman" w:hAnsi="Times New Roman" w:cs="Times New Roman"/>
          <w:spacing w:val="3"/>
          <w:sz w:val="28"/>
          <w:szCs w:val="28"/>
          <w:shd w:val="clear" w:color="auto" w:fill="FFFFFF"/>
        </w:rPr>
        <w:t xml:space="preserve"> </w:t>
      </w:r>
      <w:proofErr w:type="spellStart"/>
      <w:r w:rsidRPr="00826FB9">
        <w:rPr>
          <w:rFonts w:ascii="Times New Roman" w:hAnsi="Times New Roman" w:cs="Times New Roman"/>
          <w:spacing w:val="3"/>
          <w:sz w:val="28"/>
          <w:szCs w:val="28"/>
          <w:shd w:val="clear" w:color="auto" w:fill="FFFFFF"/>
        </w:rPr>
        <w:t>đủ</w:t>
      </w:r>
      <w:proofErr w:type="spellEnd"/>
      <w:r w:rsidRPr="00826FB9">
        <w:rPr>
          <w:rFonts w:ascii="Times New Roman" w:hAnsi="Times New Roman" w:cs="Times New Roman"/>
          <w:spacing w:val="3"/>
          <w:sz w:val="28"/>
          <w:szCs w:val="28"/>
          <w:shd w:val="clear" w:color="auto" w:fill="FFFFFF"/>
        </w:rPr>
        <w:t xml:space="preserve"> </w:t>
      </w:r>
      <w:proofErr w:type="spellStart"/>
      <w:r w:rsidRPr="00826FB9">
        <w:rPr>
          <w:rFonts w:ascii="Times New Roman" w:hAnsi="Times New Roman" w:cs="Times New Roman"/>
          <w:spacing w:val="3"/>
          <w:sz w:val="28"/>
          <w:szCs w:val="28"/>
          <w:shd w:val="clear" w:color="auto" w:fill="FFFFFF"/>
        </w:rPr>
        <w:t>quyền</w:t>
      </w:r>
      <w:proofErr w:type="spellEnd"/>
      <w:r w:rsidRPr="00826FB9">
        <w:rPr>
          <w:rFonts w:ascii="Times New Roman" w:hAnsi="Times New Roman" w:cs="Times New Roman"/>
          <w:spacing w:val="3"/>
          <w:sz w:val="28"/>
          <w:szCs w:val="28"/>
          <w:shd w:val="clear" w:color="auto" w:fill="FFFFFF"/>
        </w:rPr>
        <w:t xml:space="preserve"> </w:t>
      </w:r>
      <w:proofErr w:type="spellStart"/>
      <w:r w:rsidRPr="00826FB9">
        <w:rPr>
          <w:rFonts w:ascii="Times New Roman" w:hAnsi="Times New Roman" w:cs="Times New Roman"/>
          <w:spacing w:val="3"/>
          <w:sz w:val="28"/>
          <w:szCs w:val="28"/>
          <w:shd w:val="clear" w:color="auto" w:fill="FFFFFF"/>
        </w:rPr>
        <w:t>hạn</w:t>
      </w:r>
      <w:proofErr w:type="spellEnd"/>
      <w:r w:rsidRPr="00826FB9">
        <w:rPr>
          <w:rFonts w:ascii="Times New Roman" w:hAnsi="Times New Roman" w:cs="Times New Roman"/>
          <w:spacing w:val="3"/>
          <w:sz w:val="28"/>
          <w:szCs w:val="28"/>
          <w:shd w:val="clear" w:color="auto" w:fill="FFFFFF"/>
        </w:rPr>
        <w:t xml:space="preserve"> </w:t>
      </w:r>
      <w:proofErr w:type="spellStart"/>
      <w:r w:rsidRPr="00826FB9">
        <w:rPr>
          <w:rFonts w:ascii="Times New Roman" w:hAnsi="Times New Roman" w:cs="Times New Roman"/>
          <w:spacing w:val="3"/>
          <w:sz w:val="28"/>
          <w:szCs w:val="28"/>
          <w:shd w:val="clear" w:color="auto" w:fill="FFFFFF"/>
        </w:rPr>
        <w:t>của</w:t>
      </w:r>
      <w:proofErr w:type="spellEnd"/>
      <w:r w:rsidRPr="00826FB9">
        <w:rPr>
          <w:rFonts w:ascii="Times New Roman" w:hAnsi="Times New Roman" w:cs="Times New Roman"/>
          <w:spacing w:val="3"/>
          <w:sz w:val="28"/>
          <w:szCs w:val="28"/>
          <w:shd w:val="clear" w:color="auto" w:fill="FFFFFF"/>
        </w:rPr>
        <w:t xml:space="preserve"> HĐND </w:t>
      </w:r>
      <w:proofErr w:type="spellStart"/>
      <w:r w:rsidRPr="00826FB9">
        <w:rPr>
          <w:rFonts w:ascii="Times New Roman" w:hAnsi="Times New Roman" w:cs="Times New Roman"/>
          <w:spacing w:val="3"/>
          <w:sz w:val="28"/>
          <w:szCs w:val="28"/>
          <w:shd w:val="clear" w:color="auto" w:fill="FFFFFF"/>
        </w:rPr>
        <w:t>tỉnh</w:t>
      </w:r>
      <w:proofErr w:type="spellEnd"/>
      <w:r w:rsidRPr="00826FB9">
        <w:rPr>
          <w:rFonts w:ascii="Times New Roman" w:hAnsi="Times New Roman" w:cs="Times New Roman"/>
          <w:spacing w:val="3"/>
          <w:sz w:val="28"/>
          <w:szCs w:val="28"/>
          <w:shd w:val="clear" w:color="auto" w:fill="FFFFFF"/>
        </w:rPr>
        <w:t xml:space="preserve"> </w:t>
      </w:r>
      <w:proofErr w:type="spellStart"/>
      <w:r w:rsidRPr="00826FB9">
        <w:rPr>
          <w:rFonts w:ascii="Times New Roman" w:hAnsi="Times New Roman" w:cs="Times New Roman"/>
          <w:spacing w:val="3"/>
          <w:sz w:val="28"/>
          <w:szCs w:val="28"/>
          <w:shd w:val="clear" w:color="auto" w:fill="FFFFFF"/>
        </w:rPr>
        <w:t>trong</w:t>
      </w:r>
      <w:proofErr w:type="spellEnd"/>
      <w:r w:rsidRPr="00826FB9">
        <w:rPr>
          <w:rFonts w:ascii="Times New Roman" w:hAnsi="Times New Roman" w:cs="Times New Roman"/>
          <w:spacing w:val="3"/>
          <w:sz w:val="28"/>
          <w:szCs w:val="28"/>
          <w:shd w:val="clear" w:color="auto" w:fill="FFFFFF"/>
        </w:rPr>
        <w:t xml:space="preserve"> </w:t>
      </w:r>
      <w:proofErr w:type="spellStart"/>
      <w:r w:rsidRPr="00826FB9">
        <w:rPr>
          <w:rFonts w:ascii="Times New Roman" w:hAnsi="Times New Roman" w:cs="Times New Roman"/>
          <w:spacing w:val="3"/>
          <w:sz w:val="28"/>
          <w:szCs w:val="28"/>
          <w:shd w:val="clear" w:color="auto" w:fill="FFFFFF"/>
        </w:rPr>
        <w:t>việc</w:t>
      </w:r>
      <w:proofErr w:type="spellEnd"/>
      <w:r w:rsidRPr="00826FB9">
        <w:rPr>
          <w:rFonts w:ascii="Times New Roman" w:hAnsi="Times New Roman" w:cs="Times New Roman"/>
          <w:spacing w:val="3"/>
          <w:sz w:val="28"/>
          <w:szCs w:val="28"/>
          <w:shd w:val="clear" w:color="auto" w:fill="FFFFFF"/>
        </w:rPr>
        <w:t xml:space="preserve"> </w:t>
      </w:r>
      <w:proofErr w:type="spellStart"/>
      <w:r w:rsidRPr="00826FB9">
        <w:rPr>
          <w:rFonts w:ascii="Times New Roman" w:hAnsi="Times New Roman" w:cs="Times New Roman"/>
          <w:spacing w:val="3"/>
          <w:sz w:val="28"/>
          <w:szCs w:val="28"/>
          <w:shd w:val="clear" w:color="auto" w:fill="FFFFFF"/>
        </w:rPr>
        <w:t>quy</w:t>
      </w:r>
      <w:proofErr w:type="spellEnd"/>
      <w:r w:rsidRPr="00826FB9">
        <w:rPr>
          <w:rFonts w:ascii="Times New Roman" w:hAnsi="Times New Roman" w:cs="Times New Roman"/>
          <w:spacing w:val="3"/>
          <w:sz w:val="28"/>
          <w:szCs w:val="28"/>
          <w:shd w:val="clear" w:color="auto" w:fill="FFFFFF"/>
        </w:rPr>
        <w:t xml:space="preserve"> </w:t>
      </w:r>
      <w:proofErr w:type="spellStart"/>
      <w:r w:rsidRPr="00826FB9">
        <w:rPr>
          <w:rFonts w:ascii="Times New Roman" w:hAnsi="Times New Roman" w:cs="Times New Roman"/>
          <w:spacing w:val="3"/>
          <w:sz w:val="28"/>
          <w:szCs w:val="28"/>
          <w:shd w:val="clear" w:color="auto" w:fill="FFFFFF"/>
        </w:rPr>
        <w:t>định</w:t>
      </w:r>
      <w:proofErr w:type="spellEnd"/>
      <w:r w:rsidRPr="00826FB9">
        <w:rPr>
          <w:rFonts w:ascii="Times New Roman" w:hAnsi="Times New Roman" w:cs="Times New Roman"/>
          <w:spacing w:val="3"/>
          <w:sz w:val="28"/>
          <w:szCs w:val="28"/>
          <w:shd w:val="clear" w:color="auto" w:fill="FFFFFF"/>
        </w:rPr>
        <w:t xml:space="preserve"> </w:t>
      </w:r>
      <w:proofErr w:type="spellStart"/>
      <w:r w:rsidRPr="00826FB9">
        <w:rPr>
          <w:rFonts w:ascii="Times New Roman" w:hAnsi="Times New Roman" w:cs="Times New Roman"/>
          <w:spacing w:val="3"/>
          <w:sz w:val="28"/>
          <w:szCs w:val="28"/>
          <w:shd w:val="clear" w:color="auto" w:fill="FFFFFF"/>
        </w:rPr>
        <w:t>phí</w:t>
      </w:r>
      <w:proofErr w:type="spellEnd"/>
      <w:r w:rsidRPr="00826FB9">
        <w:rPr>
          <w:rFonts w:ascii="Times New Roman" w:hAnsi="Times New Roman" w:cs="Times New Roman"/>
          <w:spacing w:val="3"/>
          <w:sz w:val="28"/>
          <w:szCs w:val="28"/>
          <w:shd w:val="clear" w:color="auto" w:fill="FFFFFF"/>
        </w:rPr>
        <w:t xml:space="preserve"> </w:t>
      </w:r>
      <w:proofErr w:type="spellStart"/>
      <w:r w:rsidRPr="00826FB9">
        <w:rPr>
          <w:rFonts w:ascii="Times New Roman" w:hAnsi="Times New Roman" w:cs="Times New Roman"/>
          <w:spacing w:val="3"/>
          <w:sz w:val="28"/>
          <w:szCs w:val="28"/>
          <w:shd w:val="clear" w:color="auto" w:fill="FFFFFF"/>
        </w:rPr>
        <w:t>theo</w:t>
      </w:r>
      <w:proofErr w:type="spellEnd"/>
      <w:r w:rsidRPr="00826FB9">
        <w:rPr>
          <w:rFonts w:ascii="Times New Roman" w:hAnsi="Times New Roman" w:cs="Times New Roman"/>
          <w:spacing w:val="3"/>
          <w:sz w:val="28"/>
          <w:szCs w:val="28"/>
          <w:shd w:val="clear" w:color="auto" w:fill="FFFFFF"/>
        </w:rPr>
        <w:t xml:space="preserve"> </w:t>
      </w:r>
      <w:proofErr w:type="spellStart"/>
      <w:r w:rsidRPr="00826FB9">
        <w:rPr>
          <w:rFonts w:ascii="Times New Roman" w:hAnsi="Times New Roman" w:cs="Times New Roman"/>
          <w:spacing w:val="3"/>
          <w:sz w:val="28"/>
          <w:szCs w:val="28"/>
          <w:shd w:val="clear" w:color="auto" w:fill="FFFFFF"/>
        </w:rPr>
        <w:t>Luật</w:t>
      </w:r>
      <w:proofErr w:type="spellEnd"/>
      <w:r w:rsidRPr="00826FB9">
        <w:rPr>
          <w:rFonts w:ascii="Times New Roman" w:hAnsi="Times New Roman" w:cs="Times New Roman"/>
          <w:spacing w:val="3"/>
          <w:sz w:val="28"/>
          <w:szCs w:val="28"/>
          <w:shd w:val="clear" w:color="auto" w:fill="FFFFFF"/>
        </w:rPr>
        <w:t xml:space="preserve"> </w:t>
      </w:r>
      <w:proofErr w:type="spellStart"/>
      <w:r w:rsidRPr="00826FB9">
        <w:rPr>
          <w:rFonts w:ascii="Times New Roman" w:hAnsi="Times New Roman" w:cs="Times New Roman"/>
          <w:spacing w:val="3"/>
          <w:sz w:val="28"/>
          <w:szCs w:val="28"/>
          <w:shd w:val="clear" w:color="auto" w:fill="FFFFFF"/>
        </w:rPr>
        <w:t>Phí</w:t>
      </w:r>
      <w:proofErr w:type="spellEnd"/>
      <w:r w:rsidRPr="00826FB9">
        <w:rPr>
          <w:rFonts w:ascii="Times New Roman" w:hAnsi="Times New Roman" w:cs="Times New Roman"/>
          <w:spacing w:val="3"/>
          <w:sz w:val="28"/>
          <w:szCs w:val="28"/>
          <w:shd w:val="clear" w:color="auto" w:fill="FFFFFF"/>
        </w:rPr>
        <w:t xml:space="preserve"> </w:t>
      </w:r>
      <w:proofErr w:type="spellStart"/>
      <w:r w:rsidRPr="00826FB9">
        <w:rPr>
          <w:rFonts w:ascii="Times New Roman" w:hAnsi="Times New Roman" w:cs="Times New Roman"/>
          <w:spacing w:val="3"/>
          <w:sz w:val="28"/>
          <w:szCs w:val="28"/>
          <w:shd w:val="clear" w:color="auto" w:fill="FFFFFF"/>
        </w:rPr>
        <w:t>và</w:t>
      </w:r>
      <w:proofErr w:type="spellEnd"/>
      <w:r w:rsidRPr="00826FB9">
        <w:rPr>
          <w:rFonts w:ascii="Times New Roman" w:hAnsi="Times New Roman" w:cs="Times New Roman"/>
          <w:spacing w:val="3"/>
          <w:sz w:val="28"/>
          <w:szCs w:val="28"/>
          <w:shd w:val="clear" w:color="auto" w:fill="FFFFFF"/>
        </w:rPr>
        <w:t xml:space="preserve"> </w:t>
      </w:r>
      <w:proofErr w:type="spellStart"/>
      <w:r w:rsidRPr="00826FB9">
        <w:rPr>
          <w:rFonts w:ascii="Times New Roman" w:hAnsi="Times New Roman" w:cs="Times New Roman"/>
          <w:spacing w:val="3"/>
          <w:sz w:val="28"/>
          <w:szCs w:val="28"/>
          <w:shd w:val="clear" w:color="auto" w:fill="FFFFFF"/>
        </w:rPr>
        <w:t>lệ</w:t>
      </w:r>
      <w:proofErr w:type="spellEnd"/>
      <w:r w:rsidRPr="00826FB9">
        <w:rPr>
          <w:rFonts w:ascii="Times New Roman" w:hAnsi="Times New Roman" w:cs="Times New Roman"/>
          <w:spacing w:val="3"/>
          <w:sz w:val="28"/>
          <w:szCs w:val="28"/>
          <w:shd w:val="clear" w:color="auto" w:fill="FFFFFF"/>
        </w:rPr>
        <w:t xml:space="preserve"> </w:t>
      </w:r>
      <w:proofErr w:type="spellStart"/>
      <w:r w:rsidRPr="00826FB9">
        <w:rPr>
          <w:rFonts w:ascii="Times New Roman" w:hAnsi="Times New Roman" w:cs="Times New Roman"/>
          <w:spacing w:val="3"/>
          <w:sz w:val="28"/>
          <w:szCs w:val="28"/>
          <w:shd w:val="clear" w:color="auto" w:fill="FFFFFF"/>
        </w:rPr>
        <w:t>phí</w:t>
      </w:r>
      <w:proofErr w:type="spellEnd"/>
      <w:r w:rsidRPr="00826FB9">
        <w:rPr>
          <w:rFonts w:ascii="Times New Roman" w:hAnsi="Times New Roman" w:cs="Times New Roman"/>
          <w:spacing w:val="3"/>
          <w:sz w:val="28"/>
          <w:szCs w:val="28"/>
          <w:shd w:val="clear" w:color="auto" w:fill="FFFFFF"/>
        </w:rPr>
        <w:t>.</w:t>
      </w:r>
    </w:p>
    <w:p w14:paraId="312FDF47" w14:textId="77777777" w:rsidR="00390FA0" w:rsidRPr="00390FA0" w:rsidRDefault="00390FA0" w:rsidP="00390FA0">
      <w:pPr>
        <w:spacing w:after="120" w:line="240" w:lineRule="auto"/>
        <w:ind w:firstLine="360"/>
        <w:rPr>
          <w:rFonts w:ascii="Times New Roman" w:hAnsi="Times New Roman" w:cs="Times New Roman"/>
          <w:b/>
          <w:spacing w:val="3"/>
          <w:sz w:val="28"/>
          <w:szCs w:val="28"/>
          <w:shd w:val="clear" w:color="auto" w:fill="FFFFFF"/>
        </w:rPr>
      </w:pPr>
    </w:p>
    <w:p w14:paraId="53707DE6" w14:textId="77777777" w:rsidR="00826FB9" w:rsidRDefault="00826FB9" w:rsidP="00826FB9">
      <w:pPr>
        <w:spacing w:after="120" w:line="240" w:lineRule="auto"/>
        <w:ind w:firstLine="567"/>
        <w:rPr>
          <w:rFonts w:ascii="Times New Roman" w:hAnsi="Times New Roman" w:cs="Times New Roman"/>
          <w:bCs/>
          <w:iCs/>
          <w:sz w:val="28"/>
          <w:szCs w:val="28"/>
          <w:lang w:val="pt-BR"/>
        </w:rPr>
      </w:pPr>
      <w:r w:rsidRPr="00826FB9">
        <w:rPr>
          <w:rFonts w:ascii="Times New Roman" w:hAnsi="Times New Roman" w:cs="Times New Roman"/>
          <w:b/>
          <w:bCs/>
          <w:sz w:val="28"/>
          <w:szCs w:val="28"/>
          <w:lang w:eastAsia="zh-CN" w:bidi="ar"/>
        </w:rPr>
        <w:lastRenderedPageBreak/>
        <w:t>III. PHẠM VI, ĐỐI TƯỢNG ÁP DỤNG</w:t>
      </w:r>
    </w:p>
    <w:p w14:paraId="3EFF629E" w14:textId="74D611A9" w:rsidR="00826FB9" w:rsidRPr="00826FB9" w:rsidRDefault="00826FB9" w:rsidP="00826FB9">
      <w:pPr>
        <w:spacing w:after="120" w:line="240" w:lineRule="auto"/>
        <w:ind w:firstLine="567"/>
        <w:rPr>
          <w:rFonts w:ascii="Times New Roman" w:hAnsi="Times New Roman" w:cs="Times New Roman"/>
          <w:bCs/>
          <w:iCs/>
          <w:sz w:val="28"/>
          <w:szCs w:val="28"/>
          <w:lang w:val="pt-BR"/>
        </w:rPr>
      </w:pPr>
      <w:r w:rsidRPr="00826FB9">
        <w:rPr>
          <w:rFonts w:ascii="Times New Roman" w:hAnsi="Times New Roman" w:cs="Times New Roman"/>
          <w:b/>
          <w:sz w:val="28"/>
          <w:szCs w:val="28"/>
        </w:rPr>
        <w:t xml:space="preserve">1. </w:t>
      </w:r>
      <w:r w:rsidRPr="00826FB9">
        <w:rPr>
          <w:rFonts w:ascii="Times New Roman" w:hAnsi="Times New Roman" w:cs="Times New Roman"/>
          <w:b/>
          <w:bCs/>
          <w:sz w:val="28"/>
          <w:szCs w:val="28"/>
          <w:lang w:eastAsia="zh-CN" w:bidi="ar"/>
        </w:rPr>
        <w:t xml:space="preserve">Phạm vi </w:t>
      </w:r>
      <w:proofErr w:type="spellStart"/>
      <w:r w:rsidRPr="00826FB9">
        <w:rPr>
          <w:rFonts w:ascii="Times New Roman" w:hAnsi="Times New Roman" w:cs="Times New Roman"/>
          <w:b/>
          <w:bCs/>
          <w:sz w:val="28"/>
          <w:szCs w:val="28"/>
          <w:lang w:eastAsia="zh-CN" w:bidi="ar"/>
        </w:rPr>
        <w:t>điều</w:t>
      </w:r>
      <w:proofErr w:type="spellEnd"/>
      <w:r w:rsidRPr="00826FB9">
        <w:rPr>
          <w:rFonts w:ascii="Times New Roman" w:hAnsi="Times New Roman" w:cs="Times New Roman"/>
          <w:b/>
          <w:bCs/>
          <w:sz w:val="28"/>
          <w:szCs w:val="28"/>
          <w:lang w:eastAsia="zh-CN" w:bidi="ar"/>
        </w:rPr>
        <w:t xml:space="preserve"> </w:t>
      </w:r>
      <w:proofErr w:type="spellStart"/>
      <w:r w:rsidRPr="00826FB9">
        <w:rPr>
          <w:rFonts w:ascii="Times New Roman" w:hAnsi="Times New Roman" w:cs="Times New Roman"/>
          <w:b/>
          <w:bCs/>
          <w:sz w:val="28"/>
          <w:szCs w:val="28"/>
          <w:lang w:eastAsia="zh-CN" w:bidi="ar"/>
        </w:rPr>
        <w:t>chỉnh</w:t>
      </w:r>
      <w:proofErr w:type="spellEnd"/>
      <w:r w:rsidRPr="00826FB9">
        <w:rPr>
          <w:rFonts w:ascii="Times New Roman" w:hAnsi="Times New Roman" w:cs="Times New Roman"/>
          <w:b/>
          <w:sz w:val="28"/>
          <w:szCs w:val="28"/>
        </w:rPr>
        <w:t>:</w:t>
      </w:r>
    </w:p>
    <w:p w14:paraId="24608780" w14:textId="7868E720" w:rsidR="00826FB9" w:rsidRPr="00826FB9" w:rsidRDefault="00826FB9" w:rsidP="00826FB9">
      <w:pPr>
        <w:ind w:firstLine="567"/>
        <w:jc w:val="both"/>
        <w:rPr>
          <w:rFonts w:ascii="Times New Roman" w:hAnsi="Times New Roman" w:cs="Times New Roman"/>
          <w:sz w:val="28"/>
          <w:szCs w:val="28"/>
        </w:rPr>
      </w:pPr>
      <w:proofErr w:type="spellStart"/>
      <w:r w:rsidRPr="00826FB9">
        <w:rPr>
          <w:rFonts w:ascii="Times New Roman" w:hAnsi="Times New Roman" w:cs="Times New Roman"/>
          <w:sz w:val="28"/>
          <w:szCs w:val="28"/>
        </w:rPr>
        <w:t>Nghị</w:t>
      </w:r>
      <w:proofErr w:type="spellEnd"/>
      <w:r w:rsidRPr="00826FB9">
        <w:rPr>
          <w:rFonts w:ascii="Times New Roman" w:hAnsi="Times New Roman" w:cs="Times New Roman"/>
          <w:sz w:val="28"/>
          <w:szCs w:val="28"/>
        </w:rPr>
        <w:t xml:space="preserve"> </w:t>
      </w:r>
      <w:proofErr w:type="spellStart"/>
      <w:r w:rsidRPr="00826FB9">
        <w:rPr>
          <w:rFonts w:ascii="Times New Roman" w:hAnsi="Times New Roman" w:cs="Times New Roman"/>
          <w:sz w:val="28"/>
          <w:szCs w:val="28"/>
        </w:rPr>
        <w:t>quyết</w:t>
      </w:r>
      <w:proofErr w:type="spellEnd"/>
      <w:r w:rsidRPr="00826FB9">
        <w:rPr>
          <w:rFonts w:ascii="Times New Roman" w:hAnsi="Times New Roman" w:cs="Times New Roman"/>
          <w:sz w:val="28"/>
          <w:szCs w:val="28"/>
        </w:rPr>
        <w:t xml:space="preserve"> </w:t>
      </w:r>
      <w:proofErr w:type="spellStart"/>
      <w:r w:rsidRPr="00826FB9">
        <w:rPr>
          <w:rFonts w:ascii="Times New Roman" w:hAnsi="Times New Roman" w:cs="Times New Roman"/>
          <w:sz w:val="28"/>
          <w:szCs w:val="28"/>
        </w:rPr>
        <w:t>quy</w:t>
      </w:r>
      <w:proofErr w:type="spellEnd"/>
      <w:r w:rsidRPr="00826FB9">
        <w:rPr>
          <w:rFonts w:ascii="Times New Roman" w:hAnsi="Times New Roman" w:cs="Times New Roman"/>
          <w:sz w:val="28"/>
          <w:szCs w:val="28"/>
        </w:rPr>
        <w:t xml:space="preserve"> </w:t>
      </w:r>
      <w:proofErr w:type="spellStart"/>
      <w:r w:rsidRPr="00826FB9">
        <w:rPr>
          <w:rFonts w:ascii="Times New Roman" w:hAnsi="Times New Roman" w:cs="Times New Roman"/>
          <w:sz w:val="28"/>
          <w:szCs w:val="28"/>
        </w:rPr>
        <w:t>định</w:t>
      </w:r>
      <w:proofErr w:type="spellEnd"/>
      <w:r w:rsidRPr="00826FB9">
        <w:rPr>
          <w:rFonts w:ascii="Times New Roman" w:hAnsi="Times New Roman" w:cs="Times New Roman"/>
          <w:sz w:val="28"/>
          <w:szCs w:val="28"/>
        </w:rPr>
        <w:t xml:space="preserve"> </w:t>
      </w:r>
      <w:proofErr w:type="spellStart"/>
      <w:r w:rsidRPr="00826FB9">
        <w:rPr>
          <w:rFonts w:ascii="Times New Roman" w:hAnsi="Times New Roman" w:cs="Times New Roman"/>
          <w:sz w:val="28"/>
          <w:szCs w:val="28"/>
        </w:rPr>
        <w:t>mức</w:t>
      </w:r>
      <w:proofErr w:type="spellEnd"/>
      <w:r w:rsidRPr="00826FB9">
        <w:rPr>
          <w:rFonts w:ascii="Times New Roman" w:hAnsi="Times New Roman" w:cs="Times New Roman"/>
          <w:sz w:val="28"/>
          <w:szCs w:val="28"/>
        </w:rPr>
        <w:t xml:space="preserve"> </w:t>
      </w:r>
      <w:proofErr w:type="spellStart"/>
      <w:r w:rsidRPr="00826FB9">
        <w:rPr>
          <w:rFonts w:ascii="Times New Roman" w:hAnsi="Times New Roman" w:cs="Times New Roman"/>
          <w:sz w:val="28"/>
          <w:szCs w:val="28"/>
        </w:rPr>
        <w:t>thu</w:t>
      </w:r>
      <w:proofErr w:type="spellEnd"/>
      <w:r w:rsidRPr="00826FB9">
        <w:rPr>
          <w:rFonts w:ascii="Times New Roman" w:hAnsi="Times New Roman" w:cs="Times New Roman"/>
          <w:sz w:val="28"/>
          <w:szCs w:val="28"/>
        </w:rPr>
        <w:t xml:space="preserve">, </w:t>
      </w:r>
      <w:proofErr w:type="spellStart"/>
      <w:r w:rsidRPr="00826FB9">
        <w:rPr>
          <w:rFonts w:ascii="Times New Roman" w:hAnsi="Times New Roman" w:cs="Times New Roman"/>
          <w:sz w:val="28"/>
          <w:szCs w:val="28"/>
        </w:rPr>
        <w:t>chế</w:t>
      </w:r>
      <w:proofErr w:type="spellEnd"/>
      <w:r w:rsidRPr="00826FB9">
        <w:rPr>
          <w:rFonts w:ascii="Times New Roman" w:hAnsi="Times New Roman" w:cs="Times New Roman"/>
          <w:sz w:val="28"/>
          <w:szCs w:val="28"/>
        </w:rPr>
        <w:t xml:space="preserve"> </w:t>
      </w:r>
      <w:proofErr w:type="spellStart"/>
      <w:r w:rsidRPr="00826FB9">
        <w:rPr>
          <w:rFonts w:ascii="Times New Roman" w:hAnsi="Times New Roman" w:cs="Times New Roman"/>
          <w:sz w:val="28"/>
          <w:szCs w:val="28"/>
        </w:rPr>
        <w:t>độ</w:t>
      </w:r>
      <w:proofErr w:type="spellEnd"/>
      <w:r w:rsidRPr="00826FB9">
        <w:rPr>
          <w:rFonts w:ascii="Times New Roman" w:hAnsi="Times New Roman" w:cs="Times New Roman"/>
          <w:sz w:val="28"/>
          <w:szCs w:val="28"/>
        </w:rPr>
        <w:t xml:space="preserve"> </w:t>
      </w:r>
      <w:proofErr w:type="spellStart"/>
      <w:r w:rsidRPr="00826FB9">
        <w:rPr>
          <w:rFonts w:ascii="Times New Roman" w:hAnsi="Times New Roman" w:cs="Times New Roman"/>
          <w:sz w:val="28"/>
          <w:szCs w:val="28"/>
        </w:rPr>
        <w:t>thu</w:t>
      </w:r>
      <w:proofErr w:type="spellEnd"/>
      <w:r w:rsidRPr="00826FB9">
        <w:rPr>
          <w:rFonts w:ascii="Times New Roman" w:hAnsi="Times New Roman" w:cs="Times New Roman"/>
          <w:sz w:val="28"/>
          <w:szCs w:val="28"/>
        </w:rPr>
        <w:t xml:space="preserve">, </w:t>
      </w:r>
      <w:proofErr w:type="spellStart"/>
      <w:r w:rsidRPr="00826FB9">
        <w:rPr>
          <w:rFonts w:ascii="Times New Roman" w:hAnsi="Times New Roman" w:cs="Times New Roman"/>
          <w:sz w:val="28"/>
          <w:szCs w:val="28"/>
        </w:rPr>
        <w:t>nộp</w:t>
      </w:r>
      <w:proofErr w:type="spellEnd"/>
      <w:r w:rsidRPr="00826FB9">
        <w:rPr>
          <w:rFonts w:ascii="Times New Roman" w:hAnsi="Times New Roman" w:cs="Times New Roman"/>
          <w:sz w:val="28"/>
          <w:szCs w:val="28"/>
        </w:rPr>
        <w:t xml:space="preserve">, </w:t>
      </w:r>
      <w:proofErr w:type="spellStart"/>
      <w:r w:rsidRPr="00826FB9">
        <w:rPr>
          <w:rFonts w:ascii="Times New Roman" w:hAnsi="Times New Roman" w:cs="Times New Roman"/>
          <w:sz w:val="28"/>
          <w:szCs w:val="28"/>
        </w:rPr>
        <w:t>quản</w:t>
      </w:r>
      <w:proofErr w:type="spellEnd"/>
      <w:r w:rsidRPr="00826FB9">
        <w:rPr>
          <w:rFonts w:ascii="Times New Roman" w:hAnsi="Times New Roman" w:cs="Times New Roman"/>
          <w:sz w:val="28"/>
          <w:szCs w:val="28"/>
        </w:rPr>
        <w:t xml:space="preserve"> </w:t>
      </w:r>
      <w:proofErr w:type="spellStart"/>
      <w:r w:rsidRPr="00826FB9">
        <w:rPr>
          <w:rFonts w:ascii="Times New Roman" w:hAnsi="Times New Roman" w:cs="Times New Roman"/>
          <w:sz w:val="28"/>
          <w:szCs w:val="28"/>
        </w:rPr>
        <w:t>lý</w:t>
      </w:r>
      <w:proofErr w:type="spellEnd"/>
      <w:r w:rsidRPr="00826FB9">
        <w:rPr>
          <w:rFonts w:ascii="Times New Roman" w:hAnsi="Times New Roman" w:cs="Times New Roman"/>
          <w:sz w:val="28"/>
          <w:szCs w:val="28"/>
        </w:rPr>
        <w:t xml:space="preserve"> </w:t>
      </w:r>
      <w:proofErr w:type="spellStart"/>
      <w:r w:rsidRPr="00826FB9">
        <w:rPr>
          <w:rFonts w:ascii="Times New Roman" w:hAnsi="Times New Roman" w:cs="Times New Roman"/>
          <w:sz w:val="28"/>
          <w:szCs w:val="28"/>
        </w:rPr>
        <w:t>và</w:t>
      </w:r>
      <w:proofErr w:type="spellEnd"/>
      <w:r w:rsidRPr="00826FB9">
        <w:rPr>
          <w:rFonts w:ascii="Times New Roman" w:hAnsi="Times New Roman" w:cs="Times New Roman"/>
          <w:sz w:val="28"/>
          <w:szCs w:val="28"/>
        </w:rPr>
        <w:t xml:space="preserve"> </w:t>
      </w:r>
      <w:proofErr w:type="spellStart"/>
      <w:r w:rsidRPr="00826FB9">
        <w:rPr>
          <w:rFonts w:ascii="Times New Roman" w:hAnsi="Times New Roman" w:cs="Times New Roman"/>
          <w:sz w:val="28"/>
          <w:szCs w:val="28"/>
        </w:rPr>
        <w:t>sử</w:t>
      </w:r>
      <w:proofErr w:type="spellEnd"/>
      <w:r w:rsidRPr="00826FB9">
        <w:rPr>
          <w:rFonts w:ascii="Times New Roman" w:hAnsi="Times New Roman" w:cs="Times New Roman"/>
          <w:sz w:val="28"/>
          <w:szCs w:val="28"/>
        </w:rPr>
        <w:t xml:space="preserve"> </w:t>
      </w:r>
      <w:proofErr w:type="spellStart"/>
      <w:r w:rsidRPr="00826FB9">
        <w:rPr>
          <w:rFonts w:ascii="Times New Roman" w:hAnsi="Times New Roman" w:cs="Times New Roman"/>
          <w:sz w:val="28"/>
          <w:szCs w:val="28"/>
        </w:rPr>
        <w:t>dụng</w:t>
      </w:r>
      <w:proofErr w:type="spellEnd"/>
      <w:r w:rsidRPr="00826FB9">
        <w:rPr>
          <w:rFonts w:ascii="Times New Roman" w:hAnsi="Times New Roman" w:cs="Times New Roman"/>
          <w:sz w:val="28"/>
          <w:szCs w:val="28"/>
        </w:rPr>
        <w:t xml:space="preserve"> </w:t>
      </w:r>
      <w:proofErr w:type="spellStart"/>
      <w:r w:rsidRPr="00826FB9">
        <w:rPr>
          <w:rFonts w:ascii="Times New Roman" w:hAnsi="Times New Roman" w:cs="Times New Roman"/>
          <w:sz w:val="28"/>
          <w:szCs w:val="28"/>
        </w:rPr>
        <w:t>lệ</w:t>
      </w:r>
      <w:proofErr w:type="spellEnd"/>
      <w:r w:rsidRPr="00826FB9">
        <w:rPr>
          <w:rFonts w:ascii="Times New Roman" w:hAnsi="Times New Roman" w:cs="Times New Roman"/>
          <w:sz w:val="28"/>
          <w:szCs w:val="28"/>
        </w:rPr>
        <w:t xml:space="preserve"> </w:t>
      </w:r>
      <w:proofErr w:type="spellStart"/>
      <w:r w:rsidRPr="00826FB9">
        <w:rPr>
          <w:rFonts w:ascii="Times New Roman" w:hAnsi="Times New Roman" w:cs="Times New Roman"/>
          <w:sz w:val="28"/>
          <w:szCs w:val="28"/>
        </w:rPr>
        <w:t>phí</w:t>
      </w:r>
      <w:proofErr w:type="spellEnd"/>
      <w:r w:rsidRPr="00826FB9">
        <w:rPr>
          <w:rFonts w:ascii="Times New Roman" w:hAnsi="Times New Roman" w:cs="Times New Roman"/>
          <w:sz w:val="28"/>
          <w:szCs w:val="28"/>
        </w:rPr>
        <w:t xml:space="preserve"> </w:t>
      </w:r>
      <w:proofErr w:type="spellStart"/>
      <w:r w:rsidRPr="00826FB9">
        <w:rPr>
          <w:rFonts w:ascii="Times New Roman" w:hAnsi="Times New Roman" w:cs="Times New Roman"/>
          <w:sz w:val="28"/>
          <w:szCs w:val="28"/>
        </w:rPr>
        <w:t>cấp</w:t>
      </w:r>
      <w:proofErr w:type="spellEnd"/>
      <w:r w:rsidRPr="00826FB9">
        <w:rPr>
          <w:rFonts w:ascii="Times New Roman" w:hAnsi="Times New Roman" w:cs="Times New Roman"/>
          <w:sz w:val="28"/>
          <w:szCs w:val="28"/>
        </w:rPr>
        <w:t xml:space="preserve"> </w:t>
      </w:r>
      <w:proofErr w:type="spellStart"/>
      <w:r w:rsidRPr="00826FB9">
        <w:rPr>
          <w:rFonts w:ascii="Times New Roman" w:hAnsi="Times New Roman" w:cs="Times New Roman"/>
          <w:sz w:val="28"/>
          <w:szCs w:val="28"/>
        </w:rPr>
        <w:t>Giấy</w:t>
      </w:r>
      <w:proofErr w:type="spellEnd"/>
      <w:r w:rsidRPr="00826FB9">
        <w:rPr>
          <w:rFonts w:ascii="Times New Roman" w:hAnsi="Times New Roman" w:cs="Times New Roman"/>
          <w:sz w:val="28"/>
          <w:szCs w:val="28"/>
        </w:rPr>
        <w:t xml:space="preserve"> </w:t>
      </w:r>
      <w:proofErr w:type="spellStart"/>
      <w:r w:rsidRPr="00826FB9">
        <w:rPr>
          <w:rFonts w:ascii="Times New Roman" w:hAnsi="Times New Roman" w:cs="Times New Roman"/>
          <w:sz w:val="28"/>
          <w:szCs w:val="28"/>
        </w:rPr>
        <w:t>chứng</w:t>
      </w:r>
      <w:proofErr w:type="spellEnd"/>
      <w:r w:rsidRPr="00826FB9">
        <w:rPr>
          <w:rFonts w:ascii="Times New Roman" w:hAnsi="Times New Roman" w:cs="Times New Roman"/>
          <w:sz w:val="28"/>
          <w:szCs w:val="28"/>
        </w:rPr>
        <w:t xml:space="preserve"> </w:t>
      </w:r>
      <w:proofErr w:type="spellStart"/>
      <w:r w:rsidRPr="00826FB9">
        <w:rPr>
          <w:rFonts w:ascii="Times New Roman" w:hAnsi="Times New Roman" w:cs="Times New Roman"/>
          <w:sz w:val="28"/>
          <w:szCs w:val="28"/>
        </w:rPr>
        <w:t>nhận</w:t>
      </w:r>
      <w:proofErr w:type="spellEnd"/>
      <w:r w:rsidRPr="00826FB9">
        <w:rPr>
          <w:rFonts w:ascii="Times New Roman" w:hAnsi="Times New Roman" w:cs="Times New Roman"/>
          <w:sz w:val="28"/>
          <w:szCs w:val="28"/>
        </w:rPr>
        <w:t xml:space="preserve"> </w:t>
      </w:r>
      <w:proofErr w:type="spellStart"/>
      <w:r w:rsidRPr="00826FB9">
        <w:rPr>
          <w:rFonts w:ascii="Times New Roman" w:hAnsi="Times New Roman" w:cs="Times New Roman"/>
          <w:sz w:val="28"/>
          <w:szCs w:val="28"/>
        </w:rPr>
        <w:t>quyền</w:t>
      </w:r>
      <w:proofErr w:type="spellEnd"/>
      <w:r w:rsidRPr="00826FB9">
        <w:rPr>
          <w:rFonts w:ascii="Times New Roman" w:hAnsi="Times New Roman" w:cs="Times New Roman"/>
          <w:sz w:val="28"/>
          <w:szCs w:val="28"/>
        </w:rPr>
        <w:t xml:space="preserve"> </w:t>
      </w:r>
      <w:proofErr w:type="spellStart"/>
      <w:r w:rsidRPr="00826FB9">
        <w:rPr>
          <w:rFonts w:ascii="Times New Roman" w:hAnsi="Times New Roman" w:cs="Times New Roman"/>
          <w:sz w:val="28"/>
          <w:szCs w:val="28"/>
        </w:rPr>
        <w:t>sử</w:t>
      </w:r>
      <w:proofErr w:type="spellEnd"/>
      <w:r w:rsidRPr="00826FB9">
        <w:rPr>
          <w:rFonts w:ascii="Times New Roman" w:hAnsi="Times New Roman" w:cs="Times New Roman"/>
          <w:sz w:val="28"/>
          <w:szCs w:val="28"/>
        </w:rPr>
        <w:t xml:space="preserve"> </w:t>
      </w:r>
      <w:proofErr w:type="spellStart"/>
      <w:r w:rsidRPr="00826FB9">
        <w:rPr>
          <w:rFonts w:ascii="Times New Roman" w:hAnsi="Times New Roman" w:cs="Times New Roman"/>
          <w:sz w:val="28"/>
          <w:szCs w:val="28"/>
        </w:rPr>
        <w:t>dụng</w:t>
      </w:r>
      <w:proofErr w:type="spellEnd"/>
      <w:r w:rsidRPr="00826FB9">
        <w:rPr>
          <w:rFonts w:ascii="Times New Roman" w:hAnsi="Times New Roman" w:cs="Times New Roman"/>
          <w:sz w:val="28"/>
          <w:szCs w:val="28"/>
        </w:rPr>
        <w:t xml:space="preserve"> </w:t>
      </w:r>
      <w:proofErr w:type="spellStart"/>
      <w:r w:rsidRPr="00826FB9">
        <w:rPr>
          <w:rFonts w:ascii="Times New Roman" w:hAnsi="Times New Roman" w:cs="Times New Roman"/>
          <w:sz w:val="28"/>
          <w:szCs w:val="28"/>
        </w:rPr>
        <w:t>đất</w:t>
      </w:r>
      <w:proofErr w:type="spellEnd"/>
      <w:r w:rsidRPr="00826FB9">
        <w:rPr>
          <w:rFonts w:ascii="Times New Roman" w:hAnsi="Times New Roman" w:cs="Times New Roman"/>
          <w:sz w:val="28"/>
          <w:szCs w:val="28"/>
        </w:rPr>
        <w:t xml:space="preserve">, </w:t>
      </w:r>
      <w:proofErr w:type="spellStart"/>
      <w:r w:rsidRPr="00826FB9">
        <w:rPr>
          <w:rFonts w:ascii="Times New Roman" w:hAnsi="Times New Roman" w:cs="Times New Roman"/>
          <w:sz w:val="28"/>
          <w:szCs w:val="28"/>
        </w:rPr>
        <w:t>quyền</w:t>
      </w:r>
      <w:proofErr w:type="spellEnd"/>
      <w:r w:rsidRPr="00826FB9">
        <w:rPr>
          <w:rFonts w:ascii="Times New Roman" w:hAnsi="Times New Roman" w:cs="Times New Roman"/>
          <w:sz w:val="28"/>
          <w:szCs w:val="28"/>
        </w:rPr>
        <w:t xml:space="preserve"> </w:t>
      </w:r>
      <w:proofErr w:type="spellStart"/>
      <w:r w:rsidRPr="00826FB9">
        <w:rPr>
          <w:rFonts w:ascii="Times New Roman" w:hAnsi="Times New Roman" w:cs="Times New Roman"/>
          <w:sz w:val="28"/>
          <w:szCs w:val="28"/>
        </w:rPr>
        <w:t>sở</w:t>
      </w:r>
      <w:proofErr w:type="spellEnd"/>
      <w:r w:rsidRPr="00826FB9">
        <w:rPr>
          <w:rFonts w:ascii="Times New Roman" w:hAnsi="Times New Roman" w:cs="Times New Roman"/>
          <w:sz w:val="28"/>
          <w:szCs w:val="28"/>
        </w:rPr>
        <w:t xml:space="preserve"> </w:t>
      </w:r>
      <w:proofErr w:type="spellStart"/>
      <w:r w:rsidRPr="00826FB9">
        <w:rPr>
          <w:rFonts w:ascii="Times New Roman" w:hAnsi="Times New Roman" w:cs="Times New Roman"/>
          <w:sz w:val="28"/>
          <w:szCs w:val="28"/>
        </w:rPr>
        <w:t>hữu</w:t>
      </w:r>
      <w:proofErr w:type="spellEnd"/>
      <w:r w:rsidRPr="00826FB9">
        <w:rPr>
          <w:rFonts w:ascii="Times New Roman" w:hAnsi="Times New Roman" w:cs="Times New Roman"/>
          <w:sz w:val="28"/>
          <w:szCs w:val="28"/>
        </w:rPr>
        <w:t xml:space="preserve"> </w:t>
      </w:r>
      <w:proofErr w:type="spellStart"/>
      <w:r w:rsidRPr="00826FB9">
        <w:rPr>
          <w:rFonts w:ascii="Times New Roman" w:hAnsi="Times New Roman" w:cs="Times New Roman"/>
          <w:sz w:val="28"/>
          <w:szCs w:val="28"/>
        </w:rPr>
        <w:t>tài</w:t>
      </w:r>
      <w:proofErr w:type="spellEnd"/>
      <w:r w:rsidRPr="00826FB9">
        <w:rPr>
          <w:rFonts w:ascii="Times New Roman" w:hAnsi="Times New Roman" w:cs="Times New Roman"/>
          <w:sz w:val="28"/>
          <w:szCs w:val="28"/>
        </w:rPr>
        <w:t xml:space="preserve"> sản </w:t>
      </w:r>
      <w:proofErr w:type="spellStart"/>
      <w:r w:rsidRPr="00826FB9">
        <w:rPr>
          <w:rFonts w:ascii="Times New Roman" w:hAnsi="Times New Roman" w:cs="Times New Roman"/>
          <w:sz w:val="28"/>
          <w:szCs w:val="28"/>
        </w:rPr>
        <w:t>gắn</w:t>
      </w:r>
      <w:proofErr w:type="spellEnd"/>
      <w:r w:rsidRPr="00826FB9">
        <w:rPr>
          <w:rFonts w:ascii="Times New Roman" w:hAnsi="Times New Roman" w:cs="Times New Roman"/>
          <w:sz w:val="28"/>
          <w:szCs w:val="28"/>
        </w:rPr>
        <w:t xml:space="preserve"> </w:t>
      </w:r>
      <w:proofErr w:type="spellStart"/>
      <w:r w:rsidRPr="00826FB9">
        <w:rPr>
          <w:rFonts w:ascii="Times New Roman" w:hAnsi="Times New Roman" w:cs="Times New Roman"/>
          <w:sz w:val="28"/>
          <w:szCs w:val="28"/>
        </w:rPr>
        <w:t>liền</w:t>
      </w:r>
      <w:proofErr w:type="spellEnd"/>
      <w:r w:rsidRPr="00826FB9">
        <w:rPr>
          <w:rFonts w:ascii="Times New Roman" w:hAnsi="Times New Roman" w:cs="Times New Roman"/>
          <w:sz w:val="28"/>
          <w:szCs w:val="28"/>
        </w:rPr>
        <w:t xml:space="preserve"> </w:t>
      </w:r>
      <w:proofErr w:type="spellStart"/>
      <w:r w:rsidRPr="00826FB9">
        <w:rPr>
          <w:rFonts w:ascii="Times New Roman" w:hAnsi="Times New Roman" w:cs="Times New Roman"/>
          <w:sz w:val="28"/>
          <w:szCs w:val="28"/>
        </w:rPr>
        <w:t>với</w:t>
      </w:r>
      <w:proofErr w:type="spellEnd"/>
      <w:r w:rsidRPr="00826FB9">
        <w:rPr>
          <w:rFonts w:ascii="Times New Roman" w:hAnsi="Times New Roman" w:cs="Times New Roman"/>
          <w:sz w:val="28"/>
          <w:szCs w:val="28"/>
        </w:rPr>
        <w:t xml:space="preserve"> </w:t>
      </w:r>
      <w:proofErr w:type="spellStart"/>
      <w:r w:rsidRPr="00826FB9">
        <w:rPr>
          <w:rFonts w:ascii="Times New Roman" w:hAnsi="Times New Roman" w:cs="Times New Roman"/>
          <w:sz w:val="28"/>
          <w:szCs w:val="28"/>
        </w:rPr>
        <w:t>đất</w:t>
      </w:r>
      <w:proofErr w:type="spellEnd"/>
      <w:r w:rsidRPr="00826FB9">
        <w:rPr>
          <w:rFonts w:ascii="Times New Roman" w:hAnsi="Times New Roman" w:cs="Times New Roman"/>
          <w:sz w:val="28"/>
          <w:szCs w:val="28"/>
        </w:rPr>
        <w:t xml:space="preserve"> </w:t>
      </w:r>
      <w:proofErr w:type="spellStart"/>
      <w:r w:rsidRPr="00826FB9">
        <w:rPr>
          <w:rFonts w:ascii="Times New Roman" w:hAnsi="Times New Roman" w:cs="Times New Roman"/>
          <w:sz w:val="28"/>
          <w:szCs w:val="28"/>
        </w:rPr>
        <w:t>trên</w:t>
      </w:r>
      <w:proofErr w:type="spellEnd"/>
      <w:r w:rsidRPr="00826FB9">
        <w:rPr>
          <w:rFonts w:ascii="Times New Roman" w:hAnsi="Times New Roman" w:cs="Times New Roman"/>
          <w:sz w:val="28"/>
          <w:szCs w:val="28"/>
        </w:rPr>
        <w:t xml:space="preserve"> </w:t>
      </w:r>
      <w:proofErr w:type="spellStart"/>
      <w:r w:rsidRPr="00826FB9">
        <w:rPr>
          <w:rFonts w:ascii="Times New Roman" w:hAnsi="Times New Roman" w:cs="Times New Roman"/>
          <w:sz w:val="28"/>
          <w:szCs w:val="28"/>
        </w:rPr>
        <w:t>địa</w:t>
      </w:r>
      <w:proofErr w:type="spellEnd"/>
      <w:r w:rsidRPr="00826FB9">
        <w:rPr>
          <w:rFonts w:ascii="Times New Roman" w:hAnsi="Times New Roman" w:cs="Times New Roman"/>
          <w:sz w:val="28"/>
          <w:szCs w:val="28"/>
        </w:rPr>
        <w:t xml:space="preserve"> </w:t>
      </w:r>
      <w:proofErr w:type="spellStart"/>
      <w:r w:rsidRPr="00826FB9">
        <w:rPr>
          <w:rFonts w:ascii="Times New Roman" w:hAnsi="Times New Roman" w:cs="Times New Roman"/>
          <w:sz w:val="28"/>
          <w:szCs w:val="28"/>
        </w:rPr>
        <w:t>bàn</w:t>
      </w:r>
      <w:proofErr w:type="spellEnd"/>
      <w:r w:rsidRPr="00826FB9">
        <w:rPr>
          <w:rFonts w:ascii="Times New Roman" w:hAnsi="Times New Roman" w:cs="Times New Roman"/>
          <w:sz w:val="28"/>
          <w:szCs w:val="28"/>
        </w:rPr>
        <w:t xml:space="preserve"> </w:t>
      </w:r>
      <w:proofErr w:type="spellStart"/>
      <w:r w:rsidRPr="00826FB9">
        <w:rPr>
          <w:rFonts w:ascii="Times New Roman" w:hAnsi="Times New Roman" w:cs="Times New Roman"/>
          <w:sz w:val="28"/>
          <w:szCs w:val="28"/>
        </w:rPr>
        <w:t>tỉnh</w:t>
      </w:r>
      <w:proofErr w:type="spellEnd"/>
      <w:r w:rsidRPr="00826FB9">
        <w:rPr>
          <w:rFonts w:ascii="Times New Roman" w:hAnsi="Times New Roman" w:cs="Times New Roman"/>
          <w:sz w:val="28"/>
          <w:szCs w:val="28"/>
        </w:rPr>
        <w:t xml:space="preserve"> </w:t>
      </w:r>
      <w:proofErr w:type="spellStart"/>
      <w:r w:rsidRPr="00826FB9">
        <w:rPr>
          <w:rFonts w:ascii="Times New Roman" w:hAnsi="Times New Roman" w:cs="Times New Roman"/>
          <w:sz w:val="28"/>
          <w:szCs w:val="28"/>
        </w:rPr>
        <w:t>Đồng</w:t>
      </w:r>
      <w:proofErr w:type="spellEnd"/>
      <w:r w:rsidRPr="00826FB9">
        <w:rPr>
          <w:rFonts w:ascii="Times New Roman" w:hAnsi="Times New Roman" w:cs="Times New Roman"/>
          <w:sz w:val="28"/>
          <w:szCs w:val="28"/>
        </w:rPr>
        <w:t xml:space="preserve"> Nai</w:t>
      </w:r>
      <w:r w:rsidR="00444B48">
        <w:rPr>
          <w:rFonts w:ascii="Times New Roman" w:hAnsi="Times New Roman" w:cs="Times New Roman"/>
          <w:sz w:val="28"/>
          <w:szCs w:val="28"/>
        </w:rPr>
        <w:t>.</w:t>
      </w:r>
    </w:p>
    <w:p w14:paraId="5AE7DE03" w14:textId="2222FB26" w:rsidR="00826FB9" w:rsidRPr="00826FB9" w:rsidRDefault="00A24BBA" w:rsidP="00A24BBA">
      <w:pPr>
        <w:jc w:val="both"/>
        <w:rPr>
          <w:rFonts w:ascii="Times New Roman" w:hAnsi="Times New Roman" w:cs="Times New Roman"/>
          <w:sz w:val="28"/>
          <w:szCs w:val="28"/>
        </w:rPr>
      </w:pPr>
      <w:r>
        <w:rPr>
          <w:rFonts w:ascii="Times New Roman" w:hAnsi="Times New Roman" w:cs="Times New Roman"/>
          <w:b/>
          <w:bCs/>
          <w:sz w:val="28"/>
          <w:szCs w:val="28"/>
        </w:rPr>
        <w:t xml:space="preserve">      </w:t>
      </w:r>
      <w:r w:rsidR="00826FB9" w:rsidRPr="00826FB9">
        <w:rPr>
          <w:rFonts w:ascii="Times New Roman" w:hAnsi="Times New Roman" w:cs="Times New Roman"/>
          <w:b/>
          <w:bCs/>
          <w:sz w:val="28"/>
          <w:szCs w:val="28"/>
        </w:rPr>
        <w:t xml:space="preserve">2. </w:t>
      </w:r>
      <w:proofErr w:type="spellStart"/>
      <w:r w:rsidR="00826FB9" w:rsidRPr="00826FB9">
        <w:rPr>
          <w:rFonts w:ascii="Times New Roman" w:hAnsi="Times New Roman" w:cs="Times New Roman"/>
          <w:b/>
          <w:bCs/>
          <w:sz w:val="28"/>
          <w:szCs w:val="28"/>
        </w:rPr>
        <w:t>Đối</w:t>
      </w:r>
      <w:proofErr w:type="spellEnd"/>
      <w:r w:rsidR="00826FB9" w:rsidRPr="00826FB9">
        <w:rPr>
          <w:rFonts w:ascii="Times New Roman" w:hAnsi="Times New Roman" w:cs="Times New Roman"/>
          <w:b/>
          <w:bCs/>
          <w:sz w:val="28"/>
          <w:szCs w:val="28"/>
        </w:rPr>
        <w:t xml:space="preserve"> </w:t>
      </w:r>
      <w:proofErr w:type="spellStart"/>
      <w:r w:rsidR="00826FB9" w:rsidRPr="00826FB9">
        <w:rPr>
          <w:rFonts w:ascii="Times New Roman" w:hAnsi="Times New Roman" w:cs="Times New Roman"/>
          <w:b/>
          <w:bCs/>
          <w:sz w:val="28"/>
          <w:szCs w:val="28"/>
        </w:rPr>
        <w:t>tượng</w:t>
      </w:r>
      <w:proofErr w:type="spellEnd"/>
      <w:r w:rsidR="00826FB9" w:rsidRPr="00826FB9">
        <w:rPr>
          <w:rFonts w:ascii="Times New Roman" w:hAnsi="Times New Roman" w:cs="Times New Roman"/>
          <w:b/>
          <w:bCs/>
          <w:sz w:val="28"/>
          <w:szCs w:val="28"/>
        </w:rPr>
        <w:t xml:space="preserve"> </w:t>
      </w:r>
      <w:proofErr w:type="spellStart"/>
      <w:r w:rsidR="00826FB9" w:rsidRPr="00826FB9">
        <w:rPr>
          <w:rFonts w:ascii="Times New Roman" w:hAnsi="Times New Roman" w:cs="Times New Roman"/>
          <w:b/>
          <w:bCs/>
          <w:sz w:val="28"/>
          <w:szCs w:val="28"/>
        </w:rPr>
        <w:t>áp</w:t>
      </w:r>
      <w:proofErr w:type="spellEnd"/>
      <w:r w:rsidR="00826FB9" w:rsidRPr="00826FB9">
        <w:rPr>
          <w:rFonts w:ascii="Times New Roman" w:hAnsi="Times New Roman" w:cs="Times New Roman"/>
          <w:b/>
          <w:bCs/>
          <w:sz w:val="28"/>
          <w:szCs w:val="28"/>
        </w:rPr>
        <w:t xml:space="preserve"> </w:t>
      </w:r>
      <w:proofErr w:type="spellStart"/>
      <w:r w:rsidR="00826FB9" w:rsidRPr="00826FB9">
        <w:rPr>
          <w:rFonts w:ascii="Times New Roman" w:hAnsi="Times New Roman" w:cs="Times New Roman"/>
          <w:b/>
          <w:bCs/>
          <w:sz w:val="28"/>
          <w:szCs w:val="28"/>
        </w:rPr>
        <w:t>dụng</w:t>
      </w:r>
      <w:proofErr w:type="spellEnd"/>
    </w:p>
    <w:p w14:paraId="1C00A673" w14:textId="5E338185" w:rsidR="00826FB9" w:rsidRPr="00444B48" w:rsidRDefault="00444B48" w:rsidP="00444B48">
      <w:pPr>
        <w:ind w:firstLine="36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Tổ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nộp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lý</w:t>
      </w:r>
      <w:proofErr w:type="spellEnd"/>
      <w:r>
        <w:rPr>
          <w:rFonts w:ascii="Times New Roman" w:hAnsi="Times New Roman" w:cs="Times New Roman"/>
          <w:sz w:val="28"/>
          <w:szCs w:val="28"/>
        </w:rPr>
        <w:t xml:space="preserve"> </w:t>
      </w:r>
      <w:proofErr w:type="spellStart"/>
      <w:r w:rsidRPr="00826FB9">
        <w:rPr>
          <w:rFonts w:ascii="Times New Roman" w:hAnsi="Times New Roman" w:cs="Times New Roman"/>
          <w:sz w:val="28"/>
          <w:szCs w:val="28"/>
        </w:rPr>
        <w:t>và</w:t>
      </w:r>
      <w:proofErr w:type="spellEnd"/>
      <w:r w:rsidRPr="00826FB9">
        <w:rPr>
          <w:rFonts w:ascii="Times New Roman" w:hAnsi="Times New Roman" w:cs="Times New Roman"/>
          <w:sz w:val="28"/>
          <w:szCs w:val="28"/>
        </w:rPr>
        <w:t xml:space="preserve"> </w:t>
      </w:r>
      <w:proofErr w:type="spellStart"/>
      <w:r w:rsidRPr="00826FB9">
        <w:rPr>
          <w:rFonts w:ascii="Times New Roman" w:hAnsi="Times New Roman" w:cs="Times New Roman"/>
          <w:sz w:val="28"/>
          <w:szCs w:val="28"/>
        </w:rPr>
        <w:t>sử</w:t>
      </w:r>
      <w:proofErr w:type="spellEnd"/>
      <w:r w:rsidRPr="00826FB9">
        <w:rPr>
          <w:rFonts w:ascii="Times New Roman" w:hAnsi="Times New Roman" w:cs="Times New Roman"/>
          <w:sz w:val="28"/>
          <w:szCs w:val="28"/>
        </w:rPr>
        <w:t xml:space="preserve"> </w:t>
      </w:r>
      <w:proofErr w:type="spellStart"/>
      <w:r w:rsidRPr="00826FB9">
        <w:rPr>
          <w:rFonts w:ascii="Times New Roman" w:hAnsi="Times New Roman" w:cs="Times New Roman"/>
          <w:sz w:val="28"/>
          <w:szCs w:val="28"/>
        </w:rPr>
        <w:t>dụng</w:t>
      </w:r>
      <w:proofErr w:type="spellEnd"/>
      <w:r w:rsidRPr="00826FB9">
        <w:rPr>
          <w:rFonts w:ascii="Times New Roman" w:hAnsi="Times New Roman" w:cs="Times New Roman"/>
          <w:sz w:val="28"/>
          <w:szCs w:val="28"/>
        </w:rPr>
        <w:t xml:space="preserve"> </w:t>
      </w:r>
      <w:proofErr w:type="spellStart"/>
      <w:r w:rsidRPr="00826FB9">
        <w:rPr>
          <w:rFonts w:ascii="Times New Roman" w:hAnsi="Times New Roman" w:cs="Times New Roman"/>
          <w:sz w:val="28"/>
          <w:szCs w:val="28"/>
        </w:rPr>
        <w:t>lệ</w:t>
      </w:r>
      <w:proofErr w:type="spellEnd"/>
      <w:r w:rsidRPr="00826FB9">
        <w:rPr>
          <w:rFonts w:ascii="Times New Roman" w:hAnsi="Times New Roman" w:cs="Times New Roman"/>
          <w:sz w:val="28"/>
          <w:szCs w:val="28"/>
        </w:rPr>
        <w:t xml:space="preserve"> </w:t>
      </w:r>
      <w:proofErr w:type="spellStart"/>
      <w:r w:rsidRPr="00826FB9">
        <w:rPr>
          <w:rFonts w:ascii="Times New Roman" w:hAnsi="Times New Roman" w:cs="Times New Roman"/>
          <w:sz w:val="28"/>
          <w:szCs w:val="28"/>
        </w:rPr>
        <w:t>phí</w:t>
      </w:r>
      <w:proofErr w:type="spellEnd"/>
      <w:r w:rsidRPr="00826FB9">
        <w:rPr>
          <w:rFonts w:ascii="Times New Roman" w:hAnsi="Times New Roman" w:cs="Times New Roman"/>
          <w:sz w:val="28"/>
          <w:szCs w:val="28"/>
        </w:rPr>
        <w:t xml:space="preserve"> </w:t>
      </w:r>
      <w:proofErr w:type="spellStart"/>
      <w:r w:rsidRPr="00826FB9">
        <w:rPr>
          <w:rFonts w:ascii="Times New Roman" w:hAnsi="Times New Roman" w:cs="Times New Roman"/>
          <w:sz w:val="28"/>
          <w:szCs w:val="28"/>
        </w:rPr>
        <w:t>cấp</w:t>
      </w:r>
      <w:proofErr w:type="spellEnd"/>
      <w:r w:rsidRPr="00826FB9">
        <w:rPr>
          <w:rFonts w:ascii="Times New Roman" w:hAnsi="Times New Roman" w:cs="Times New Roman"/>
          <w:sz w:val="28"/>
          <w:szCs w:val="28"/>
        </w:rPr>
        <w:t xml:space="preserve"> </w:t>
      </w:r>
      <w:proofErr w:type="spellStart"/>
      <w:r w:rsidRPr="00826FB9">
        <w:rPr>
          <w:rFonts w:ascii="Times New Roman" w:hAnsi="Times New Roman" w:cs="Times New Roman"/>
          <w:sz w:val="28"/>
          <w:szCs w:val="28"/>
        </w:rPr>
        <w:t>Giấy</w:t>
      </w:r>
      <w:proofErr w:type="spellEnd"/>
      <w:r w:rsidRPr="00826FB9">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chứng</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nhận</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quyền</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sử</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dụng</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đất</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quyền</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sở</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hữu</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tài</w:t>
      </w:r>
      <w:proofErr w:type="spellEnd"/>
      <w:r w:rsidRPr="00444B48">
        <w:rPr>
          <w:rFonts w:ascii="Times New Roman" w:hAnsi="Times New Roman" w:cs="Times New Roman"/>
          <w:sz w:val="28"/>
          <w:szCs w:val="28"/>
        </w:rPr>
        <w:t xml:space="preserve"> sản </w:t>
      </w:r>
      <w:proofErr w:type="spellStart"/>
      <w:r w:rsidRPr="00444B48">
        <w:rPr>
          <w:rFonts w:ascii="Times New Roman" w:hAnsi="Times New Roman" w:cs="Times New Roman"/>
          <w:sz w:val="28"/>
          <w:szCs w:val="28"/>
        </w:rPr>
        <w:t>gắn</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liền</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với</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đất</w:t>
      </w:r>
      <w:proofErr w:type="spellEnd"/>
      <w:r w:rsidRPr="00444B48">
        <w:rPr>
          <w:rFonts w:ascii="Times New Roman" w:hAnsi="Times New Roman" w:cs="Times New Roman"/>
          <w:sz w:val="28"/>
          <w:szCs w:val="28"/>
        </w:rPr>
        <w:t>.</w:t>
      </w:r>
    </w:p>
    <w:p w14:paraId="5FFE56F4" w14:textId="77777777" w:rsidR="00826FB9" w:rsidRPr="00444B48" w:rsidRDefault="00826FB9" w:rsidP="00826FB9">
      <w:pPr>
        <w:ind w:firstLine="360"/>
        <w:jc w:val="both"/>
        <w:rPr>
          <w:rFonts w:ascii="Times New Roman" w:hAnsi="Times New Roman" w:cs="Times New Roman"/>
          <w:sz w:val="28"/>
          <w:szCs w:val="28"/>
        </w:rPr>
      </w:pPr>
      <w:r w:rsidRPr="00444B48">
        <w:rPr>
          <w:rFonts w:ascii="Times New Roman" w:hAnsi="Times New Roman" w:cs="Times New Roman"/>
          <w:b/>
          <w:bCs/>
          <w:sz w:val="28"/>
          <w:szCs w:val="28"/>
        </w:rPr>
        <w:t xml:space="preserve">3. </w:t>
      </w:r>
      <w:proofErr w:type="spellStart"/>
      <w:r w:rsidRPr="00444B48">
        <w:rPr>
          <w:rFonts w:ascii="Times New Roman" w:hAnsi="Times New Roman" w:cs="Times New Roman"/>
          <w:b/>
          <w:bCs/>
          <w:sz w:val="28"/>
          <w:szCs w:val="28"/>
        </w:rPr>
        <w:t>Dự</w:t>
      </w:r>
      <w:proofErr w:type="spellEnd"/>
      <w:r w:rsidRPr="00444B48">
        <w:rPr>
          <w:rFonts w:ascii="Times New Roman" w:hAnsi="Times New Roman" w:cs="Times New Roman"/>
          <w:b/>
          <w:bCs/>
          <w:sz w:val="28"/>
          <w:szCs w:val="28"/>
        </w:rPr>
        <w:t xml:space="preserve"> </w:t>
      </w:r>
      <w:proofErr w:type="spellStart"/>
      <w:r w:rsidRPr="00444B48">
        <w:rPr>
          <w:rFonts w:ascii="Times New Roman" w:hAnsi="Times New Roman" w:cs="Times New Roman"/>
          <w:b/>
          <w:bCs/>
          <w:sz w:val="28"/>
          <w:szCs w:val="28"/>
        </w:rPr>
        <w:t>báo</w:t>
      </w:r>
      <w:proofErr w:type="spellEnd"/>
      <w:r w:rsidRPr="00444B48">
        <w:rPr>
          <w:rFonts w:ascii="Times New Roman" w:hAnsi="Times New Roman" w:cs="Times New Roman"/>
          <w:b/>
          <w:bCs/>
          <w:sz w:val="28"/>
          <w:szCs w:val="28"/>
        </w:rPr>
        <w:t xml:space="preserve"> </w:t>
      </w:r>
      <w:proofErr w:type="spellStart"/>
      <w:r w:rsidRPr="00444B48">
        <w:rPr>
          <w:rFonts w:ascii="Times New Roman" w:hAnsi="Times New Roman" w:cs="Times New Roman"/>
          <w:b/>
          <w:bCs/>
          <w:sz w:val="28"/>
          <w:szCs w:val="28"/>
        </w:rPr>
        <w:t>tác</w:t>
      </w:r>
      <w:proofErr w:type="spellEnd"/>
      <w:r w:rsidRPr="00444B48">
        <w:rPr>
          <w:rFonts w:ascii="Times New Roman" w:hAnsi="Times New Roman" w:cs="Times New Roman"/>
          <w:b/>
          <w:bCs/>
          <w:sz w:val="28"/>
          <w:szCs w:val="28"/>
        </w:rPr>
        <w:t xml:space="preserve"> </w:t>
      </w:r>
      <w:proofErr w:type="spellStart"/>
      <w:r w:rsidRPr="00444B48">
        <w:rPr>
          <w:rFonts w:ascii="Times New Roman" w:hAnsi="Times New Roman" w:cs="Times New Roman"/>
          <w:b/>
          <w:bCs/>
          <w:sz w:val="28"/>
          <w:szCs w:val="28"/>
        </w:rPr>
        <w:t>động</w:t>
      </w:r>
      <w:proofErr w:type="spellEnd"/>
    </w:p>
    <w:p w14:paraId="63ACD421" w14:textId="77777777" w:rsidR="00444B48" w:rsidRDefault="00444B48" w:rsidP="00444B48">
      <w:pPr>
        <w:autoSpaceDE w:val="0"/>
        <w:autoSpaceDN w:val="0"/>
        <w:adjustRightInd w:val="0"/>
        <w:spacing w:after="120" w:line="240" w:lineRule="auto"/>
        <w:ind w:firstLine="567"/>
        <w:jc w:val="both"/>
        <w:rPr>
          <w:rFonts w:ascii="Times New Roman" w:hAnsi="Times New Roman" w:cs="Times New Roman"/>
          <w:bCs/>
          <w:iCs/>
          <w:sz w:val="28"/>
          <w:szCs w:val="28"/>
        </w:rPr>
      </w:pPr>
      <w:r w:rsidRPr="00444B48">
        <w:rPr>
          <w:rFonts w:ascii="Times New Roman" w:hAnsi="Times New Roman" w:cs="Times New Roman"/>
          <w:sz w:val="28"/>
          <w:szCs w:val="28"/>
          <w:lang w:val="nl-NL"/>
        </w:rPr>
        <w:t xml:space="preserve">Mức thu của tỉnh Đồng Nai (mới) dự kiến tăng hơn so với mức thu theo </w:t>
      </w:r>
      <w:r w:rsidRPr="00444B48">
        <w:rPr>
          <w:rFonts w:ascii="Times New Roman" w:hAnsi="Times New Roman" w:cs="Times New Roman"/>
          <w:bCs/>
          <w:iCs/>
          <w:sz w:val="28"/>
          <w:szCs w:val="28"/>
          <w:lang w:val="vi-VN"/>
        </w:rPr>
        <w:t xml:space="preserve">Nghị quyết số </w:t>
      </w:r>
      <w:r w:rsidRPr="00444B48">
        <w:rPr>
          <w:rFonts w:ascii="Times New Roman" w:hAnsi="Times New Roman" w:cs="Times New Roman"/>
          <w:bCs/>
          <w:iCs/>
          <w:sz w:val="28"/>
          <w:szCs w:val="28"/>
        </w:rPr>
        <w:t>10/2019</w:t>
      </w:r>
      <w:r w:rsidRPr="00444B48">
        <w:rPr>
          <w:rFonts w:ascii="Times New Roman" w:hAnsi="Times New Roman" w:cs="Times New Roman"/>
          <w:bCs/>
          <w:iCs/>
          <w:sz w:val="28"/>
          <w:szCs w:val="28"/>
          <w:lang w:val="vi-VN"/>
        </w:rPr>
        <w:t>/NQ-HĐND của HĐND tỉnh Bình Phước (cũ</w:t>
      </w:r>
      <w:r w:rsidRPr="00444B48">
        <w:rPr>
          <w:rFonts w:ascii="Times New Roman" w:hAnsi="Times New Roman" w:cs="Times New Roman"/>
          <w:bCs/>
          <w:iCs/>
          <w:sz w:val="28"/>
          <w:szCs w:val="28"/>
        </w:rPr>
        <w:t xml:space="preserve">) do </w:t>
      </w:r>
      <w:proofErr w:type="spellStart"/>
      <w:r w:rsidRPr="00444B48">
        <w:rPr>
          <w:rFonts w:ascii="Times New Roman" w:hAnsi="Times New Roman" w:cs="Times New Roman"/>
          <w:bCs/>
          <w:iCs/>
          <w:sz w:val="28"/>
          <w:szCs w:val="28"/>
        </w:rPr>
        <w:t>đó</w:t>
      </w:r>
      <w:proofErr w:type="spellEnd"/>
      <w:r w:rsidRPr="00444B48">
        <w:rPr>
          <w:rFonts w:ascii="Times New Roman" w:hAnsi="Times New Roman" w:cs="Times New Roman"/>
          <w:bCs/>
          <w:iCs/>
          <w:sz w:val="28"/>
          <w:szCs w:val="28"/>
        </w:rPr>
        <w:t xml:space="preserve">, </w:t>
      </w:r>
      <w:proofErr w:type="spellStart"/>
      <w:r w:rsidRPr="00444B48">
        <w:rPr>
          <w:rFonts w:ascii="Times New Roman" w:hAnsi="Times New Roman" w:cs="Times New Roman"/>
          <w:bCs/>
          <w:iCs/>
          <w:sz w:val="28"/>
          <w:szCs w:val="28"/>
        </w:rPr>
        <w:t>sẽ</w:t>
      </w:r>
      <w:proofErr w:type="spellEnd"/>
      <w:r w:rsidRPr="00444B48">
        <w:rPr>
          <w:rFonts w:ascii="Times New Roman" w:hAnsi="Times New Roman" w:cs="Times New Roman"/>
          <w:bCs/>
          <w:iCs/>
          <w:sz w:val="28"/>
          <w:szCs w:val="28"/>
        </w:rPr>
        <w:t xml:space="preserve"> </w:t>
      </w:r>
      <w:proofErr w:type="spellStart"/>
      <w:r w:rsidRPr="00444B48">
        <w:rPr>
          <w:rFonts w:ascii="Times New Roman" w:hAnsi="Times New Roman" w:cs="Times New Roman"/>
          <w:bCs/>
          <w:iCs/>
          <w:sz w:val="28"/>
          <w:szCs w:val="28"/>
        </w:rPr>
        <w:t>có</w:t>
      </w:r>
      <w:proofErr w:type="spellEnd"/>
      <w:r w:rsidRPr="00444B48">
        <w:rPr>
          <w:rFonts w:ascii="Times New Roman" w:hAnsi="Times New Roman" w:cs="Times New Roman"/>
          <w:bCs/>
          <w:iCs/>
          <w:sz w:val="28"/>
          <w:szCs w:val="28"/>
        </w:rPr>
        <w:t xml:space="preserve"> </w:t>
      </w:r>
      <w:proofErr w:type="spellStart"/>
      <w:r w:rsidRPr="00444B48">
        <w:rPr>
          <w:rFonts w:ascii="Times New Roman" w:hAnsi="Times New Roman" w:cs="Times New Roman"/>
          <w:bCs/>
          <w:iCs/>
          <w:sz w:val="28"/>
          <w:szCs w:val="28"/>
        </w:rPr>
        <w:t>tác</w:t>
      </w:r>
      <w:proofErr w:type="spellEnd"/>
      <w:r w:rsidRPr="00444B48">
        <w:rPr>
          <w:rFonts w:ascii="Times New Roman" w:hAnsi="Times New Roman" w:cs="Times New Roman"/>
          <w:bCs/>
          <w:iCs/>
          <w:sz w:val="28"/>
          <w:szCs w:val="28"/>
        </w:rPr>
        <w:t xml:space="preserve"> </w:t>
      </w:r>
      <w:proofErr w:type="spellStart"/>
      <w:r w:rsidRPr="00444B48">
        <w:rPr>
          <w:rFonts w:ascii="Times New Roman" w:hAnsi="Times New Roman" w:cs="Times New Roman"/>
          <w:bCs/>
          <w:iCs/>
          <w:sz w:val="28"/>
          <w:szCs w:val="28"/>
        </w:rPr>
        <w:t>động</w:t>
      </w:r>
      <w:proofErr w:type="spellEnd"/>
      <w:r w:rsidRPr="00444B48">
        <w:rPr>
          <w:rFonts w:ascii="Times New Roman" w:hAnsi="Times New Roman" w:cs="Times New Roman"/>
          <w:bCs/>
          <w:iCs/>
          <w:sz w:val="28"/>
          <w:szCs w:val="28"/>
        </w:rPr>
        <w:t xml:space="preserve"> </w:t>
      </w:r>
      <w:proofErr w:type="spellStart"/>
      <w:r w:rsidRPr="00444B48">
        <w:rPr>
          <w:rFonts w:ascii="Times New Roman" w:hAnsi="Times New Roman" w:cs="Times New Roman"/>
          <w:bCs/>
          <w:iCs/>
          <w:sz w:val="28"/>
          <w:szCs w:val="28"/>
        </w:rPr>
        <w:t>phần</w:t>
      </w:r>
      <w:proofErr w:type="spellEnd"/>
      <w:r w:rsidRPr="00444B48">
        <w:rPr>
          <w:rFonts w:ascii="Times New Roman" w:hAnsi="Times New Roman" w:cs="Times New Roman"/>
          <w:bCs/>
          <w:iCs/>
          <w:sz w:val="28"/>
          <w:szCs w:val="28"/>
        </w:rPr>
        <w:t xml:space="preserve"> </w:t>
      </w:r>
      <w:proofErr w:type="spellStart"/>
      <w:r w:rsidRPr="00444B48">
        <w:rPr>
          <w:rFonts w:ascii="Times New Roman" w:hAnsi="Times New Roman" w:cs="Times New Roman"/>
          <w:bCs/>
          <w:iCs/>
          <w:sz w:val="28"/>
          <w:szCs w:val="28"/>
        </w:rPr>
        <w:t>nào</w:t>
      </w:r>
      <w:proofErr w:type="spellEnd"/>
      <w:r w:rsidRPr="00444B48">
        <w:rPr>
          <w:rFonts w:ascii="Times New Roman" w:hAnsi="Times New Roman" w:cs="Times New Roman"/>
          <w:bCs/>
          <w:iCs/>
          <w:sz w:val="28"/>
          <w:szCs w:val="28"/>
        </w:rPr>
        <w:t xml:space="preserve"> </w:t>
      </w:r>
      <w:proofErr w:type="spellStart"/>
      <w:r w:rsidRPr="00444B48">
        <w:rPr>
          <w:rFonts w:ascii="Times New Roman" w:hAnsi="Times New Roman" w:cs="Times New Roman"/>
          <w:bCs/>
          <w:iCs/>
          <w:sz w:val="28"/>
          <w:szCs w:val="28"/>
        </w:rPr>
        <w:t>đến</w:t>
      </w:r>
      <w:proofErr w:type="spellEnd"/>
      <w:r w:rsidRPr="00444B48">
        <w:rPr>
          <w:rFonts w:ascii="Times New Roman" w:hAnsi="Times New Roman" w:cs="Times New Roman"/>
          <w:bCs/>
          <w:iCs/>
          <w:sz w:val="28"/>
          <w:szCs w:val="28"/>
        </w:rPr>
        <w:t xml:space="preserve"> </w:t>
      </w:r>
      <w:proofErr w:type="spellStart"/>
      <w:r w:rsidRPr="00444B48">
        <w:rPr>
          <w:rFonts w:ascii="Times New Roman" w:hAnsi="Times New Roman" w:cs="Times New Roman"/>
          <w:bCs/>
          <w:iCs/>
          <w:sz w:val="28"/>
          <w:szCs w:val="28"/>
        </w:rPr>
        <w:t>mức</w:t>
      </w:r>
      <w:proofErr w:type="spellEnd"/>
      <w:r w:rsidRPr="00444B48">
        <w:rPr>
          <w:rFonts w:ascii="Times New Roman" w:hAnsi="Times New Roman" w:cs="Times New Roman"/>
          <w:bCs/>
          <w:iCs/>
          <w:sz w:val="28"/>
          <w:szCs w:val="28"/>
        </w:rPr>
        <w:t xml:space="preserve"> </w:t>
      </w:r>
      <w:proofErr w:type="spellStart"/>
      <w:r w:rsidRPr="00444B48">
        <w:rPr>
          <w:rFonts w:ascii="Times New Roman" w:hAnsi="Times New Roman" w:cs="Times New Roman"/>
          <w:bCs/>
          <w:iCs/>
          <w:sz w:val="28"/>
          <w:szCs w:val="28"/>
        </w:rPr>
        <w:t>thu</w:t>
      </w:r>
      <w:proofErr w:type="spellEnd"/>
      <w:r w:rsidRPr="00444B48">
        <w:rPr>
          <w:rFonts w:ascii="Times New Roman" w:hAnsi="Times New Roman" w:cs="Times New Roman"/>
          <w:bCs/>
          <w:iCs/>
          <w:sz w:val="28"/>
          <w:szCs w:val="28"/>
        </w:rPr>
        <w:t xml:space="preserve"> </w:t>
      </w:r>
      <w:proofErr w:type="spellStart"/>
      <w:r w:rsidRPr="00444B48">
        <w:rPr>
          <w:rFonts w:ascii="Times New Roman" w:hAnsi="Times New Roman" w:cs="Times New Roman"/>
          <w:bCs/>
          <w:iCs/>
          <w:sz w:val="28"/>
          <w:szCs w:val="28"/>
        </w:rPr>
        <w:t>đến</w:t>
      </w:r>
      <w:proofErr w:type="spellEnd"/>
      <w:r w:rsidRPr="00444B48">
        <w:rPr>
          <w:rFonts w:ascii="Times New Roman" w:hAnsi="Times New Roman" w:cs="Times New Roman"/>
          <w:bCs/>
          <w:iCs/>
          <w:sz w:val="28"/>
          <w:szCs w:val="28"/>
        </w:rPr>
        <w:t xml:space="preserve"> </w:t>
      </w:r>
      <w:proofErr w:type="spellStart"/>
      <w:r w:rsidRPr="00444B48">
        <w:rPr>
          <w:rFonts w:ascii="Times New Roman" w:hAnsi="Times New Roman" w:cs="Times New Roman"/>
          <w:bCs/>
          <w:iCs/>
          <w:sz w:val="28"/>
          <w:szCs w:val="28"/>
        </w:rPr>
        <w:t>các</w:t>
      </w:r>
      <w:proofErr w:type="spellEnd"/>
      <w:r w:rsidRPr="00444B48">
        <w:rPr>
          <w:rFonts w:ascii="Times New Roman" w:hAnsi="Times New Roman" w:cs="Times New Roman"/>
          <w:bCs/>
          <w:iCs/>
          <w:sz w:val="28"/>
          <w:szCs w:val="28"/>
        </w:rPr>
        <w:t xml:space="preserve"> </w:t>
      </w:r>
      <w:proofErr w:type="spellStart"/>
      <w:r w:rsidRPr="00444B48">
        <w:rPr>
          <w:rFonts w:ascii="Times New Roman" w:hAnsi="Times New Roman" w:cs="Times New Roman"/>
          <w:bCs/>
          <w:iCs/>
          <w:sz w:val="28"/>
          <w:szCs w:val="28"/>
        </w:rPr>
        <w:t>tổ</w:t>
      </w:r>
      <w:proofErr w:type="spellEnd"/>
      <w:r w:rsidRPr="00444B48">
        <w:rPr>
          <w:rFonts w:ascii="Times New Roman" w:hAnsi="Times New Roman" w:cs="Times New Roman"/>
          <w:bCs/>
          <w:iCs/>
          <w:sz w:val="28"/>
          <w:szCs w:val="28"/>
        </w:rPr>
        <w:t xml:space="preserve"> </w:t>
      </w:r>
      <w:proofErr w:type="spellStart"/>
      <w:r w:rsidRPr="00444B48">
        <w:rPr>
          <w:rFonts w:ascii="Times New Roman" w:hAnsi="Times New Roman" w:cs="Times New Roman"/>
          <w:bCs/>
          <w:iCs/>
          <w:sz w:val="28"/>
          <w:szCs w:val="28"/>
        </w:rPr>
        <w:t>chức</w:t>
      </w:r>
      <w:proofErr w:type="spellEnd"/>
      <w:r w:rsidRPr="00444B48">
        <w:rPr>
          <w:rFonts w:ascii="Times New Roman" w:hAnsi="Times New Roman" w:cs="Times New Roman"/>
          <w:bCs/>
          <w:iCs/>
          <w:sz w:val="28"/>
          <w:szCs w:val="28"/>
        </w:rPr>
        <w:t xml:space="preserve">, </w:t>
      </w:r>
      <w:proofErr w:type="spellStart"/>
      <w:r w:rsidRPr="00444B48">
        <w:rPr>
          <w:rFonts w:ascii="Times New Roman" w:hAnsi="Times New Roman" w:cs="Times New Roman"/>
          <w:bCs/>
          <w:iCs/>
          <w:sz w:val="28"/>
          <w:szCs w:val="28"/>
        </w:rPr>
        <w:t>cá</w:t>
      </w:r>
      <w:proofErr w:type="spellEnd"/>
      <w:r w:rsidRPr="00444B48">
        <w:rPr>
          <w:rFonts w:ascii="Times New Roman" w:hAnsi="Times New Roman" w:cs="Times New Roman"/>
          <w:bCs/>
          <w:iCs/>
          <w:sz w:val="28"/>
          <w:szCs w:val="28"/>
        </w:rPr>
        <w:t xml:space="preserve"> </w:t>
      </w:r>
      <w:proofErr w:type="spellStart"/>
      <w:r w:rsidRPr="00444B48">
        <w:rPr>
          <w:rFonts w:ascii="Times New Roman" w:hAnsi="Times New Roman" w:cs="Times New Roman"/>
          <w:bCs/>
          <w:iCs/>
          <w:sz w:val="28"/>
          <w:szCs w:val="28"/>
        </w:rPr>
        <w:t>nhân</w:t>
      </w:r>
      <w:proofErr w:type="spellEnd"/>
      <w:r w:rsidRPr="00444B48">
        <w:rPr>
          <w:rFonts w:ascii="Times New Roman" w:hAnsi="Times New Roman" w:cs="Times New Roman"/>
          <w:bCs/>
          <w:iCs/>
          <w:sz w:val="28"/>
          <w:szCs w:val="28"/>
        </w:rPr>
        <w:t xml:space="preserve"> </w:t>
      </w:r>
      <w:proofErr w:type="spellStart"/>
      <w:r w:rsidRPr="00444B48">
        <w:rPr>
          <w:rFonts w:ascii="Times New Roman" w:hAnsi="Times New Roman" w:cs="Times New Roman"/>
          <w:bCs/>
          <w:iCs/>
          <w:sz w:val="28"/>
          <w:szCs w:val="28"/>
        </w:rPr>
        <w:t>đăng</w:t>
      </w:r>
      <w:proofErr w:type="spellEnd"/>
      <w:r w:rsidRPr="00444B48">
        <w:rPr>
          <w:rFonts w:ascii="Times New Roman" w:hAnsi="Times New Roman" w:cs="Times New Roman"/>
          <w:bCs/>
          <w:iCs/>
          <w:sz w:val="28"/>
          <w:szCs w:val="28"/>
        </w:rPr>
        <w:t xml:space="preserve"> </w:t>
      </w:r>
      <w:proofErr w:type="spellStart"/>
      <w:r w:rsidRPr="00444B48">
        <w:rPr>
          <w:rFonts w:ascii="Times New Roman" w:hAnsi="Times New Roman" w:cs="Times New Roman"/>
          <w:bCs/>
          <w:iCs/>
          <w:sz w:val="28"/>
          <w:szCs w:val="28"/>
        </w:rPr>
        <w:t>ký</w:t>
      </w:r>
      <w:proofErr w:type="spellEnd"/>
      <w:r w:rsidRPr="00444B48">
        <w:rPr>
          <w:rFonts w:ascii="Times New Roman" w:hAnsi="Times New Roman" w:cs="Times New Roman"/>
          <w:bCs/>
          <w:iCs/>
          <w:sz w:val="28"/>
          <w:szCs w:val="28"/>
        </w:rPr>
        <w:t xml:space="preserve"> </w:t>
      </w:r>
      <w:proofErr w:type="spellStart"/>
      <w:r w:rsidRPr="00444B48">
        <w:rPr>
          <w:rFonts w:ascii="Times New Roman" w:hAnsi="Times New Roman" w:cs="Times New Roman"/>
          <w:sz w:val="28"/>
          <w:szCs w:val="28"/>
        </w:rPr>
        <w:t>cấp</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Giấy</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chứng</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nhận</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quyền</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sử</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dụng</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đất</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quyền</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sở</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hữu</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tài</w:t>
      </w:r>
      <w:proofErr w:type="spellEnd"/>
      <w:r w:rsidRPr="00444B48">
        <w:rPr>
          <w:rFonts w:ascii="Times New Roman" w:hAnsi="Times New Roman" w:cs="Times New Roman"/>
          <w:sz w:val="28"/>
          <w:szCs w:val="28"/>
        </w:rPr>
        <w:t xml:space="preserve"> sản </w:t>
      </w:r>
      <w:proofErr w:type="spellStart"/>
      <w:r w:rsidRPr="00444B48">
        <w:rPr>
          <w:rFonts w:ascii="Times New Roman" w:hAnsi="Times New Roman" w:cs="Times New Roman"/>
          <w:sz w:val="28"/>
          <w:szCs w:val="28"/>
        </w:rPr>
        <w:t>gắn</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liền</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với</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đất</w:t>
      </w:r>
      <w:proofErr w:type="spellEnd"/>
      <w:r w:rsidRPr="00444B48">
        <w:rPr>
          <w:rFonts w:ascii="Times New Roman" w:hAnsi="Times New Roman" w:cs="Times New Roman"/>
          <w:bCs/>
          <w:iCs/>
          <w:sz w:val="28"/>
          <w:szCs w:val="28"/>
        </w:rPr>
        <w:t xml:space="preserve">. </w:t>
      </w:r>
    </w:p>
    <w:p w14:paraId="028CD7CD" w14:textId="3C47EF3E" w:rsidR="00444B48" w:rsidRPr="00444B48" w:rsidRDefault="00444B48" w:rsidP="00444B48">
      <w:pPr>
        <w:ind w:firstLine="360"/>
        <w:jc w:val="both"/>
        <w:rPr>
          <w:rFonts w:ascii="Times New Roman" w:hAnsi="Times New Roman" w:cs="Times New Roman"/>
          <w:sz w:val="28"/>
          <w:szCs w:val="28"/>
        </w:rPr>
      </w:pPr>
      <w:proofErr w:type="spellStart"/>
      <w:r w:rsidRPr="00444B48">
        <w:rPr>
          <w:rFonts w:ascii="Times New Roman" w:hAnsi="Times New Roman" w:cs="Times New Roman"/>
          <w:sz w:val="28"/>
          <w:szCs w:val="28"/>
        </w:rPr>
        <w:t>Mức</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thu</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lệ</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phí</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dự</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kiến</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được</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xây</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dựng</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phù</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hợp</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với</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điều</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kiện</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kinh</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tế</w:t>
      </w:r>
      <w:proofErr w:type="spellEnd"/>
      <w:r w:rsidRPr="00444B48">
        <w:rPr>
          <w:rFonts w:ascii="Times New Roman" w:hAnsi="Times New Roman" w:cs="Times New Roman"/>
          <w:sz w:val="28"/>
          <w:szCs w:val="28"/>
        </w:rPr>
        <w:t xml:space="preserve"> - </w:t>
      </w:r>
      <w:proofErr w:type="spellStart"/>
      <w:r w:rsidRPr="00444B48">
        <w:rPr>
          <w:rFonts w:ascii="Times New Roman" w:hAnsi="Times New Roman" w:cs="Times New Roman"/>
          <w:sz w:val="28"/>
          <w:szCs w:val="28"/>
        </w:rPr>
        <w:t>xã</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hội</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của</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địa</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phương</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và</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tham</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khảo</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mặt</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bằng</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chung</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của</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các</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tỉnh</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thành</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phố</w:t>
      </w:r>
      <w:proofErr w:type="spellEnd"/>
      <w:r w:rsidRPr="00444B48">
        <w:rPr>
          <w:rFonts w:ascii="Times New Roman" w:hAnsi="Times New Roman" w:cs="Times New Roman"/>
          <w:sz w:val="28"/>
          <w:szCs w:val="28"/>
        </w:rPr>
        <w:t xml:space="preserve">, do </w:t>
      </w:r>
      <w:proofErr w:type="spellStart"/>
      <w:r w:rsidRPr="00444B48">
        <w:rPr>
          <w:rFonts w:ascii="Times New Roman" w:hAnsi="Times New Roman" w:cs="Times New Roman"/>
          <w:sz w:val="28"/>
          <w:szCs w:val="28"/>
        </w:rPr>
        <w:t>đó</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tác</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động</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đến</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tổ</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chức</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hộ</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gia</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đình</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cá</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nhân</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khi</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thực</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hiện</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thủ</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tục</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hành</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chính</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về</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đất</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đai</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không</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lớn</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bCs/>
          <w:iCs/>
          <w:sz w:val="28"/>
          <w:szCs w:val="28"/>
        </w:rPr>
        <w:t>Dự</w:t>
      </w:r>
      <w:proofErr w:type="spellEnd"/>
      <w:r w:rsidRPr="00444B48">
        <w:rPr>
          <w:rFonts w:ascii="Times New Roman" w:hAnsi="Times New Roman" w:cs="Times New Roman"/>
          <w:bCs/>
          <w:iCs/>
          <w:sz w:val="28"/>
          <w:szCs w:val="28"/>
        </w:rPr>
        <w:t xml:space="preserve"> </w:t>
      </w:r>
      <w:proofErr w:type="spellStart"/>
      <w:r w:rsidRPr="00444B48">
        <w:rPr>
          <w:rFonts w:ascii="Times New Roman" w:hAnsi="Times New Roman" w:cs="Times New Roman"/>
          <w:bCs/>
          <w:iCs/>
          <w:sz w:val="28"/>
          <w:szCs w:val="28"/>
        </w:rPr>
        <w:t>kiến</w:t>
      </w:r>
      <w:proofErr w:type="spellEnd"/>
      <w:r w:rsidRPr="00444B48">
        <w:rPr>
          <w:rFonts w:ascii="Times New Roman" w:hAnsi="Times New Roman" w:cs="Times New Roman"/>
          <w:bCs/>
          <w:iCs/>
          <w:sz w:val="28"/>
          <w:szCs w:val="28"/>
        </w:rPr>
        <w:t xml:space="preserve"> </w:t>
      </w:r>
      <w:proofErr w:type="spellStart"/>
      <w:r w:rsidRPr="00444B48">
        <w:rPr>
          <w:rFonts w:ascii="Times New Roman" w:hAnsi="Times New Roman" w:cs="Times New Roman"/>
          <w:bCs/>
          <w:iCs/>
          <w:sz w:val="28"/>
          <w:szCs w:val="28"/>
        </w:rPr>
        <w:t>các</w:t>
      </w:r>
      <w:proofErr w:type="spellEnd"/>
      <w:r w:rsidRPr="00444B48">
        <w:rPr>
          <w:rFonts w:ascii="Times New Roman" w:hAnsi="Times New Roman" w:cs="Times New Roman"/>
          <w:bCs/>
          <w:iCs/>
          <w:sz w:val="28"/>
          <w:szCs w:val="28"/>
        </w:rPr>
        <w:t xml:space="preserve"> </w:t>
      </w:r>
      <w:proofErr w:type="spellStart"/>
      <w:r w:rsidRPr="00444B48">
        <w:rPr>
          <w:rFonts w:ascii="Times New Roman" w:hAnsi="Times New Roman" w:cs="Times New Roman"/>
          <w:bCs/>
          <w:iCs/>
          <w:sz w:val="28"/>
          <w:szCs w:val="28"/>
        </w:rPr>
        <w:t>tác</w:t>
      </w:r>
      <w:proofErr w:type="spellEnd"/>
      <w:r w:rsidRPr="00444B48">
        <w:rPr>
          <w:rFonts w:ascii="Times New Roman" w:hAnsi="Times New Roman" w:cs="Times New Roman"/>
          <w:bCs/>
          <w:iCs/>
          <w:sz w:val="28"/>
          <w:szCs w:val="28"/>
        </w:rPr>
        <w:t xml:space="preserve"> </w:t>
      </w:r>
      <w:proofErr w:type="spellStart"/>
      <w:r w:rsidRPr="00444B48">
        <w:rPr>
          <w:rFonts w:ascii="Times New Roman" w:hAnsi="Times New Roman" w:cs="Times New Roman"/>
          <w:bCs/>
          <w:iCs/>
          <w:sz w:val="28"/>
          <w:szCs w:val="28"/>
        </w:rPr>
        <w:t>động</w:t>
      </w:r>
      <w:proofErr w:type="spellEnd"/>
      <w:r w:rsidRPr="00444B48">
        <w:rPr>
          <w:rFonts w:ascii="Times New Roman" w:hAnsi="Times New Roman" w:cs="Times New Roman"/>
          <w:bCs/>
          <w:iCs/>
          <w:sz w:val="28"/>
          <w:szCs w:val="28"/>
        </w:rPr>
        <w:t xml:space="preserve"> </w:t>
      </w:r>
      <w:proofErr w:type="spellStart"/>
      <w:r w:rsidRPr="00444B48">
        <w:rPr>
          <w:rFonts w:ascii="Times New Roman" w:hAnsi="Times New Roman" w:cs="Times New Roman"/>
          <w:bCs/>
          <w:iCs/>
          <w:sz w:val="28"/>
          <w:szCs w:val="28"/>
        </w:rPr>
        <w:t>của</w:t>
      </w:r>
      <w:proofErr w:type="spellEnd"/>
      <w:r w:rsidRPr="00444B48">
        <w:rPr>
          <w:rFonts w:ascii="Times New Roman" w:hAnsi="Times New Roman" w:cs="Times New Roman"/>
          <w:bCs/>
          <w:iCs/>
          <w:sz w:val="28"/>
          <w:szCs w:val="28"/>
        </w:rPr>
        <w:t xml:space="preserve"> </w:t>
      </w:r>
      <w:proofErr w:type="spellStart"/>
      <w:r w:rsidRPr="00444B48">
        <w:rPr>
          <w:rFonts w:ascii="Times New Roman" w:hAnsi="Times New Roman" w:cs="Times New Roman"/>
          <w:bCs/>
          <w:iCs/>
          <w:sz w:val="28"/>
          <w:szCs w:val="28"/>
        </w:rPr>
        <w:t>Nghị</w:t>
      </w:r>
      <w:proofErr w:type="spellEnd"/>
      <w:r w:rsidRPr="00444B48">
        <w:rPr>
          <w:rFonts w:ascii="Times New Roman" w:hAnsi="Times New Roman" w:cs="Times New Roman"/>
          <w:bCs/>
          <w:iCs/>
          <w:sz w:val="28"/>
          <w:szCs w:val="28"/>
        </w:rPr>
        <w:t xml:space="preserve"> </w:t>
      </w:r>
      <w:proofErr w:type="spellStart"/>
      <w:r w:rsidRPr="00444B48">
        <w:rPr>
          <w:rFonts w:ascii="Times New Roman" w:hAnsi="Times New Roman" w:cs="Times New Roman"/>
          <w:bCs/>
          <w:iCs/>
          <w:sz w:val="28"/>
          <w:szCs w:val="28"/>
        </w:rPr>
        <w:t>quyết</w:t>
      </w:r>
      <w:proofErr w:type="spellEnd"/>
      <w:r w:rsidRPr="00444B48">
        <w:rPr>
          <w:rFonts w:ascii="Times New Roman" w:hAnsi="Times New Roman" w:cs="Times New Roman"/>
          <w:bCs/>
          <w:iCs/>
          <w:sz w:val="28"/>
          <w:szCs w:val="28"/>
        </w:rPr>
        <w:t xml:space="preserve"> </w:t>
      </w:r>
      <w:proofErr w:type="spellStart"/>
      <w:r w:rsidRPr="00444B48">
        <w:rPr>
          <w:rFonts w:ascii="Times New Roman" w:hAnsi="Times New Roman" w:cs="Times New Roman"/>
          <w:bCs/>
          <w:iCs/>
          <w:sz w:val="28"/>
          <w:szCs w:val="28"/>
        </w:rPr>
        <w:t>như</w:t>
      </w:r>
      <w:proofErr w:type="spellEnd"/>
      <w:r w:rsidRPr="00444B48">
        <w:rPr>
          <w:rFonts w:ascii="Times New Roman" w:hAnsi="Times New Roman" w:cs="Times New Roman"/>
          <w:bCs/>
          <w:iCs/>
          <w:sz w:val="28"/>
          <w:szCs w:val="28"/>
        </w:rPr>
        <w:t xml:space="preserve"> </w:t>
      </w:r>
      <w:proofErr w:type="spellStart"/>
      <w:r w:rsidRPr="00444B48">
        <w:rPr>
          <w:rFonts w:ascii="Times New Roman" w:hAnsi="Times New Roman" w:cs="Times New Roman"/>
          <w:bCs/>
          <w:iCs/>
          <w:sz w:val="28"/>
          <w:szCs w:val="28"/>
        </w:rPr>
        <w:t>sau</w:t>
      </w:r>
      <w:proofErr w:type="spellEnd"/>
      <w:r w:rsidRPr="00444B48">
        <w:rPr>
          <w:rFonts w:ascii="Times New Roman" w:hAnsi="Times New Roman" w:cs="Times New Roman"/>
          <w:bCs/>
          <w:iCs/>
          <w:sz w:val="28"/>
          <w:szCs w:val="28"/>
        </w:rPr>
        <w:t>:</w:t>
      </w:r>
      <w:r w:rsidRPr="00444B48">
        <w:rPr>
          <w:rFonts w:ascii="Times New Roman" w:hAnsi="Times New Roman" w:cs="Times New Roman"/>
          <w:sz w:val="28"/>
          <w:szCs w:val="28"/>
        </w:rPr>
        <w:t xml:space="preserve"> </w:t>
      </w:r>
    </w:p>
    <w:p w14:paraId="0BAA0755" w14:textId="77777777" w:rsidR="00826FB9" w:rsidRPr="00444B48" w:rsidRDefault="00826FB9" w:rsidP="00826FB9">
      <w:pPr>
        <w:ind w:firstLine="360"/>
        <w:jc w:val="both"/>
        <w:rPr>
          <w:rFonts w:ascii="Times New Roman" w:hAnsi="Times New Roman" w:cs="Times New Roman"/>
          <w:sz w:val="28"/>
          <w:szCs w:val="28"/>
        </w:rPr>
      </w:pPr>
      <w:r w:rsidRPr="00444B48">
        <w:rPr>
          <w:rFonts w:ascii="Times New Roman" w:hAnsi="Times New Roman" w:cs="Times New Roman"/>
          <w:b/>
          <w:bCs/>
          <w:sz w:val="28"/>
          <w:szCs w:val="28"/>
        </w:rPr>
        <w:t xml:space="preserve">3.1. </w:t>
      </w:r>
      <w:proofErr w:type="spellStart"/>
      <w:r w:rsidRPr="00444B48">
        <w:rPr>
          <w:rFonts w:ascii="Times New Roman" w:hAnsi="Times New Roman" w:cs="Times New Roman"/>
          <w:b/>
          <w:bCs/>
          <w:sz w:val="28"/>
          <w:szCs w:val="28"/>
        </w:rPr>
        <w:t>Tác</w:t>
      </w:r>
      <w:proofErr w:type="spellEnd"/>
      <w:r w:rsidRPr="00444B48">
        <w:rPr>
          <w:rFonts w:ascii="Times New Roman" w:hAnsi="Times New Roman" w:cs="Times New Roman"/>
          <w:b/>
          <w:bCs/>
          <w:sz w:val="28"/>
          <w:szCs w:val="28"/>
        </w:rPr>
        <w:t xml:space="preserve"> </w:t>
      </w:r>
      <w:proofErr w:type="spellStart"/>
      <w:r w:rsidRPr="00444B48">
        <w:rPr>
          <w:rFonts w:ascii="Times New Roman" w:hAnsi="Times New Roman" w:cs="Times New Roman"/>
          <w:b/>
          <w:bCs/>
          <w:sz w:val="28"/>
          <w:szCs w:val="28"/>
        </w:rPr>
        <w:t>động</w:t>
      </w:r>
      <w:proofErr w:type="spellEnd"/>
      <w:r w:rsidRPr="00444B48">
        <w:rPr>
          <w:rFonts w:ascii="Times New Roman" w:hAnsi="Times New Roman" w:cs="Times New Roman"/>
          <w:b/>
          <w:bCs/>
          <w:sz w:val="28"/>
          <w:szCs w:val="28"/>
        </w:rPr>
        <w:t xml:space="preserve"> </w:t>
      </w:r>
      <w:proofErr w:type="spellStart"/>
      <w:r w:rsidRPr="00444B48">
        <w:rPr>
          <w:rFonts w:ascii="Times New Roman" w:hAnsi="Times New Roman" w:cs="Times New Roman"/>
          <w:b/>
          <w:bCs/>
          <w:sz w:val="28"/>
          <w:szCs w:val="28"/>
        </w:rPr>
        <w:t>tích</w:t>
      </w:r>
      <w:proofErr w:type="spellEnd"/>
      <w:r w:rsidRPr="00444B48">
        <w:rPr>
          <w:rFonts w:ascii="Times New Roman" w:hAnsi="Times New Roman" w:cs="Times New Roman"/>
          <w:b/>
          <w:bCs/>
          <w:sz w:val="28"/>
          <w:szCs w:val="28"/>
        </w:rPr>
        <w:t xml:space="preserve"> </w:t>
      </w:r>
      <w:proofErr w:type="spellStart"/>
      <w:r w:rsidRPr="00444B48">
        <w:rPr>
          <w:rFonts w:ascii="Times New Roman" w:hAnsi="Times New Roman" w:cs="Times New Roman"/>
          <w:b/>
          <w:bCs/>
          <w:sz w:val="28"/>
          <w:szCs w:val="28"/>
        </w:rPr>
        <w:t>cực</w:t>
      </w:r>
      <w:proofErr w:type="spellEnd"/>
    </w:p>
    <w:p w14:paraId="14E80B18" w14:textId="788DEC0C" w:rsidR="00826FB9" w:rsidRPr="00444B48" w:rsidRDefault="00444B48" w:rsidP="00444B48">
      <w:pPr>
        <w:ind w:firstLine="360"/>
        <w:jc w:val="both"/>
        <w:rPr>
          <w:rFonts w:ascii="Times New Roman" w:hAnsi="Times New Roman" w:cs="Times New Roman"/>
          <w:sz w:val="28"/>
          <w:szCs w:val="28"/>
        </w:rPr>
      </w:pPr>
      <w:r w:rsidRPr="00444B48">
        <w:rPr>
          <w:rFonts w:ascii="Times New Roman" w:hAnsi="Times New Roman" w:cs="Times New Roman"/>
          <w:sz w:val="28"/>
          <w:szCs w:val="28"/>
        </w:rPr>
        <w:t xml:space="preserve">- </w:t>
      </w:r>
      <w:proofErr w:type="spellStart"/>
      <w:r w:rsidR="00826FB9" w:rsidRPr="00444B48">
        <w:rPr>
          <w:rFonts w:ascii="Times New Roman" w:hAnsi="Times New Roman" w:cs="Times New Roman"/>
          <w:sz w:val="28"/>
          <w:szCs w:val="28"/>
        </w:rPr>
        <w:t>Tạo</w:t>
      </w:r>
      <w:proofErr w:type="spellEnd"/>
      <w:r w:rsidR="00826FB9" w:rsidRPr="00444B48">
        <w:rPr>
          <w:rFonts w:ascii="Times New Roman" w:hAnsi="Times New Roman" w:cs="Times New Roman"/>
          <w:sz w:val="28"/>
          <w:szCs w:val="28"/>
        </w:rPr>
        <w:t xml:space="preserve"> </w:t>
      </w:r>
      <w:proofErr w:type="spellStart"/>
      <w:r w:rsidR="00826FB9" w:rsidRPr="00444B48">
        <w:rPr>
          <w:rFonts w:ascii="Times New Roman" w:hAnsi="Times New Roman" w:cs="Times New Roman"/>
          <w:sz w:val="28"/>
          <w:szCs w:val="28"/>
        </w:rPr>
        <w:t>cơ</w:t>
      </w:r>
      <w:proofErr w:type="spellEnd"/>
      <w:r w:rsidR="00826FB9" w:rsidRPr="00444B48">
        <w:rPr>
          <w:rFonts w:ascii="Times New Roman" w:hAnsi="Times New Roman" w:cs="Times New Roman"/>
          <w:sz w:val="28"/>
          <w:szCs w:val="28"/>
        </w:rPr>
        <w:t xml:space="preserve"> </w:t>
      </w:r>
      <w:proofErr w:type="spellStart"/>
      <w:r w:rsidR="00826FB9" w:rsidRPr="00444B48">
        <w:rPr>
          <w:rFonts w:ascii="Times New Roman" w:hAnsi="Times New Roman" w:cs="Times New Roman"/>
          <w:sz w:val="28"/>
          <w:szCs w:val="28"/>
        </w:rPr>
        <w:t>sở</w:t>
      </w:r>
      <w:proofErr w:type="spellEnd"/>
      <w:r w:rsidR="00826FB9" w:rsidRPr="00444B48">
        <w:rPr>
          <w:rFonts w:ascii="Times New Roman" w:hAnsi="Times New Roman" w:cs="Times New Roman"/>
          <w:sz w:val="28"/>
          <w:szCs w:val="28"/>
        </w:rPr>
        <w:t xml:space="preserve"> </w:t>
      </w:r>
      <w:proofErr w:type="spellStart"/>
      <w:r w:rsidR="00826FB9" w:rsidRPr="00444B48">
        <w:rPr>
          <w:rFonts w:ascii="Times New Roman" w:hAnsi="Times New Roman" w:cs="Times New Roman"/>
          <w:sz w:val="28"/>
          <w:szCs w:val="28"/>
        </w:rPr>
        <w:t>pháp</w:t>
      </w:r>
      <w:proofErr w:type="spellEnd"/>
      <w:r w:rsidR="00826FB9" w:rsidRPr="00444B48">
        <w:rPr>
          <w:rFonts w:ascii="Times New Roman" w:hAnsi="Times New Roman" w:cs="Times New Roman"/>
          <w:sz w:val="28"/>
          <w:szCs w:val="28"/>
        </w:rPr>
        <w:t xml:space="preserve"> </w:t>
      </w:r>
      <w:proofErr w:type="spellStart"/>
      <w:r w:rsidR="00826FB9" w:rsidRPr="00444B48">
        <w:rPr>
          <w:rFonts w:ascii="Times New Roman" w:hAnsi="Times New Roman" w:cs="Times New Roman"/>
          <w:sz w:val="28"/>
          <w:szCs w:val="28"/>
        </w:rPr>
        <w:t>lý</w:t>
      </w:r>
      <w:proofErr w:type="spellEnd"/>
      <w:r w:rsidR="00826FB9" w:rsidRPr="00444B48">
        <w:rPr>
          <w:rFonts w:ascii="Times New Roman" w:hAnsi="Times New Roman" w:cs="Times New Roman"/>
          <w:sz w:val="28"/>
          <w:szCs w:val="28"/>
        </w:rPr>
        <w:t xml:space="preserve"> </w:t>
      </w:r>
      <w:proofErr w:type="spellStart"/>
      <w:r w:rsidR="00826FB9" w:rsidRPr="00444B48">
        <w:rPr>
          <w:rFonts w:ascii="Times New Roman" w:hAnsi="Times New Roman" w:cs="Times New Roman"/>
          <w:sz w:val="28"/>
          <w:szCs w:val="28"/>
        </w:rPr>
        <w:t>thống</w:t>
      </w:r>
      <w:proofErr w:type="spellEnd"/>
      <w:r w:rsidR="00826FB9" w:rsidRPr="00444B48">
        <w:rPr>
          <w:rFonts w:ascii="Times New Roman" w:hAnsi="Times New Roman" w:cs="Times New Roman"/>
          <w:sz w:val="28"/>
          <w:szCs w:val="28"/>
        </w:rPr>
        <w:t xml:space="preserve"> </w:t>
      </w:r>
      <w:proofErr w:type="spellStart"/>
      <w:r w:rsidR="00826FB9" w:rsidRPr="00444B48">
        <w:rPr>
          <w:rFonts w:ascii="Times New Roman" w:hAnsi="Times New Roman" w:cs="Times New Roman"/>
          <w:sz w:val="28"/>
          <w:szCs w:val="28"/>
        </w:rPr>
        <w:t>nhất</w:t>
      </w:r>
      <w:proofErr w:type="spellEnd"/>
      <w:r w:rsidR="00826FB9" w:rsidRPr="00444B48">
        <w:rPr>
          <w:rFonts w:ascii="Times New Roman" w:hAnsi="Times New Roman" w:cs="Times New Roman"/>
          <w:sz w:val="28"/>
          <w:szCs w:val="28"/>
        </w:rPr>
        <w:t xml:space="preserve">, </w:t>
      </w:r>
      <w:proofErr w:type="spellStart"/>
      <w:r w:rsidR="00826FB9" w:rsidRPr="00444B48">
        <w:rPr>
          <w:rFonts w:ascii="Times New Roman" w:hAnsi="Times New Roman" w:cs="Times New Roman"/>
          <w:sz w:val="28"/>
          <w:szCs w:val="28"/>
        </w:rPr>
        <w:t>minh</w:t>
      </w:r>
      <w:proofErr w:type="spellEnd"/>
      <w:r w:rsidR="00826FB9" w:rsidRPr="00444B48">
        <w:rPr>
          <w:rFonts w:ascii="Times New Roman" w:hAnsi="Times New Roman" w:cs="Times New Roman"/>
          <w:sz w:val="28"/>
          <w:szCs w:val="28"/>
        </w:rPr>
        <w:t xml:space="preserve"> </w:t>
      </w:r>
      <w:proofErr w:type="spellStart"/>
      <w:r w:rsidR="00826FB9" w:rsidRPr="00444B48">
        <w:rPr>
          <w:rFonts w:ascii="Times New Roman" w:hAnsi="Times New Roman" w:cs="Times New Roman"/>
          <w:sz w:val="28"/>
          <w:szCs w:val="28"/>
        </w:rPr>
        <w:t>bạch</w:t>
      </w:r>
      <w:proofErr w:type="spellEnd"/>
      <w:r w:rsidR="00826FB9" w:rsidRPr="00444B48">
        <w:rPr>
          <w:rFonts w:ascii="Times New Roman" w:hAnsi="Times New Roman" w:cs="Times New Roman"/>
          <w:sz w:val="28"/>
          <w:szCs w:val="28"/>
        </w:rPr>
        <w:t xml:space="preserve"> </w:t>
      </w:r>
      <w:proofErr w:type="spellStart"/>
      <w:r w:rsidR="00826FB9" w:rsidRPr="00444B48">
        <w:rPr>
          <w:rFonts w:ascii="Times New Roman" w:hAnsi="Times New Roman" w:cs="Times New Roman"/>
          <w:sz w:val="28"/>
          <w:szCs w:val="28"/>
        </w:rPr>
        <w:t>trong</w:t>
      </w:r>
      <w:proofErr w:type="spellEnd"/>
      <w:r w:rsidR="00826FB9" w:rsidRPr="00444B48">
        <w:rPr>
          <w:rFonts w:ascii="Times New Roman" w:hAnsi="Times New Roman" w:cs="Times New Roman"/>
          <w:sz w:val="28"/>
          <w:szCs w:val="28"/>
        </w:rPr>
        <w:t xml:space="preserve"> </w:t>
      </w:r>
      <w:proofErr w:type="spellStart"/>
      <w:r w:rsidR="00826FB9" w:rsidRPr="00444B48">
        <w:rPr>
          <w:rFonts w:ascii="Times New Roman" w:hAnsi="Times New Roman" w:cs="Times New Roman"/>
          <w:sz w:val="28"/>
          <w:szCs w:val="28"/>
        </w:rPr>
        <w:t>việc</w:t>
      </w:r>
      <w:proofErr w:type="spellEnd"/>
      <w:r w:rsidR="00826FB9" w:rsidRPr="00444B48">
        <w:rPr>
          <w:rFonts w:ascii="Times New Roman" w:hAnsi="Times New Roman" w:cs="Times New Roman"/>
          <w:sz w:val="28"/>
          <w:szCs w:val="28"/>
        </w:rPr>
        <w:t xml:space="preserve"> </w:t>
      </w:r>
      <w:proofErr w:type="spellStart"/>
      <w:r w:rsidR="00826FB9" w:rsidRPr="00444B48">
        <w:rPr>
          <w:rFonts w:ascii="Times New Roman" w:hAnsi="Times New Roman" w:cs="Times New Roman"/>
          <w:sz w:val="28"/>
          <w:szCs w:val="28"/>
        </w:rPr>
        <w:t>thu</w:t>
      </w:r>
      <w:proofErr w:type="spellEnd"/>
      <w:r w:rsidR="00826FB9" w:rsidRPr="00444B48">
        <w:rPr>
          <w:rFonts w:ascii="Times New Roman" w:hAnsi="Times New Roman" w:cs="Times New Roman"/>
          <w:sz w:val="28"/>
          <w:szCs w:val="28"/>
        </w:rPr>
        <w:t xml:space="preserve"> </w:t>
      </w:r>
      <w:proofErr w:type="spellStart"/>
      <w:r w:rsidR="00826FB9" w:rsidRPr="00444B48">
        <w:rPr>
          <w:rFonts w:ascii="Times New Roman" w:hAnsi="Times New Roman" w:cs="Times New Roman"/>
          <w:sz w:val="28"/>
          <w:szCs w:val="28"/>
        </w:rPr>
        <w:t>lệ</w:t>
      </w:r>
      <w:proofErr w:type="spellEnd"/>
      <w:r w:rsidR="00826FB9" w:rsidRPr="00444B48">
        <w:rPr>
          <w:rFonts w:ascii="Times New Roman" w:hAnsi="Times New Roman" w:cs="Times New Roman"/>
          <w:sz w:val="28"/>
          <w:szCs w:val="28"/>
        </w:rPr>
        <w:t xml:space="preserve"> </w:t>
      </w:r>
      <w:proofErr w:type="spellStart"/>
      <w:r w:rsidR="00826FB9" w:rsidRPr="00444B48">
        <w:rPr>
          <w:rFonts w:ascii="Times New Roman" w:hAnsi="Times New Roman" w:cs="Times New Roman"/>
          <w:sz w:val="28"/>
          <w:szCs w:val="28"/>
        </w:rPr>
        <w:t>phí</w:t>
      </w:r>
      <w:proofErr w:type="spellEnd"/>
      <w:r w:rsidR="00826FB9" w:rsidRPr="00444B48">
        <w:rPr>
          <w:rFonts w:ascii="Times New Roman" w:hAnsi="Times New Roman" w:cs="Times New Roman"/>
          <w:sz w:val="28"/>
          <w:szCs w:val="28"/>
        </w:rPr>
        <w:t xml:space="preserve"> </w:t>
      </w:r>
      <w:proofErr w:type="spellStart"/>
      <w:r w:rsidR="00826FB9" w:rsidRPr="00444B48">
        <w:rPr>
          <w:rFonts w:ascii="Times New Roman" w:hAnsi="Times New Roman" w:cs="Times New Roman"/>
          <w:sz w:val="28"/>
          <w:szCs w:val="28"/>
        </w:rPr>
        <w:t>cấp</w:t>
      </w:r>
      <w:proofErr w:type="spellEnd"/>
      <w:r w:rsidR="00826FB9" w:rsidRPr="00444B48">
        <w:rPr>
          <w:rFonts w:ascii="Times New Roman" w:hAnsi="Times New Roman" w:cs="Times New Roman"/>
          <w:sz w:val="28"/>
          <w:szCs w:val="28"/>
        </w:rPr>
        <w:t xml:space="preserve"> </w:t>
      </w:r>
      <w:proofErr w:type="spellStart"/>
      <w:r w:rsidR="00826FB9" w:rsidRPr="00444B48">
        <w:rPr>
          <w:rFonts w:ascii="Times New Roman" w:hAnsi="Times New Roman" w:cs="Times New Roman"/>
          <w:sz w:val="28"/>
          <w:szCs w:val="28"/>
        </w:rPr>
        <w:t>Giấy</w:t>
      </w:r>
      <w:proofErr w:type="spellEnd"/>
      <w:r w:rsidR="00826FB9" w:rsidRPr="00444B48">
        <w:rPr>
          <w:rFonts w:ascii="Times New Roman" w:hAnsi="Times New Roman" w:cs="Times New Roman"/>
          <w:sz w:val="28"/>
          <w:szCs w:val="28"/>
        </w:rPr>
        <w:t xml:space="preserve"> </w:t>
      </w:r>
      <w:proofErr w:type="spellStart"/>
      <w:r w:rsidR="00826FB9" w:rsidRPr="00444B48">
        <w:rPr>
          <w:rFonts w:ascii="Times New Roman" w:hAnsi="Times New Roman" w:cs="Times New Roman"/>
          <w:sz w:val="28"/>
          <w:szCs w:val="28"/>
        </w:rPr>
        <w:t>chứng</w:t>
      </w:r>
      <w:proofErr w:type="spellEnd"/>
      <w:r w:rsidR="00826FB9" w:rsidRPr="00444B48">
        <w:rPr>
          <w:rFonts w:ascii="Times New Roman" w:hAnsi="Times New Roman" w:cs="Times New Roman"/>
          <w:sz w:val="28"/>
          <w:szCs w:val="28"/>
        </w:rPr>
        <w:t xml:space="preserve"> </w:t>
      </w:r>
      <w:proofErr w:type="spellStart"/>
      <w:r w:rsidR="00826FB9" w:rsidRPr="00444B48">
        <w:rPr>
          <w:rFonts w:ascii="Times New Roman" w:hAnsi="Times New Roman" w:cs="Times New Roman"/>
          <w:sz w:val="28"/>
          <w:szCs w:val="28"/>
        </w:rPr>
        <w:t>nhận</w:t>
      </w:r>
      <w:proofErr w:type="spellEnd"/>
      <w:r w:rsidR="00826FB9" w:rsidRPr="00444B48">
        <w:rPr>
          <w:rFonts w:ascii="Times New Roman" w:hAnsi="Times New Roman" w:cs="Times New Roman"/>
          <w:sz w:val="28"/>
          <w:szCs w:val="28"/>
        </w:rPr>
        <w:t xml:space="preserve"> </w:t>
      </w:r>
      <w:proofErr w:type="spellStart"/>
      <w:r w:rsidR="00826FB9" w:rsidRPr="00444B48">
        <w:rPr>
          <w:rFonts w:ascii="Times New Roman" w:hAnsi="Times New Roman" w:cs="Times New Roman"/>
          <w:sz w:val="28"/>
          <w:szCs w:val="28"/>
        </w:rPr>
        <w:t>quyền</w:t>
      </w:r>
      <w:proofErr w:type="spellEnd"/>
      <w:r w:rsidR="00826FB9" w:rsidRPr="00444B48">
        <w:rPr>
          <w:rFonts w:ascii="Times New Roman" w:hAnsi="Times New Roman" w:cs="Times New Roman"/>
          <w:sz w:val="28"/>
          <w:szCs w:val="28"/>
        </w:rPr>
        <w:t xml:space="preserve"> </w:t>
      </w:r>
      <w:proofErr w:type="spellStart"/>
      <w:r w:rsidR="00826FB9" w:rsidRPr="00444B48">
        <w:rPr>
          <w:rFonts w:ascii="Times New Roman" w:hAnsi="Times New Roman" w:cs="Times New Roman"/>
          <w:sz w:val="28"/>
          <w:szCs w:val="28"/>
        </w:rPr>
        <w:t>sử</w:t>
      </w:r>
      <w:proofErr w:type="spellEnd"/>
      <w:r w:rsidR="00826FB9" w:rsidRPr="00444B48">
        <w:rPr>
          <w:rFonts w:ascii="Times New Roman" w:hAnsi="Times New Roman" w:cs="Times New Roman"/>
          <w:sz w:val="28"/>
          <w:szCs w:val="28"/>
        </w:rPr>
        <w:t xml:space="preserve"> </w:t>
      </w:r>
      <w:proofErr w:type="spellStart"/>
      <w:r w:rsidR="00826FB9" w:rsidRPr="00444B48">
        <w:rPr>
          <w:rFonts w:ascii="Times New Roman" w:hAnsi="Times New Roman" w:cs="Times New Roman"/>
          <w:sz w:val="28"/>
          <w:szCs w:val="28"/>
        </w:rPr>
        <w:t>dụng</w:t>
      </w:r>
      <w:proofErr w:type="spellEnd"/>
      <w:r w:rsidR="00826FB9" w:rsidRPr="00444B48">
        <w:rPr>
          <w:rFonts w:ascii="Times New Roman" w:hAnsi="Times New Roman" w:cs="Times New Roman"/>
          <w:sz w:val="28"/>
          <w:szCs w:val="28"/>
        </w:rPr>
        <w:t xml:space="preserve"> </w:t>
      </w:r>
      <w:proofErr w:type="spellStart"/>
      <w:r w:rsidR="00826FB9" w:rsidRPr="00444B48">
        <w:rPr>
          <w:rFonts w:ascii="Times New Roman" w:hAnsi="Times New Roman" w:cs="Times New Roman"/>
          <w:sz w:val="28"/>
          <w:szCs w:val="28"/>
        </w:rPr>
        <w:t>đất</w:t>
      </w:r>
      <w:proofErr w:type="spellEnd"/>
      <w:r w:rsidR="00826FB9" w:rsidRPr="00444B48">
        <w:rPr>
          <w:rFonts w:ascii="Times New Roman" w:hAnsi="Times New Roman" w:cs="Times New Roman"/>
          <w:sz w:val="28"/>
          <w:szCs w:val="28"/>
        </w:rPr>
        <w:t xml:space="preserve"> </w:t>
      </w:r>
      <w:proofErr w:type="spellStart"/>
      <w:r w:rsidR="00826FB9" w:rsidRPr="00444B48">
        <w:rPr>
          <w:rFonts w:ascii="Times New Roman" w:hAnsi="Times New Roman" w:cs="Times New Roman"/>
          <w:sz w:val="28"/>
          <w:szCs w:val="28"/>
        </w:rPr>
        <w:t>trên</w:t>
      </w:r>
      <w:proofErr w:type="spellEnd"/>
      <w:r w:rsidR="00826FB9" w:rsidRPr="00444B48">
        <w:rPr>
          <w:rFonts w:ascii="Times New Roman" w:hAnsi="Times New Roman" w:cs="Times New Roman"/>
          <w:sz w:val="28"/>
          <w:szCs w:val="28"/>
        </w:rPr>
        <w:t xml:space="preserve"> </w:t>
      </w:r>
      <w:proofErr w:type="spellStart"/>
      <w:r w:rsidR="00826FB9" w:rsidRPr="00444B48">
        <w:rPr>
          <w:rFonts w:ascii="Times New Roman" w:hAnsi="Times New Roman" w:cs="Times New Roman"/>
          <w:sz w:val="28"/>
          <w:szCs w:val="28"/>
        </w:rPr>
        <w:t>địa</w:t>
      </w:r>
      <w:proofErr w:type="spellEnd"/>
      <w:r w:rsidR="00826FB9" w:rsidRPr="00444B48">
        <w:rPr>
          <w:rFonts w:ascii="Times New Roman" w:hAnsi="Times New Roman" w:cs="Times New Roman"/>
          <w:sz w:val="28"/>
          <w:szCs w:val="28"/>
        </w:rPr>
        <w:t xml:space="preserve"> </w:t>
      </w:r>
      <w:proofErr w:type="spellStart"/>
      <w:r w:rsidR="00826FB9" w:rsidRPr="00444B48">
        <w:rPr>
          <w:rFonts w:ascii="Times New Roman" w:hAnsi="Times New Roman" w:cs="Times New Roman"/>
          <w:sz w:val="28"/>
          <w:szCs w:val="28"/>
        </w:rPr>
        <w:t>bàn</w:t>
      </w:r>
      <w:proofErr w:type="spellEnd"/>
      <w:r w:rsidR="00826FB9" w:rsidRPr="00444B48">
        <w:rPr>
          <w:rFonts w:ascii="Times New Roman" w:hAnsi="Times New Roman" w:cs="Times New Roman"/>
          <w:sz w:val="28"/>
          <w:szCs w:val="28"/>
        </w:rPr>
        <w:t xml:space="preserve"> </w:t>
      </w:r>
      <w:proofErr w:type="spellStart"/>
      <w:r w:rsidR="00826FB9" w:rsidRPr="00444B48">
        <w:rPr>
          <w:rFonts w:ascii="Times New Roman" w:hAnsi="Times New Roman" w:cs="Times New Roman"/>
          <w:sz w:val="28"/>
          <w:szCs w:val="28"/>
        </w:rPr>
        <w:t>tỉnh</w:t>
      </w:r>
      <w:proofErr w:type="spellEnd"/>
      <w:r w:rsidR="00826FB9" w:rsidRPr="00444B48">
        <w:rPr>
          <w:rFonts w:ascii="Times New Roman" w:hAnsi="Times New Roman" w:cs="Times New Roman"/>
          <w:sz w:val="28"/>
          <w:szCs w:val="28"/>
        </w:rPr>
        <w:t>.</w:t>
      </w:r>
    </w:p>
    <w:p w14:paraId="24FE4893" w14:textId="251B868F" w:rsidR="00826FB9" w:rsidRPr="00444B48" w:rsidRDefault="00444B48" w:rsidP="00444B48">
      <w:pPr>
        <w:ind w:firstLine="360"/>
        <w:jc w:val="both"/>
        <w:rPr>
          <w:rFonts w:ascii="Times New Roman" w:hAnsi="Times New Roman" w:cs="Times New Roman"/>
          <w:sz w:val="28"/>
          <w:szCs w:val="28"/>
        </w:rPr>
      </w:pPr>
      <w:r w:rsidRPr="00444B48">
        <w:rPr>
          <w:rFonts w:ascii="Times New Roman" w:hAnsi="Times New Roman" w:cs="Times New Roman"/>
          <w:sz w:val="28"/>
          <w:szCs w:val="28"/>
        </w:rPr>
        <w:t xml:space="preserve">- </w:t>
      </w:r>
      <w:proofErr w:type="spellStart"/>
      <w:r w:rsidR="00826FB9" w:rsidRPr="00444B48">
        <w:rPr>
          <w:rFonts w:ascii="Times New Roman" w:hAnsi="Times New Roman" w:cs="Times New Roman"/>
          <w:sz w:val="28"/>
          <w:szCs w:val="28"/>
        </w:rPr>
        <w:t>Góp</w:t>
      </w:r>
      <w:proofErr w:type="spellEnd"/>
      <w:r w:rsidR="00826FB9" w:rsidRPr="00444B48">
        <w:rPr>
          <w:rFonts w:ascii="Times New Roman" w:hAnsi="Times New Roman" w:cs="Times New Roman"/>
          <w:sz w:val="28"/>
          <w:szCs w:val="28"/>
        </w:rPr>
        <w:t xml:space="preserve"> </w:t>
      </w:r>
      <w:proofErr w:type="spellStart"/>
      <w:r w:rsidR="00826FB9" w:rsidRPr="00444B48">
        <w:rPr>
          <w:rFonts w:ascii="Times New Roman" w:hAnsi="Times New Roman" w:cs="Times New Roman"/>
          <w:sz w:val="28"/>
          <w:szCs w:val="28"/>
        </w:rPr>
        <w:t>phần</w:t>
      </w:r>
      <w:proofErr w:type="spellEnd"/>
      <w:r w:rsidR="00826FB9" w:rsidRPr="00444B48">
        <w:rPr>
          <w:rFonts w:ascii="Times New Roman" w:hAnsi="Times New Roman" w:cs="Times New Roman"/>
          <w:sz w:val="28"/>
          <w:szCs w:val="28"/>
        </w:rPr>
        <w:t xml:space="preserve"> </w:t>
      </w:r>
      <w:proofErr w:type="spellStart"/>
      <w:r w:rsidR="00826FB9" w:rsidRPr="00444B48">
        <w:rPr>
          <w:rFonts w:ascii="Times New Roman" w:hAnsi="Times New Roman" w:cs="Times New Roman"/>
          <w:sz w:val="28"/>
          <w:szCs w:val="28"/>
        </w:rPr>
        <w:t>nâng</w:t>
      </w:r>
      <w:proofErr w:type="spellEnd"/>
      <w:r w:rsidR="00826FB9" w:rsidRPr="00444B48">
        <w:rPr>
          <w:rFonts w:ascii="Times New Roman" w:hAnsi="Times New Roman" w:cs="Times New Roman"/>
          <w:sz w:val="28"/>
          <w:szCs w:val="28"/>
        </w:rPr>
        <w:t xml:space="preserve"> </w:t>
      </w:r>
      <w:proofErr w:type="spellStart"/>
      <w:r w:rsidR="00826FB9" w:rsidRPr="00444B48">
        <w:rPr>
          <w:rFonts w:ascii="Times New Roman" w:hAnsi="Times New Roman" w:cs="Times New Roman"/>
          <w:sz w:val="28"/>
          <w:szCs w:val="28"/>
        </w:rPr>
        <w:t>cao</w:t>
      </w:r>
      <w:proofErr w:type="spellEnd"/>
      <w:r w:rsidR="00826FB9" w:rsidRPr="00444B48">
        <w:rPr>
          <w:rFonts w:ascii="Times New Roman" w:hAnsi="Times New Roman" w:cs="Times New Roman"/>
          <w:sz w:val="28"/>
          <w:szCs w:val="28"/>
        </w:rPr>
        <w:t xml:space="preserve"> </w:t>
      </w:r>
      <w:proofErr w:type="spellStart"/>
      <w:r w:rsidR="00826FB9" w:rsidRPr="00444B48">
        <w:rPr>
          <w:rFonts w:ascii="Times New Roman" w:hAnsi="Times New Roman" w:cs="Times New Roman"/>
          <w:sz w:val="28"/>
          <w:szCs w:val="28"/>
        </w:rPr>
        <w:t>hiệu</w:t>
      </w:r>
      <w:proofErr w:type="spellEnd"/>
      <w:r w:rsidR="00826FB9" w:rsidRPr="00444B48">
        <w:rPr>
          <w:rFonts w:ascii="Times New Roman" w:hAnsi="Times New Roman" w:cs="Times New Roman"/>
          <w:sz w:val="28"/>
          <w:szCs w:val="28"/>
        </w:rPr>
        <w:t xml:space="preserve"> </w:t>
      </w:r>
      <w:proofErr w:type="spellStart"/>
      <w:r w:rsidR="00826FB9" w:rsidRPr="00444B48">
        <w:rPr>
          <w:rFonts w:ascii="Times New Roman" w:hAnsi="Times New Roman" w:cs="Times New Roman"/>
          <w:sz w:val="28"/>
          <w:szCs w:val="28"/>
        </w:rPr>
        <w:t>quả</w:t>
      </w:r>
      <w:proofErr w:type="spellEnd"/>
      <w:r w:rsidR="00826FB9" w:rsidRPr="00444B48">
        <w:rPr>
          <w:rFonts w:ascii="Times New Roman" w:hAnsi="Times New Roman" w:cs="Times New Roman"/>
          <w:sz w:val="28"/>
          <w:szCs w:val="28"/>
        </w:rPr>
        <w:t xml:space="preserve"> </w:t>
      </w:r>
      <w:proofErr w:type="spellStart"/>
      <w:r w:rsidR="00826FB9" w:rsidRPr="00444B48">
        <w:rPr>
          <w:rFonts w:ascii="Times New Roman" w:hAnsi="Times New Roman" w:cs="Times New Roman"/>
          <w:sz w:val="28"/>
          <w:szCs w:val="28"/>
        </w:rPr>
        <w:t>quản</w:t>
      </w:r>
      <w:proofErr w:type="spellEnd"/>
      <w:r w:rsidR="00826FB9" w:rsidRPr="00444B48">
        <w:rPr>
          <w:rFonts w:ascii="Times New Roman" w:hAnsi="Times New Roman" w:cs="Times New Roman"/>
          <w:sz w:val="28"/>
          <w:szCs w:val="28"/>
        </w:rPr>
        <w:t xml:space="preserve"> </w:t>
      </w:r>
      <w:proofErr w:type="spellStart"/>
      <w:r w:rsidR="00826FB9" w:rsidRPr="00444B48">
        <w:rPr>
          <w:rFonts w:ascii="Times New Roman" w:hAnsi="Times New Roman" w:cs="Times New Roman"/>
          <w:sz w:val="28"/>
          <w:szCs w:val="28"/>
        </w:rPr>
        <w:t>lý</w:t>
      </w:r>
      <w:proofErr w:type="spellEnd"/>
      <w:r w:rsidR="00826FB9" w:rsidRPr="00444B48">
        <w:rPr>
          <w:rFonts w:ascii="Times New Roman" w:hAnsi="Times New Roman" w:cs="Times New Roman"/>
          <w:sz w:val="28"/>
          <w:szCs w:val="28"/>
        </w:rPr>
        <w:t xml:space="preserve"> </w:t>
      </w:r>
      <w:proofErr w:type="spellStart"/>
      <w:r w:rsidR="00826FB9" w:rsidRPr="00444B48">
        <w:rPr>
          <w:rFonts w:ascii="Times New Roman" w:hAnsi="Times New Roman" w:cs="Times New Roman"/>
          <w:sz w:val="28"/>
          <w:szCs w:val="28"/>
        </w:rPr>
        <w:t>nhà</w:t>
      </w:r>
      <w:proofErr w:type="spellEnd"/>
      <w:r w:rsidR="00826FB9" w:rsidRPr="00444B48">
        <w:rPr>
          <w:rFonts w:ascii="Times New Roman" w:hAnsi="Times New Roman" w:cs="Times New Roman"/>
          <w:sz w:val="28"/>
          <w:szCs w:val="28"/>
        </w:rPr>
        <w:t xml:space="preserve"> </w:t>
      </w:r>
      <w:proofErr w:type="spellStart"/>
      <w:r w:rsidR="00826FB9" w:rsidRPr="00444B48">
        <w:rPr>
          <w:rFonts w:ascii="Times New Roman" w:hAnsi="Times New Roman" w:cs="Times New Roman"/>
          <w:sz w:val="28"/>
          <w:szCs w:val="28"/>
        </w:rPr>
        <w:t>nước</w:t>
      </w:r>
      <w:proofErr w:type="spellEnd"/>
      <w:r w:rsidR="00826FB9" w:rsidRPr="00444B48">
        <w:rPr>
          <w:rFonts w:ascii="Times New Roman" w:hAnsi="Times New Roman" w:cs="Times New Roman"/>
          <w:sz w:val="28"/>
          <w:szCs w:val="28"/>
        </w:rPr>
        <w:t xml:space="preserve"> </w:t>
      </w:r>
      <w:proofErr w:type="spellStart"/>
      <w:r w:rsidR="00826FB9" w:rsidRPr="00444B48">
        <w:rPr>
          <w:rFonts w:ascii="Times New Roman" w:hAnsi="Times New Roman" w:cs="Times New Roman"/>
          <w:sz w:val="28"/>
          <w:szCs w:val="28"/>
        </w:rPr>
        <w:t>về</w:t>
      </w:r>
      <w:proofErr w:type="spellEnd"/>
      <w:r w:rsidR="00826FB9" w:rsidRPr="00444B48">
        <w:rPr>
          <w:rFonts w:ascii="Times New Roman" w:hAnsi="Times New Roman" w:cs="Times New Roman"/>
          <w:sz w:val="28"/>
          <w:szCs w:val="28"/>
        </w:rPr>
        <w:t xml:space="preserve"> </w:t>
      </w:r>
      <w:proofErr w:type="spellStart"/>
      <w:r w:rsidR="00826FB9" w:rsidRPr="00444B48">
        <w:rPr>
          <w:rFonts w:ascii="Times New Roman" w:hAnsi="Times New Roman" w:cs="Times New Roman"/>
          <w:sz w:val="28"/>
          <w:szCs w:val="28"/>
        </w:rPr>
        <w:t>đất</w:t>
      </w:r>
      <w:proofErr w:type="spellEnd"/>
      <w:r w:rsidR="00826FB9" w:rsidRPr="00444B48">
        <w:rPr>
          <w:rFonts w:ascii="Times New Roman" w:hAnsi="Times New Roman" w:cs="Times New Roman"/>
          <w:sz w:val="28"/>
          <w:szCs w:val="28"/>
        </w:rPr>
        <w:t xml:space="preserve"> </w:t>
      </w:r>
      <w:proofErr w:type="spellStart"/>
      <w:r w:rsidR="00826FB9" w:rsidRPr="00444B48">
        <w:rPr>
          <w:rFonts w:ascii="Times New Roman" w:hAnsi="Times New Roman" w:cs="Times New Roman"/>
          <w:sz w:val="28"/>
          <w:szCs w:val="28"/>
        </w:rPr>
        <w:t>đai</w:t>
      </w:r>
      <w:proofErr w:type="spellEnd"/>
      <w:r w:rsidR="00826FB9" w:rsidRPr="00444B48">
        <w:rPr>
          <w:rFonts w:ascii="Times New Roman" w:hAnsi="Times New Roman" w:cs="Times New Roman"/>
          <w:sz w:val="28"/>
          <w:szCs w:val="28"/>
        </w:rPr>
        <w:t xml:space="preserve">, </w:t>
      </w:r>
      <w:proofErr w:type="spellStart"/>
      <w:r w:rsidR="00826FB9" w:rsidRPr="00444B48">
        <w:rPr>
          <w:rFonts w:ascii="Times New Roman" w:hAnsi="Times New Roman" w:cs="Times New Roman"/>
          <w:sz w:val="28"/>
          <w:szCs w:val="28"/>
        </w:rPr>
        <w:t>bảo</w:t>
      </w:r>
      <w:proofErr w:type="spellEnd"/>
      <w:r w:rsidR="00826FB9" w:rsidRPr="00444B48">
        <w:rPr>
          <w:rFonts w:ascii="Times New Roman" w:hAnsi="Times New Roman" w:cs="Times New Roman"/>
          <w:sz w:val="28"/>
          <w:szCs w:val="28"/>
        </w:rPr>
        <w:t xml:space="preserve"> </w:t>
      </w:r>
      <w:proofErr w:type="spellStart"/>
      <w:r w:rsidR="00826FB9" w:rsidRPr="00444B48">
        <w:rPr>
          <w:rFonts w:ascii="Times New Roman" w:hAnsi="Times New Roman" w:cs="Times New Roman"/>
          <w:sz w:val="28"/>
          <w:szCs w:val="28"/>
        </w:rPr>
        <w:t>đảm</w:t>
      </w:r>
      <w:proofErr w:type="spellEnd"/>
      <w:r w:rsidR="00826FB9" w:rsidRPr="00444B48">
        <w:rPr>
          <w:rFonts w:ascii="Times New Roman" w:hAnsi="Times New Roman" w:cs="Times New Roman"/>
          <w:sz w:val="28"/>
          <w:szCs w:val="28"/>
        </w:rPr>
        <w:t xml:space="preserve"> </w:t>
      </w:r>
      <w:proofErr w:type="spellStart"/>
      <w:r w:rsidR="00826FB9" w:rsidRPr="00444B48">
        <w:rPr>
          <w:rFonts w:ascii="Times New Roman" w:hAnsi="Times New Roman" w:cs="Times New Roman"/>
          <w:sz w:val="28"/>
          <w:szCs w:val="28"/>
        </w:rPr>
        <w:t>thực</w:t>
      </w:r>
      <w:proofErr w:type="spellEnd"/>
      <w:r w:rsidR="00826FB9" w:rsidRPr="00444B48">
        <w:rPr>
          <w:rFonts w:ascii="Times New Roman" w:hAnsi="Times New Roman" w:cs="Times New Roman"/>
          <w:sz w:val="28"/>
          <w:szCs w:val="28"/>
        </w:rPr>
        <w:t xml:space="preserve"> </w:t>
      </w:r>
      <w:proofErr w:type="spellStart"/>
      <w:r w:rsidR="00826FB9" w:rsidRPr="00444B48">
        <w:rPr>
          <w:rFonts w:ascii="Times New Roman" w:hAnsi="Times New Roman" w:cs="Times New Roman"/>
          <w:sz w:val="28"/>
          <w:szCs w:val="28"/>
        </w:rPr>
        <w:t>hiện</w:t>
      </w:r>
      <w:proofErr w:type="spellEnd"/>
      <w:r w:rsidR="00826FB9" w:rsidRPr="00444B48">
        <w:rPr>
          <w:rFonts w:ascii="Times New Roman" w:hAnsi="Times New Roman" w:cs="Times New Roman"/>
          <w:sz w:val="28"/>
          <w:szCs w:val="28"/>
        </w:rPr>
        <w:t xml:space="preserve"> </w:t>
      </w:r>
      <w:proofErr w:type="spellStart"/>
      <w:r w:rsidR="00826FB9" w:rsidRPr="00444B48">
        <w:rPr>
          <w:rFonts w:ascii="Times New Roman" w:hAnsi="Times New Roman" w:cs="Times New Roman"/>
          <w:sz w:val="28"/>
          <w:szCs w:val="28"/>
        </w:rPr>
        <w:t>đúng</w:t>
      </w:r>
      <w:proofErr w:type="spellEnd"/>
      <w:r w:rsidR="00826FB9" w:rsidRPr="00444B48">
        <w:rPr>
          <w:rFonts w:ascii="Times New Roman" w:hAnsi="Times New Roman" w:cs="Times New Roman"/>
          <w:sz w:val="28"/>
          <w:szCs w:val="28"/>
        </w:rPr>
        <w:t xml:space="preserve"> </w:t>
      </w:r>
      <w:proofErr w:type="spellStart"/>
      <w:r w:rsidR="00826FB9" w:rsidRPr="00444B48">
        <w:rPr>
          <w:rFonts w:ascii="Times New Roman" w:hAnsi="Times New Roman" w:cs="Times New Roman"/>
          <w:sz w:val="28"/>
          <w:szCs w:val="28"/>
        </w:rPr>
        <w:t>quy</w:t>
      </w:r>
      <w:proofErr w:type="spellEnd"/>
      <w:r w:rsidR="00826FB9" w:rsidRPr="00444B48">
        <w:rPr>
          <w:rFonts w:ascii="Times New Roman" w:hAnsi="Times New Roman" w:cs="Times New Roman"/>
          <w:sz w:val="28"/>
          <w:szCs w:val="28"/>
        </w:rPr>
        <w:t xml:space="preserve"> </w:t>
      </w:r>
      <w:proofErr w:type="spellStart"/>
      <w:r w:rsidR="00826FB9" w:rsidRPr="00444B48">
        <w:rPr>
          <w:rFonts w:ascii="Times New Roman" w:hAnsi="Times New Roman" w:cs="Times New Roman"/>
          <w:sz w:val="28"/>
          <w:szCs w:val="28"/>
        </w:rPr>
        <w:t>định</w:t>
      </w:r>
      <w:proofErr w:type="spellEnd"/>
      <w:r w:rsidR="00826FB9" w:rsidRPr="00444B48">
        <w:rPr>
          <w:rFonts w:ascii="Times New Roman" w:hAnsi="Times New Roman" w:cs="Times New Roman"/>
          <w:sz w:val="28"/>
          <w:szCs w:val="28"/>
        </w:rPr>
        <w:t xml:space="preserve"> </w:t>
      </w:r>
      <w:proofErr w:type="spellStart"/>
      <w:r w:rsidR="00826FB9" w:rsidRPr="00444B48">
        <w:rPr>
          <w:rFonts w:ascii="Times New Roman" w:hAnsi="Times New Roman" w:cs="Times New Roman"/>
          <w:sz w:val="28"/>
          <w:szCs w:val="28"/>
        </w:rPr>
        <w:t>của</w:t>
      </w:r>
      <w:proofErr w:type="spellEnd"/>
      <w:r w:rsidR="00826FB9" w:rsidRPr="00444B48">
        <w:rPr>
          <w:rFonts w:ascii="Times New Roman" w:hAnsi="Times New Roman" w:cs="Times New Roman"/>
          <w:sz w:val="28"/>
          <w:szCs w:val="28"/>
        </w:rPr>
        <w:t xml:space="preserve"> </w:t>
      </w:r>
      <w:proofErr w:type="spellStart"/>
      <w:r w:rsidR="00826FB9" w:rsidRPr="00444B48">
        <w:rPr>
          <w:rFonts w:ascii="Times New Roman" w:hAnsi="Times New Roman" w:cs="Times New Roman"/>
          <w:sz w:val="28"/>
          <w:szCs w:val="28"/>
        </w:rPr>
        <w:t>pháp</w:t>
      </w:r>
      <w:proofErr w:type="spellEnd"/>
      <w:r w:rsidR="00826FB9" w:rsidRPr="00444B48">
        <w:rPr>
          <w:rFonts w:ascii="Times New Roman" w:hAnsi="Times New Roman" w:cs="Times New Roman"/>
          <w:sz w:val="28"/>
          <w:szCs w:val="28"/>
        </w:rPr>
        <w:t xml:space="preserve"> </w:t>
      </w:r>
      <w:proofErr w:type="spellStart"/>
      <w:r w:rsidR="00826FB9" w:rsidRPr="00444B48">
        <w:rPr>
          <w:rFonts w:ascii="Times New Roman" w:hAnsi="Times New Roman" w:cs="Times New Roman"/>
          <w:sz w:val="28"/>
          <w:szCs w:val="28"/>
        </w:rPr>
        <w:t>luật</w:t>
      </w:r>
      <w:proofErr w:type="spellEnd"/>
      <w:r w:rsidR="00826FB9" w:rsidRPr="00444B48">
        <w:rPr>
          <w:rFonts w:ascii="Times New Roman" w:hAnsi="Times New Roman" w:cs="Times New Roman"/>
          <w:sz w:val="28"/>
          <w:szCs w:val="28"/>
        </w:rPr>
        <w:t xml:space="preserve"> </w:t>
      </w:r>
      <w:proofErr w:type="spellStart"/>
      <w:r w:rsidR="00826FB9" w:rsidRPr="00444B48">
        <w:rPr>
          <w:rFonts w:ascii="Times New Roman" w:hAnsi="Times New Roman" w:cs="Times New Roman"/>
          <w:sz w:val="28"/>
          <w:szCs w:val="28"/>
        </w:rPr>
        <w:t>về</w:t>
      </w:r>
      <w:proofErr w:type="spellEnd"/>
      <w:r w:rsidR="00826FB9" w:rsidRPr="00444B48">
        <w:rPr>
          <w:rFonts w:ascii="Times New Roman" w:hAnsi="Times New Roman" w:cs="Times New Roman"/>
          <w:sz w:val="28"/>
          <w:szCs w:val="28"/>
        </w:rPr>
        <w:t xml:space="preserve"> </w:t>
      </w:r>
      <w:proofErr w:type="spellStart"/>
      <w:r w:rsidR="00826FB9" w:rsidRPr="00444B48">
        <w:rPr>
          <w:rFonts w:ascii="Times New Roman" w:hAnsi="Times New Roman" w:cs="Times New Roman"/>
          <w:sz w:val="28"/>
          <w:szCs w:val="28"/>
        </w:rPr>
        <w:t>phí</w:t>
      </w:r>
      <w:proofErr w:type="spellEnd"/>
      <w:r w:rsidR="00826FB9" w:rsidRPr="00444B48">
        <w:rPr>
          <w:rFonts w:ascii="Times New Roman" w:hAnsi="Times New Roman" w:cs="Times New Roman"/>
          <w:sz w:val="28"/>
          <w:szCs w:val="28"/>
        </w:rPr>
        <w:t xml:space="preserve"> và </w:t>
      </w:r>
      <w:proofErr w:type="spellStart"/>
      <w:r w:rsidR="00826FB9" w:rsidRPr="00444B48">
        <w:rPr>
          <w:rFonts w:ascii="Times New Roman" w:hAnsi="Times New Roman" w:cs="Times New Roman"/>
          <w:sz w:val="28"/>
          <w:szCs w:val="28"/>
        </w:rPr>
        <w:t>lệ</w:t>
      </w:r>
      <w:proofErr w:type="spellEnd"/>
      <w:r w:rsidR="00826FB9" w:rsidRPr="00444B48">
        <w:rPr>
          <w:rFonts w:ascii="Times New Roman" w:hAnsi="Times New Roman" w:cs="Times New Roman"/>
          <w:sz w:val="28"/>
          <w:szCs w:val="28"/>
        </w:rPr>
        <w:t xml:space="preserve"> </w:t>
      </w:r>
      <w:proofErr w:type="spellStart"/>
      <w:r w:rsidR="00826FB9" w:rsidRPr="00444B48">
        <w:rPr>
          <w:rFonts w:ascii="Times New Roman" w:hAnsi="Times New Roman" w:cs="Times New Roman"/>
          <w:sz w:val="28"/>
          <w:szCs w:val="28"/>
        </w:rPr>
        <w:t>phí</w:t>
      </w:r>
      <w:proofErr w:type="spellEnd"/>
      <w:r w:rsidR="00826FB9" w:rsidRPr="00444B48">
        <w:rPr>
          <w:rFonts w:ascii="Times New Roman" w:hAnsi="Times New Roman" w:cs="Times New Roman"/>
          <w:sz w:val="28"/>
          <w:szCs w:val="28"/>
        </w:rPr>
        <w:t>.</w:t>
      </w:r>
    </w:p>
    <w:p w14:paraId="7B5CDBEE" w14:textId="37F7E864" w:rsidR="00444B48" w:rsidRPr="00444B48" w:rsidRDefault="00444B48" w:rsidP="00444B48">
      <w:pPr>
        <w:tabs>
          <w:tab w:val="right" w:leader="dot" w:pos="8640"/>
        </w:tabs>
        <w:spacing w:after="120" w:line="240" w:lineRule="auto"/>
        <w:jc w:val="both"/>
        <w:rPr>
          <w:rFonts w:ascii="Times New Roman" w:hAnsi="Times New Roman" w:cs="Times New Roman"/>
          <w:sz w:val="28"/>
          <w:szCs w:val="28"/>
          <w:lang w:val="pt-BR"/>
        </w:rPr>
      </w:pPr>
      <w:r w:rsidRPr="00444B48">
        <w:rPr>
          <w:rFonts w:ascii="Times New Roman" w:hAnsi="Times New Roman" w:cs="Times New Roman"/>
          <w:sz w:val="28"/>
          <w:szCs w:val="28"/>
          <w:lang w:val="pt-BR"/>
        </w:rPr>
        <w:t xml:space="preserve">       - Góp phần nâng cao ý thức trách nhiệm của tổ chức, cá nhân trong việc thực hiện đăng ký </w:t>
      </w:r>
      <w:proofErr w:type="spellStart"/>
      <w:r w:rsidRPr="00444B48">
        <w:rPr>
          <w:rFonts w:ascii="Times New Roman" w:hAnsi="Times New Roman" w:cs="Times New Roman"/>
          <w:sz w:val="28"/>
          <w:szCs w:val="28"/>
        </w:rPr>
        <w:t>cấp</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Giấy</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chứng</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nhận</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quyền</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sử</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dụng</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đất</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quyền</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sở</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hữu</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tài</w:t>
      </w:r>
      <w:proofErr w:type="spellEnd"/>
      <w:r w:rsidRPr="00444B48">
        <w:rPr>
          <w:rFonts w:ascii="Times New Roman" w:hAnsi="Times New Roman" w:cs="Times New Roman"/>
          <w:sz w:val="28"/>
          <w:szCs w:val="28"/>
        </w:rPr>
        <w:t xml:space="preserve"> sản </w:t>
      </w:r>
      <w:proofErr w:type="spellStart"/>
      <w:r w:rsidRPr="00444B48">
        <w:rPr>
          <w:rFonts w:ascii="Times New Roman" w:hAnsi="Times New Roman" w:cs="Times New Roman"/>
          <w:sz w:val="28"/>
          <w:szCs w:val="28"/>
        </w:rPr>
        <w:t>gắn</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liền</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với</w:t>
      </w:r>
      <w:proofErr w:type="spellEnd"/>
      <w:r w:rsidRPr="00444B48">
        <w:rPr>
          <w:rFonts w:ascii="Times New Roman" w:hAnsi="Times New Roman" w:cs="Times New Roman"/>
          <w:sz w:val="28"/>
          <w:szCs w:val="28"/>
        </w:rPr>
        <w:t xml:space="preserve"> </w:t>
      </w:r>
      <w:proofErr w:type="spellStart"/>
      <w:r w:rsidRPr="00444B48">
        <w:rPr>
          <w:rFonts w:ascii="Times New Roman" w:hAnsi="Times New Roman" w:cs="Times New Roman"/>
          <w:sz w:val="28"/>
          <w:szCs w:val="28"/>
        </w:rPr>
        <w:t>đất</w:t>
      </w:r>
      <w:proofErr w:type="spellEnd"/>
      <w:r w:rsidRPr="00444B48">
        <w:rPr>
          <w:rFonts w:ascii="Times New Roman" w:hAnsi="Times New Roman" w:cs="Times New Roman"/>
          <w:sz w:val="28"/>
          <w:szCs w:val="28"/>
          <w:lang w:val="pt-BR"/>
        </w:rPr>
        <w:t>.</w:t>
      </w:r>
    </w:p>
    <w:p w14:paraId="1FAF06F6" w14:textId="77777777" w:rsidR="00826FB9" w:rsidRPr="007A4FE2" w:rsidRDefault="00826FB9" w:rsidP="00826FB9">
      <w:pPr>
        <w:ind w:firstLine="360"/>
        <w:jc w:val="both"/>
        <w:rPr>
          <w:rFonts w:ascii="Times New Roman" w:hAnsi="Times New Roman" w:cs="Times New Roman"/>
          <w:sz w:val="28"/>
          <w:szCs w:val="28"/>
        </w:rPr>
      </w:pPr>
      <w:r w:rsidRPr="007A4FE2">
        <w:rPr>
          <w:rFonts w:ascii="Times New Roman" w:hAnsi="Times New Roman" w:cs="Times New Roman"/>
          <w:b/>
          <w:bCs/>
          <w:sz w:val="28"/>
          <w:szCs w:val="28"/>
        </w:rPr>
        <w:t xml:space="preserve">3.2. </w:t>
      </w:r>
      <w:proofErr w:type="spellStart"/>
      <w:r w:rsidRPr="007A4FE2">
        <w:rPr>
          <w:rFonts w:ascii="Times New Roman" w:hAnsi="Times New Roman" w:cs="Times New Roman"/>
          <w:b/>
          <w:bCs/>
          <w:sz w:val="28"/>
          <w:szCs w:val="28"/>
        </w:rPr>
        <w:t>Tác</w:t>
      </w:r>
      <w:proofErr w:type="spellEnd"/>
      <w:r w:rsidRPr="007A4FE2">
        <w:rPr>
          <w:rFonts w:ascii="Times New Roman" w:hAnsi="Times New Roman" w:cs="Times New Roman"/>
          <w:b/>
          <w:bCs/>
          <w:sz w:val="28"/>
          <w:szCs w:val="28"/>
        </w:rPr>
        <w:t xml:space="preserve"> </w:t>
      </w:r>
      <w:proofErr w:type="spellStart"/>
      <w:r w:rsidRPr="007A4FE2">
        <w:rPr>
          <w:rFonts w:ascii="Times New Roman" w:hAnsi="Times New Roman" w:cs="Times New Roman"/>
          <w:b/>
          <w:bCs/>
          <w:sz w:val="28"/>
          <w:szCs w:val="28"/>
        </w:rPr>
        <w:t>động</w:t>
      </w:r>
      <w:proofErr w:type="spellEnd"/>
      <w:r w:rsidRPr="007A4FE2">
        <w:rPr>
          <w:rFonts w:ascii="Times New Roman" w:hAnsi="Times New Roman" w:cs="Times New Roman"/>
          <w:b/>
          <w:bCs/>
          <w:sz w:val="28"/>
          <w:szCs w:val="28"/>
        </w:rPr>
        <w:t xml:space="preserve"> </w:t>
      </w:r>
      <w:proofErr w:type="spellStart"/>
      <w:r w:rsidRPr="007A4FE2">
        <w:rPr>
          <w:rFonts w:ascii="Times New Roman" w:hAnsi="Times New Roman" w:cs="Times New Roman"/>
          <w:b/>
          <w:bCs/>
          <w:sz w:val="28"/>
          <w:szCs w:val="28"/>
        </w:rPr>
        <w:t>hạn</w:t>
      </w:r>
      <w:proofErr w:type="spellEnd"/>
      <w:r w:rsidRPr="007A4FE2">
        <w:rPr>
          <w:rFonts w:ascii="Times New Roman" w:hAnsi="Times New Roman" w:cs="Times New Roman"/>
          <w:b/>
          <w:bCs/>
          <w:sz w:val="28"/>
          <w:szCs w:val="28"/>
        </w:rPr>
        <w:t xml:space="preserve"> </w:t>
      </w:r>
      <w:proofErr w:type="spellStart"/>
      <w:r w:rsidRPr="007A4FE2">
        <w:rPr>
          <w:rFonts w:ascii="Times New Roman" w:hAnsi="Times New Roman" w:cs="Times New Roman"/>
          <w:b/>
          <w:bCs/>
          <w:sz w:val="28"/>
          <w:szCs w:val="28"/>
        </w:rPr>
        <w:t>chế</w:t>
      </w:r>
      <w:proofErr w:type="spellEnd"/>
    </w:p>
    <w:p w14:paraId="3FC040A3" w14:textId="70FDECD2" w:rsidR="00826FB9" w:rsidRDefault="00826FB9" w:rsidP="007A4FE2">
      <w:pPr>
        <w:ind w:firstLine="360"/>
        <w:jc w:val="both"/>
        <w:rPr>
          <w:rFonts w:ascii="Times New Roman" w:hAnsi="Times New Roman" w:cs="Times New Roman"/>
          <w:sz w:val="28"/>
          <w:szCs w:val="28"/>
        </w:rPr>
      </w:pPr>
      <w:proofErr w:type="spellStart"/>
      <w:r w:rsidRPr="007A4FE2">
        <w:rPr>
          <w:rFonts w:ascii="Times New Roman" w:hAnsi="Times New Roman" w:cs="Times New Roman"/>
          <w:sz w:val="28"/>
          <w:szCs w:val="28"/>
        </w:rPr>
        <w:t>Việc</w:t>
      </w:r>
      <w:proofErr w:type="spellEnd"/>
      <w:r w:rsidRPr="007A4FE2">
        <w:rPr>
          <w:rFonts w:ascii="Times New Roman" w:hAnsi="Times New Roman" w:cs="Times New Roman"/>
          <w:sz w:val="28"/>
          <w:szCs w:val="28"/>
        </w:rPr>
        <w:t xml:space="preserve"> </w:t>
      </w:r>
      <w:proofErr w:type="spellStart"/>
      <w:r w:rsidRPr="007A4FE2">
        <w:rPr>
          <w:rFonts w:ascii="Times New Roman" w:hAnsi="Times New Roman" w:cs="Times New Roman"/>
          <w:sz w:val="28"/>
          <w:szCs w:val="28"/>
        </w:rPr>
        <w:t>thực</w:t>
      </w:r>
      <w:proofErr w:type="spellEnd"/>
      <w:r w:rsidRPr="007A4FE2">
        <w:rPr>
          <w:rFonts w:ascii="Times New Roman" w:hAnsi="Times New Roman" w:cs="Times New Roman"/>
          <w:sz w:val="28"/>
          <w:szCs w:val="28"/>
        </w:rPr>
        <w:t xml:space="preserve"> </w:t>
      </w:r>
      <w:proofErr w:type="spellStart"/>
      <w:r w:rsidRPr="007A4FE2">
        <w:rPr>
          <w:rFonts w:ascii="Times New Roman" w:hAnsi="Times New Roman" w:cs="Times New Roman"/>
          <w:sz w:val="28"/>
          <w:szCs w:val="28"/>
        </w:rPr>
        <w:t>hiện</w:t>
      </w:r>
      <w:proofErr w:type="spellEnd"/>
      <w:r w:rsidRPr="007A4FE2">
        <w:rPr>
          <w:rFonts w:ascii="Times New Roman" w:hAnsi="Times New Roman" w:cs="Times New Roman"/>
          <w:sz w:val="28"/>
          <w:szCs w:val="28"/>
        </w:rPr>
        <w:t xml:space="preserve"> </w:t>
      </w:r>
      <w:proofErr w:type="spellStart"/>
      <w:r w:rsidRPr="007A4FE2">
        <w:rPr>
          <w:rFonts w:ascii="Times New Roman" w:hAnsi="Times New Roman" w:cs="Times New Roman"/>
          <w:sz w:val="28"/>
          <w:szCs w:val="28"/>
        </w:rPr>
        <w:t>thu</w:t>
      </w:r>
      <w:proofErr w:type="spellEnd"/>
      <w:r w:rsidRPr="007A4FE2">
        <w:rPr>
          <w:rFonts w:ascii="Times New Roman" w:hAnsi="Times New Roman" w:cs="Times New Roman"/>
          <w:sz w:val="28"/>
          <w:szCs w:val="28"/>
        </w:rPr>
        <w:t xml:space="preserve"> </w:t>
      </w:r>
      <w:proofErr w:type="spellStart"/>
      <w:r w:rsidRPr="007A4FE2">
        <w:rPr>
          <w:rFonts w:ascii="Times New Roman" w:hAnsi="Times New Roman" w:cs="Times New Roman"/>
          <w:sz w:val="28"/>
          <w:szCs w:val="28"/>
        </w:rPr>
        <w:t>lệ</w:t>
      </w:r>
      <w:proofErr w:type="spellEnd"/>
      <w:r w:rsidRPr="007A4FE2">
        <w:rPr>
          <w:rFonts w:ascii="Times New Roman" w:hAnsi="Times New Roman" w:cs="Times New Roman"/>
          <w:sz w:val="28"/>
          <w:szCs w:val="28"/>
        </w:rPr>
        <w:t xml:space="preserve"> </w:t>
      </w:r>
      <w:proofErr w:type="spellStart"/>
      <w:r w:rsidRPr="007A4FE2">
        <w:rPr>
          <w:rFonts w:ascii="Times New Roman" w:hAnsi="Times New Roman" w:cs="Times New Roman"/>
          <w:sz w:val="28"/>
          <w:szCs w:val="28"/>
        </w:rPr>
        <w:t>phí</w:t>
      </w:r>
      <w:proofErr w:type="spellEnd"/>
      <w:r w:rsidRPr="007A4FE2">
        <w:rPr>
          <w:rFonts w:ascii="Times New Roman" w:hAnsi="Times New Roman" w:cs="Times New Roman"/>
          <w:sz w:val="28"/>
          <w:szCs w:val="28"/>
        </w:rPr>
        <w:t xml:space="preserve"> </w:t>
      </w:r>
      <w:proofErr w:type="spellStart"/>
      <w:r w:rsidRPr="007A4FE2">
        <w:rPr>
          <w:rFonts w:ascii="Times New Roman" w:hAnsi="Times New Roman" w:cs="Times New Roman"/>
          <w:sz w:val="28"/>
          <w:szCs w:val="28"/>
        </w:rPr>
        <w:t>có</w:t>
      </w:r>
      <w:proofErr w:type="spellEnd"/>
      <w:r w:rsidRPr="007A4FE2">
        <w:rPr>
          <w:rFonts w:ascii="Times New Roman" w:hAnsi="Times New Roman" w:cs="Times New Roman"/>
          <w:sz w:val="28"/>
          <w:szCs w:val="28"/>
        </w:rPr>
        <w:t xml:space="preserve"> </w:t>
      </w:r>
      <w:proofErr w:type="spellStart"/>
      <w:r w:rsidRPr="007A4FE2">
        <w:rPr>
          <w:rFonts w:ascii="Times New Roman" w:hAnsi="Times New Roman" w:cs="Times New Roman"/>
          <w:sz w:val="28"/>
          <w:szCs w:val="28"/>
        </w:rPr>
        <w:t>thể</w:t>
      </w:r>
      <w:proofErr w:type="spellEnd"/>
      <w:r w:rsidRPr="007A4FE2">
        <w:rPr>
          <w:rFonts w:ascii="Times New Roman" w:hAnsi="Times New Roman" w:cs="Times New Roman"/>
          <w:sz w:val="28"/>
          <w:szCs w:val="28"/>
        </w:rPr>
        <w:t xml:space="preserve"> </w:t>
      </w:r>
      <w:proofErr w:type="spellStart"/>
      <w:r w:rsidRPr="007A4FE2">
        <w:rPr>
          <w:rFonts w:ascii="Times New Roman" w:hAnsi="Times New Roman" w:cs="Times New Roman"/>
          <w:sz w:val="28"/>
          <w:szCs w:val="28"/>
        </w:rPr>
        <w:t>phát</w:t>
      </w:r>
      <w:proofErr w:type="spellEnd"/>
      <w:r w:rsidRPr="007A4FE2">
        <w:rPr>
          <w:rFonts w:ascii="Times New Roman" w:hAnsi="Times New Roman" w:cs="Times New Roman"/>
          <w:sz w:val="28"/>
          <w:szCs w:val="28"/>
        </w:rPr>
        <w:t xml:space="preserve"> </w:t>
      </w:r>
      <w:proofErr w:type="spellStart"/>
      <w:r w:rsidRPr="007A4FE2">
        <w:rPr>
          <w:rFonts w:ascii="Times New Roman" w:hAnsi="Times New Roman" w:cs="Times New Roman"/>
          <w:sz w:val="28"/>
          <w:szCs w:val="28"/>
        </w:rPr>
        <w:t>sinh</w:t>
      </w:r>
      <w:proofErr w:type="spellEnd"/>
      <w:r w:rsidRPr="007A4FE2">
        <w:rPr>
          <w:rFonts w:ascii="Times New Roman" w:hAnsi="Times New Roman" w:cs="Times New Roman"/>
          <w:sz w:val="28"/>
          <w:szCs w:val="28"/>
        </w:rPr>
        <w:t xml:space="preserve"> </w:t>
      </w:r>
      <w:proofErr w:type="spellStart"/>
      <w:r w:rsidRPr="007A4FE2">
        <w:rPr>
          <w:rFonts w:ascii="Times New Roman" w:hAnsi="Times New Roman" w:cs="Times New Roman"/>
          <w:sz w:val="28"/>
          <w:szCs w:val="28"/>
        </w:rPr>
        <w:t>thêm</w:t>
      </w:r>
      <w:proofErr w:type="spellEnd"/>
      <w:r w:rsidRPr="007A4FE2">
        <w:rPr>
          <w:rFonts w:ascii="Times New Roman" w:hAnsi="Times New Roman" w:cs="Times New Roman"/>
          <w:sz w:val="28"/>
          <w:szCs w:val="28"/>
        </w:rPr>
        <w:t xml:space="preserve"> </w:t>
      </w:r>
      <w:proofErr w:type="spellStart"/>
      <w:r w:rsidRPr="007A4FE2">
        <w:rPr>
          <w:rFonts w:ascii="Times New Roman" w:hAnsi="Times New Roman" w:cs="Times New Roman"/>
          <w:sz w:val="28"/>
          <w:szCs w:val="28"/>
        </w:rPr>
        <w:t>một</w:t>
      </w:r>
      <w:proofErr w:type="spellEnd"/>
      <w:r w:rsidRPr="007A4FE2">
        <w:rPr>
          <w:rFonts w:ascii="Times New Roman" w:hAnsi="Times New Roman" w:cs="Times New Roman"/>
          <w:sz w:val="28"/>
          <w:szCs w:val="28"/>
        </w:rPr>
        <w:t xml:space="preserve"> </w:t>
      </w:r>
      <w:proofErr w:type="spellStart"/>
      <w:r w:rsidRPr="007A4FE2">
        <w:rPr>
          <w:rFonts w:ascii="Times New Roman" w:hAnsi="Times New Roman" w:cs="Times New Roman"/>
          <w:sz w:val="28"/>
          <w:szCs w:val="28"/>
        </w:rPr>
        <w:t>khoản</w:t>
      </w:r>
      <w:proofErr w:type="spellEnd"/>
      <w:r w:rsidRPr="007A4FE2">
        <w:rPr>
          <w:rFonts w:ascii="Times New Roman" w:hAnsi="Times New Roman" w:cs="Times New Roman"/>
          <w:sz w:val="28"/>
          <w:szCs w:val="28"/>
        </w:rPr>
        <w:t xml:space="preserve"> chi </w:t>
      </w:r>
      <w:proofErr w:type="spellStart"/>
      <w:r w:rsidRPr="007A4FE2">
        <w:rPr>
          <w:rFonts w:ascii="Times New Roman" w:hAnsi="Times New Roman" w:cs="Times New Roman"/>
          <w:sz w:val="28"/>
          <w:szCs w:val="28"/>
        </w:rPr>
        <w:t>phí</w:t>
      </w:r>
      <w:proofErr w:type="spellEnd"/>
      <w:r w:rsidRPr="007A4FE2">
        <w:rPr>
          <w:rFonts w:ascii="Times New Roman" w:hAnsi="Times New Roman" w:cs="Times New Roman"/>
          <w:sz w:val="28"/>
          <w:szCs w:val="28"/>
        </w:rPr>
        <w:t xml:space="preserve"> </w:t>
      </w:r>
      <w:proofErr w:type="spellStart"/>
      <w:r w:rsidRPr="007A4FE2">
        <w:rPr>
          <w:rFonts w:ascii="Times New Roman" w:hAnsi="Times New Roman" w:cs="Times New Roman"/>
          <w:sz w:val="28"/>
          <w:szCs w:val="28"/>
        </w:rPr>
        <w:t>khi</w:t>
      </w:r>
      <w:proofErr w:type="spellEnd"/>
      <w:r w:rsidRPr="007A4FE2">
        <w:rPr>
          <w:rFonts w:ascii="Times New Roman" w:hAnsi="Times New Roman" w:cs="Times New Roman"/>
          <w:sz w:val="28"/>
          <w:szCs w:val="28"/>
        </w:rPr>
        <w:t xml:space="preserve"> </w:t>
      </w:r>
      <w:proofErr w:type="spellStart"/>
      <w:r w:rsidRPr="007A4FE2">
        <w:rPr>
          <w:rFonts w:ascii="Times New Roman" w:hAnsi="Times New Roman" w:cs="Times New Roman"/>
          <w:sz w:val="28"/>
          <w:szCs w:val="28"/>
        </w:rPr>
        <w:t>tổ</w:t>
      </w:r>
      <w:proofErr w:type="spellEnd"/>
      <w:r w:rsidRPr="007A4FE2">
        <w:rPr>
          <w:rFonts w:ascii="Times New Roman" w:hAnsi="Times New Roman" w:cs="Times New Roman"/>
          <w:sz w:val="28"/>
          <w:szCs w:val="28"/>
        </w:rPr>
        <w:t xml:space="preserve"> </w:t>
      </w:r>
      <w:proofErr w:type="spellStart"/>
      <w:r w:rsidRPr="007A4FE2">
        <w:rPr>
          <w:rFonts w:ascii="Times New Roman" w:hAnsi="Times New Roman" w:cs="Times New Roman"/>
          <w:sz w:val="28"/>
          <w:szCs w:val="28"/>
        </w:rPr>
        <w:t>chức</w:t>
      </w:r>
      <w:proofErr w:type="spellEnd"/>
      <w:r w:rsidRPr="007A4FE2">
        <w:rPr>
          <w:rFonts w:ascii="Times New Roman" w:hAnsi="Times New Roman" w:cs="Times New Roman"/>
          <w:sz w:val="28"/>
          <w:szCs w:val="28"/>
        </w:rPr>
        <w:t xml:space="preserve">, </w:t>
      </w:r>
      <w:proofErr w:type="spellStart"/>
      <w:r w:rsidRPr="007A4FE2">
        <w:rPr>
          <w:rFonts w:ascii="Times New Roman" w:hAnsi="Times New Roman" w:cs="Times New Roman"/>
          <w:sz w:val="28"/>
          <w:szCs w:val="28"/>
        </w:rPr>
        <w:t>hộ</w:t>
      </w:r>
      <w:proofErr w:type="spellEnd"/>
      <w:r w:rsidRPr="007A4FE2">
        <w:rPr>
          <w:rFonts w:ascii="Times New Roman" w:hAnsi="Times New Roman" w:cs="Times New Roman"/>
          <w:sz w:val="28"/>
          <w:szCs w:val="28"/>
        </w:rPr>
        <w:t xml:space="preserve"> </w:t>
      </w:r>
      <w:proofErr w:type="spellStart"/>
      <w:r w:rsidRPr="007A4FE2">
        <w:rPr>
          <w:rFonts w:ascii="Times New Roman" w:hAnsi="Times New Roman" w:cs="Times New Roman"/>
          <w:sz w:val="28"/>
          <w:szCs w:val="28"/>
        </w:rPr>
        <w:t>gia</w:t>
      </w:r>
      <w:proofErr w:type="spellEnd"/>
      <w:r w:rsidRPr="007A4FE2">
        <w:rPr>
          <w:rFonts w:ascii="Times New Roman" w:hAnsi="Times New Roman" w:cs="Times New Roman"/>
          <w:sz w:val="28"/>
          <w:szCs w:val="28"/>
        </w:rPr>
        <w:t xml:space="preserve"> </w:t>
      </w:r>
      <w:proofErr w:type="spellStart"/>
      <w:r w:rsidRPr="007A4FE2">
        <w:rPr>
          <w:rFonts w:ascii="Times New Roman" w:hAnsi="Times New Roman" w:cs="Times New Roman"/>
          <w:sz w:val="28"/>
          <w:szCs w:val="28"/>
        </w:rPr>
        <w:t>đình</w:t>
      </w:r>
      <w:proofErr w:type="spellEnd"/>
      <w:r w:rsidRPr="007A4FE2">
        <w:rPr>
          <w:rFonts w:ascii="Times New Roman" w:hAnsi="Times New Roman" w:cs="Times New Roman"/>
          <w:sz w:val="28"/>
          <w:szCs w:val="28"/>
        </w:rPr>
        <w:t xml:space="preserve">, </w:t>
      </w:r>
      <w:proofErr w:type="spellStart"/>
      <w:r w:rsidRPr="007A4FE2">
        <w:rPr>
          <w:rFonts w:ascii="Times New Roman" w:hAnsi="Times New Roman" w:cs="Times New Roman"/>
          <w:sz w:val="28"/>
          <w:szCs w:val="28"/>
        </w:rPr>
        <w:t>cá</w:t>
      </w:r>
      <w:proofErr w:type="spellEnd"/>
      <w:r w:rsidRPr="007A4FE2">
        <w:rPr>
          <w:rFonts w:ascii="Times New Roman" w:hAnsi="Times New Roman" w:cs="Times New Roman"/>
          <w:sz w:val="28"/>
          <w:szCs w:val="28"/>
        </w:rPr>
        <w:t xml:space="preserve"> </w:t>
      </w:r>
      <w:proofErr w:type="spellStart"/>
      <w:r w:rsidRPr="007A4FE2">
        <w:rPr>
          <w:rFonts w:ascii="Times New Roman" w:hAnsi="Times New Roman" w:cs="Times New Roman"/>
          <w:sz w:val="28"/>
          <w:szCs w:val="28"/>
        </w:rPr>
        <w:t>nhân</w:t>
      </w:r>
      <w:proofErr w:type="spellEnd"/>
      <w:r w:rsidRPr="007A4FE2">
        <w:rPr>
          <w:rFonts w:ascii="Times New Roman" w:hAnsi="Times New Roman" w:cs="Times New Roman"/>
          <w:sz w:val="28"/>
          <w:szCs w:val="28"/>
        </w:rPr>
        <w:t xml:space="preserve"> </w:t>
      </w:r>
      <w:proofErr w:type="spellStart"/>
      <w:r w:rsidRPr="007A4FE2">
        <w:rPr>
          <w:rFonts w:ascii="Times New Roman" w:hAnsi="Times New Roman" w:cs="Times New Roman"/>
          <w:sz w:val="28"/>
          <w:szCs w:val="28"/>
        </w:rPr>
        <w:t>thực</w:t>
      </w:r>
      <w:proofErr w:type="spellEnd"/>
      <w:r w:rsidRPr="007A4FE2">
        <w:rPr>
          <w:rFonts w:ascii="Times New Roman" w:hAnsi="Times New Roman" w:cs="Times New Roman"/>
          <w:sz w:val="28"/>
          <w:szCs w:val="28"/>
        </w:rPr>
        <w:t xml:space="preserve"> </w:t>
      </w:r>
      <w:proofErr w:type="spellStart"/>
      <w:r w:rsidRPr="007A4FE2">
        <w:rPr>
          <w:rFonts w:ascii="Times New Roman" w:hAnsi="Times New Roman" w:cs="Times New Roman"/>
          <w:sz w:val="28"/>
          <w:szCs w:val="28"/>
        </w:rPr>
        <w:t>hiện</w:t>
      </w:r>
      <w:proofErr w:type="spellEnd"/>
      <w:r w:rsidRPr="007A4FE2">
        <w:rPr>
          <w:rFonts w:ascii="Times New Roman" w:hAnsi="Times New Roman" w:cs="Times New Roman"/>
          <w:sz w:val="28"/>
          <w:szCs w:val="28"/>
        </w:rPr>
        <w:t xml:space="preserve"> </w:t>
      </w:r>
      <w:proofErr w:type="spellStart"/>
      <w:r w:rsidRPr="007A4FE2">
        <w:rPr>
          <w:rFonts w:ascii="Times New Roman" w:hAnsi="Times New Roman" w:cs="Times New Roman"/>
          <w:sz w:val="28"/>
          <w:szCs w:val="28"/>
        </w:rPr>
        <w:t>thủ</w:t>
      </w:r>
      <w:proofErr w:type="spellEnd"/>
      <w:r w:rsidRPr="007A4FE2">
        <w:rPr>
          <w:rFonts w:ascii="Times New Roman" w:hAnsi="Times New Roman" w:cs="Times New Roman"/>
          <w:sz w:val="28"/>
          <w:szCs w:val="28"/>
        </w:rPr>
        <w:t xml:space="preserve"> </w:t>
      </w:r>
      <w:proofErr w:type="spellStart"/>
      <w:r w:rsidRPr="007A4FE2">
        <w:rPr>
          <w:rFonts w:ascii="Times New Roman" w:hAnsi="Times New Roman" w:cs="Times New Roman"/>
          <w:sz w:val="28"/>
          <w:szCs w:val="28"/>
        </w:rPr>
        <w:t>tục</w:t>
      </w:r>
      <w:proofErr w:type="spellEnd"/>
      <w:r w:rsidRPr="007A4FE2">
        <w:rPr>
          <w:rFonts w:ascii="Times New Roman" w:hAnsi="Times New Roman" w:cs="Times New Roman"/>
          <w:sz w:val="28"/>
          <w:szCs w:val="28"/>
        </w:rPr>
        <w:t xml:space="preserve"> </w:t>
      </w:r>
      <w:proofErr w:type="spellStart"/>
      <w:r w:rsidRPr="007A4FE2">
        <w:rPr>
          <w:rFonts w:ascii="Times New Roman" w:hAnsi="Times New Roman" w:cs="Times New Roman"/>
          <w:sz w:val="28"/>
          <w:szCs w:val="28"/>
        </w:rPr>
        <w:t>hành</w:t>
      </w:r>
      <w:proofErr w:type="spellEnd"/>
      <w:r w:rsidRPr="007A4FE2">
        <w:rPr>
          <w:rFonts w:ascii="Times New Roman" w:hAnsi="Times New Roman" w:cs="Times New Roman"/>
          <w:sz w:val="28"/>
          <w:szCs w:val="28"/>
        </w:rPr>
        <w:t xml:space="preserve"> </w:t>
      </w:r>
      <w:proofErr w:type="spellStart"/>
      <w:r w:rsidRPr="007A4FE2">
        <w:rPr>
          <w:rFonts w:ascii="Times New Roman" w:hAnsi="Times New Roman" w:cs="Times New Roman"/>
          <w:sz w:val="28"/>
          <w:szCs w:val="28"/>
        </w:rPr>
        <w:t>chính</w:t>
      </w:r>
      <w:proofErr w:type="spellEnd"/>
      <w:r w:rsidRPr="007A4FE2">
        <w:rPr>
          <w:rFonts w:ascii="Times New Roman" w:hAnsi="Times New Roman" w:cs="Times New Roman"/>
          <w:sz w:val="28"/>
          <w:szCs w:val="28"/>
        </w:rPr>
        <w:t xml:space="preserve"> </w:t>
      </w:r>
      <w:proofErr w:type="spellStart"/>
      <w:r w:rsidRPr="007A4FE2">
        <w:rPr>
          <w:rFonts w:ascii="Times New Roman" w:hAnsi="Times New Roman" w:cs="Times New Roman"/>
          <w:sz w:val="28"/>
          <w:szCs w:val="28"/>
        </w:rPr>
        <w:t>về</w:t>
      </w:r>
      <w:proofErr w:type="spellEnd"/>
      <w:r w:rsidRPr="007A4FE2">
        <w:rPr>
          <w:rFonts w:ascii="Times New Roman" w:hAnsi="Times New Roman" w:cs="Times New Roman"/>
          <w:sz w:val="28"/>
          <w:szCs w:val="28"/>
        </w:rPr>
        <w:t xml:space="preserve"> </w:t>
      </w:r>
      <w:proofErr w:type="spellStart"/>
      <w:r w:rsidRPr="007A4FE2">
        <w:rPr>
          <w:rFonts w:ascii="Times New Roman" w:hAnsi="Times New Roman" w:cs="Times New Roman"/>
          <w:sz w:val="28"/>
          <w:szCs w:val="28"/>
        </w:rPr>
        <w:t>đất</w:t>
      </w:r>
      <w:proofErr w:type="spellEnd"/>
      <w:r w:rsidRPr="007A4FE2">
        <w:rPr>
          <w:rFonts w:ascii="Times New Roman" w:hAnsi="Times New Roman" w:cs="Times New Roman"/>
          <w:sz w:val="28"/>
          <w:szCs w:val="28"/>
        </w:rPr>
        <w:t xml:space="preserve"> </w:t>
      </w:r>
      <w:proofErr w:type="spellStart"/>
      <w:r w:rsidRPr="007A4FE2">
        <w:rPr>
          <w:rFonts w:ascii="Times New Roman" w:hAnsi="Times New Roman" w:cs="Times New Roman"/>
          <w:sz w:val="28"/>
          <w:szCs w:val="28"/>
        </w:rPr>
        <w:t>đai</w:t>
      </w:r>
      <w:proofErr w:type="spellEnd"/>
      <w:r w:rsidRPr="007A4FE2">
        <w:rPr>
          <w:rFonts w:ascii="Times New Roman" w:hAnsi="Times New Roman" w:cs="Times New Roman"/>
          <w:sz w:val="28"/>
          <w:szCs w:val="28"/>
        </w:rPr>
        <w:t xml:space="preserve">; </w:t>
      </w:r>
      <w:proofErr w:type="spellStart"/>
      <w:r w:rsidRPr="007A4FE2">
        <w:rPr>
          <w:rFonts w:ascii="Times New Roman" w:hAnsi="Times New Roman" w:cs="Times New Roman"/>
          <w:sz w:val="28"/>
          <w:szCs w:val="28"/>
        </w:rPr>
        <w:t>tuy</w:t>
      </w:r>
      <w:proofErr w:type="spellEnd"/>
      <w:r w:rsidRPr="007A4FE2">
        <w:rPr>
          <w:rFonts w:ascii="Times New Roman" w:hAnsi="Times New Roman" w:cs="Times New Roman"/>
          <w:sz w:val="28"/>
          <w:szCs w:val="28"/>
        </w:rPr>
        <w:t xml:space="preserve"> </w:t>
      </w:r>
      <w:proofErr w:type="spellStart"/>
      <w:r w:rsidRPr="007A4FE2">
        <w:rPr>
          <w:rFonts w:ascii="Times New Roman" w:hAnsi="Times New Roman" w:cs="Times New Roman"/>
          <w:sz w:val="28"/>
          <w:szCs w:val="28"/>
        </w:rPr>
        <w:t>nhiên</w:t>
      </w:r>
      <w:proofErr w:type="spellEnd"/>
      <w:r w:rsidRPr="007A4FE2">
        <w:rPr>
          <w:rFonts w:ascii="Times New Roman" w:hAnsi="Times New Roman" w:cs="Times New Roman"/>
          <w:sz w:val="28"/>
          <w:szCs w:val="28"/>
        </w:rPr>
        <w:t xml:space="preserve"> </w:t>
      </w:r>
      <w:proofErr w:type="spellStart"/>
      <w:r w:rsidRPr="007A4FE2">
        <w:rPr>
          <w:rFonts w:ascii="Times New Roman" w:hAnsi="Times New Roman" w:cs="Times New Roman"/>
          <w:sz w:val="28"/>
          <w:szCs w:val="28"/>
        </w:rPr>
        <w:t>mức</w:t>
      </w:r>
      <w:proofErr w:type="spellEnd"/>
      <w:r w:rsidRPr="007A4FE2">
        <w:rPr>
          <w:rFonts w:ascii="Times New Roman" w:hAnsi="Times New Roman" w:cs="Times New Roman"/>
          <w:sz w:val="28"/>
          <w:szCs w:val="28"/>
        </w:rPr>
        <w:t xml:space="preserve"> </w:t>
      </w:r>
      <w:proofErr w:type="spellStart"/>
      <w:r w:rsidRPr="007A4FE2">
        <w:rPr>
          <w:rFonts w:ascii="Times New Roman" w:hAnsi="Times New Roman" w:cs="Times New Roman"/>
          <w:sz w:val="28"/>
          <w:szCs w:val="28"/>
        </w:rPr>
        <w:t>thu</w:t>
      </w:r>
      <w:proofErr w:type="spellEnd"/>
      <w:r w:rsidRPr="007A4FE2">
        <w:rPr>
          <w:rFonts w:ascii="Times New Roman" w:hAnsi="Times New Roman" w:cs="Times New Roman"/>
          <w:sz w:val="28"/>
          <w:szCs w:val="28"/>
        </w:rPr>
        <w:t xml:space="preserve"> </w:t>
      </w:r>
      <w:proofErr w:type="spellStart"/>
      <w:r w:rsidRPr="007A4FE2">
        <w:rPr>
          <w:rFonts w:ascii="Times New Roman" w:hAnsi="Times New Roman" w:cs="Times New Roman"/>
          <w:sz w:val="28"/>
          <w:szCs w:val="28"/>
        </w:rPr>
        <w:t>không</w:t>
      </w:r>
      <w:proofErr w:type="spellEnd"/>
      <w:r w:rsidRPr="007A4FE2">
        <w:rPr>
          <w:rFonts w:ascii="Times New Roman" w:hAnsi="Times New Roman" w:cs="Times New Roman"/>
          <w:sz w:val="28"/>
          <w:szCs w:val="28"/>
        </w:rPr>
        <w:t xml:space="preserve"> </w:t>
      </w:r>
      <w:proofErr w:type="spellStart"/>
      <w:r w:rsidRPr="007A4FE2">
        <w:rPr>
          <w:rFonts w:ascii="Times New Roman" w:hAnsi="Times New Roman" w:cs="Times New Roman"/>
          <w:sz w:val="28"/>
          <w:szCs w:val="28"/>
        </w:rPr>
        <w:t>lớn</w:t>
      </w:r>
      <w:proofErr w:type="spellEnd"/>
      <w:r w:rsidRPr="007A4FE2">
        <w:rPr>
          <w:rFonts w:ascii="Times New Roman" w:hAnsi="Times New Roman" w:cs="Times New Roman"/>
          <w:sz w:val="28"/>
          <w:szCs w:val="28"/>
        </w:rPr>
        <w:t xml:space="preserve">, </w:t>
      </w:r>
      <w:proofErr w:type="spellStart"/>
      <w:r w:rsidRPr="007A4FE2">
        <w:rPr>
          <w:rFonts w:ascii="Times New Roman" w:hAnsi="Times New Roman" w:cs="Times New Roman"/>
          <w:sz w:val="28"/>
          <w:szCs w:val="28"/>
        </w:rPr>
        <w:t>phù</w:t>
      </w:r>
      <w:proofErr w:type="spellEnd"/>
      <w:r w:rsidRPr="007A4FE2">
        <w:rPr>
          <w:rFonts w:ascii="Times New Roman" w:hAnsi="Times New Roman" w:cs="Times New Roman"/>
          <w:sz w:val="28"/>
          <w:szCs w:val="28"/>
        </w:rPr>
        <w:t xml:space="preserve"> </w:t>
      </w:r>
      <w:proofErr w:type="spellStart"/>
      <w:r w:rsidRPr="007A4FE2">
        <w:rPr>
          <w:rFonts w:ascii="Times New Roman" w:hAnsi="Times New Roman" w:cs="Times New Roman"/>
          <w:sz w:val="28"/>
          <w:szCs w:val="28"/>
        </w:rPr>
        <w:t>hợp</w:t>
      </w:r>
      <w:proofErr w:type="spellEnd"/>
      <w:r w:rsidRPr="007A4FE2">
        <w:rPr>
          <w:rFonts w:ascii="Times New Roman" w:hAnsi="Times New Roman" w:cs="Times New Roman"/>
          <w:sz w:val="28"/>
          <w:szCs w:val="28"/>
        </w:rPr>
        <w:t xml:space="preserve"> </w:t>
      </w:r>
      <w:proofErr w:type="spellStart"/>
      <w:r w:rsidRPr="007A4FE2">
        <w:rPr>
          <w:rFonts w:ascii="Times New Roman" w:hAnsi="Times New Roman" w:cs="Times New Roman"/>
          <w:sz w:val="28"/>
          <w:szCs w:val="28"/>
        </w:rPr>
        <w:t>với</w:t>
      </w:r>
      <w:proofErr w:type="spellEnd"/>
      <w:r w:rsidRPr="007A4FE2">
        <w:rPr>
          <w:rFonts w:ascii="Times New Roman" w:hAnsi="Times New Roman" w:cs="Times New Roman"/>
          <w:sz w:val="28"/>
          <w:szCs w:val="28"/>
        </w:rPr>
        <w:t xml:space="preserve"> </w:t>
      </w:r>
      <w:proofErr w:type="spellStart"/>
      <w:r w:rsidRPr="007A4FE2">
        <w:rPr>
          <w:rFonts w:ascii="Times New Roman" w:hAnsi="Times New Roman" w:cs="Times New Roman"/>
          <w:sz w:val="28"/>
          <w:szCs w:val="28"/>
        </w:rPr>
        <w:t>quy</w:t>
      </w:r>
      <w:proofErr w:type="spellEnd"/>
      <w:r w:rsidRPr="007A4FE2">
        <w:rPr>
          <w:rFonts w:ascii="Times New Roman" w:hAnsi="Times New Roman" w:cs="Times New Roman"/>
          <w:sz w:val="28"/>
          <w:szCs w:val="28"/>
        </w:rPr>
        <w:t xml:space="preserve"> </w:t>
      </w:r>
      <w:proofErr w:type="spellStart"/>
      <w:r w:rsidRPr="007A4FE2">
        <w:rPr>
          <w:rFonts w:ascii="Times New Roman" w:hAnsi="Times New Roman" w:cs="Times New Roman"/>
          <w:sz w:val="28"/>
          <w:szCs w:val="28"/>
        </w:rPr>
        <w:t>định</w:t>
      </w:r>
      <w:proofErr w:type="spellEnd"/>
      <w:r w:rsidRPr="007A4FE2">
        <w:rPr>
          <w:rFonts w:ascii="Times New Roman" w:hAnsi="Times New Roman" w:cs="Times New Roman"/>
          <w:sz w:val="28"/>
          <w:szCs w:val="28"/>
        </w:rPr>
        <w:t xml:space="preserve"> </w:t>
      </w:r>
      <w:proofErr w:type="spellStart"/>
      <w:r w:rsidRPr="007A4FE2">
        <w:rPr>
          <w:rFonts w:ascii="Times New Roman" w:hAnsi="Times New Roman" w:cs="Times New Roman"/>
          <w:sz w:val="28"/>
          <w:szCs w:val="28"/>
        </w:rPr>
        <w:t>hiện</w:t>
      </w:r>
      <w:proofErr w:type="spellEnd"/>
      <w:r w:rsidRPr="007A4FE2">
        <w:rPr>
          <w:rFonts w:ascii="Times New Roman" w:hAnsi="Times New Roman" w:cs="Times New Roman"/>
          <w:sz w:val="28"/>
          <w:szCs w:val="28"/>
        </w:rPr>
        <w:t xml:space="preserve"> </w:t>
      </w:r>
      <w:proofErr w:type="spellStart"/>
      <w:r w:rsidRPr="007A4FE2">
        <w:rPr>
          <w:rFonts w:ascii="Times New Roman" w:hAnsi="Times New Roman" w:cs="Times New Roman"/>
          <w:sz w:val="28"/>
          <w:szCs w:val="28"/>
        </w:rPr>
        <w:t>hành</w:t>
      </w:r>
      <w:proofErr w:type="spellEnd"/>
      <w:r w:rsidRPr="007A4FE2">
        <w:rPr>
          <w:rFonts w:ascii="Times New Roman" w:hAnsi="Times New Roman" w:cs="Times New Roman"/>
          <w:sz w:val="28"/>
          <w:szCs w:val="28"/>
        </w:rPr>
        <w:t xml:space="preserve"> </w:t>
      </w:r>
      <w:proofErr w:type="spellStart"/>
      <w:r w:rsidRPr="007A4FE2">
        <w:rPr>
          <w:rFonts w:ascii="Times New Roman" w:hAnsi="Times New Roman" w:cs="Times New Roman"/>
          <w:sz w:val="28"/>
          <w:szCs w:val="28"/>
        </w:rPr>
        <w:t>và</w:t>
      </w:r>
      <w:proofErr w:type="spellEnd"/>
      <w:r w:rsidRPr="007A4FE2">
        <w:rPr>
          <w:rFonts w:ascii="Times New Roman" w:hAnsi="Times New Roman" w:cs="Times New Roman"/>
          <w:sz w:val="28"/>
          <w:szCs w:val="28"/>
        </w:rPr>
        <w:t xml:space="preserve"> </w:t>
      </w:r>
      <w:proofErr w:type="spellStart"/>
      <w:r w:rsidRPr="007A4FE2">
        <w:rPr>
          <w:rFonts w:ascii="Times New Roman" w:hAnsi="Times New Roman" w:cs="Times New Roman"/>
          <w:sz w:val="28"/>
          <w:szCs w:val="28"/>
        </w:rPr>
        <w:t>điều</w:t>
      </w:r>
      <w:proofErr w:type="spellEnd"/>
      <w:r w:rsidRPr="007A4FE2">
        <w:rPr>
          <w:rFonts w:ascii="Times New Roman" w:hAnsi="Times New Roman" w:cs="Times New Roman"/>
          <w:sz w:val="28"/>
          <w:szCs w:val="28"/>
        </w:rPr>
        <w:t xml:space="preserve"> </w:t>
      </w:r>
      <w:proofErr w:type="spellStart"/>
      <w:r w:rsidRPr="007A4FE2">
        <w:rPr>
          <w:rFonts w:ascii="Times New Roman" w:hAnsi="Times New Roman" w:cs="Times New Roman"/>
          <w:sz w:val="28"/>
          <w:szCs w:val="28"/>
        </w:rPr>
        <w:t>kiện</w:t>
      </w:r>
      <w:proofErr w:type="spellEnd"/>
      <w:r w:rsidRPr="007A4FE2">
        <w:rPr>
          <w:rFonts w:ascii="Times New Roman" w:hAnsi="Times New Roman" w:cs="Times New Roman"/>
          <w:sz w:val="28"/>
          <w:szCs w:val="28"/>
        </w:rPr>
        <w:t xml:space="preserve"> </w:t>
      </w:r>
      <w:proofErr w:type="spellStart"/>
      <w:r w:rsidRPr="007A4FE2">
        <w:rPr>
          <w:rFonts w:ascii="Times New Roman" w:hAnsi="Times New Roman" w:cs="Times New Roman"/>
          <w:sz w:val="28"/>
          <w:szCs w:val="28"/>
        </w:rPr>
        <w:t>thực</w:t>
      </w:r>
      <w:proofErr w:type="spellEnd"/>
      <w:r w:rsidRPr="007A4FE2">
        <w:rPr>
          <w:rFonts w:ascii="Times New Roman" w:hAnsi="Times New Roman" w:cs="Times New Roman"/>
          <w:sz w:val="28"/>
          <w:szCs w:val="28"/>
        </w:rPr>
        <w:t xml:space="preserve"> </w:t>
      </w:r>
      <w:proofErr w:type="spellStart"/>
      <w:r w:rsidRPr="007A4FE2">
        <w:rPr>
          <w:rFonts w:ascii="Times New Roman" w:hAnsi="Times New Roman" w:cs="Times New Roman"/>
          <w:sz w:val="28"/>
          <w:szCs w:val="28"/>
        </w:rPr>
        <w:t>tế</w:t>
      </w:r>
      <w:proofErr w:type="spellEnd"/>
      <w:r w:rsidRPr="007A4FE2">
        <w:rPr>
          <w:rFonts w:ascii="Times New Roman" w:hAnsi="Times New Roman" w:cs="Times New Roman"/>
          <w:sz w:val="28"/>
          <w:szCs w:val="28"/>
        </w:rPr>
        <w:t xml:space="preserve"> </w:t>
      </w:r>
      <w:proofErr w:type="spellStart"/>
      <w:r w:rsidRPr="007A4FE2">
        <w:rPr>
          <w:rFonts w:ascii="Times New Roman" w:hAnsi="Times New Roman" w:cs="Times New Roman"/>
          <w:sz w:val="28"/>
          <w:szCs w:val="28"/>
        </w:rPr>
        <w:t>của</w:t>
      </w:r>
      <w:proofErr w:type="spellEnd"/>
      <w:r w:rsidRPr="007A4FE2">
        <w:rPr>
          <w:rFonts w:ascii="Times New Roman" w:hAnsi="Times New Roman" w:cs="Times New Roman"/>
          <w:sz w:val="28"/>
          <w:szCs w:val="28"/>
        </w:rPr>
        <w:t xml:space="preserve"> </w:t>
      </w:r>
      <w:proofErr w:type="spellStart"/>
      <w:r w:rsidRPr="007A4FE2">
        <w:rPr>
          <w:rFonts w:ascii="Times New Roman" w:hAnsi="Times New Roman" w:cs="Times New Roman"/>
          <w:sz w:val="28"/>
          <w:szCs w:val="28"/>
        </w:rPr>
        <w:t>địa</w:t>
      </w:r>
      <w:proofErr w:type="spellEnd"/>
      <w:r w:rsidRPr="007A4FE2">
        <w:rPr>
          <w:rFonts w:ascii="Times New Roman" w:hAnsi="Times New Roman" w:cs="Times New Roman"/>
          <w:sz w:val="28"/>
          <w:szCs w:val="28"/>
        </w:rPr>
        <w:t xml:space="preserve"> </w:t>
      </w:r>
      <w:proofErr w:type="spellStart"/>
      <w:r w:rsidRPr="007A4FE2">
        <w:rPr>
          <w:rFonts w:ascii="Times New Roman" w:hAnsi="Times New Roman" w:cs="Times New Roman"/>
          <w:sz w:val="28"/>
          <w:szCs w:val="28"/>
        </w:rPr>
        <w:t>phương</w:t>
      </w:r>
      <w:proofErr w:type="spellEnd"/>
      <w:r w:rsidRPr="007A4FE2">
        <w:rPr>
          <w:rFonts w:ascii="Times New Roman" w:hAnsi="Times New Roman" w:cs="Times New Roman"/>
          <w:sz w:val="28"/>
          <w:szCs w:val="28"/>
        </w:rPr>
        <w:t>.</w:t>
      </w:r>
    </w:p>
    <w:p w14:paraId="52B83EA2" w14:textId="77777777" w:rsidR="00826FB9" w:rsidRDefault="00826FB9" w:rsidP="00C63832">
      <w:pPr>
        <w:ind w:firstLine="360"/>
        <w:jc w:val="both"/>
        <w:rPr>
          <w:rFonts w:ascii="Times New Roman" w:hAnsi="Times New Roman" w:cs="Times New Roman"/>
          <w:sz w:val="28"/>
          <w:szCs w:val="28"/>
        </w:rPr>
      </w:pPr>
    </w:p>
    <w:p w14:paraId="01A2DA15" w14:textId="77777777" w:rsidR="007A4FE2" w:rsidRPr="008B109E" w:rsidRDefault="007A4FE2" w:rsidP="007A4FE2">
      <w:pPr>
        <w:spacing w:after="120" w:line="240" w:lineRule="auto"/>
        <w:ind w:firstLine="567"/>
        <w:jc w:val="both"/>
        <w:textAlignment w:val="baseline"/>
        <w:rPr>
          <w:rFonts w:ascii="Times New Roman" w:hAnsi="Times New Roman" w:cs="Times New Roman"/>
          <w:b/>
          <w:color w:val="000000" w:themeColor="text1"/>
          <w:sz w:val="28"/>
          <w:szCs w:val="28"/>
        </w:rPr>
      </w:pPr>
      <w:r w:rsidRPr="008B109E">
        <w:rPr>
          <w:rFonts w:ascii="Times New Roman" w:hAnsi="Times New Roman" w:cs="Times New Roman"/>
          <w:b/>
          <w:color w:val="000000" w:themeColor="text1"/>
          <w:sz w:val="28"/>
          <w:szCs w:val="28"/>
        </w:rPr>
        <w:t>IV. NỘI DUNG CỦA ĐỀ ÁN</w:t>
      </w:r>
    </w:p>
    <w:p w14:paraId="5F94FDFE" w14:textId="77777777" w:rsidR="007A4FE2" w:rsidRPr="008B109E" w:rsidRDefault="007A4FE2" w:rsidP="007A4FE2">
      <w:pPr>
        <w:spacing w:after="120" w:line="240" w:lineRule="auto"/>
        <w:ind w:firstLine="567"/>
        <w:jc w:val="both"/>
        <w:rPr>
          <w:rFonts w:ascii="Times New Roman" w:hAnsi="Times New Roman" w:cs="Times New Roman"/>
          <w:b/>
          <w:iCs/>
          <w:color w:val="000000" w:themeColor="text1"/>
          <w:sz w:val="28"/>
          <w:szCs w:val="28"/>
          <w:lang w:val="pt-BR"/>
        </w:rPr>
      </w:pPr>
      <w:r w:rsidRPr="008B109E">
        <w:rPr>
          <w:rFonts w:ascii="Times New Roman" w:hAnsi="Times New Roman" w:cs="Times New Roman"/>
          <w:b/>
          <w:iCs/>
          <w:color w:val="000000" w:themeColor="text1"/>
          <w:sz w:val="28"/>
          <w:szCs w:val="28"/>
          <w:lang w:val="pt-BR"/>
        </w:rPr>
        <w:t>1. Phương thức cung cấp dịch vụ, thu phí</w:t>
      </w:r>
    </w:p>
    <w:p w14:paraId="71E0D31C" w14:textId="77777777" w:rsidR="007A4FE2" w:rsidRPr="008B109E" w:rsidRDefault="007A4FE2" w:rsidP="007A4FE2">
      <w:pPr>
        <w:tabs>
          <w:tab w:val="left" w:pos="900"/>
        </w:tabs>
        <w:spacing w:after="120" w:line="240" w:lineRule="auto"/>
        <w:ind w:firstLine="567"/>
        <w:jc w:val="both"/>
        <w:rPr>
          <w:rFonts w:ascii="Times New Roman" w:hAnsi="Times New Roman" w:cs="Times New Roman"/>
          <w:b/>
          <w:bCs/>
          <w:i/>
          <w:color w:val="000000" w:themeColor="text1"/>
          <w:sz w:val="28"/>
          <w:szCs w:val="28"/>
          <w:lang w:val="pt-BR"/>
        </w:rPr>
      </w:pPr>
      <w:r w:rsidRPr="008B109E">
        <w:rPr>
          <w:rFonts w:ascii="Times New Roman" w:hAnsi="Times New Roman" w:cs="Times New Roman"/>
          <w:b/>
          <w:i/>
          <w:color w:val="000000" w:themeColor="text1"/>
          <w:sz w:val="28"/>
          <w:szCs w:val="28"/>
          <w:lang w:val="pt-BR"/>
        </w:rPr>
        <w:lastRenderedPageBreak/>
        <w:t>1.1.</w:t>
      </w:r>
      <w:r w:rsidRPr="008B109E">
        <w:rPr>
          <w:rFonts w:ascii="Times New Roman" w:hAnsi="Times New Roman" w:cs="Times New Roman"/>
          <w:i/>
          <w:color w:val="000000" w:themeColor="text1"/>
          <w:sz w:val="28"/>
          <w:szCs w:val="28"/>
          <w:lang w:val="pt-BR"/>
        </w:rPr>
        <w:t xml:space="preserve"> </w:t>
      </w:r>
      <w:r w:rsidRPr="008B109E">
        <w:rPr>
          <w:rFonts w:ascii="Times New Roman" w:hAnsi="Times New Roman" w:cs="Times New Roman"/>
          <w:b/>
          <w:bCs/>
          <w:i/>
          <w:color w:val="000000" w:themeColor="text1"/>
          <w:sz w:val="28"/>
          <w:szCs w:val="28"/>
          <w:lang w:val="pt-BR"/>
        </w:rPr>
        <w:t>Việc tiếp nhận hồ sơ:</w:t>
      </w:r>
    </w:p>
    <w:p w14:paraId="590FDCAB" w14:textId="77777777" w:rsidR="007A4FE2" w:rsidRPr="008B109E" w:rsidRDefault="007A4FE2" w:rsidP="007A4FE2">
      <w:pPr>
        <w:tabs>
          <w:tab w:val="left" w:pos="900"/>
        </w:tabs>
        <w:spacing w:after="120" w:line="240" w:lineRule="auto"/>
        <w:ind w:firstLine="567"/>
        <w:jc w:val="both"/>
        <w:rPr>
          <w:rFonts w:ascii="Times New Roman" w:hAnsi="Times New Roman" w:cs="Times New Roman"/>
          <w:bCs/>
          <w:color w:val="000000" w:themeColor="text1"/>
          <w:sz w:val="28"/>
          <w:szCs w:val="28"/>
          <w:lang w:val="pt-BR"/>
        </w:rPr>
      </w:pPr>
      <w:r w:rsidRPr="008B109E">
        <w:rPr>
          <w:rFonts w:ascii="Times New Roman" w:hAnsi="Times New Roman" w:cs="Times New Roman"/>
          <w:bCs/>
          <w:color w:val="000000" w:themeColor="text1"/>
          <w:sz w:val="28"/>
          <w:szCs w:val="28"/>
          <w:lang w:val="pt-BR"/>
        </w:rPr>
        <w:t>Căn cứ pháp lý:</w:t>
      </w:r>
    </w:p>
    <w:p w14:paraId="509183EE" w14:textId="77777777" w:rsidR="007A4FE2" w:rsidRPr="008B109E" w:rsidRDefault="007A4FE2" w:rsidP="007A4FE2">
      <w:pPr>
        <w:tabs>
          <w:tab w:val="left" w:pos="900"/>
        </w:tabs>
        <w:spacing w:after="120" w:line="240" w:lineRule="auto"/>
        <w:ind w:firstLine="567"/>
        <w:jc w:val="both"/>
        <w:rPr>
          <w:rFonts w:ascii="Times New Roman" w:hAnsi="Times New Roman" w:cs="Times New Roman"/>
          <w:bCs/>
          <w:color w:val="000000" w:themeColor="text1"/>
          <w:sz w:val="28"/>
          <w:szCs w:val="28"/>
          <w:lang w:val="pt-BR"/>
        </w:rPr>
      </w:pPr>
      <w:r w:rsidRPr="008B109E">
        <w:rPr>
          <w:rFonts w:ascii="Times New Roman" w:hAnsi="Times New Roman" w:cs="Times New Roman"/>
          <w:bCs/>
          <w:color w:val="000000" w:themeColor="text1"/>
          <w:sz w:val="28"/>
          <w:szCs w:val="28"/>
          <w:lang w:val="pt-BR"/>
        </w:rPr>
        <w:t xml:space="preserve"> -  Luật Đất đai 2024 về việc quy định về đăng ký đất đai, tài sản gắn liền với đất; đăng ký biến động; thực hiện quyền của người sử dụng đất;</w:t>
      </w:r>
    </w:p>
    <w:p w14:paraId="1ED3AD4A" w14:textId="77777777" w:rsidR="007A4FE2" w:rsidRPr="008B109E" w:rsidRDefault="007A4FE2" w:rsidP="007A4FE2">
      <w:pPr>
        <w:tabs>
          <w:tab w:val="left" w:pos="900"/>
        </w:tabs>
        <w:spacing w:after="120" w:line="240" w:lineRule="auto"/>
        <w:ind w:firstLine="567"/>
        <w:jc w:val="both"/>
        <w:rPr>
          <w:rFonts w:ascii="Times New Roman" w:hAnsi="Times New Roman" w:cs="Times New Roman"/>
          <w:bCs/>
          <w:color w:val="000000" w:themeColor="text1"/>
          <w:sz w:val="28"/>
          <w:szCs w:val="28"/>
        </w:rPr>
      </w:pPr>
      <w:r w:rsidRPr="008B109E">
        <w:rPr>
          <w:rFonts w:ascii="Times New Roman" w:hAnsi="Times New Roman" w:cs="Times New Roman"/>
          <w:bCs/>
          <w:color w:val="000000" w:themeColor="text1"/>
          <w:sz w:val="28"/>
          <w:szCs w:val="28"/>
          <w:lang w:val="pt-BR"/>
        </w:rPr>
        <w:t xml:space="preserve">-  Nghị định 49/2024/NĐ-CP quy định về </w:t>
      </w:r>
      <w:r w:rsidRPr="008B109E">
        <w:rPr>
          <w:rFonts w:ascii="Times New Roman" w:hAnsi="Times New Roman" w:cs="Times New Roman"/>
          <w:bCs/>
          <w:color w:val="000000" w:themeColor="text1"/>
          <w:sz w:val="28"/>
          <w:szCs w:val="28"/>
        </w:rPr>
        <w:t xml:space="preserve">chi </w:t>
      </w:r>
      <w:proofErr w:type="spellStart"/>
      <w:r w:rsidRPr="008B109E">
        <w:rPr>
          <w:rFonts w:ascii="Times New Roman" w:hAnsi="Times New Roman" w:cs="Times New Roman"/>
          <w:bCs/>
          <w:color w:val="000000" w:themeColor="text1"/>
          <w:sz w:val="28"/>
          <w:szCs w:val="28"/>
        </w:rPr>
        <w:t>tiết</w:t>
      </w:r>
      <w:proofErr w:type="spellEnd"/>
      <w:r w:rsidRPr="008B109E">
        <w:rPr>
          <w:rFonts w:ascii="Times New Roman" w:hAnsi="Times New Roman" w:cs="Times New Roman"/>
          <w:bCs/>
          <w:color w:val="000000" w:themeColor="text1"/>
          <w:sz w:val="28"/>
          <w:szCs w:val="28"/>
        </w:rPr>
        <w:t xml:space="preserve"> </w:t>
      </w:r>
      <w:proofErr w:type="spellStart"/>
      <w:r w:rsidRPr="008B109E">
        <w:rPr>
          <w:rFonts w:ascii="Times New Roman" w:hAnsi="Times New Roman" w:cs="Times New Roman"/>
          <w:bCs/>
          <w:color w:val="000000" w:themeColor="text1"/>
          <w:sz w:val="28"/>
          <w:szCs w:val="28"/>
        </w:rPr>
        <w:t>và</w:t>
      </w:r>
      <w:proofErr w:type="spellEnd"/>
      <w:r w:rsidRPr="008B109E">
        <w:rPr>
          <w:rFonts w:ascii="Times New Roman" w:hAnsi="Times New Roman" w:cs="Times New Roman"/>
          <w:bCs/>
          <w:color w:val="000000" w:themeColor="text1"/>
          <w:sz w:val="28"/>
          <w:szCs w:val="28"/>
        </w:rPr>
        <w:t xml:space="preserve"> </w:t>
      </w:r>
      <w:proofErr w:type="spellStart"/>
      <w:r w:rsidRPr="008B109E">
        <w:rPr>
          <w:rFonts w:ascii="Times New Roman" w:hAnsi="Times New Roman" w:cs="Times New Roman"/>
          <w:bCs/>
          <w:color w:val="000000" w:themeColor="text1"/>
          <w:sz w:val="28"/>
          <w:szCs w:val="28"/>
        </w:rPr>
        <w:t>hướng</w:t>
      </w:r>
      <w:proofErr w:type="spellEnd"/>
      <w:r w:rsidRPr="008B109E">
        <w:rPr>
          <w:rFonts w:ascii="Times New Roman" w:hAnsi="Times New Roman" w:cs="Times New Roman"/>
          <w:bCs/>
          <w:color w:val="000000" w:themeColor="text1"/>
          <w:sz w:val="28"/>
          <w:szCs w:val="28"/>
        </w:rPr>
        <w:t xml:space="preserve"> </w:t>
      </w:r>
      <w:proofErr w:type="spellStart"/>
      <w:r w:rsidRPr="008B109E">
        <w:rPr>
          <w:rFonts w:ascii="Times New Roman" w:hAnsi="Times New Roman" w:cs="Times New Roman"/>
          <w:bCs/>
          <w:color w:val="000000" w:themeColor="text1"/>
          <w:sz w:val="28"/>
          <w:szCs w:val="28"/>
        </w:rPr>
        <w:t>dẫn</w:t>
      </w:r>
      <w:proofErr w:type="spellEnd"/>
      <w:r w:rsidRPr="008B109E">
        <w:rPr>
          <w:rFonts w:ascii="Times New Roman" w:hAnsi="Times New Roman" w:cs="Times New Roman"/>
          <w:bCs/>
          <w:color w:val="000000" w:themeColor="text1"/>
          <w:sz w:val="28"/>
          <w:szCs w:val="28"/>
        </w:rPr>
        <w:t xml:space="preserve"> </w:t>
      </w:r>
      <w:proofErr w:type="spellStart"/>
      <w:r w:rsidRPr="008B109E">
        <w:rPr>
          <w:rFonts w:ascii="Times New Roman" w:hAnsi="Times New Roman" w:cs="Times New Roman"/>
          <w:bCs/>
          <w:color w:val="000000" w:themeColor="text1"/>
          <w:sz w:val="28"/>
          <w:szCs w:val="28"/>
        </w:rPr>
        <w:t>một</w:t>
      </w:r>
      <w:proofErr w:type="spellEnd"/>
      <w:r w:rsidRPr="008B109E">
        <w:rPr>
          <w:rFonts w:ascii="Times New Roman" w:hAnsi="Times New Roman" w:cs="Times New Roman"/>
          <w:bCs/>
          <w:color w:val="000000" w:themeColor="text1"/>
          <w:sz w:val="28"/>
          <w:szCs w:val="28"/>
        </w:rPr>
        <w:t xml:space="preserve"> </w:t>
      </w:r>
      <w:proofErr w:type="spellStart"/>
      <w:r w:rsidRPr="008B109E">
        <w:rPr>
          <w:rFonts w:ascii="Times New Roman" w:hAnsi="Times New Roman" w:cs="Times New Roman"/>
          <w:bCs/>
          <w:color w:val="000000" w:themeColor="text1"/>
          <w:sz w:val="28"/>
          <w:szCs w:val="28"/>
        </w:rPr>
        <w:t>số</w:t>
      </w:r>
      <w:proofErr w:type="spellEnd"/>
      <w:r w:rsidRPr="008B109E">
        <w:rPr>
          <w:rFonts w:ascii="Times New Roman" w:hAnsi="Times New Roman" w:cs="Times New Roman"/>
          <w:bCs/>
          <w:color w:val="000000" w:themeColor="text1"/>
          <w:sz w:val="28"/>
          <w:szCs w:val="28"/>
        </w:rPr>
        <w:t xml:space="preserve"> </w:t>
      </w:r>
      <w:proofErr w:type="spellStart"/>
      <w:r w:rsidRPr="008B109E">
        <w:rPr>
          <w:rFonts w:ascii="Times New Roman" w:hAnsi="Times New Roman" w:cs="Times New Roman"/>
          <w:bCs/>
          <w:color w:val="000000" w:themeColor="text1"/>
          <w:sz w:val="28"/>
          <w:szCs w:val="28"/>
        </w:rPr>
        <w:t>điều</w:t>
      </w:r>
      <w:proofErr w:type="spellEnd"/>
      <w:r w:rsidRPr="008B109E">
        <w:rPr>
          <w:rFonts w:ascii="Times New Roman" w:hAnsi="Times New Roman" w:cs="Times New Roman"/>
          <w:bCs/>
          <w:color w:val="000000" w:themeColor="text1"/>
          <w:sz w:val="28"/>
          <w:szCs w:val="28"/>
        </w:rPr>
        <w:t xml:space="preserve"> </w:t>
      </w:r>
      <w:proofErr w:type="spellStart"/>
      <w:r w:rsidRPr="008B109E">
        <w:rPr>
          <w:rFonts w:ascii="Times New Roman" w:hAnsi="Times New Roman" w:cs="Times New Roman"/>
          <w:bCs/>
          <w:color w:val="000000" w:themeColor="text1"/>
          <w:sz w:val="28"/>
          <w:szCs w:val="28"/>
        </w:rPr>
        <w:t>của</w:t>
      </w:r>
      <w:proofErr w:type="spellEnd"/>
      <w:r w:rsidRPr="008B109E">
        <w:rPr>
          <w:rFonts w:ascii="Times New Roman" w:hAnsi="Times New Roman" w:cs="Times New Roman"/>
          <w:bCs/>
          <w:color w:val="000000" w:themeColor="text1"/>
          <w:sz w:val="28"/>
          <w:szCs w:val="28"/>
        </w:rPr>
        <w:t xml:space="preserve"> </w:t>
      </w:r>
      <w:proofErr w:type="spellStart"/>
      <w:r w:rsidRPr="008B109E">
        <w:rPr>
          <w:rFonts w:ascii="Times New Roman" w:hAnsi="Times New Roman" w:cs="Times New Roman"/>
          <w:bCs/>
          <w:color w:val="000000" w:themeColor="text1"/>
          <w:sz w:val="28"/>
          <w:szCs w:val="28"/>
        </w:rPr>
        <w:t>Nghị</w:t>
      </w:r>
      <w:proofErr w:type="spellEnd"/>
      <w:r w:rsidRPr="008B109E">
        <w:rPr>
          <w:rFonts w:ascii="Times New Roman" w:hAnsi="Times New Roman" w:cs="Times New Roman"/>
          <w:bCs/>
          <w:color w:val="000000" w:themeColor="text1"/>
          <w:sz w:val="28"/>
          <w:szCs w:val="28"/>
        </w:rPr>
        <w:t xml:space="preserve"> </w:t>
      </w:r>
      <w:proofErr w:type="spellStart"/>
      <w:r w:rsidRPr="008B109E">
        <w:rPr>
          <w:rFonts w:ascii="Times New Roman" w:hAnsi="Times New Roman" w:cs="Times New Roman"/>
          <w:bCs/>
          <w:color w:val="000000" w:themeColor="text1"/>
          <w:sz w:val="28"/>
          <w:szCs w:val="28"/>
        </w:rPr>
        <w:t>quyết</w:t>
      </w:r>
      <w:proofErr w:type="spellEnd"/>
      <w:r w:rsidRPr="008B109E">
        <w:rPr>
          <w:rFonts w:ascii="Times New Roman" w:hAnsi="Times New Roman" w:cs="Times New Roman"/>
          <w:bCs/>
          <w:color w:val="000000" w:themeColor="text1"/>
          <w:sz w:val="28"/>
          <w:szCs w:val="28"/>
        </w:rPr>
        <w:t xml:space="preserve"> </w:t>
      </w:r>
      <w:proofErr w:type="spellStart"/>
      <w:r w:rsidRPr="008B109E">
        <w:rPr>
          <w:rFonts w:ascii="Times New Roman" w:hAnsi="Times New Roman" w:cs="Times New Roman"/>
          <w:bCs/>
          <w:color w:val="000000" w:themeColor="text1"/>
          <w:sz w:val="28"/>
          <w:szCs w:val="28"/>
        </w:rPr>
        <w:t>số</w:t>
      </w:r>
      <w:proofErr w:type="spellEnd"/>
      <w:r w:rsidRPr="008B109E">
        <w:rPr>
          <w:rFonts w:ascii="Times New Roman" w:hAnsi="Times New Roman" w:cs="Times New Roman"/>
          <w:bCs/>
          <w:color w:val="000000" w:themeColor="text1"/>
          <w:sz w:val="28"/>
          <w:szCs w:val="28"/>
        </w:rPr>
        <w:t xml:space="preserve"> 254/2025/QH15 </w:t>
      </w:r>
      <w:proofErr w:type="spellStart"/>
      <w:r w:rsidRPr="008B109E">
        <w:rPr>
          <w:rFonts w:ascii="Times New Roman" w:hAnsi="Times New Roman" w:cs="Times New Roman"/>
          <w:bCs/>
          <w:color w:val="000000" w:themeColor="text1"/>
          <w:sz w:val="28"/>
          <w:szCs w:val="28"/>
        </w:rPr>
        <w:t>của</w:t>
      </w:r>
      <w:proofErr w:type="spellEnd"/>
      <w:r w:rsidRPr="008B109E">
        <w:rPr>
          <w:rFonts w:ascii="Times New Roman" w:hAnsi="Times New Roman" w:cs="Times New Roman"/>
          <w:bCs/>
          <w:color w:val="000000" w:themeColor="text1"/>
          <w:sz w:val="28"/>
          <w:szCs w:val="28"/>
        </w:rPr>
        <w:t xml:space="preserve"> Quốc </w:t>
      </w:r>
      <w:proofErr w:type="spellStart"/>
      <w:r w:rsidRPr="008B109E">
        <w:rPr>
          <w:rFonts w:ascii="Times New Roman" w:hAnsi="Times New Roman" w:cs="Times New Roman"/>
          <w:bCs/>
          <w:color w:val="000000" w:themeColor="text1"/>
          <w:sz w:val="28"/>
          <w:szCs w:val="28"/>
        </w:rPr>
        <w:t>hội</w:t>
      </w:r>
      <w:proofErr w:type="spellEnd"/>
      <w:r w:rsidRPr="008B109E">
        <w:rPr>
          <w:rFonts w:ascii="Times New Roman" w:hAnsi="Times New Roman" w:cs="Times New Roman"/>
          <w:bCs/>
          <w:color w:val="000000" w:themeColor="text1"/>
          <w:sz w:val="28"/>
          <w:szCs w:val="28"/>
        </w:rPr>
        <w:t xml:space="preserve"> </w:t>
      </w:r>
      <w:proofErr w:type="spellStart"/>
      <w:r w:rsidRPr="008B109E">
        <w:rPr>
          <w:rFonts w:ascii="Times New Roman" w:hAnsi="Times New Roman" w:cs="Times New Roman"/>
          <w:bCs/>
          <w:color w:val="000000" w:themeColor="text1"/>
          <w:sz w:val="28"/>
          <w:szCs w:val="28"/>
        </w:rPr>
        <w:t>quy</w:t>
      </w:r>
      <w:proofErr w:type="spellEnd"/>
      <w:r w:rsidRPr="008B109E">
        <w:rPr>
          <w:rFonts w:ascii="Times New Roman" w:hAnsi="Times New Roman" w:cs="Times New Roman"/>
          <w:bCs/>
          <w:color w:val="000000" w:themeColor="text1"/>
          <w:sz w:val="28"/>
          <w:szCs w:val="28"/>
        </w:rPr>
        <w:t xml:space="preserve"> </w:t>
      </w:r>
      <w:proofErr w:type="spellStart"/>
      <w:r w:rsidRPr="008B109E">
        <w:rPr>
          <w:rFonts w:ascii="Times New Roman" w:hAnsi="Times New Roman" w:cs="Times New Roman"/>
          <w:bCs/>
          <w:color w:val="000000" w:themeColor="text1"/>
          <w:sz w:val="28"/>
          <w:szCs w:val="28"/>
        </w:rPr>
        <w:t>định</w:t>
      </w:r>
      <w:proofErr w:type="spellEnd"/>
      <w:r w:rsidRPr="008B109E">
        <w:rPr>
          <w:rFonts w:ascii="Times New Roman" w:hAnsi="Times New Roman" w:cs="Times New Roman"/>
          <w:bCs/>
          <w:color w:val="000000" w:themeColor="text1"/>
          <w:sz w:val="28"/>
          <w:szCs w:val="28"/>
        </w:rPr>
        <w:t xml:space="preserve"> </w:t>
      </w:r>
      <w:proofErr w:type="spellStart"/>
      <w:r w:rsidRPr="008B109E">
        <w:rPr>
          <w:rFonts w:ascii="Times New Roman" w:hAnsi="Times New Roman" w:cs="Times New Roman"/>
          <w:bCs/>
          <w:color w:val="000000" w:themeColor="text1"/>
          <w:sz w:val="28"/>
          <w:szCs w:val="28"/>
        </w:rPr>
        <w:t>một</w:t>
      </w:r>
      <w:proofErr w:type="spellEnd"/>
      <w:r w:rsidRPr="008B109E">
        <w:rPr>
          <w:rFonts w:ascii="Times New Roman" w:hAnsi="Times New Roman" w:cs="Times New Roman"/>
          <w:bCs/>
          <w:color w:val="000000" w:themeColor="text1"/>
          <w:sz w:val="28"/>
          <w:szCs w:val="28"/>
        </w:rPr>
        <w:t xml:space="preserve"> </w:t>
      </w:r>
      <w:proofErr w:type="spellStart"/>
      <w:r w:rsidRPr="008B109E">
        <w:rPr>
          <w:rFonts w:ascii="Times New Roman" w:hAnsi="Times New Roman" w:cs="Times New Roman"/>
          <w:bCs/>
          <w:color w:val="000000" w:themeColor="text1"/>
          <w:sz w:val="28"/>
          <w:szCs w:val="28"/>
        </w:rPr>
        <w:t>số</w:t>
      </w:r>
      <w:proofErr w:type="spellEnd"/>
      <w:r w:rsidRPr="008B109E">
        <w:rPr>
          <w:rFonts w:ascii="Times New Roman" w:hAnsi="Times New Roman" w:cs="Times New Roman"/>
          <w:bCs/>
          <w:color w:val="000000" w:themeColor="text1"/>
          <w:sz w:val="28"/>
          <w:szCs w:val="28"/>
        </w:rPr>
        <w:t xml:space="preserve"> </w:t>
      </w:r>
      <w:proofErr w:type="spellStart"/>
      <w:r w:rsidRPr="008B109E">
        <w:rPr>
          <w:rFonts w:ascii="Times New Roman" w:hAnsi="Times New Roman" w:cs="Times New Roman"/>
          <w:bCs/>
          <w:color w:val="000000" w:themeColor="text1"/>
          <w:sz w:val="28"/>
          <w:szCs w:val="28"/>
        </w:rPr>
        <w:t>cơ</w:t>
      </w:r>
      <w:proofErr w:type="spellEnd"/>
      <w:r w:rsidRPr="008B109E">
        <w:rPr>
          <w:rFonts w:ascii="Times New Roman" w:hAnsi="Times New Roman" w:cs="Times New Roman"/>
          <w:bCs/>
          <w:color w:val="000000" w:themeColor="text1"/>
          <w:sz w:val="28"/>
          <w:szCs w:val="28"/>
        </w:rPr>
        <w:t xml:space="preserve"> </w:t>
      </w:r>
      <w:proofErr w:type="spellStart"/>
      <w:r w:rsidRPr="008B109E">
        <w:rPr>
          <w:rFonts w:ascii="Times New Roman" w:hAnsi="Times New Roman" w:cs="Times New Roman"/>
          <w:bCs/>
          <w:color w:val="000000" w:themeColor="text1"/>
          <w:sz w:val="28"/>
          <w:szCs w:val="28"/>
        </w:rPr>
        <w:t>chế</w:t>
      </w:r>
      <w:proofErr w:type="spellEnd"/>
      <w:r w:rsidRPr="008B109E">
        <w:rPr>
          <w:rFonts w:ascii="Times New Roman" w:hAnsi="Times New Roman" w:cs="Times New Roman"/>
          <w:bCs/>
          <w:color w:val="000000" w:themeColor="text1"/>
          <w:sz w:val="28"/>
          <w:szCs w:val="28"/>
        </w:rPr>
        <w:t xml:space="preserve">, </w:t>
      </w:r>
      <w:proofErr w:type="spellStart"/>
      <w:r w:rsidRPr="008B109E">
        <w:rPr>
          <w:rFonts w:ascii="Times New Roman" w:hAnsi="Times New Roman" w:cs="Times New Roman"/>
          <w:bCs/>
          <w:color w:val="000000" w:themeColor="text1"/>
          <w:sz w:val="28"/>
          <w:szCs w:val="28"/>
        </w:rPr>
        <w:t>chính</w:t>
      </w:r>
      <w:proofErr w:type="spellEnd"/>
      <w:r w:rsidRPr="008B109E">
        <w:rPr>
          <w:rFonts w:ascii="Times New Roman" w:hAnsi="Times New Roman" w:cs="Times New Roman"/>
          <w:bCs/>
          <w:color w:val="000000" w:themeColor="text1"/>
          <w:sz w:val="28"/>
          <w:szCs w:val="28"/>
        </w:rPr>
        <w:t xml:space="preserve"> </w:t>
      </w:r>
      <w:proofErr w:type="spellStart"/>
      <w:r w:rsidRPr="008B109E">
        <w:rPr>
          <w:rFonts w:ascii="Times New Roman" w:hAnsi="Times New Roman" w:cs="Times New Roman"/>
          <w:bCs/>
          <w:color w:val="000000" w:themeColor="text1"/>
          <w:sz w:val="28"/>
          <w:szCs w:val="28"/>
        </w:rPr>
        <w:t>sách</w:t>
      </w:r>
      <w:proofErr w:type="spellEnd"/>
      <w:r w:rsidRPr="008B109E">
        <w:rPr>
          <w:rFonts w:ascii="Times New Roman" w:hAnsi="Times New Roman" w:cs="Times New Roman"/>
          <w:bCs/>
          <w:color w:val="000000" w:themeColor="text1"/>
          <w:sz w:val="28"/>
          <w:szCs w:val="28"/>
        </w:rPr>
        <w:t xml:space="preserve"> </w:t>
      </w:r>
      <w:proofErr w:type="spellStart"/>
      <w:r w:rsidRPr="008B109E">
        <w:rPr>
          <w:rFonts w:ascii="Times New Roman" w:hAnsi="Times New Roman" w:cs="Times New Roman"/>
          <w:bCs/>
          <w:color w:val="000000" w:themeColor="text1"/>
          <w:sz w:val="28"/>
          <w:szCs w:val="28"/>
        </w:rPr>
        <w:t>tháo</w:t>
      </w:r>
      <w:proofErr w:type="spellEnd"/>
      <w:r w:rsidRPr="008B109E">
        <w:rPr>
          <w:rFonts w:ascii="Times New Roman" w:hAnsi="Times New Roman" w:cs="Times New Roman"/>
          <w:bCs/>
          <w:color w:val="000000" w:themeColor="text1"/>
          <w:sz w:val="28"/>
          <w:szCs w:val="28"/>
        </w:rPr>
        <w:t xml:space="preserve"> </w:t>
      </w:r>
      <w:proofErr w:type="spellStart"/>
      <w:r w:rsidRPr="008B109E">
        <w:rPr>
          <w:rFonts w:ascii="Times New Roman" w:hAnsi="Times New Roman" w:cs="Times New Roman"/>
          <w:bCs/>
          <w:color w:val="000000" w:themeColor="text1"/>
          <w:sz w:val="28"/>
          <w:szCs w:val="28"/>
        </w:rPr>
        <w:t>gỡ</w:t>
      </w:r>
      <w:proofErr w:type="spellEnd"/>
      <w:r w:rsidRPr="008B109E">
        <w:rPr>
          <w:rFonts w:ascii="Times New Roman" w:hAnsi="Times New Roman" w:cs="Times New Roman"/>
          <w:color w:val="000000" w:themeColor="text1"/>
          <w:sz w:val="28"/>
          <w:szCs w:val="28"/>
        </w:rPr>
        <w:t xml:space="preserve"> </w:t>
      </w:r>
      <w:proofErr w:type="spellStart"/>
      <w:r w:rsidRPr="008B109E">
        <w:rPr>
          <w:rFonts w:ascii="Times New Roman" w:hAnsi="Times New Roman" w:cs="Times New Roman"/>
          <w:bCs/>
          <w:color w:val="000000" w:themeColor="text1"/>
          <w:sz w:val="28"/>
          <w:szCs w:val="28"/>
        </w:rPr>
        <w:t>khó</w:t>
      </w:r>
      <w:proofErr w:type="spellEnd"/>
      <w:r w:rsidRPr="008B109E">
        <w:rPr>
          <w:rFonts w:ascii="Times New Roman" w:hAnsi="Times New Roman" w:cs="Times New Roman"/>
          <w:bCs/>
          <w:color w:val="000000" w:themeColor="text1"/>
          <w:sz w:val="28"/>
          <w:szCs w:val="28"/>
        </w:rPr>
        <w:t xml:space="preserve"> </w:t>
      </w:r>
      <w:proofErr w:type="spellStart"/>
      <w:r w:rsidRPr="008B109E">
        <w:rPr>
          <w:rFonts w:ascii="Times New Roman" w:hAnsi="Times New Roman" w:cs="Times New Roman"/>
          <w:bCs/>
          <w:color w:val="000000" w:themeColor="text1"/>
          <w:sz w:val="28"/>
          <w:szCs w:val="28"/>
        </w:rPr>
        <w:t>khăn</w:t>
      </w:r>
      <w:proofErr w:type="spellEnd"/>
      <w:r w:rsidRPr="008B109E">
        <w:rPr>
          <w:rFonts w:ascii="Times New Roman" w:hAnsi="Times New Roman" w:cs="Times New Roman"/>
          <w:bCs/>
          <w:color w:val="000000" w:themeColor="text1"/>
          <w:sz w:val="28"/>
          <w:szCs w:val="28"/>
        </w:rPr>
        <w:t xml:space="preserve">, </w:t>
      </w:r>
      <w:proofErr w:type="spellStart"/>
      <w:r w:rsidRPr="008B109E">
        <w:rPr>
          <w:rFonts w:ascii="Times New Roman" w:hAnsi="Times New Roman" w:cs="Times New Roman"/>
          <w:bCs/>
          <w:color w:val="000000" w:themeColor="text1"/>
          <w:sz w:val="28"/>
          <w:szCs w:val="28"/>
        </w:rPr>
        <w:t>vướng</w:t>
      </w:r>
      <w:proofErr w:type="spellEnd"/>
      <w:r w:rsidRPr="008B109E">
        <w:rPr>
          <w:rFonts w:ascii="Times New Roman" w:hAnsi="Times New Roman" w:cs="Times New Roman"/>
          <w:bCs/>
          <w:color w:val="000000" w:themeColor="text1"/>
          <w:sz w:val="28"/>
          <w:szCs w:val="28"/>
        </w:rPr>
        <w:t xml:space="preserve"> </w:t>
      </w:r>
      <w:proofErr w:type="spellStart"/>
      <w:r w:rsidRPr="008B109E">
        <w:rPr>
          <w:rFonts w:ascii="Times New Roman" w:hAnsi="Times New Roman" w:cs="Times New Roman"/>
          <w:bCs/>
          <w:color w:val="000000" w:themeColor="text1"/>
          <w:sz w:val="28"/>
          <w:szCs w:val="28"/>
        </w:rPr>
        <w:t>mắc</w:t>
      </w:r>
      <w:proofErr w:type="spellEnd"/>
      <w:r w:rsidRPr="008B109E">
        <w:rPr>
          <w:rFonts w:ascii="Times New Roman" w:hAnsi="Times New Roman" w:cs="Times New Roman"/>
          <w:bCs/>
          <w:color w:val="000000" w:themeColor="text1"/>
          <w:sz w:val="28"/>
          <w:szCs w:val="28"/>
        </w:rPr>
        <w:t xml:space="preserve"> </w:t>
      </w:r>
      <w:proofErr w:type="spellStart"/>
      <w:r w:rsidRPr="008B109E">
        <w:rPr>
          <w:rFonts w:ascii="Times New Roman" w:hAnsi="Times New Roman" w:cs="Times New Roman"/>
          <w:bCs/>
          <w:color w:val="000000" w:themeColor="text1"/>
          <w:sz w:val="28"/>
          <w:szCs w:val="28"/>
        </w:rPr>
        <w:t>trong</w:t>
      </w:r>
      <w:proofErr w:type="spellEnd"/>
      <w:r w:rsidRPr="008B109E">
        <w:rPr>
          <w:rFonts w:ascii="Times New Roman" w:hAnsi="Times New Roman" w:cs="Times New Roman"/>
          <w:bCs/>
          <w:color w:val="000000" w:themeColor="text1"/>
          <w:sz w:val="28"/>
          <w:szCs w:val="28"/>
        </w:rPr>
        <w:t xml:space="preserve"> </w:t>
      </w:r>
      <w:proofErr w:type="spellStart"/>
      <w:r w:rsidRPr="008B109E">
        <w:rPr>
          <w:rFonts w:ascii="Times New Roman" w:hAnsi="Times New Roman" w:cs="Times New Roman"/>
          <w:bCs/>
          <w:color w:val="000000" w:themeColor="text1"/>
          <w:sz w:val="28"/>
          <w:szCs w:val="28"/>
        </w:rPr>
        <w:t>tổ</w:t>
      </w:r>
      <w:proofErr w:type="spellEnd"/>
      <w:r w:rsidRPr="008B109E">
        <w:rPr>
          <w:rFonts w:ascii="Times New Roman" w:hAnsi="Times New Roman" w:cs="Times New Roman"/>
          <w:bCs/>
          <w:color w:val="000000" w:themeColor="text1"/>
          <w:sz w:val="28"/>
          <w:szCs w:val="28"/>
        </w:rPr>
        <w:t xml:space="preserve"> </w:t>
      </w:r>
      <w:proofErr w:type="spellStart"/>
      <w:r w:rsidRPr="008B109E">
        <w:rPr>
          <w:rFonts w:ascii="Times New Roman" w:hAnsi="Times New Roman" w:cs="Times New Roman"/>
          <w:bCs/>
          <w:color w:val="000000" w:themeColor="text1"/>
          <w:sz w:val="28"/>
          <w:szCs w:val="28"/>
        </w:rPr>
        <w:t>chức</w:t>
      </w:r>
      <w:proofErr w:type="spellEnd"/>
      <w:r w:rsidRPr="008B109E">
        <w:rPr>
          <w:rFonts w:ascii="Times New Roman" w:hAnsi="Times New Roman" w:cs="Times New Roman"/>
          <w:bCs/>
          <w:color w:val="000000" w:themeColor="text1"/>
          <w:sz w:val="28"/>
          <w:szCs w:val="28"/>
        </w:rPr>
        <w:t xml:space="preserve"> </w:t>
      </w:r>
      <w:proofErr w:type="spellStart"/>
      <w:r w:rsidRPr="008B109E">
        <w:rPr>
          <w:rFonts w:ascii="Times New Roman" w:hAnsi="Times New Roman" w:cs="Times New Roman"/>
          <w:bCs/>
          <w:color w:val="000000" w:themeColor="text1"/>
          <w:sz w:val="28"/>
          <w:szCs w:val="28"/>
        </w:rPr>
        <w:t>thi</w:t>
      </w:r>
      <w:proofErr w:type="spellEnd"/>
      <w:r w:rsidRPr="008B109E">
        <w:rPr>
          <w:rFonts w:ascii="Times New Roman" w:hAnsi="Times New Roman" w:cs="Times New Roman"/>
          <w:bCs/>
          <w:color w:val="000000" w:themeColor="text1"/>
          <w:sz w:val="28"/>
          <w:szCs w:val="28"/>
        </w:rPr>
        <w:t xml:space="preserve"> </w:t>
      </w:r>
      <w:proofErr w:type="spellStart"/>
      <w:r w:rsidRPr="008B109E">
        <w:rPr>
          <w:rFonts w:ascii="Times New Roman" w:hAnsi="Times New Roman" w:cs="Times New Roman"/>
          <w:bCs/>
          <w:color w:val="000000" w:themeColor="text1"/>
          <w:sz w:val="28"/>
          <w:szCs w:val="28"/>
        </w:rPr>
        <w:t>hành</w:t>
      </w:r>
      <w:proofErr w:type="spellEnd"/>
      <w:r w:rsidRPr="008B109E">
        <w:rPr>
          <w:rFonts w:ascii="Times New Roman" w:hAnsi="Times New Roman" w:cs="Times New Roman"/>
          <w:bCs/>
          <w:color w:val="000000" w:themeColor="text1"/>
          <w:sz w:val="28"/>
          <w:szCs w:val="28"/>
        </w:rPr>
        <w:t xml:space="preserve"> </w:t>
      </w:r>
      <w:proofErr w:type="spellStart"/>
      <w:r w:rsidRPr="008B109E">
        <w:rPr>
          <w:rFonts w:ascii="Times New Roman" w:hAnsi="Times New Roman" w:cs="Times New Roman"/>
          <w:bCs/>
          <w:color w:val="000000" w:themeColor="text1"/>
          <w:sz w:val="28"/>
          <w:szCs w:val="28"/>
        </w:rPr>
        <w:t>Luật</w:t>
      </w:r>
      <w:proofErr w:type="spellEnd"/>
      <w:r w:rsidRPr="008B109E">
        <w:rPr>
          <w:rFonts w:ascii="Times New Roman" w:hAnsi="Times New Roman" w:cs="Times New Roman"/>
          <w:bCs/>
          <w:color w:val="000000" w:themeColor="text1"/>
          <w:sz w:val="28"/>
          <w:szCs w:val="28"/>
        </w:rPr>
        <w:t xml:space="preserve"> </w:t>
      </w:r>
      <w:proofErr w:type="spellStart"/>
      <w:r w:rsidRPr="008B109E">
        <w:rPr>
          <w:rFonts w:ascii="Times New Roman" w:hAnsi="Times New Roman" w:cs="Times New Roman"/>
          <w:bCs/>
          <w:color w:val="000000" w:themeColor="text1"/>
          <w:sz w:val="28"/>
          <w:szCs w:val="28"/>
        </w:rPr>
        <w:t>Đất</w:t>
      </w:r>
      <w:proofErr w:type="spellEnd"/>
      <w:r w:rsidRPr="008B109E">
        <w:rPr>
          <w:rFonts w:ascii="Times New Roman" w:hAnsi="Times New Roman" w:cs="Times New Roman"/>
          <w:bCs/>
          <w:color w:val="000000" w:themeColor="text1"/>
          <w:sz w:val="28"/>
          <w:szCs w:val="28"/>
        </w:rPr>
        <w:t xml:space="preserve"> </w:t>
      </w:r>
      <w:proofErr w:type="spellStart"/>
      <w:r w:rsidRPr="008B109E">
        <w:rPr>
          <w:rFonts w:ascii="Times New Roman" w:hAnsi="Times New Roman" w:cs="Times New Roman"/>
          <w:bCs/>
          <w:color w:val="000000" w:themeColor="text1"/>
          <w:sz w:val="28"/>
          <w:szCs w:val="28"/>
        </w:rPr>
        <w:t>đai</w:t>
      </w:r>
      <w:proofErr w:type="spellEnd"/>
      <w:r w:rsidRPr="008B109E">
        <w:rPr>
          <w:rFonts w:ascii="Times New Roman" w:hAnsi="Times New Roman" w:cs="Times New Roman"/>
          <w:bCs/>
          <w:color w:val="000000" w:themeColor="text1"/>
          <w:sz w:val="28"/>
          <w:szCs w:val="28"/>
        </w:rPr>
        <w:t>;</w:t>
      </w:r>
    </w:p>
    <w:p w14:paraId="39ABBA96" w14:textId="77777777" w:rsidR="007A4FE2" w:rsidRPr="008B109E" w:rsidRDefault="007A4FE2" w:rsidP="007A4FE2">
      <w:pPr>
        <w:tabs>
          <w:tab w:val="left" w:pos="900"/>
        </w:tabs>
        <w:spacing w:after="120" w:line="240" w:lineRule="auto"/>
        <w:ind w:firstLine="567"/>
        <w:jc w:val="both"/>
        <w:rPr>
          <w:rFonts w:ascii="Times New Roman" w:hAnsi="Times New Roman" w:cs="Times New Roman"/>
          <w:color w:val="000000" w:themeColor="text1"/>
          <w:sz w:val="28"/>
          <w:szCs w:val="28"/>
        </w:rPr>
      </w:pPr>
      <w:r w:rsidRPr="008B109E">
        <w:rPr>
          <w:rFonts w:ascii="Times New Roman" w:hAnsi="Times New Roman" w:cs="Times New Roman"/>
          <w:bCs/>
          <w:color w:val="000000" w:themeColor="text1"/>
          <w:sz w:val="28"/>
          <w:szCs w:val="28"/>
          <w:lang w:val="pt-BR"/>
        </w:rPr>
        <w:t>-  Nghị quyết 254/2025/QH15 q</w:t>
      </w:r>
      <w:proofErr w:type="spellStart"/>
      <w:r w:rsidRPr="008B109E">
        <w:rPr>
          <w:rFonts w:ascii="Times New Roman" w:hAnsi="Times New Roman" w:cs="Times New Roman"/>
          <w:color w:val="000000" w:themeColor="text1"/>
          <w:sz w:val="28"/>
          <w:szCs w:val="28"/>
        </w:rPr>
        <w:t>uy</w:t>
      </w:r>
      <w:proofErr w:type="spellEnd"/>
      <w:r w:rsidRPr="008B109E">
        <w:rPr>
          <w:rFonts w:ascii="Times New Roman" w:hAnsi="Times New Roman" w:cs="Times New Roman"/>
          <w:color w:val="000000" w:themeColor="text1"/>
          <w:sz w:val="28"/>
          <w:szCs w:val="28"/>
        </w:rPr>
        <w:t xml:space="preserve"> </w:t>
      </w:r>
      <w:proofErr w:type="spellStart"/>
      <w:r w:rsidRPr="008B109E">
        <w:rPr>
          <w:rFonts w:ascii="Times New Roman" w:hAnsi="Times New Roman" w:cs="Times New Roman"/>
          <w:color w:val="000000" w:themeColor="text1"/>
          <w:sz w:val="28"/>
          <w:szCs w:val="28"/>
        </w:rPr>
        <w:t>định</w:t>
      </w:r>
      <w:proofErr w:type="spellEnd"/>
      <w:r w:rsidRPr="008B109E">
        <w:rPr>
          <w:rFonts w:ascii="Times New Roman" w:hAnsi="Times New Roman" w:cs="Times New Roman"/>
          <w:color w:val="000000" w:themeColor="text1"/>
          <w:sz w:val="28"/>
          <w:szCs w:val="28"/>
        </w:rPr>
        <w:t xml:space="preserve"> </w:t>
      </w:r>
      <w:proofErr w:type="spellStart"/>
      <w:r w:rsidRPr="008B109E">
        <w:rPr>
          <w:rFonts w:ascii="Times New Roman" w:hAnsi="Times New Roman" w:cs="Times New Roman"/>
          <w:color w:val="000000" w:themeColor="text1"/>
          <w:sz w:val="28"/>
          <w:szCs w:val="28"/>
        </w:rPr>
        <w:t>một</w:t>
      </w:r>
      <w:proofErr w:type="spellEnd"/>
      <w:r w:rsidRPr="008B109E">
        <w:rPr>
          <w:rFonts w:ascii="Times New Roman" w:hAnsi="Times New Roman" w:cs="Times New Roman"/>
          <w:color w:val="000000" w:themeColor="text1"/>
          <w:sz w:val="28"/>
          <w:szCs w:val="28"/>
        </w:rPr>
        <w:t xml:space="preserve"> </w:t>
      </w:r>
      <w:proofErr w:type="spellStart"/>
      <w:r w:rsidRPr="008B109E">
        <w:rPr>
          <w:rFonts w:ascii="Times New Roman" w:hAnsi="Times New Roman" w:cs="Times New Roman"/>
          <w:color w:val="000000" w:themeColor="text1"/>
          <w:sz w:val="28"/>
          <w:szCs w:val="28"/>
        </w:rPr>
        <w:t>số</w:t>
      </w:r>
      <w:proofErr w:type="spellEnd"/>
      <w:r w:rsidRPr="008B109E">
        <w:rPr>
          <w:rFonts w:ascii="Times New Roman" w:hAnsi="Times New Roman" w:cs="Times New Roman"/>
          <w:color w:val="000000" w:themeColor="text1"/>
          <w:sz w:val="28"/>
          <w:szCs w:val="28"/>
        </w:rPr>
        <w:t xml:space="preserve"> </w:t>
      </w:r>
      <w:proofErr w:type="spellStart"/>
      <w:r w:rsidRPr="008B109E">
        <w:rPr>
          <w:rFonts w:ascii="Times New Roman" w:hAnsi="Times New Roman" w:cs="Times New Roman"/>
          <w:color w:val="000000" w:themeColor="text1"/>
          <w:sz w:val="28"/>
          <w:szCs w:val="28"/>
        </w:rPr>
        <w:t>cơ</w:t>
      </w:r>
      <w:proofErr w:type="spellEnd"/>
      <w:r w:rsidRPr="008B109E">
        <w:rPr>
          <w:rFonts w:ascii="Times New Roman" w:hAnsi="Times New Roman" w:cs="Times New Roman"/>
          <w:color w:val="000000" w:themeColor="text1"/>
          <w:sz w:val="28"/>
          <w:szCs w:val="28"/>
        </w:rPr>
        <w:t xml:space="preserve"> </w:t>
      </w:r>
      <w:proofErr w:type="spellStart"/>
      <w:r w:rsidRPr="008B109E">
        <w:rPr>
          <w:rFonts w:ascii="Times New Roman" w:hAnsi="Times New Roman" w:cs="Times New Roman"/>
          <w:color w:val="000000" w:themeColor="text1"/>
          <w:sz w:val="28"/>
          <w:szCs w:val="28"/>
        </w:rPr>
        <w:t>chế</w:t>
      </w:r>
      <w:proofErr w:type="spellEnd"/>
      <w:r w:rsidRPr="008B109E">
        <w:rPr>
          <w:rFonts w:ascii="Times New Roman" w:hAnsi="Times New Roman" w:cs="Times New Roman"/>
          <w:color w:val="000000" w:themeColor="text1"/>
          <w:sz w:val="28"/>
          <w:szCs w:val="28"/>
        </w:rPr>
        <w:t xml:space="preserve">, </w:t>
      </w:r>
      <w:proofErr w:type="spellStart"/>
      <w:r w:rsidRPr="008B109E">
        <w:rPr>
          <w:rFonts w:ascii="Times New Roman" w:hAnsi="Times New Roman" w:cs="Times New Roman"/>
          <w:color w:val="000000" w:themeColor="text1"/>
          <w:sz w:val="28"/>
          <w:szCs w:val="28"/>
        </w:rPr>
        <w:t>chính</w:t>
      </w:r>
      <w:proofErr w:type="spellEnd"/>
      <w:r w:rsidRPr="008B109E">
        <w:rPr>
          <w:rFonts w:ascii="Times New Roman" w:hAnsi="Times New Roman" w:cs="Times New Roman"/>
          <w:color w:val="000000" w:themeColor="text1"/>
          <w:sz w:val="28"/>
          <w:szCs w:val="28"/>
        </w:rPr>
        <w:t xml:space="preserve"> </w:t>
      </w:r>
      <w:proofErr w:type="spellStart"/>
      <w:r w:rsidRPr="008B109E">
        <w:rPr>
          <w:rFonts w:ascii="Times New Roman" w:hAnsi="Times New Roman" w:cs="Times New Roman"/>
          <w:color w:val="000000" w:themeColor="text1"/>
          <w:sz w:val="28"/>
          <w:szCs w:val="28"/>
        </w:rPr>
        <w:t>sách</w:t>
      </w:r>
      <w:proofErr w:type="spellEnd"/>
      <w:r w:rsidRPr="008B109E">
        <w:rPr>
          <w:rFonts w:ascii="Times New Roman" w:hAnsi="Times New Roman" w:cs="Times New Roman"/>
          <w:color w:val="000000" w:themeColor="text1"/>
          <w:sz w:val="28"/>
          <w:szCs w:val="28"/>
        </w:rPr>
        <w:t xml:space="preserve"> </w:t>
      </w:r>
      <w:proofErr w:type="spellStart"/>
      <w:r w:rsidRPr="008B109E">
        <w:rPr>
          <w:rFonts w:ascii="Times New Roman" w:hAnsi="Times New Roman" w:cs="Times New Roman"/>
          <w:color w:val="000000" w:themeColor="text1"/>
          <w:sz w:val="28"/>
          <w:szCs w:val="28"/>
        </w:rPr>
        <w:t>tháo</w:t>
      </w:r>
      <w:proofErr w:type="spellEnd"/>
      <w:r w:rsidRPr="008B109E">
        <w:rPr>
          <w:rFonts w:ascii="Times New Roman" w:hAnsi="Times New Roman" w:cs="Times New Roman"/>
          <w:color w:val="000000" w:themeColor="text1"/>
          <w:sz w:val="28"/>
          <w:szCs w:val="28"/>
        </w:rPr>
        <w:t xml:space="preserve"> </w:t>
      </w:r>
      <w:proofErr w:type="spellStart"/>
      <w:r w:rsidRPr="008B109E">
        <w:rPr>
          <w:rFonts w:ascii="Times New Roman" w:hAnsi="Times New Roman" w:cs="Times New Roman"/>
          <w:color w:val="000000" w:themeColor="text1"/>
          <w:sz w:val="28"/>
          <w:szCs w:val="28"/>
        </w:rPr>
        <w:t>gỡ</w:t>
      </w:r>
      <w:proofErr w:type="spellEnd"/>
      <w:r w:rsidRPr="008B109E">
        <w:rPr>
          <w:rFonts w:ascii="Times New Roman" w:hAnsi="Times New Roman" w:cs="Times New Roman"/>
          <w:color w:val="000000" w:themeColor="text1"/>
          <w:sz w:val="28"/>
          <w:szCs w:val="28"/>
        </w:rPr>
        <w:t xml:space="preserve"> </w:t>
      </w:r>
      <w:proofErr w:type="spellStart"/>
      <w:r w:rsidRPr="008B109E">
        <w:rPr>
          <w:rFonts w:ascii="Times New Roman" w:hAnsi="Times New Roman" w:cs="Times New Roman"/>
          <w:color w:val="000000" w:themeColor="text1"/>
          <w:sz w:val="28"/>
          <w:szCs w:val="28"/>
        </w:rPr>
        <w:t>khó</w:t>
      </w:r>
      <w:proofErr w:type="spellEnd"/>
      <w:r w:rsidRPr="008B109E">
        <w:rPr>
          <w:rFonts w:ascii="Times New Roman" w:hAnsi="Times New Roman" w:cs="Times New Roman"/>
          <w:color w:val="000000" w:themeColor="text1"/>
          <w:sz w:val="28"/>
          <w:szCs w:val="28"/>
        </w:rPr>
        <w:t xml:space="preserve"> </w:t>
      </w:r>
      <w:proofErr w:type="spellStart"/>
      <w:r w:rsidRPr="008B109E">
        <w:rPr>
          <w:rFonts w:ascii="Times New Roman" w:hAnsi="Times New Roman" w:cs="Times New Roman"/>
          <w:color w:val="000000" w:themeColor="text1"/>
          <w:sz w:val="28"/>
          <w:szCs w:val="28"/>
        </w:rPr>
        <w:t>khăn</w:t>
      </w:r>
      <w:proofErr w:type="spellEnd"/>
      <w:r w:rsidRPr="008B109E">
        <w:rPr>
          <w:rFonts w:ascii="Times New Roman" w:hAnsi="Times New Roman" w:cs="Times New Roman"/>
          <w:color w:val="000000" w:themeColor="text1"/>
          <w:sz w:val="28"/>
          <w:szCs w:val="28"/>
        </w:rPr>
        <w:t xml:space="preserve">, </w:t>
      </w:r>
      <w:proofErr w:type="spellStart"/>
      <w:r w:rsidRPr="008B109E">
        <w:rPr>
          <w:rFonts w:ascii="Times New Roman" w:hAnsi="Times New Roman" w:cs="Times New Roman"/>
          <w:color w:val="000000" w:themeColor="text1"/>
          <w:sz w:val="28"/>
          <w:szCs w:val="28"/>
        </w:rPr>
        <w:t>vướng</w:t>
      </w:r>
      <w:proofErr w:type="spellEnd"/>
      <w:r w:rsidRPr="008B109E">
        <w:rPr>
          <w:rFonts w:ascii="Times New Roman" w:hAnsi="Times New Roman" w:cs="Times New Roman"/>
          <w:color w:val="000000" w:themeColor="text1"/>
          <w:sz w:val="28"/>
          <w:szCs w:val="28"/>
        </w:rPr>
        <w:t xml:space="preserve"> </w:t>
      </w:r>
      <w:proofErr w:type="spellStart"/>
      <w:r w:rsidRPr="008B109E">
        <w:rPr>
          <w:rFonts w:ascii="Times New Roman" w:hAnsi="Times New Roman" w:cs="Times New Roman"/>
          <w:color w:val="000000" w:themeColor="text1"/>
          <w:sz w:val="28"/>
          <w:szCs w:val="28"/>
        </w:rPr>
        <w:t>mắc</w:t>
      </w:r>
      <w:proofErr w:type="spellEnd"/>
      <w:r w:rsidRPr="008B109E">
        <w:rPr>
          <w:rFonts w:ascii="Times New Roman" w:hAnsi="Times New Roman" w:cs="Times New Roman"/>
          <w:color w:val="000000" w:themeColor="text1"/>
          <w:sz w:val="28"/>
          <w:szCs w:val="28"/>
        </w:rPr>
        <w:t xml:space="preserve"> </w:t>
      </w:r>
      <w:proofErr w:type="spellStart"/>
      <w:r w:rsidRPr="008B109E">
        <w:rPr>
          <w:rFonts w:ascii="Times New Roman" w:hAnsi="Times New Roman" w:cs="Times New Roman"/>
          <w:color w:val="000000" w:themeColor="text1"/>
          <w:sz w:val="28"/>
          <w:szCs w:val="28"/>
        </w:rPr>
        <w:t>trong</w:t>
      </w:r>
      <w:proofErr w:type="spellEnd"/>
      <w:r w:rsidRPr="008B109E">
        <w:rPr>
          <w:rFonts w:ascii="Times New Roman" w:hAnsi="Times New Roman" w:cs="Times New Roman"/>
          <w:color w:val="000000" w:themeColor="text1"/>
          <w:sz w:val="28"/>
          <w:szCs w:val="28"/>
        </w:rPr>
        <w:t xml:space="preserve"> </w:t>
      </w:r>
      <w:proofErr w:type="spellStart"/>
      <w:r w:rsidRPr="008B109E">
        <w:rPr>
          <w:rFonts w:ascii="Times New Roman" w:hAnsi="Times New Roman" w:cs="Times New Roman"/>
          <w:color w:val="000000" w:themeColor="text1"/>
          <w:sz w:val="28"/>
          <w:szCs w:val="28"/>
        </w:rPr>
        <w:t>tổ</w:t>
      </w:r>
      <w:proofErr w:type="spellEnd"/>
      <w:r w:rsidRPr="008B109E">
        <w:rPr>
          <w:rFonts w:ascii="Times New Roman" w:hAnsi="Times New Roman" w:cs="Times New Roman"/>
          <w:color w:val="000000" w:themeColor="text1"/>
          <w:sz w:val="28"/>
          <w:szCs w:val="28"/>
        </w:rPr>
        <w:t xml:space="preserve"> </w:t>
      </w:r>
      <w:proofErr w:type="spellStart"/>
      <w:r w:rsidRPr="008B109E">
        <w:rPr>
          <w:rFonts w:ascii="Times New Roman" w:hAnsi="Times New Roman" w:cs="Times New Roman"/>
          <w:color w:val="000000" w:themeColor="text1"/>
          <w:sz w:val="28"/>
          <w:szCs w:val="28"/>
        </w:rPr>
        <w:t>chức</w:t>
      </w:r>
      <w:proofErr w:type="spellEnd"/>
      <w:r w:rsidRPr="008B109E">
        <w:rPr>
          <w:rFonts w:ascii="Times New Roman" w:hAnsi="Times New Roman" w:cs="Times New Roman"/>
          <w:color w:val="000000" w:themeColor="text1"/>
          <w:sz w:val="28"/>
          <w:szCs w:val="28"/>
        </w:rPr>
        <w:t xml:space="preserve"> </w:t>
      </w:r>
      <w:proofErr w:type="spellStart"/>
      <w:r w:rsidRPr="008B109E">
        <w:rPr>
          <w:rFonts w:ascii="Times New Roman" w:hAnsi="Times New Roman" w:cs="Times New Roman"/>
          <w:color w:val="000000" w:themeColor="text1"/>
          <w:sz w:val="28"/>
          <w:szCs w:val="28"/>
        </w:rPr>
        <w:t>thi</w:t>
      </w:r>
      <w:proofErr w:type="spellEnd"/>
      <w:r w:rsidRPr="008B109E">
        <w:rPr>
          <w:rFonts w:ascii="Times New Roman" w:hAnsi="Times New Roman" w:cs="Times New Roman"/>
          <w:color w:val="000000" w:themeColor="text1"/>
          <w:sz w:val="28"/>
          <w:szCs w:val="28"/>
        </w:rPr>
        <w:t xml:space="preserve"> </w:t>
      </w:r>
      <w:proofErr w:type="spellStart"/>
      <w:r w:rsidRPr="008B109E">
        <w:rPr>
          <w:rFonts w:ascii="Times New Roman" w:hAnsi="Times New Roman" w:cs="Times New Roman"/>
          <w:color w:val="000000" w:themeColor="text1"/>
          <w:sz w:val="28"/>
          <w:szCs w:val="28"/>
        </w:rPr>
        <w:t>hành</w:t>
      </w:r>
      <w:proofErr w:type="spellEnd"/>
      <w:r w:rsidRPr="008B109E">
        <w:rPr>
          <w:rFonts w:ascii="Times New Roman" w:hAnsi="Times New Roman" w:cs="Times New Roman"/>
          <w:color w:val="000000" w:themeColor="text1"/>
          <w:sz w:val="28"/>
          <w:szCs w:val="28"/>
        </w:rPr>
        <w:t xml:space="preserve"> </w:t>
      </w:r>
      <w:proofErr w:type="spellStart"/>
      <w:r w:rsidRPr="008B109E">
        <w:rPr>
          <w:rFonts w:ascii="Times New Roman" w:hAnsi="Times New Roman" w:cs="Times New Roman"/>
          <w:color w:val="000000" w:themeColor="text1"/>
          <w:sz w:val="28"/>
          <w:szCs w:val="28"/>
        </w:rPr>
        <w:t>Luật</w:t>
      </w:r>
      <w:proofErr w:type="spellEnd"/>
      <w:r w:rsidRPr="008B109E">
        <w:rPr>
          <w:rFonts w:ascii="Times New Roman" w:hAnsi="Times New Roman" w:cs="Times New Roman"/>
          <w:color w:val="000000" w:themeColor="text1"/>
          <w:sz w:val="28"/>
          <w:szCs w:val="28"/>
        </w:rPr>
        <w:t xml:space="preserve"> </w:t>
      </w:r>
      <w:proofErr w:type="spellStart"/>
      <w:r w:rsidRPr="008B109E">
        <w:rPr>
          <w:rFonts w:ascii="Times New Roman" w:hAnsi="Times New Roman" w:cs="Times New Roman"/>
          <w:color w:val="000000" w:themeColor="text1"/>
          <w:sz w:val="28"/>
          <w:szCs w:val="28"/>
        </w:rPr>
        <w:t>Đất</w:t>
      </w:r>
      <w:proofErr w:type="spellEnd"/>
      <w:r w:rsidRPr="008B109E">
        <w:rPr>
          <w:rFonts w:ascii="Times New Roman" w:hAnsi="Times New Roman" w:cs="Times New Roman"/>
          <w:color w:val="000000" w:themeColor="text1"/>
          <w:sz w:val="28"/>
          <w:szCs w:val="28"/>
        </w:rPr>
        <w:t xml:space="preserve"> </w:t>
      </w:r>
      <w:proofErr w:type="spellStart"/>
      <w:r w:rsidRPr="008B109E">
        <w:rPr>
          <w:rFonts w:ascii="Times New Roman" w:hAnsi="Times New Roman" w:cs="Times New Roman"/>
          <w:color w:val="000000" w:themeColor="text1"/>
          <w:sz w:val="28"/>
          <w:szCs w:val="28"/>
        </w:rPr>
        <w:t>đai</w:t>
      </w:r>
      <w:proofErr w:type="spellEnd"/>
      <w:r w:rsidRPr="008B109E">
        <w:rPr>
          <w:rFonts w:ascii="Times New Roman" w:hAnsi="Times New Roman" w:cs="Times New Roman"/>
          <w:color w:val="000000" w:themeColor="text1"/>
          <w:sz w:val="28"/>
          <w:szCs w:val="28"/>
        </w:rPr>
        <w:t>;</w:t>
      </w:r>
    </w:p>
    <w:p w14:paraId="0C1AF638" w14:textId="77777777" w:rsidR="007A4FE2" w:rsidRPr="008B109E" w:rsidRDefault="007A4FE2" w:rsidP="007A4FE2">
      <w:pPr>
        <w:tabs>
          <w:tab w:val="left" w:pos="900"/>
        </w:tabs>
        <w:spacing w:after="120" w:line="240" w:lineRule="auto"/>
        <w:ind w:firstLine="567"/>
        <w:jc w:val="both"/>
        <w:rPr>
          <w:rFonts w:ascii="Times New Roman" w:hAnsi="Times New Roman" w:cs="Times New Roman"/>
          <w:color w:val="000000" w:themeColor="text1"/>
          <w:spacing w:val="-2"/>
          <w:sz w:val="28"/>
          <w:szCs w:val="28"/>
          <w:lang w:val="pt-BR"/>
        </w:rPr>
      </w:pPr>
      <w:r w:rsidRPr="008B109E">
        <w:rPr>
          <w:rFonts w:ascii="Times New Roman" w:hAnsi="Times New Roman" w:cs="Times New Roman"/>
          <w:color w:val="000000" w:themeColor="text1"/>
          <w:spacing w:val="-2"/>
          <w:sz w:val="28"/>
          <w:szCs w:val="28"/>
          <w:lang w:val="pt-BR"/>
        </w:rPr>
        <w:t>- Việc tiếp nhận hồ sơ đăng ký giao dịch bảo đảm bằng quyền sử dụng đất, tài sản gắn liền với đất được thực hiện thống nhất theo hướng cải cách thủ tục hành chính, cụ thể:</w:t>
      </w:r>
    </w:p>
    <w:p w14:paraId="01646B42" w14:textId="77777777" w:rsidR="007A4FE2" w:rsidRPr="008B109E" w:rsidRDefault="007A4FE2" w:rsidP="007A4FE2">
      <w:pPr>
        <w:tabs>
          <w:tab w:val="left" w:pos="900"/>
        </w:tabs>
        <w:spacing w:after="120" w:line="240" w:lineRule="auto"/>
        <w:ind w:firstLine="567"/>
        <w:jc w:val="both"/>
        <w:rPr>
          <w:rFonts w:ascii="Times New Roman" w:hAnsi="Times New Roman" w:cs="Times New Roman"/>
          <w:color w:val="000000" w:themeColor="text1"/>
          <w:spacing w:val="-2"/>
          <w:sz w:val="28"/>
          <w:szCs w:val="28"/>
          <w:lang w:val="pt-BR"/>
        </w:rPr>
      </w:pPr>
      <w:r w:rsidRPr="008B109E">
        <w:rPr>
          <w:rFonts w:ascii="Times New Roman" w:hAnsi="Times New Roman" w:cs="Times New Roman"/>
          <w:color w:val="000000" w:themeColor="text1"/>
          <w:spacing w:val="-2"/>
          <w:sz w:val="28"/>
          <w:szCs w:val="28"/>
          <w:lang w:val="pt-BR"/>
        </w:rPr>
        <w:t xml:space="preserve"> +  Tổ chức, cá nhân nộp 01 bộ hồ sơ thông qua một trong các phương thức:</w:t>
      </w:r>
    </w:p>
    <w:p w14:paraId="04737D33" w14:textId="77777777" w:rsidR="007A4FE2" w:rsidRPr="008B109E" w:rsidRDefault="007A4FE2" w:rsidP="007A4FE2">
      <w:pPr>
        <w:tabs>
          <w:tab w:val="left" w:pos="900"/>
        </w:tabs>
        <w:spacing w:after="120" w:line="240" w:lineRule="auto"/>
        <w:ind w:firstLine="567"/>
        <w:jc w:val="both"/>
        <w:rPr>
          <w:rFonts w:ascii="Times New Roman" w:hAnsi="Times New Roman" w:cs="Times New Roman"/>
          <w:color w:val="000000" w:themeColor="text1"/>
          <w:spacing w:val="-2"/>
          <w:sz w:val="28"/>
          <w:szCs w:val="28"/>
          <w:lang w:val="pt-BR"/>
        </w:rPr>
      </w:pPr>
      <w:r w:rsidRPr="008B109E">
        <w:rPr>
          <w:rFonts w:ascii="Times New Roman" w:hAnsi="Times New Roman" w:cs="Times New Roman"/>
          <w:color w:val="000000" w:themeColor="text1"/>
          <w:spacing w:val="-2"/>
          <w:sz w:val="28"/>
          <w:szCs w:val="28"/>
          <w:lang w:val="pt-BR"/>
        </w:rPr>
        <w:t xml:space="preserve"> +  Nộp trực tiếp tại Bộ phận Một cửa các cấp;</w:t>
      </w:r>
    </w:p>
    <w:p w14:paraId="5D96C62C" w14:textId="77777777" w:rsidR="007A4FE2" w:rsidRPr="008B109E" w:rsidRDefault="007A4FE2" w:rsidP="007A4FE2">
      <w:pPr>
        <w:tabs>
          <w:tab w:val="left" w:pos="900"/>
        </w:tabs>
        <w:spacing w:after="120" w:line="240" w:lineRule="auto"/>
        <w:ind w:firstLine="567"/>
        <w:jc w:val="both"/>
        <w:rPr>
          <w:rFonts w:ascii="Times New Roman" w:hAnsi="Times New Roman" w:cs="Times New Roman"/>
          <w:color w:val="000000" w:themeColor="text1"/>
          <w:spacing w:val="-2"/>
          <w:sz w:val="28"/>
          <w:szCs w:val="28"/>
          <w:lang w:val="pt-BR"/>
        </w:rPr>
      </w:pPr>
      <w:r w:rsidRPr="008B109E">
        <w:rPr>
          <w:rFonts w:ascii="Times New Roman" w:hAnsi="Times New Roman" w:cs="Times New Roman"/>
          <w:color w:val="000000" w:themeColor="text1"/>
          <w:spacing w:val="-2"/>
          <w:sz w:val="28"/>
          <w:szCs w:val="28"/>
          <w:lang w:val="pt-BR"/>
        </w:rPr>
        <w:t xml:space="preserve"> +  Thông qua dịch vụ bưu chính công ích;</w:t>
      </w:r>
    </w:p>
    <w:p w14:paraId="7C3D779B" w14:textId="77777777" w:rsidR="007A4FE2" w:rsidRPr="008B109E" w:rsidRDefault="007A4FE2" w:rsidP="007A4FE2">
      <w:pPr>
        <w:tabs>
          <w:tab w:val="left" w:pos="900"/>
        </w:tabs>
        <w:spacing w:after="120" w:line="240" w:lineRule="auto"/>
        <w:ind w:firstLine="567"/>
        <w:jc w:val="both"/>
        <w:rPr>
          <w:rFonts w:ascii="Times New Roman" w:hAnsi="Times New Roman" w:cs="Times New Roman"/>
          <w:color w:val="000000" w:themeColor="text1"/>
          <w:spacing w:val="-2"/>
          <w:sz w:val="28"/>
          <w:szCs w:val="28"/>
          <w:lang w:val="pt-BR"/>
        </w:rPr>
      </w:pPr>
      <w:r w:rsidRPr="008B109E">
        <w:rPr>
          <w:rFonts w:ascii="Times New Roman" w:hAnsi="Times New Roman" w:cs="Times New Roman"/>
          <w:color w:val="000000" w:themeColor="text1"/>
          <w:spacing w:val="-2"/>
          <w:sz w:val="28"/>
          <w:szCs w:val="28"/>
          <w:lang w:val="pt-BR"/>
        </w:rPr>
        <w:t xml:space="preserve"> +  Nộp trực tuyến qua Cổng Dịch vụ công quốc gia hoặc hệ thống thông tin giải quyết thủ tục hành chính cấp tỉnh;</w:t>
      </w:r>
    </w:p>
    <w:p w14:paraId="5D226C4B" w14:textId="77777777" w:rsidR="007A4FE2" w:rsidRPr="008B109E" w:rsidRDefault="007A4FE2" w:rsidP="007A4FE2">
      <w:pPr>
        <w:tabs>
          <w:tab w:val="left" w:pos="900"/>
        </w:tabs>
        <w:spacing w:after="120" w:line="240" w:lineRule="auto"/>
        <w:ind w:firstLine="567"/>
        <w:jc w:val="both"/>
        <w:rPr>
          <w:rFonts w:ascii="Times New Roman" w:hAnsi="Times New Roman" w:cs="Times New Roman"/>
          <w:color w:val="000000" w:themeColor="text1"/>
          <w:spacing w:val="-2"/>
          <w:sz w:val="28"/>
          <w:szCs w:val="28"/>
          <w:lang w:val="pt-BR"/>
        </w:rPr>
      </w:pPr>
      <w:r w:rsidRPr="008B109E">
        <w:rPr>
          <w:rFonts w:ascii="Times New Roman" w:hAnsi="Times New Roman" w:cs="Times New Roman"/>
          <w:color w:val="000000" w:themeColor="text1"/>
          <w:spacing w:val="-2"/>
          <w:sz w:val="28"/>
          <w:szCs w:val="28"/>
          <w:lang w:val="pt-BR"/>
        </w:rPr>
        <w:t xml:space="preserve"> +  Nộp thông qua hình thức ủy quyền theo quy định của pháp luật.</w:t>
      </w:r>
    </w:p>
    <w:p w14:paraId="0CA1642C" w14:textId="77777777" w:rsidR="007A4FE2" w:rsidRPr="008B109E" w:rsidRDefault="007A4FE2" w:rsidP="007A4FE2">
      <w:pPr>
        <w:tabs>
          <w:tab w:val="left" w:pos="900"/>
        </w:tabs>
        <w:spacing w:after="120" w:line="240" w:lineRule="auto"/>
        <w:ind w:firstLine="567"/>
        <w:jc w:val="both"/>
        <w:rPr>
          <w:rFonts w:ascii="Times New Roman" w:hAnsi="Times New Roman" w:cs="Times New Roman"/>
          <w:color w:val="000000" w:themeColor="text1"/>
          <w:spacing w:val="-2"/>
          <w:sz w:val="28"/>
          <w:szCs w:val="28"/>
          <w:lang w:val="pt-BR"/>
        </w:rPr>
      </w:pPr>
      <w:r w:rsidRPr="008B109E">
        <w:rPr>
          <w:rFonts w:ascii="Times New Roman" w:hAnsi="Times New Roman" w:cs="Times New Roman"/>
          <w:color w:val="000000" w:themeColor="text1"/>
          <w:spacing w:val="-2"/>
          <w:sz w:val="28"/>
          <w:szCs w:val="28"/>
          <w:lang w:val="pt-BR"/>
        </w:rPr>
        <w:t xml:space="preserve"> +  Việc tiếp nhận hồ sơ được thực hiện theo nguyên tắc:</w:t>
      </w:r>
    </w:p>
    <w:p w14:paraId="268CA72E" w14:textId="77777777" w:rsidR="007A4FE2" w:rsidRPr="008B109E" w:rsidRDefault="007A4FE2" w:rsidP="007A4FE2">
      <w:pPr>
        <w:tabs>
          <w:tab w:val="left" w:pos="900"/>
        </w:tabs>
        <w:spacing w:after="120" w:line="240" w:lineRule="auto"/>
        <w:ind w:firstLine="567"/>
        <w:jc w:val="both"/>
        <w:rPr>
          <w:rFonts w:ascii="Times New Roman" w:hAnsi="Times New Roman" w:cs="Times New Roman"/>
          <w:color w:val="000000" w:themeColor="text1"/>
          <w:spacing w:val="-2"/>
          <w:sz w:val="28"/>
          <w:szCs w:val="28"/>
          <w:lang w:val="pt-BR"/>
        </w:rPr>
      </w:pPr>
      <w:r w:rsidRPr="008B109E">
        <w:rPr>
          <w:rFonts w:ascii="Times New Roman" w:hAnsi="Times New Roman" w:cs="Times New Roman"/>
          <w:color w:val="000000" w:themeColor="text1"/>
          <w:spacing w:val="-2"/>
          <w:sz w:val="28"/>
          <w:szCs w:val="28"/>
          <w:lang w:val="pt-BR"/>
        </w:rPr>
        <w:t xml:space="preserve"> +  Không phụ thuộc địa giới hành chính theo chủ trương tại Nghị định 254/2025/NĐ-CP;</w:t>
      </w:r>
    </w:p>
    <w:p w14:paraId="7CF65637" w14:textId="77777777" w:rsidR="007A4FE2" w:rsidRPr="008B109E" w:rsidRDefault="007A4FE2" w:rsidP="007A4FE2">
      <w:pPr>
        <w:tabs>
          <w:tab w:val="left" w:pos="900"/>
        </w:tabs>
        <w:spacing w:after="120" w:line="240" w:lineRule="auto"/>
        <w:ind w:firstLine="567"/>
        <w:jc w:val="both"/>
        <w:rPr>
          <w:rFonts w:ascii="Times New Roman" w:hAnsi="Times New Roman" w:cs="Times New Roman"/>
          <w:color w:val="000000" w:themeColor="text1"/>
          <w:spacing w:val="-2"/>
          <w:sz w:val="28"/>
          <w:szCs w:val="28"/>
          <w:lang w:val="pt-BR"/>
        </w:rPr>
      </w:pPr>
      <w:r w:rsidRPr="008B109E">
        <w:rPr>
          <w:rFonts w:ascii="Times New Roman" w:hAnsi="Times New Roman" w:cs="Times New Roman"/>
          <w:color w:val="000000" w:themeColor="text1"/>
          <w:spacing w:val="-2"/>
          <w:sz w:val="28"/>
          <w:szCs w:val="28"/>
          <w:lang w:val="pt-BR"/>
        </w:rPr>
        <w:t xml:space="preserve"> +  Bảo đảm công khai, minh bạch, thuận lợi cho người dân và doanh nghiệp;</w:t>
      </w:r>
    </w:p>
    <w:p w14:paraId="11567944" w14:textId="77777777" w:rsidR="007A4FE2" w:rsidRPr="008B109E" w:rsidRDefault="007A4FE2" w:rsidP="007A4FE2">
      <w:pPr>
        <w:tabs>
          <w:tab w:val="left" w:pos="900"/>
        </w:tabs>
        <w:spacing w:after="120" w:line="240" w:lineRule="auto"/>
        <w:ind w:firstLine="567"/>
        <w:jc w:val="both"/>
        <w:rPr>
          <w:rFonts w:ascii="Times New Roman" w:hAnsi="Times New Roman" w:cs="Times New Roman"/>
          <w:color w:val="000000" w:themeColor="text1"/>
          <w:spacing w:val="-2"/>
          <w:sz w:val="28"/>
          <w:szCs w:val="28"/>
          <w:lang w:val="pt-BR"/>
        </w:rPr>
      </w:pPr>
      <w:r w:rsidRPr="008B109E">
        <w:rPr>
          <w:rFonts w:ascii="Times New Roman" w:hAnsi="Times New Roman" w:cs="Times New Roman"/>
          <w:color w:val="000000" w:themeColor="text1"/>
          <w:spacing w:val="-2"/>
          <w:sz w:val="28"/>
          <w:szCs w:val="28"/>
          <w:lang w:val="pt-BR"/>
        </w:rPr>
        <w:t xml:space="preserve"> +  Hồ sơ được số hóa, cập nhật vào hệ thống thông tin đất đai.</w:t>
      </w:r>
    </w:p>
    <w:p w14:paraId="3D76CDCA" w14:textId="77777777" w:rsidR="007A4FE2" w:rsidRPr="008B109E" w:rsidRDefault="007A4FE2" w:rsidP="007A4FE2">
      <w:pPr>
        <w:tabs>
          <w:tab w:val="left" w:pos="900"/>
        </w:tabs>
        <w:spacing w:after="120" w:line="240" w:lineRule="auto"/>
        <w:ind w:firstLine="567"/>
        <w:jc w:val="both"/>
        <w:rPr>
          <w:rFonts w:ascii="Times New Roman" w:hAnsi="Times New Roman" w:cs="Times New Roman"/>
          <w:color w:val="000000" w:themeColor="text1"/>
          <w:spacing w:val="-2"/>
          <w:sz w:val="28"/>
          <w:szCs w:val="28"/>
          <w:lang w:val="pt-BR"/>
        </w:rPr>
      </w:pPr>
      <w:r w:rsidRPr="008B109E">
        <w:rPr>
          <w:rFonts w:ascii="Times New Roman" w:hAnsi="Times New Roman" w:cs="Times New Roman"/>
          <w:color w:val="000000" w:themeColor="text1"/>
          <w:spacing w:val="-2"/>
          <w:sz w:val="28"/>
          <w:szCs w:val="28"/>
          <w:lang w:val="pt-BR"/>
        </w:rPr>
        <w:t xml:space="preserve"> +  Phân định trách nhiệm:</w:t>
      </w:r>
    </w:p>
    <w:p w14:paraId="11C19F0B" w14:textId="77777777" w:rsidR="007A4FE2" w:rsidRPr="008B109E" w:rsidRDefault="007A4FE2" w:rsidP="007A4FE2">
      <w:pPr>
        <w:tabs>
          <w:tab w:val="left" w:pos="900"/>
        </w:tabs>
        <w:spacing w:after="120" w:line="240" w:lineRule="auto"/>
        <w:ind w:firstLine="567"/>
        <w:jc w:val="both"/>
        <w:rPr>
          <w:rFonts w:ascii="Times New Roman" w:hAnsi="Times New Roman" w:cs="Times New Roman"/>
          <w:color w:val="000000" w:themeColor="text1"/>
          <w:spacing w:val="-2"/>
          <w:sz w:val="28"/>
          <w:szCs w:val="28"/>
          <w:lang w:val="pt-BR"/>
        </w:rPr>
      </w:pPr>
      <w:r w:rsidRPr="008B109E">
        <w:rPr>
          <w:rFonts w:ascii="Times New Roman" w:hAnsi="Times New Roman" w:cs="Times New Roman"/>
          <w:color w:val="000000" w:themeColor="text1"/>
          <w:spacing w:val="-2"/>
          <w:sz w:val="28"/>
          <w:szCs w:val="28"/>
          <w:lang w:val="pt-BR"/>
        </w:rPr>
        <w:t xml:space="preserve"> +  Bộ phận Một cửa: tiếp nhận, hướng dẫn, luân chuyển hồ sơ;</w:t>
      </w:r>
    </w:p>
    <w:p w14:paraId="4BFF289C" w14:textId="77777777" w:rsidR="007A4FE2" w:rsidRPr="008B109E" w:rsidRDefault="007A4FE2" w:rsidP="007A4FE2">
      <w:pPr>
        <w:tabs>
          <w:tab w:val="left" w:pos="900"/>
        </w:tabs>
        <w:spacing w:after="120" w:line="240" w:lineRule="auto"/>
        <w:ind w:firstLine="567"/>
        <w:jc w:val="both"/>
        <w:rPr>
          <w:rFonts w:ascii="Times New Roman" w:hAnsi="Times New Roman" w:cs="Times New Roman"/>
          <w:color w:val="000000" w:themeColor="text1"/>
          <w:spacing w:val="-2"/>
          <w:sz w:val="28"/>
          <w:szCs w:val="28"/>
          <w:lang w:val="pt-BR"/>
        </w:rPr>
      </w:pPr>
      <w:r w:rsidRPr="008B109E">
        <w:rPr>
          <w:rFonts w:ascii="Times New Roman" w:hAnsi="Times New Roman" w:cs="Times New Roman"/>
          <w:color w:val="000000" w:themeColor="text1"/>
          <w:spacing w:val="-2"/>
          <w:sz w:val="28"/>
          <w:szCs w:val="28"/>
          <w:lang w:val="pt-BR"/>
        </w:rPr>
        <w:t xml:space="preserve"> +  Văn phòng đăng ký đất đai (bao gồm các Chi nhánh trực thuộc): cơ quan trực tiếp xử lý, giải quyết và trả kết quả.</w:t>
      </w:r>
    </w:p>
    <w:p w14:paraId="16C5CAAE" w14:textId="77777777" w:rsidR="007A4FE2" w:rsidRPr="008B109E" w:rsidRDefault="007A4FE2" w:rsidP="007A4FE2">
      <w:pPr>
        <w:tabs>
          <w:tab w:val="left" w:pos="900"/>
        </w:tabs>
        <w:spacing w:after="120" w:line="240" w:lineRule="auto"/>
        <w:ind w:firstLine="567"/>
        <w:jc w:val="both"/>
        <w:rPr>
          <w:rFonts w:ascii="Times New Roman" w:hAnsi="Times New Roman" w:cs="Times New Roman"/>
          <w:color w:val="000000" w:themeColor="text1"/>
          <w:spacing w:val="-2"/>
          <w:sz w:val="28"/>
          <w:szCs w:val="28"/>
          <w:lang w:val="pt-BR"/>
        </w:rPr>
      </w:pPr>
      <w:r w:rsidRPr="008B109E">
        <w:rPr>
          <w:rFonts w:ascii="Times New Roman" w:hAnsi="Times New Roman" w:cs="Times New Roman"/>
          <w:color w:val="000000" w:themeColor="text1"/>
          <w:spacing w:val="-2"/>
          <w:sz w:val="28"/>
          <w:szCs w:val="28"/>
          <w:lang w:val="pt-BR"/>
        </w:rPr>
        <w:t>Như vậy, việc mở rộng phương thức tiếp nhận không làm thay đổi thẩm quyền giải quyết thủ tục hành chính mà chỉ tạo thuận lợi trong tiếp cận dịch vụ công.</w:t>
      </w:r>
    </w:p>
    <w:p w14:paraId="3CFD3F2A" w14:textId="4C2511AB" w:rsidR="007A4FE2" w:rsidRPr="001D3D49" w:rsidRDefault="007A4FE2" w:rsidP="007A4FE2">
      <w:pPr>
        <w:tabs>
          <w:tab w:val="left" w:pos="900"/>
        </w:tabs>
        <w:spacing w:after="120" w:line="240" w:lineRule="auto"/>
        <w:ind w:firstLine="567"/>
        <w:jc w:val="both"/>
        <w:rPr>
          <w:rFonts w:ascii="Times New Roman" w:hAnsi="Times New Roman" w:cs="Times New Roman"/>
          <w:b/>
          <w:i/>
          <w:color w:val="000000" w:themeColor="text1"/>
          <w:sz w:val="28"/>
          <w:szCs w:val="28"/>
          <w:lang w:val="pt-BR"/>
        </w:rPr>
      </w:pPr>
      <w:r w:rsidRPr="001D3D49">
        <w:rPr>
          <w:rFonts w:ascii="Times New Roman" w:hAnsi="Times New Roman" w:cs="Times New Roman"/>
          <w:b/>
          <w:i/>
          <w:color w:val="000000" w:themeColor="text1"/>
          <w:sz w:val="28"/>
          <w:szCs w:val="28"/>
          <w:lang w:val="pt-BR"/>
        </w:rPr>
        <w:t xml:space="preserve">1.2. Việc thu phí đăng ký </w:t>
      </w:r>
      <w:proofErr w:type="spellStart"/>
      <w:r w:rsidR="001D3D49" w:rsidRPr="001D3D49">
        <w:rPr>
          <w:rFonts w:ascii="Times New Roman" w:hAnsi="Times New Roman" w:cs="Times New Roman"/>
          <w:b/>
          <w:i/>
          <w:color w:val="000000" w:themeColor="text1"/>
          <w:sz w:val="28"/>
          <w:szCs w:val="28"/>
        </w:rPr>
        <w:t>cấp</w:t>
      </w:r>
      <w:proofErr w:type="spellEnd"/>
      <w:r w:rsidR="001D3D49" w:rsidRPr="001D3D49">
        <w:rPr>
          <w:rFonts w:ascii="Times New Roman" w:hAnsi="Times New Roman" w:cs="Times New Roman"/>
          <w:b/>
          <w:i/>
          <w:color w:val="000000" w:themeColor="text1"/>
          <w:sz w:val="28"/>
          <w:szCs w:val="28"/>
        </w:rPr>
        <w:t xml:space="preserve"> </w:t>
      </w:r>
      <w:proofErr w:type="spellStart"/>
      <w:r w:rsidR="001D3D49" w:rsidRPr="001D3D49">
        <w:rPr>
          <w:rFonts w:ascii="Times New Roman" w:hAnsi="Times New Roman" w:cs="Times New Roman"/>
          <w:b/>
          <w:i/>
          <w:color w:val="000000" w:themeColor="text1"/>
          <w:sz w:val="28"/>
          <w:szCs w:val="28"/>
        </w:rPr>
        <w:t>Giấy</w:t>
      </w:r>
      <w:proofErr w:type="spellEnd"/>
      <w:r w:rsidR="001D3D49" w:rsidRPr="001D3D49">
        <w:rPr>
          <w:rFonts w:ascii="Times New Roman" w:hAnsi="Times New Roman" w:cs="Times New Roman"/>
          <w:b/>
          <w:i/>
          <w:color w:val="000000" w:themeColor="text1"/>
          <w:sz w:val="28"/>
          <w:szCs w:val="28"/>
        </w:rPr>
        <w:t xml:space="preserve"> </w:t>
      </w:r>
      <w:proofErr w:type="spellStart"/>
      <w:r w:rsidR="001D3D49" w:rsidRPr="001D3D49">
        <w:rPr>
          <w:rFonts w:ascii="Times New Roman" w:hAnsi="Times New Roman" w:cs="Times New Roman"/>
          <w:b/>
          <w:i/>
          <w:color w:val="000000" w:themeColor="text1"/>
          <w:sz w:val="28"/>
          <w:szCs w:val="28"/>
        </w:rPr>
        <w:t>chứng</w:t>
      </w:r>
      <w:proofErr w:type="spellEnd"/>
      <w:r w:rsidR="001D3D49" w:rsidRPr="001D3D49">
        <w:rPr>
          <w:rFonts w:ascii="Times New Roman" w:hAnsi="Times New Roman" w:cs="Times New Roman"/>
          <w:b/>
          <w:i/>
          <w:color w:val="000000" w:themeColor="text1"/>
          <w:sz w:val="28"/>
          <w:szCs w:val="28"/>
        </w:rPr>
        <w:t xml:space="preserve"> </w:t>
      </w:r>
      <w:proofErr w:type="spellStart"/>
      <w:r w:rsidR="001D3D49" w:rsidRPr="001D3D49">
        <w:rPr>
          <w:rFonts w:ascii="Times New Roman" w:hAnsi="Times New Roman" w:cs="Times New Roman"/>
          <w:b/>
          <w:i/>
          <w:color w:val="000000" w:themeColor="text1"/>
          <w:sz w:val="28"/>
          <w:szCs w:val="28"/>
        </w:rPr>
        <w:t>nhận</w:t>
      </w:r>
      <w:proofErr w:type="spellEnd"/>
      <w:r w:rsidR="001D3D49" w:rsidRPr="001D3D49">
        <w:rPr>
          <w:rFonts w:ascii="Times New Roman" w:hAnsi="Times New Roman" w:cs="Times New Roman"/>
          <w:b/>
          <w:i/>
          <w:color w:val="000000" w:themeColor="text1"/>
          <w:sz w:val="28"/>
          <w:szCs w:val="28"/>
        </w:rPr>
        <w:t xml:space="preserve"> </w:t>
      </w:r>
      <w:proofErr w:type="spellStart"/>
      <w:r w:rsidR="001D3D49" w:rsidRPr="001D3D49">
        <w:rPr>
          <w:rFonts w:ascii="Times New Roman" w:hAnsi="Times New Roman" w:cs="Times New Roman"/>
          <w:b/>
          <w:i/>
          <w:color w:val="000000" w:themeColor="text1"/>
          <w:sz w:val="28"/>
          <w:szCs w:val="28"/>
        </w:rPr>
        <w:t>quyền</w:t>
      </w:r>
      <w:proofErr w:type="spellEnd"/>
      <w:r w:rsidR="001D3D49" w:rsidRPr="001D3D49">
        <w:rPr>
          <w:rFonts w:ascii="Times New Roman" w:hAnsi="Times New Roman" w:cs="Times New Roman"/>
          <w:b/>
          <w:i/>
          <w:color w:val="000000" w:themeColor="text1"/>
          <w:sz w:val="28"/>
          <w:szCs w:val="28"/>
        </w:rPr>
        <w:t xml:space="preserve"> </w:t>
      </w:r>
      <w:proofErr w:type="spellStart"/>
      <w:r w:rsidR="001D3D49" w:rsidRPr="001D3D49">
        <w:rPr>
          <w:rFonts w:ascii="Times New Roman" w:hAnsi="Times New Roman" w:cs="Times New Roman"/>
          <w:b/>
          <w:i/>
          <w:color w:val="000000" w:themeColor="text1"/>
          <w:sz w:val="28"/>
          <w:szCs w:val="28"/>
        </w:rPr>
        <w:t>sử</w:t>
      </w:r>
      <w:proofErr w:type="spellEnd"/>
      <w:r w:rsidR="001D3D49" w:rsidRPr="001D3D49">
        <w:rPr>
          <w:rFonts w:ascii="Times New Roman" w:hAnsi="Times New Roman" w:cs="Times New Roman"/>
          <w:b/>
          <w:i/>
          <w:color w:val="000000" w:themeColor="text1"/>
          <w:sz w:val="28"/>
          <w:szCs w:val="28"/>
        </w:rPr>
        <w:t xml:space="preserve"> </w:t>
      </w:r>
      <w:proofErr w:type="spellStart"/>
      <w:r w:rsidR="001D3D49" w:rsidRPr="001D3D49">
        <w:rPr>
          <w:rFonts w:ascii="Times New Roman" w:hAnsi="Times New Roman" w:cs="Times New Roman"/>
          <w:b/>
          <w:i/>
          <w:color w:val="000000" w:themeColor="text1"/>
          <w:sz w:val="28"/>
          <w:szCs w:val="28"/>
        </w:rPr>
        <w:t>dụng</w:t>
      </w:r>
      <w:proofErr w:type="spellEnd"/>
      <w:r w:rsidR="001D3D49" w:rsidRPr="001D3D49">
        <w:rPr>
          <w:rFonts w:ascii="Times New Roman" w:hAnsi="Times New Roman" w:cs="Times New Roman"/>
          <w:b/>
          <w:i/>
          <w:color w:val="000000" w:themeColor="text1"/>
          <w:sz w:val="28"/>
          <w:szCs w:val="28"/>
        </w:rPr>
        <w:t xml:space="preserve"> </w:t>
      </w:r>
      <w:proofErr w:type="spellStart"/>
      <w:r w:rsidR="001D3D49" w:rsidRPr="001D3D49">
        <w:rPr>
          <w:rFonts w:ascii="Times New Roman" w:hAnsi="Times New Roman" w:cs="Times New Roman"/>
          <w:b/>
          <w:i/>
          <w:color w:val="000000" w:themeColor="text1"/>
          <w:sz w:val="28"/>
          <w:szCs w:val="28"/>
        </w:rPr>
        <w:t>đất</w:t>
      </w:r>
      <w:proofErr w:type="spellEnd"/>
      <w:r w:rsidR="001D3D49" w:rsidRPr="001D3D49">
        <w:rPr>
          <w:rFonts w:ascii="Times New Roman" w:hAnsi="Times New Roman" w:cs="Times New Roman"/>
          <w:b/>
          <w:i/>
          <w:color w:val="000000" w:themeColor="text1"/>
          <w:sz w:val="28"/>
          <w:szCs w:val="28"/>
        </w:rPr>
        <w:t xml:space="preserve">, </w:t>
      </w:r>
      <w:proofErr w:type="spellStart"/>
      <w:r w:rsidR="001D3D49" w:rsidRPr="001D3D49">
        <w:rPr>
          <w:rFonts w:ascii="Times New Roman" w:hAnsi="Times New Roman" w:cs="Times New Roman"/>
          <w:b/>
          <w:i/>
          <w:color w:val="000000" w:themeColor="text1"/>
          <w:sz w:val="28"/>
          <w:szCs w:val="28"/>
        </w:rPr>
        <w:t>quyền</w:t>
      </w:r>
      <w:proofErr w:type="spellEnd"/>
      <w:r w:rsidR="001D3D49" w:rsidRPr="001D3D49">
        <w:rPr>
          <w:rFonts w:ascii="Times New Roman" w:hAnsi="Times New Roman" w:cs="Times New Roman"/>
          <w:b/>
          <w:i/>
          <w:color w:val="000000" w:themeColor="text1"/>
          <w:sz w:val="28"/>
          <w:szCs w:val="28"/>
        </w:rPr>
        <w:t xml:space="preserve"> </w:t>
      </w:r>
      <w:proofErr w:type="spellStart"/>
      <w:r w:rsidR="001D3D49" w:rsidRPr="001D3D49">
        <w:rPr>
          <w:rFonts w:ascii="Times New Roman" w:hAnsi="Times New Roman" w:cs="Times New Roman"/>
          <w:b/>
          <w:i/>
          <w:color w:val="000000" w:themeColor="text1"/>
          <w:sz w:val="28"/>
          <w:szCs w:val="28"/>
        </w:rPr>
        <w:t>sở</w:t>
      </w:r>
      <w:proofErr w:type="spellEnd"/>
      <w:r w:rsidR="001D3D49" w:rsidRPr="001D3D49">
        <w:rPr>
          <w:rFonts w:ascii="Times New Roman" w:hAnsi="Times New Roman" w:cs="Times New Roman"/>
          <w:b/>
          <w:i/>
          <w:color w:val="000000" w:themeColor="text1"/>
          <w:sz w:val="28"/>
          <w:szCs w:val="28"/>
        </w:rPr>
        <w:t xml:space="preserve"> </w:t>
      </w:r>
      <w:proofErr w:type="spellStart"/>
      <w:r w:rsidR="001D3D49" w:rsidRPr="001D3D49">
        <w:rPr>
          <w:rFonts w:ascii="Times New Roman" w:hAnsi="Times New Roman" w:cs="Times New Roman"/>
          <w:b/>
          <w:i/>
          <w:color w:val="000000" w:themeColor="text1"/>
          <w:sz w:val="28"/>
          <w:szCs w:val="28"/>
        </w:rPr>
        <w:t>hữu</w:t>
      </w:r>
      <w:proofErr w:type="spellEnd"/>
      <w:r w:rsidR="001D3D49" w:rsidRPr="001D3D49">
        <w:rPr>
          <w:rFonts w:ascii="Times New Roman" w:hAnsi="Times New Roman" w:cs="Times New Roman"/>
          <w:b/>
          <w:i/>
          <w:color w:val="000000" w:themeColor="text1"/>
          <w:sz w:val="28"/>
          <w:szCs w:val="28"/>
        </w:rPr>
        <w:t xml:space="preserve"> </w:t>
      </w:r>
      <w:proofErr w:type="spellStart"/>
      <w:r w:rsidR="001D3D49" w:rsidRPr="001D3D49">
        <w:rPr>
          <w:rFonts w:ascii="Times New Roman" w:hAnsi="Times New Roman" w:cs="Times New Roman"/>
          <w:b/>
          <w:i/>
          <w:color w:val="000000" w:themeColor="text1"/>
          <w:sz w:val="28"/>
          <w:szCs w:val="28"/>
        </w:rPr>
        <w:t>tài</w:t>
      </w:r>
      <w:proofErr w:type="spellEnd"/>
      <w:r w:rsidR="001D3D49" w:rsidRPr="001D3D49">
        <w:rPr>
          <w:rFonts w:ascii="Times New Roman" w:hAnsi="Times New Roman" w:cs="Times New Roman"/>
          <w:b/>
          <w:i/>
          <w:color w:val="000000" w:themeColor="text1"/>
          <w:sz w:val="28"/>
          <w:szCs w:val="28"/>
        </w:rPr>
        <w:t xml:space="preserve"> sản </w:t>
      </w:r>
      <w:proofErr w:type="spellStart"/>
      <w:r w:rsidR="001D3D49" w:rsidRPr="001D3D49">
        <w:rPr>
          <w:rFonts w:ascii="Times New Roman" w:hAnsi="Times New Roman" w:cs="Times New Roman"/>
          <w:b/>
          <w:i/>
          <w:color w:val="000000" w:themeColor="text1"/>
          <w:sz w:val="28"/>
          <w:szCs w:val="28"/>
        </w:rPr>
        <w:t>gắn</w:t>
      </w:r>
      <w:proofErr w:type="spellEnd"/>
      <w:r w:rsidR="001D3D49" w:rsidRPr="001D3D49">
        <w:rPr>
          <w:rFonts w:ascii="Times New Roman" w:hAnsi="Times New Roman" w:cs="Times New Roman"/>
          <w:b/>
          <w:i/>
          <w:color w:val="000000" w:themeColor="text1"/>
          <w:sz w:val="28"/>
          <w:szCs w:val="28"/>
        </w:rPr>
        <w:t xml:space="preserve"> </w:t>
      </w:r>
      <w:proofErr w:type="spellStart"/>
      <w:r w:rsidR="001D3D49" w:rsidRPr="001D3D49">
        <w:rPr>
          <w:rFonts w:ascii="Times New Roman" w:hAnsi="Times New Roman" w:cs="Times New Roman"/>
          <w:b/>
          <w:i/>
          <w:color w:val="000000" w:themeColor="text1"/>
          <w:sz w:val="28"/>
          <w:szCs w:val="28"/>
        </w:rPr>
        <w:t>liền</w:t>
      </w:r>
      <w:proofErr w:type="spellEnd"/>
      <w:r w:rsidR="001D3D49" w:rsidRPr="001D3D49">
        <w:rPr>
          <w:rFonts w:ascii="Times New Roman" w:hAnsi="Times New Roman" w:cs="Times New Roman"/>
          <w:b/>
          <w:i/>
          <w:color w:val="000000" w:themeColor="text1"/>
          <w:sz w:val="28"/>
          <w:szCs w:val="28"/>
        </w:rPr>
        <w:t xml:space="preserve"> </w:t>
      </w:r>
      <w:proofErr w:type="spellStart"/>
      <w:r w:rsidR="001D3D49" w:rsidRPr="001D3D49">
        <w:rPr>
          <w:rFonts w:ascii="Times New Roman" w:hAnsi="Times New Roman" w:cs="Times New Roman"/>
          <w:b/>
          <w:i/>
          <w:color w:val="000000" w:themeColor="text1"/>
          <w:sz w:val="28"/>
          <w:szCs w:val="28"/>
        </w:rPr>
        <w:t>với</w:t>
      </w:r>
      <w:proofErr w:type="spellEnd"/>
      <w:r w:rsidR="001D3D49" w:rsidRPr="001D3D49">
        <w:rPr>
          <w:rFonts w:ascii="Times New Roman" w:hAnsi="Times New Roman" w:cs="Times New Roman"/>
          <w:b/>
          <w:i/>
          <w:color w:val="000000" w:themeColor="text1"/>
          <w:sz w:val="28"/>
          <w:szCs w:val="28"/>
        </w:rPr>
        <w:t xml:space="preserve"> </w:t>
      </w:r>
      <w:proofErr w:type="spellStart"/>
      <w:r w:rsidR="001D3D49" w:rsidRPr="001D3D49">
        <w:rPr>
          <w:rFonts w:ascii="Times New Roman" w:hAnsi="Times New Roman" w:cs="Times New Roman"/>
          <w:b/>
          <w:i/>
          <w:color w:val="000000" w:themeColor="text1"/>
          <w:sz w:val="28"/>
          <w:szCs w:val="28"/>
        </w:rPr>
        <w:t>đất</w:t>
      </w:r>
      <w:proofErr w:type="spellEnd"/>
    </w:p>
    <w:p w14:paraId="5A6D12CF" w14:textId="6259BF73" w:rsidR="007A4FE2" w:rsidRPr="001D3D49" w:rsidRDefault="008B109E" w:rsidP="007A4FE2">
      <w:pPr>
        <w:widowControl w:val="0"/>
        <w:spacing w:after="120" w:line="240" w:lineRule="auto"/>
        <w:ind w:firstLine="567"/>
        <w:jc w:val="both"/>
        <w:rPr>
          <w:rFonts w:ascii="Times New Roman" w:hAnsi="Times New Roman" w:cs="Times New Roman"/>
          <w:color w:val="000000" w:themeColor="text1"/>
          <w:sz w:val="28"/>
          <w:szCs w:val="28"/>
          <w:lang w:val="pt-BR"/>
        </w:rPr>
      </w:pPr>
      <w:r w:rsidRPr="001D3D49">
        <w:rPr>
          <w:rFonts w:ascii="Times New Roman" w:hAnsi="Times New Roman" w:cs="Times New Roman"/>
          <w:bCs/>
          <w:color w:val="000000" w:themeColor="text1"/>
          <w:sz w:val="28"/>
          <w:szCs w:val="28"/>
        </w:rPr>
        <w:t xml:space="preserve">Văn </w:t>
      </w:r>
      <w:proofErr w:type="spellStart"/>
      <w:r w:rsidRPr="001D3D49">
        <w:rPr>
          <w:rFonts w:ascii="Times New Roman" w:hAnsi="Times New Roman" w:cs="Times New Roman"/>
          <w:bCs/>
          <w:color w:val="000000" w:themeColor="text1"/>
          <w:sz w:val="28"/>
          <w:szCs w:val="28"/>
        </w:rPr>
        <w:t>phòng</w:t>
      </w:r>
      <w:proofErr w:type="spellEnd"/>
      <w:r w:rsidRPr="001D3D49">
        <w:rPr>
          <w:rFonts w:ascii="Times New Roman" w:hAnsi="Times New Roman" w:cs="Times New Roman"/>
          <w:bCs/>
          <w:color w:val="000000" w:themeColor="text1"/>
          <w:sz w:val="28"/>
          <w:szCs w:val="28"/>
        </w:rPr>
        <w:t xml:space="preserve"> </w:t>
      </w:r>
      <w:proofErr w:type="spellStart"/>
      <w:r w:rsidRPr="001D3D49">
        <w:rPr>
          <w:rFonts w:ascii="Times New Roman" w:hAnsi="Times New Roman" w:cs="Times New Roman"/>
          <w:bCs/>
          <w:color w:val="000000" w:themeColor="text1"/>
          <w:sz w:val="28"/>
          <w:szCs w:val="28"/>
        </w:rPr>
        <w:t>Đăng</w:t>
      </w:r>
      <w:proofErr w:type="spellEnd"/>
      <w:r w:rsidRPr="001D3D49">
        <w:rPr>
          <w:rFonts w:ascii="Times New Roman" w:hAnsi="Times New Roman" w:cs="Times New Roman"/>
          <w:bCs/>
          <w:color w:val="000000" w:themeColor="text1"/>
          <w:sz w:val="28"/>
          <w:szCs w:val="28"/>
        </w:rPr>
        <w:t xml:space="preserve"> </w:t>
      </w:r>
      <w:proofErr w:type="spellStart"/>
      <w:r w:rsidRPr="001D3D49">
        <w:rPr>
          <w:rFonts w:ascii="Times New Roman" w:hAnsi="Times New Roman" w:cs="Times New Roman"/>
          <w:bCs/>
          <w:color w:val="000000" w:themeColor="text1"/>
          <w:sz w:val="28"/>
          <w:szCs w:val="28"/>
        </w:rPr>
        <w:t>ký</w:t>
      </w:r>
      <w:proofErr w:type="spellEnd"/>
      <w:r w:rsidRPr="001D3D49">
        <w:rPr>
          <w:rFonts w:ascii="Times New Roman" w:hAnsi="Times New Roman" w:cs="Times New Roman"/>
          <w:bCs/>
          <w:color w:val="000000" w:themeColor="text1"/>
          <w:sz w:val="28"/>
          <w:szCs w:val="28"/>
        </w:rPr>
        <w:t xml:space="preserve"> </w:t>
      </w:r>
      <w:proofErr w:type="spellStart"/>
      <w:r w:rsidRPr="001D3D49">
        <w:rPr>
          <w:rFonts w:ascii="Times New Roman" w:hAnsi="Times New Roman" w:cs="Times New Roman"/>
          <w:bCs/>
          <w:color w:val="000000" w:themeColor="text1"/>
          <w:sz w:val="28"/>
          <w:szCs w:val="28"/>
        </w:rPr>
        <w:t>đất</w:t>
      </w:r>
      <w:proofErr w:type="spellEnd"/>
      <w:r w:rsidRPr="001D3D49">
        <w:rPr>
          <w:rFonts w:ascii="Times New Roman" w:hAnsi="Times New Roman" w:cs="Times New Roman"/>
          <w:bCs/>
          <w:color w:val="000000" w:themeColor="text1"/>
          <w:sz w:val="28"/>
          <w:szCs w:val="28"/>
        </w:rPr>
        <w:t xml:space="preserve"> </w:t>
      </w:r>
      <w:proofErr w:type="spellStart"/>
      <w:r w:rsidRPr="001D3D49">
        <w:rPr>
          <w:rFonts w:ascii="Times New Roman" w:hAnsi="Times New Roman" w:cs="Times New Roman"/>
          <w:bCs/>
          <w:color w:val="000000" w:themeColor="text1"/>
          <w:sz w:val="28"/>
          <w:szCs w:val="28"/>
        </w:rPr>
        <w:t>đai</w:t>
      </w:r>
      <w:proofErr w:type="spellEnd"/>
      <w:r w:rsidRPr="001D3D49">
        <w:rPr>
          <w:rFonts w:ascii="Times New Roman" w:hAnsi="Times New Roman" w:cs="Times New Roman"/>
          <w:bCs/>
          <w:color w:val="000000" w:themeColor="text1"/>
          <w:sz w:val="28"/>
          <w:szCs w:val="28"/>
        </w:rPr>
        <w:t xml:space="preserve"> </w:t>
      </w:r>
      <w:proofErr w:type="spellStart"/>
      <w:r w:rsidRPr="001D3D49">
        <w:rPr>
          <w:rFonts w:ascii="Times New Roman" w:hAnsi="Times New Roman" w:cs="Times New Roman"/>
          <w:bCs/>
          <w:color w:val="000000" w:themeColor="text1"/>
          <w:sz w:val="28"/>
          <w:szCs w:val="28"/>
        </w:rPr>
        <w:t>tỉnh</w:t>
      </w:r>
      <w:proofErr w:type="spellEnd"/>
      <w:r w:rsidRPr="001D3D49">
        <w:rPr>
          <w:rFonts w:ascii="Times New Roman" w:hAnsi="Times New Roman" w:cs="Times New Roman"/>
          <w:bCs/>
          <w:color w:val="000000" w:themeColor="text1"/>
          <w:sz w:val="28"/>
          <w:szCs w:val="28"/>
        </w:rPr>
        <w:t xml:space="preserve"> </w:t>
      </w:r>
      <w:proofErr w:type="spellStart"/>
      <w:r w:rsidRPr="001D3D49">
        <w:rPr>
          <w:rFonts w:ascii="Times New Roman" w:hAnsi="Times New Roman" w:cs="Times New Roman"/>
          <w:bCs/>
          <w:color w:val="000000" w:themeColor="text1"/>
          <w:sz w:val="28"/>
          <w:szCs w:val="28"/>
        </w:rPr>
        <w:t>Đồng</w:t>
      </w:r>
      <w:proofErr w:type="spellEnd"/>
      <w:r w:rsidRPr="001D3D49">
        <w:rPr>
          <w:rFonts w:ascii="Times New Roman" w:hAnsi="Times New Roman" w:cs="Times New Roman"/>
          <w:bCs/>
          <w:color w:val="000000" w:themeColor="text1"/>
          <w:sz w:val="28"/>
          <w:szCs w:val="28"/>
        </w:rPr>
        <w:t xml:space="preserve"> Nai (bao </w:t>
      </w:r>
      <w:proofErr w:type="spellStart"/>
      <w:r w:rsidRPr="001D3D49">
        <w:rPr>
          <w:rFonts w:ascii="Times New Roman" w:hAnsi="Times New Roman" w:cs="Times New Roman"/>
          <w:bCs/>
          <w:color w:val="000000" w:themeColor="text1"/>
          <w:sz w:val="28"/>
          <w:szCs w:val="28"/>
        </w:rPr>
        <w:t>gồm</w:t>
      </w:r>
      <w:proofErr w:type="spellEnd"/>
      <w:r w:rsidRPr="001D3D49">
        <w:rPr>
          <w:rFonts w:ascii="Times New Roman" w:hAnsi="Times New Roman" w:cs="Times New Roman"/>
          <w:bCs/>
          <w:color w:val="000000" w:themeColor="text1"/>
          <w:sz w:val="28"/>
          <w:szCs w:val="28"/>
        </w:rPr>
        <w:t xml:space="preserve"> </w:t>
      </w:r>
      <w:proofErr w:type="spellStart"/>
      <w:r w:rsidRPr="001D3D49">
        <w:rPr>
          <w:rFonts w:ascii="Times New Roman" w:hAnsi="Times New Roman" w:cs="Times New Roman"/>
          <w:bCs/>
          <w:color w:val="000000" w:themeColor="text1"/>
          <w:sz w:val="28"/>
          <w:szCs w:val="28"/>
        </w:rPr>
        <w:t>các</w:t>
      </w:r>
      <w:proofErr w:type="spellEnd"/>
      <w:r w:rsidRPr="001D3D49">
        <w:rPr>
          <w:rFonts w:ascii="Times New Roman" w:hAnsi="Times New Roman" w:cs="Times New Roman"/>
          <w:bCs/>
          <w:color w:val="000000" w:themeColor="text1"/>
          <w:sz w:val="28"/>
          <w:szCs w:val="28"/>
        </w:rPr>
        <w:t xml:space="preserve"> Chi </w:t>
      </w:r>
      <w:proofErr w:type="spellStart"/>
      <w:r w:rsidRPr="001D3D49">
        <w:rPr>
          <w:rFonts w:ascii="Times New Roman" w:hAnsi="Times New Roman" w:cs="Times New Roman"/>
          <w:bCs/>
          <w:color w:val="000000" w:themeColor="text1"/>
          <w:sz w:val="28"/>
          <w:szCs w:val="28"/>
        </w:rPr>
        <w:t>nhánh</w:t>
      </w:r>
      <w:proofErr w:type="spellEnd"/>
      <w:r w:rsidRPr="001D3D49">
        <w:rPr>
          <w:rFonts w:ascii="Times New Roman" w:hAnsi="Times New Roman" w:cs="Times New Roman"/>
          <w:bCs/>
          <w:color w:val="000000" w:themeColor="text1"/>
          <w:sz w:val="28"/>
          <w:szCs w:val="28"/>
        </w:rPr>
        <w:t xml:space="preserve"> Văn </w:t>
      </w:r>
      <w:proofErr w:type="spellStart"/>
      <w:r w:rsidRPr="001D3D49">
        <w:rPr>
          <w:rFonts w:ascii="Times New Roman" w:hAnsi="Times New Roman" w:cs="Times New Roman"/>
          <w:bCs/>
          <w:color w:val="000000" w:themeColor="text1"/>
          <w:sz w:val="28"/>
          <w:szCs w:val="28"/>
        </w:rPr>
        <w:t>phòng</w:t>
      </w:r>
      <w:proofErr w:type="spellEnd"/>
      <w:r w:rsidRPr="001D3D49">
        <w:rPr>
          <w:rFonts w:ascii="Times New Roman" w:hAnsi="Times New Roman" w:cs="Times New Roman"/>
          <w:bCs/>
          <w:color w:val="000000" w:themeColor="text1"/>
          <w:sz w:val="28"/>
          <w:szCs w:val="28"/>
        </w:rPr>
        <w:t xml:space="preserve"> </w:t>
      </w:r>
      <w:proofErr w:type="spellStart"/>
      <w:r w:rsidRPr="001D3D49">
        <w:rPr>
          <w:rFonts w:ascii="Times New Roman" w:hAnsi="Times New Roman" w:cs="Times New Roman"/>
          <w:bCs/>
          <w:color w:val="000000" w:themeColor="text1"/>
          <w:sz w:val="28"/>
          <w:szCs w:val="28"/>
        </w:rPr>
        <w:t>Đăng</w:t>
      </w:r>
      <w:proofErr w:type="spellEnd"/>
      <w:r w:rsidRPr="001D3D49">
        <w:rPr>
          <w:rFonts w:ascii="Times New Roman" w:hAnsi="Times New Roman" w:cs="Times New Roman"/>
          <w:bCs/>
          <w:color w:val="000000" w:themeColor="text1"/>
          <w:sz w:val="28"/>
          <w:szCs w:val="28"/>
        </w:rPr>
        <w:t xml:space="preserve"> </w:t>
      </w:r>
      <w:proofErr w:type="spellStart"/>
      <w:r w:rsidRPr="001D3D49">
        <w:rPr>
          <w:rFonts w:ascii="Times New Roman" w:hAnsi="Times New Roman" w:cs="Times New Roman"/>
          <w:bCs/>
          <w:color w:val="000000" w:themeColor="text1"/>
          <w:sz w:val="28"/>
          <w:szCs w:val="28"/>
        </w:rPr>
        <w:t>ký</w:t>
      </w:r>
      <w:proofErr w:type="spellEnd"/>
      <w:r w:rsidRPr="001D3D49">
        <w:rPr>
          <w:rFonts w:ascii="Times New Roman" w:hAnsi="Times New Roman" w:cs="Times New Roman"/>
          <w:bCs/>
          <w:color w:val="000000" w:themeColor="text1"/>
          <w:sz w:val="28"/>
          <w:szCs w:val="28"/>
        </w:rPr>
        <w:t xml:space="preserve"> </w:t>
      </w:r>
      <w:proofErr w:type="spellStart"/>
      <w:r w:rsidRPr="001D3D49">
        <w:rPr>
          <w:rFonts w:ascii="Times New Roman" w:hAnsi="Times New Roman" w:cs="Times New Roman"/>
          <w:bCs/>
          <w:color w:val="000000" w:themeColor="text1"/>
          <w:sz w:val="28"/>
          <w:szCs w:val="28"/>
        </w:rPr>
        <w:t>đất</w:t>
      </w:r>
      <w:proofErr w:type="spellEnd"/>
      <w:r w:rsidRPr="001D3D49">
        <w:rPr>
          <w:rFonts w:ascii="Times New Roman" w:hAnsi="Times New Roman" w:cs="Times New Roman"/>
          <w:bCs/>
          <w:color w:val="000000" w:themeColor="text1"/>
          <w:sz w:val="28"/>
          <w:szCs w:val="28"/>
        </w:rPr>
        <w:t xml:space="preserve"> </w:t>
      </w:r>
      <w:proofErr w:type="spellStart"/>
      <w:r w:rsidRPr="001D3D49">
        <w:rPr>
          <w:rFonts w:ascii="Times New Roman" w:hAnsi="Times New Roman" w:cs="Times New Roman"/>
          <w:bCs/>
          <w:color w:val="000000" w:themeColor="text1"/>
          <w:sz w:val="28"/>
          <w:szCs w:val="28"/>
        </w:rPr>
        <w:t>đai</w:t>
      </w:r>
      <w:proofErr w:type="spellEnd"/>
      <w:r w:rsidRPr="001D3D49">
        <w:rPr>
          <w:rFonts w:ascii="Times New Roman" w:hAnsi="Times New Roman" w:cs="Times New Roman"/>
          <w:bCs/>
          <w:color w:val="000000" w:themeColor="text1"/>
          <w:sz w:val="28"/>
          <w:szCs w:val="28"/>
        </w:rPr>
        <w:t xml:space="preserve"> </w:t>
      </w:r>
      <w:proofErr w:type="spellStart"/>
      <w:r w:rsidRPr="001D3D49">
        <w:rPr>
          <w:rFonts w:ascii="Times New Roman" w:hAnsi="Times New Roman" w:cs="Times New Roman"/>
          <w:bCs/>
          <w:color w:val="000000" w:themeColor="text1"/>
          <w:sz w:val="28"/>
          <w:szCs w:val="28"/>
        </w:rPr>
        <w:t>trực</w:t>
      </w:r>
      <w:proofErr w:type="spellEnd"/>
      <w:r w:rsidRPr="001D3D49">
        <w:rPr>
          <w:rFonts w:ascii="Times New Roman" w:hAnsi="Times New Roman" w:cs="Times New Roman"/>
          <w:bCs/>
          <w:color w:val="000000" w:themeColor="text1"/>
          <w:sz w:val="28"/>
          <w:szCs w:val="28"/>
        </w:rPr>
        <w:t xml:space="preserve"> </w:t>
      </w:r>
      <w:proofErr w:type="spellStart"/>
      <w:r w:rsidRPr="001D3D49">
        <w:rPr>
          <w:rFonts w:ascii="Times New Roman" w:hAnsi="Times New Roman" w:cs="Times New Roman"/>
          <w:bCs/>
          <w:color w:val="000000" w:themeColor="text1"/>
          <w:sz w:val="28"/>
          <w:szCs w:val="28"/>
        </w:rPr>
        <w:t>thuộc</w:t>
      </w:r>
      <w:proofErr w:type="spellEnd"/>
      <w:r w:rsidRPr="001D3D49">
        <w:rPr>
          <w:rFonts w:ascii="Times New Roman" w:hAnsi="Times New Roman" w:cs="Times New Roman"/>
          <w:bCs/>
          <w:color w:val="000000" w:themeColor="text1"/>
          <w:sz w:val="28"/>
          <w:szCs w:val="28"/>
        </w:rPr>
        <w:t xml:space="preserve">) </w:t>
      </w:r>
      <w:proofErr w:type="spellStart"/>
      <w:r w:rsidRPr="001D3D49">
        <w:rPr>
          <w:rFonts w:ascii="Times New Roman" w:hAnsi="Times New Roman" w:cs="Times New Roman"/>
          <w:bCs/>
          <w:color w:val="000000" w:themeColor="text1"/>
          <w:sz w:val="28"/>
          <w:szCs w:val="28"/>
        </w:rPr>
        <w:t>hoặc</w:t>
      </w:r>
      <w:proofErr w:type="spellEnd"/>
      <w:r w:rsidRPr="001D3D49">
        <w:rPr>
          <w:rFonts w:ascii="Times New Roman" w:hAnsi="Times New Roman" w:cs="Times New Roman"/>
          <w:bCs/>
          <w:color w:val="000000" w:themeColor="text1"/>
          <w:sz w:val="28"/>
          <w:szCs w:val="28"/>
        </w:rPr>
        <w:t xml:space="preserve"> </w:t>
      </w:r>
      <w:proofErr w:type="spellStart"/>
      <w:r w:rsidRPr="001D3D49">
        <w:rPr>
          <w:rFonts w:ascii="Times New Roman" w:hAnsi="Times New Roman" w:cs="Times New Roman"/>
          <w:bCs/>
          <w:color w:val="000000" w:themeColor="text1"/>
          <w:sz w:val="28"/>
          <w:szCs w:val="28"/>
        </w:rPr>
        <w:t>cơ</w:t>
      </w:r>
      <w:proofErr w:type="spellEnd"/>
      <w:r w:rsidRPr="001D3D49">
        <w:rPr>
          <w:rFonts w:ascii="Times New Roman" w:hAnsi="Times New Roman" w:cs="Times New Roman"/>
          <w:bCs/>
          <w:color w:val="000000" w:themeColor="text1"/>
          <w:sz w:val="28"/>
          <w:szCs w:val="28"/>
        </w:rPr>
        <w:t xml:space="preserve"> </w:t>
      </w:r>
      <w:proofErr w:type="spellStart"/>
      <w:r w:rsidRPr="001D3D49">
        <w:rPr>
          <w:rFonts w:ascii="Times New Roman" w:hAnsi="Times New Roman" w:cs="Times New Roman"/>
          <w:bCs/>
          <w:color w:val="000000" w:themeColor="text1"/>
          <w:sz w:val="28"/>
          <w:szCs w:val="28"/>
        </w:rPr>
        <w:t>quan</w:t>
      </w:r>
      <w:proofErr w:type="spellEnd"/>
      <w:r w:rsidRPr="001D3D49">
        <w:rPr>
          <w:rFonts w:ascii="Times New Roman" w:hAnsi="Times New Roman" w:cs="Times New Roman"/>
          <w:bCs/>
          <w:color w:val="000000" w:themeColor="text1"/>
          <w:sz w:val="28"/>
          <w:szCs w:val="28"/>
        </w:rPr>
        <w:t xml:space="preserve"> </w:t>
      </w:r>
      <w:proofErr w:type="spellStart"/>
      <w:r w:rsidRPr="001D3D49">
        <w:rPr>
          <w:rFonts w:ascii="Times New Roman" w:hAnsi="Times New Roman" w:cs="Times New Roman"/>
          <w:bCs/>
          <w:color w:val="000000" w:themeColor="text1"/>
          <w:sz w:val="28"/>
          <w:szCs w:val="28"/>
        </w:rPr>
        <w:t>được</w:t>
      </w:r>
      <w:proofErr w:type="spellEnd"/>
      <w:r w:rsidRPr="001D3D49">
        <w:rPr>
          <w:rFonts w:ascii="Times New Roman" w:hAnsi="Times New Roman" w:cs="Times New Roman"/>
          <w:bCs/>
          <w:color w:val="000000" w:themeColor="text1"/>
          <w:sz w:val="28"/>
          <w:szCs w:val="28"/>
        </w:rPr>
        <w:t xml:space="preserve"> </w:t>
      </w:r>
      <w:proofErr w:type="spellStart"/>
      <w:r w:rsidRPr="001D3D49">
        <w:rPr>
          <w:rFonts w:ascii="Times New Roman" w:hAnsi="Times New Roman" w:cs="Times New Roman"/>
          <w:bCs/>
          <w:color w:val="000000" w:themeColor="text1"/>
          <w:sz w:val="28"/>
          <w:szCs w:val="28"/>
        </w:rPr>
        <w:t>giao</w:t>
      </w:r>
      <w:proofErr w:type="spellEnd"/>
      <w:r w:rsidRPr="001D3D49">
        <w:rPr>
          <w:rFonts w:ascii="Times New Roman" w:hAnsi="Times New Roman" w:cs="Times New Roman"/>
          <w:bCs/>
          <w:color w:val="000000" w:themeColor="text1"/>
          <w:sz w:val="28"/>
          <w:szCs w:val="28"/>
        </w:rPr>
        <w:t xml:space="preserve"> </w:t>
      </w:r>
      <w:proofErr w:type="spellStart"/>
      <w:r w:rsidRPr="001D3D49">
        <w:rPr>
          <w:rFonts w:ascii="Times New Roman" w:hAnsi="Times New Roman" w:cs="Times New Roman"/>
          <w:bCs/>
          <w:color w:val="000000" w:themeColor="text1"/>
          <w:sz w:val="28"/>
          <w:szCs w:val="28"/>
        </w:rPr>
        <w:t>tiếp</w:t>
      </w:r>
      <w:proofErr w:type="spellEnd"/>
      <w:r w:rsidRPr="001D3D49">
        <w:rPr>
          <w:rFonts w:ascii="Times New Roman" w:hAnsi="Times New Roman" w:cs="Times New Roman"/>
          <w:bCs/>
          <w:color w:val="000000" w:themeColor="text1"/>
          <w:sz w:val="28"/>
          <w:szCs w:val="28"/>
        </w:rPr>
        <w:t xml:space="preserve"> </w:t>
      </w:r>
      <w:proofErr w:type="spellStart"/>
      <w:r w:rsidRPr="001D3D49">
        <w:rPr>
          <w:rFonts w:ascii="Times New Roman" w:hAnsi="Times New Roman" w:cs="Times New Roman"/>
          <w:bCs/>
          <w:color w:val="000000" w:themeColor="text1"/>
          <w:sz w:val="28"/>
          <w:szCs w:val="28"/>
        </w:rPr>
        <w:t>nhận</w:t>
      </w:r>
      <w:proofErr w:type="spellEnd"/>
      <w:r w:rsidRPr="001D3D49">
        <w:rPr>
          <w:rFonts w:ascii="Times New Roman" w:hAnsi="Times New Roman" w:cs="Times New Roman"/>
          <w:bCs/>
          <w:color w:val="000000" w:themeColor="text1"/>
          <w:sz w:val="28"/>
          <w:szCs w:val="28"/>
        </w:rPr>
        <w:t xml:space="preserve">, </w:t>
      </w:r>
      <w:proofErr w:type="spellStart"/>
      <w:r w:rsidRPr="001D3D49">
        <w:rPr>
          <w:rFonts w:ascii="Times New Roman" w:hAnsi="Times New Roman" w:cs="Times New Roman"/>
          <w:bCs/>
          <w:color w:val="000000" w:themeColor="text1"/>
          <w:sz w:val="28"/>
          <w:szCs w:val="28"/>
        </w:rPr>
        <w:t>giải</w:t>
      </w:r>
      <w:proofErr w:type="spellEnd"/>
      <w:r w:rsidRPr="001D3D49">
        <w:rPr>
          <w:rFonts w:ascii="Times New Roman" w:hAnsi="Times New Roman" w:cs="Times New Roman"/>
          <w:bCs/>
          <w:color w:val="000000" w:themeColor="text1"/>
          <w:sz w:val="28"/>
          <w:szCs w:val="28"/>
        </w:rPr>
        <w:t xml:space="preserve"> </w:t>
      </w:r>
      <w:proofErr w:type="spellStart"/>
      <w:r w:rsidRPr="001D3D49">
        <w:rPr>
          <w:rFonts w:ascii="Times New Roman" w:hAnsi="Times New Roman" w:cs="Times New Roman"/>
          <w:bCs/>
          <w:color w:val="000000" w:themeColor="text1"/>
          <w:sz w:val="28"/>
          <w:szCs w:val="28"/>
        </w:rPr>
        <w:t>quyết</w:t>
      </w:r>
      <w:proofErr w:type="spellEnd"/>
      <w:r w:rsidRPr="001D3D49">
        <w:rPr>
          <w:rFonts w:ascii="Times New Roman" w:hAnsi="Times New Roman" w:cs="Times New Roman"/>
          <w:bCs/>
          <w:color w:val="000000" w:themeColor="text1"/>
          <w:sz w:val="28"/>
          <w:szCs w:val="28"/>
        </w:rPr>
        <w:t xml:space="preserve"> </w:t>
      </w:r>
      <w:proofErr w:type="spellStart"/>
      <w:r w:rsidRPr="001D3D49">
        <w:rPr>
          <w:rFonts w:ascii="Times New Roman" w:hAnsi="Times New Roman" w:cs="Times New Roman"/>
          <w:bCs/>
          <w:color w:val="000000" w:themeColor="text1"/>
          <w:sz w:val="28"/>
          <w:szCs w:val="28"/>
        </w:rPr>
        <w:t>thủ</w:t>
      </w:r>
      <w:proofErr w:type="spellEnd"/>
      <w:r w:rsidRPr="001D3D49">
        <w:rPr>
          <w:rFonts w:ascii="Times New Roman" w:hAnsi="Times New Roman" w:cs="Times New Roman"/>
          <w:bCs/>
          <w:color w:val="000000" w:themeColor="text1"/>
          <w:sz w:val="28"/>
          <w:szCs w:val="28"/>
        </w:rPr>
        <w:t xml:space="preserve"> </w:t>
      </w:r>
      <w:proofErr w:type="spellStart"/>
      <w:r w:rsidRPr="001D3D49">
        <w:rPr>
          <w:rFonts w:ascii="Times New Roman" w:hAnsi="Times New Roman" w:cs="Times New Roman"/>
          <w:bCs/>
          <w:color w:val="000000" w:themeColor="text1"/>
          <w:sz w:val="28"/>
          <w:szCs w:val="28"/>
        </w:rPr>
        <w:t>tục</w:t>
      </w:r>
      <w:proofErr w:type="spellEnd"/>
      <w:r w:rsidRPr="001D3D49">
        <w:rPr>
          <w:rFonts w:ascii="Times New Roman" w:hAnsi="Times New Roman" w:cs="Times New Roman"/>
          <w:bCs/>
          <w:color w:val="000000" w:themeColor="text1"/>
          <w:sz w:val="28"/>
          <w:szCs w:val="28"/>
        </w:rPr>
        <w:t xml:space="preserve"> </w:t>
      </w:r>
      <w:proofErr w:type="spellStart"/>
      <w:r w:rsidRPr="001D3D49">
        <w:rPr>
          <w:rFonts w:ascii="Times New Roman" w:hAnsi="Times New Roman" w:cs="Times New Roman"/>
          <w:bCs/>
          <w:color w:val="000000" w:themeColor="text1"/>
          <w:sz w:val="28"/>
          <w:szCs w:val="28"/>
        </w:rPr>
        <w:t>cấp</w:t>
      </w:r>
      <w:proofErr w:type="spellEnd"/>
      <w:r w:rsidRPr="001D3D49">
        <w:rPr>
          <w:rFonts w:ascii="Times New Roman" w:hAnsi="Times New Roman" w:cs="Times New Roman"/>
          <w:bCs/>
          <w:color w:val="000000" w:themeColor="text1"/>
          <w:sz w:val="28"/>
          <w:szCs w:val="28"/>
        </w:rPr>
        <w:t xml:space="preserve"> </w:t>
      </w:r>
      <w:proofErr w:type="spellStart"/>
      <w:r w:rsidRPr="001D3D49">
        <w:rPr>
          <w:rFonts w:ascii="Times New Roman" w:hAnsi="Times New Roman" w:cs="Times New Roman"/>
          <w:bCs/>
          <w:color w:val="000000" w:themeColor="text1"/>
          <w:sz w:val="28"/>
          <w:szCs w:val="28"/>
        </w:rPr>
        <w:t>Giấy</w:t>
      </w:r>
      <w:proofErr w:type="spellEnd"/>
      <w:r w:rsidRPr="001D3D49">
        <w:rPr>
          <w:rFonts w:ascii="Times New Roman" w:hAnsi="Times New Roman" w:cs="Times New Roman"/>
          <w:bCs/>
          <w:color w:val="000000" w:themeColor="text1"/>
          <w:sz w:val="28"/>
          <w:szCs w:val="28"/>
        </w:rPr>
        <w:t xml:space="preserve"> </w:t>
      </w:r>
      <w:proofErr w:type="spellStart"/>
      <w:r w:rsidRPr="001D3D49">
        <w:rPr>
          <w:rFonts w:ascii="Times New Roman" w:hAnsi="Times New Roman" w:cs="Times New Roman"/>
          <w:bCs/>
          <w:color w:val="000000" w:themeColor="text1"/>
          <w:sz w:val="28"/>
          <w:szCs w:val="28"/>
        </w:rPr>
        <w:t>chứng</w:t>
      </w:r>
      <w:proofErr w:type="spellEnd"/>
      <w:r w:rsidRPr="001D3D49">
        <w:rPr>
          <w:rFonts w:ascii="Times New Roman" w:hAnsi="Times New Roman" w:cs="Times New Roman"/>
          <w:bCs/>
          <w:color w:val="000000" w:themeColor="text1"/>
          <w:sz w:val="28"/>
          <w:szCs w:val="28"/>
        </w:rPr>
        <w:t xml:space="preserve"> </w:t>
      </w:r>
      <w:proofErr w:type="spellStart"/>
      <w:r w:rsidRPr="001D3D49">
        <w:rPr>
          <w:rFonts w:ascii="Times New Roman" w:hAnsi="Times New Roman" w:cs="Times New Roman"/>
          <w:bCs/>
          <w:color w:val="000000" w:themeColor="text1"/>
          <w:sz w:val="28"/>
          <w:szCs w:val="28"/>
        </w:rPr>
        <w:t>nhận</w:t>
      </w:r>
      <w:proofErr w:type="spellEnd"/>
      <w:r w:rsidRPr="001D3D49">
        <w:rPr>
          <w:rFonts w:ascii="Times New Roman" w:hAnsi="Times New Roman" w:cs="Times New Roman"/>
          <w:bCs/>
          <w:color w:val="000000" w:themeColor="text1"/>
          <w:sz w:val="28"/>
          <w:szCs w:val="28"/>
        </w:rPr>
        <w:t xml:space="preserve"> </w:t>
      </w:r>
      <w:proofErr w:type="spellStart"/>
      <w:r w:rsidRPr="001D3D49">
        <w:rPr>
          <w:rFonts w:ascii="Times New Roman" w:hAnsi="Times New Roman" w:cs="Times New Roman"/>
          <w:bCs/>
          <w:color w:val="000000" w:themeColor="text1"/>
          <w:sz w:val="28"/>
          <w:szCs w:val="28"/>
        </w:rPr>
        <w:t>theo</w:t>
      </w:r>
      <w:proofErr w:type="spellEnd"/>
      <w:r w:rsidRPr="001D3D49">
        <w:rPr>
          <w:rFonts w:ascii="Times New Roman" w:hAnsi="Times New Roman" w:cs="Times New Roman"/>
          <w:bCs/>
          <w:color w:val="000000" w:themeColor="text1"/>
          <w:sz w:val="28"/>
          <w:szCs w:val="28"/>
        </w:rPr>
        <w:t xml:space="preserve"> </w:t>
      </w:r>
      <w:proofErr w:type="spellStart"/>
      <w:r w:rsidRPr="001D3D49">
        <w:rPr>
          <w:rFonts w:ascii="Times New Roman" w:hAnsi="Times New Roman" w:cs="Times New Roman"/>
          <w:bCs/>
          <w:color w:val="000000" w:themeColor="text1"/>
          <w:sz w:val="28"/>
          <w:szCs w:val="28"/>
        </w:rPr>
        <w:t>quy</w:t>
      </w:r>
      <w:proofErr w:type="spellEnd"/>
      <w:r w:rsidRPr="001D3D49">
        <w:rPr>
          <w:rFonts w:ascii="Times New Roman" w:hAnsi="Times New Roman" w:cs="Times New Roman"/>
          <w:bCs/>
          <w:color w:val="000000" w:themeColor="text1"/>
          <w:sz w:val="28"/>
          <w:szCs w:val="28"/>
        </w:rPr>
        <w:t xml:space="preserve"> </w:t>
      </w:r>
      <w:proofErr w:type="spellStart"/>
      <w:r w:rsidRPr="001D3D49">
        <w:rPr>
          <w:rFonts w:ascii="Times New Roman" w:hAnsi="Times New Roman" w:cs="Times New Roman"/>
          <w:bCs/>
          <w:color w:val="000000" w:themeColor="text1"/>
          <w:sz w:val="28"/>
          <w:szCs w:val="28"/>
        </w:rPr>
        <w:t>định</w:t>
      </w:r>
      <w:proofErr w:type="spellEnd"/>
      <w:r w:rsidRPr="001D3D49">
        <w:rPr>
          <w:rFonts w:ascii="Times New Roman" w:hAnsi="Times New Roman" w:cs="Times New Roman"/>
          <w:bCs/>
          <w:color w:val="000000" w:themeColor="text1"/>
          <w:sz w:val="28"/>
          <w:szCs w:val="28"/>
        </w:rPr>
        <w:t xml:space="preserve"> </w:t>
      </w:r>
      <w:proofErr w:type="spellStart"/>
      <w:r w:rsidRPr="001D3D49">
        <w:rPr>
          <w:rFonts w:ascii="Times New Roman" w:hAnsi="Times New Roman" w:cs="Times New Roman"/>
          <w:bCs/>
          <w:color w:val="000000" w:themeColor="text1"/>
          <w:sz w:val="28"/>
          <w:szCs w:val="28"/>
        </w:rPr>
        <w:t>pháp</w:t>
      </w:r>
      <w:proofErr w:type="spellEnd"/>
      <w:r w:rsidRPr="001D3D49">
        <w:rPr>
          <w:rFonts w:ascii="Times New Roman" w:hAnsi="Times New Roman" w:cs="Times New Roman"/>
          <w:bCs/>
          <w:color w:val="000000" w:themeColor="text1"/>
          <w:sz w:val="28"/>
          <w:szCs w:val="28"/>
        </w:rPr>
        <w:t xml:space="preserve"> </w:t>
      </w:r>
      <w:proofErr w:type="spellStart"/>
      <w:r w:rsidRPr="001D3D49">
        <w:rPr>
          <w:rFonts w:ascii="Times New Roman" w:hAnsi="Times New Roman" w:cs="Times New Roman"/>
          <w:bCs/>
          <w:color w:val="000000" w:themeColor="text1"/>
          <w:sz w:val="28"/>
          <w:szCs w:val="28"/>
        </w:rPr>
        <w:t>luật</w:t>
      </w:r>
      <w:proofErr w:type="spellEnd"/>
      <w:r w:rsidRPr="001D3D49">
        <w:rPr>
          <w:rFonts w:ascii="Times New Roman" w:hAnsi="Times New Roman" w:cs="Times New Roman"/>
          <w:bCs/>
          <w:color w:val="000000" w:themeColor="text1"/>
          <w:sz w:val="28"/>
          <w:szCs w:val="28"/>
        </w:rPr>
        <w:t xml:space="preserve"> </w:t>
      </w:r>
      <w:r w:rsidR="007A4FE2" w:rsidRPr="001D3D49">
        <w:rPr>
          <w:rFonts w:ascii="Times New Roman" w:hAnsi="Times New Roman" w:cs="Times New Roman"/>
          <w:color w:val="000000" w:themeColor="text1"/>
          <w:sz w:val="28"/>
          <w:szCs w:val="28"/>
          <w:lang w:val="pt-BR"/>
        </w:rPr>
        <w:t>là đơn vị:</w:t>
      </w:r>
    </w:p>
    <w:p w14:paraId="25778643" w14:textId="23FEA111" w:rsidR="007A4FE2" w:rsidRPr="001D3D49" w:rsidRDefault="007A4FE2" w:rsidP="007A4FE2">
      <w:pPr>
        <w:widowControl w:val="0"/>
        <w:spacing w:after="120" w:line="240" w:lineRule="auto"/>
        <w:ind w:firstLine="567"/>
        <w:jc w:val="both"/>
        <w:rPr>
          <w:rFonts w:ascii="Times New Roman" w:hAnsi="Times New Roman" w:cs="Times New Roman"/>
          <w:color w:val="000000" w:themeColor="text1"/>
          <w:sz w:val="28"/>
          <w:szCs w:val="28"/>
          <w:lang w:val="pt-BR"/>
        </w:rPr>
      </w:pPr>
      <w:r w:rsidRPr="001D3D49">
        <w:rPr>
          <w:rFonts w:ascii="Times New Roman" w:hAnsi="Times New Roman" w:cs="Times New Roman"/>
          <w:color w:val="000000" w:themeColor="text1"/>
          <w:sz w:val="28"/>
          <w:szCs w:val="28"/>
          <w:lang w:val="pt-BR"/>
        </w:rPr>
        <w:t xml:space="preserve"> -  Trực tiếp thực hiện đăng ký </w:t>
      </w:r>
      <w:proofErr w:type="spellStart"/>
      <w:r w:rsidR="008B109E" w:rsidRPr="001D3D49">
        <w:rPr>
          <w:rFonts w:ascii="Times New Roman" w:hAnsi="Times New Roman" w:cs="Times New Roman"/>
          <w:color w:val="000000" w:themeColor="text1"/>
          <w:sz w:val="28"/>
          <w:szCs w:val="28"/>
        </w:rPr>
        <w:t>cấp</w:t>
      </w:r>
      <w:proofErr w:type="spellEnd"/>
      <w:r w:rsidR="008B109E" w:rsidRPr="001D3D49">
        <w:rPr>
          <w:rFonts w:ascii="Times New Roman" w:hAnsi="Times New Roman" w:cs="Times New Roman"/>
          <w:color w:val="000000" w:themeColor="text1"/>
          <w:sz w:val="28"/>
          <w:szCs w:val="28"/>
        </w:rPr>
        <w:t xml:space="preserve"> </w:t>
      </w:r>
      <w:proofErr w:type="spellStart"/>
      <w:r w:rsidR="008B109E" w:rsidRPr="001D3D49">
        <w:rPr>
          <w:rFonts w:ascii="Times New Roman" w:hAnsi="Times New Roman" w:cs="Times New Roman"/>
          <w:color w:val="000000" w:themeColor="text1"/>
          <w:sz w:val="28"/>
          <w:szCs w:val="28"/>
        </w:rPr>
        <w:t>Giấy</w:t>
      </w:r>
      <w:proofErr w:type="spellEnd"/>
      <w:r w:rsidR="008B109E" w:rsidRPr="001D3D49">
        <w:rPr>
          <w:rFonts w:ascii="Times New Roman" w:hAnsi="Times New Roman" w:cs="Times New Roman"/>
          <w:color w:val="000000" w:themeColor="text1"/>
          <w:sz w:val="28"/>
          <w:szCs w:val="28"/>
        </w:rPr>
        <w:t xml:space="preserve"> </w:t>
      </w:r>
      <w:proofErr w:type="spellStart"/>
      <w:r w:rsidR="008B109E" w:rsidRPr="001D3D49">
        <w:rPr>
          <w:rFonts w:ascii="Times New Roman" w:hAnsi="Times New Roman" w:cs="Times New Roman"/>
          <w:color w:val="000000" w:themeColor="text1"/>
          <w:sz w:val="28"/>
          <w:szCs w:val="28"/>
        </w:rPr>
        <w:t>chứng</w:t>
      </w:r>
      <w:proofErr w:type="spellEnd"/>
      <w:r w:rsidR="008B109E" w:rsidRPr="001D3D49">
        <w:rPr>
          <w:rFonts w:ascii="Times New Roman" w:hAnsi="Times New Roman" w:cs="Times New Roman"/>
          <w:color w:val="000000" w:themeColor="text1"/>
          <w:sz w:val="28"/>
          <w:szCs w:val="28"/>
        </w:rPr>
        <w:t xml:space="preserve"> </w:t>
      </w:r>
      <w:proofErr w:type="spellStart"/>
      <w:r w:rsidR="008B109E" w:rsidRPr="001D3D49">
        <w:rPr>
          <w:rFonts w:ascii="Times New Roman" w:hAnsi="Times New Roman" w:cs="Times New Roman"/>
          <w:color w:val="000000" w:themeColor="text1"/>
          <w:sz w:val="28"/>
          <w:szCs w:val="28"/>
        </w:rPr>
        <w:t>nhận</w:t>
      </w:r>
      <w:proofErr w:type="spellEnd"/>
      <w:r w:rsidR="008B109E" w:rsidRPr="001D3D49">
        <w:rPr>
          <w:rFonts w:ascii="Times New Roman" w:hAnsi="Times New Roman" w:cs="Times New Roman"/>
          <w:color w:val="000000" w:themeColor="text1"/>
          <w:sz w:val="28"/>
          <w:szCs w:val="28"/>
        </w:rPr>
        <w:t xml:space="preserve"> </w:t>
      </w:r>
      <w:proofErr w:type="spellStart"/>
      <w:r w:rsidR="008B109E" w:rsidRPr="001D3D49">
        <w:rPr>
          <w:rFonts w:ascii="Times New Roman" w:hAnsi="Times New Roman" w:cs="Times New Roman"/>
          <w:color w:val="000000" w:themeColor="text1"/>
          <w:sz w:val="28"/>
          <w:szCs w:val="28"/>
        </w:rPr>
        <w:t>quyền</w:t>
      </w:r>
      <w:proofErr w:type="spellEnd"/>
      <w:r w:rsidR="008B109E" w:rsidRPr="001D3D49">
        <w:rPr>
          <w:rFonts w:ascii="Times New Roman" w:hAnsi="Times New Roman" w:cs="Times New Roman"/>
          <w:color w:val="000000" w:themeColor="text1"/>
          <w:sz w:val="28"/>
          <w:szCs w:val="28"/>
        </w:rPr>
        <w:t xml:space="preserve"> </w:t>
      </w:r>
      <w:proofErr w:type="spellStart"/>
      <w:r w:rsidR="008B109E" w:rsidRPr="001D3D49">
        <w:rPr>
          <w:rFonts w:ascii="Times New Roman" w:hAnsi="Times New Roman" w:cs="Times New Roman"/>
          <w:color w:val="000000" w:themeColor="text1"/>
          <w:sz w:val="28"/>
          <w:szCs w:val="28"/>
        </w:rPr>
        <w:t>sử</w:t>
      </w:r>
      <w:proofErr w:type="spellEnd"/>
      <w:r w:rsidR="008B109E" w:rsidRPr="001D3D49">
        <w:rPr>
          <w:rFonts w:ascii="Times New Roman" w:hAnsi="Times New Roman" w:cs="Times New Roman"/>
          <w:color w:val="000000" w:themeColor="text1"/>
          <w:sz w:val="28"/>
          <w:szCs w:val="28"/>
        </w:rPr>
        <w:t xml:space="preserve"> </w:t>
      </w:r>
      <w:proofErr w:type="spellStart"/>
      <w:r w:rsidR="008B109E" w:rsidRPr="001D3D49">
        <w:rPr>
          <w:rFonts w:ascii="Times New Roman" w:hAnsi="Times New Roman" w:cs="Times New Roman"/>
          <w:color w:val="000000" w:themeColor="text1"/>
          <w:sz w:val="28"/>
          <w:szCs w:val="28"/>
        </w:rPr>
        <w:t>dụng</w:t>
      </w:r>
      <w:proofErr w:type="spellEnd"/>
      <w:r w:rsidR="008B109E" w:rsidRPr="001D3D49">
        <w:rPr>
          <w:rFonts w:ascii="Times New Roman" w:hAnsi="Times New Roman" w:cs="Times New Roman"/>
          <w:color w:val="000000" w:themeColor="text1"/>
          <w:sz w:val="28"/>
          <w:szCs w:val="28"/>
        </w:rPr>
        <w:t xml:space="preserve"> </w:t>
      </w:r>
      <w:proofErr w:type="spellStart"/>
      <w:r w:rsidR="008B109E" w:rsidRPr="001D3D49">
        <w:rPr>
          <w:rFonts w:ascii="Times New Roman" w:hAnsi="Times New Roman" w:cs="Times New Roman"/>
          <w:color w:val="000000" w:themeColor="text1"/>
          <w:sz w:val="28"/>
          <w:szCs w:val="28"/>
        </w:rPr>
        <w:t>đất</w:t>
      </w:r>
      <w:proofErr w:type="spellEnd"/>
      <w:r w:rsidR="008B109E" w:rsidRPr="001D3D49">
        <w:rPr>
          <w:rFonts w:ascii="Times New Roman" w:hAnsi="Times New Roman" w:cs="Times New Roman"/>
          <w:color w:val="000000" w:themeColor="text1"/>
          <w:sz w:val="28"/>
          <w:szCs w:val="28"/>
        </w:rPr>
        <w:t xml:space="preserve">, </w:t>
      </w:r>
      <w:proofErr w:type="spellStart"/>
      <w:r w:rsidR="008B109E" w:rsidRPr="001D3D49">
        <w:rPr>
          <w:rFonts w:ascii="Times New Roman" w:hAnsi="Times New Roman" w:cs="Times New Roman"/>
          <w:color w:val="000000" w:themeColor="text1"/>
          <w:sz w:val="28"/>
          <w:szCs w:val="28"/>
        </w:rPr>
        <w:lastRenderedPageBreak/>
        <w:t>quyền</w:t>
      </w:r>
      <w:proofErr w:type="spellEnd"/>
      <w:r w:rsidR="008B109E" w:rsidRPr="001D3D49">
        <w:rPr>
          <w:rFonts w:ascii="Times New Roman" w:hAnsi="Times New Roman" w:cs="Times New Roman"/>
          <w:color w:val="000000" w:themeColor="text1"/>
          <w:sz w:val="28"/>
          <w:szCs w:val="28"/>
        </w:rPr>
        <w:t xml:space="preserve"> </w:t>
      </w:r>
      <w:proofErr w:type="spellStart"/>
      <w:r w:rsidR="008B109E" w:rsidRPr="001D3D49">
        <w:rPr>
          <w:rFonts w:ascii="Times New Roman" w:hAnsi="Times New Roman" w:cs="Times New Roman"/>
          <w:color w:val="000000" w:themeColor="text1"/>
          <w:sz w:val="28"/>
          <w:szCs w:val="28"/>
        </w:rPr>
        <w:t>sở</w:t>
      </w:r>
      <w:proofErr w:type="spellEnd"/>
      <w:r w:rsidR="008B109E" w:rsidRPr="001D3D49">
        <w:rPr>
          <w:rFonts w:ascii="Times New Roman" w:hAnsi="Times New Roman" w:cs="Times New Roman"/>
          <w:color w:val="000000" w:themeColor="text1"/>
          <w:sz w:val="28"/>
          <w:szCs w:val="28"/>
        </w:rPr>
        <w:t xml:space="preserve"> </w:t>
      </w:r>
      <w:proofErr w:type="spellStart"/>
      <w:r w:rsidR="008B109E" w:rsidRPr="001D3D49">
        <w:rPr>
          <w:rFonts w:ascii="Times New Roman" w:hAnsi="Times New Roman" w:cs="Times New Roman"/>
          <w:color w:val="000000" w:themeColor="text1"/>
          <w:sz w:val="28"/>
          <w:szCs w:val="28"/>
        </w:rPr>
        <w:t>hữu</w:t>
      </w:r>
      <w:proofErr w:type="spellEnd"/>
      <w:r w:rsidR="008B109E" w:rsidRPr="001D3D49">
        <w:rPr>
          <w:rFonts w:ascii="Times New Roman" w:hAnsi="Times New Roman" w:cs="Times New Roman"/>
          <w:color w:val="000000" w:themeColor="text1"/>
          <w:sz w:val="28"/>
          <w:szCs w:val="28"/>
        </w:rPr>
        <w:t xml:space="preserve"> </w:t>
      </w:r>
      <w:proofErr w:type="spellStart"/>
      <w:r w:rsidR="008B109E" w:rsidRPr="001D3D49">
        <w:rPr>
          <w:rFonts w:ascii="Times New Roman" w:hAnsi="Times New Roman" w:cs="Times New Roman"/>
          <w:color w:val="000000" w:themeColor="text1"/>
          <w:sz w:val="28"/>
          <w:szCs w:val="28"/>
        </w:rPr>
        <w:t>tài</w:t>
      </w:r>
      <w:proofErr w:type="spellEnd"/>
      <w:r w:rsidR="008B109E" w:rsidRPr="001D3D49">
        <w:rPr>
          <w:rFonts w:ascii="Times New Roman" w:hAnsi="Times New Roman" w:cs="Times New Roman"/>
          <w:color w:val="000000" w:themeColor="text1"/>
          <w:sz w:val="28"/>
          <w:szCs w:val="28"/>
        </w:rPr>
        <w:t xml:space="preserve"> sản </w:t>
      </w:r>
      <w:proofErr w:type="spellStart"/>
      <w:r w:rsidR="008B109E" w:rsidRPr="001D3D49">
        <w:rPr>
          <w:rFonts w:ascii="Times New Roman" w:hAnsi="Times New Roman" w:cs="Times New Roman"/>
          <w:color w:val="000000" w:themeColor="text1"/>
          <w:sz w:val="28"/>
          <w:szCs w:val="28"/>
        </w:rPr>
        <w:t>gắn</w:t>
      </w:r>
      <w:proofErr w:type="spellEnd"/>
      <w:r w:rsidR="008B109E" w:rsidRPr="001D3D49">
        <w:rPr>
          <w:rFonts w:ascii="Times New Roman" w:hAnsi="Times New Roman" w:cs="Times New Roman"/>
          <w:color w:val="000000" w:themeColor="text1"/>
          <w:sz w:val="28"/>
          <w:szCs w:val="28"/>
        </w:rPr>
        <w:t xml:space="preserve"> </w:t>
      </w:r>
      <w:proofErr w:type="spellStart"/>
      <w:r w:rsidR="008B109E" w:rsidRPr="001D3D49">
        <w:rPr>
          <w:rFonts w:ascii="Times New Roman" w:hAnsi="Times New Roman" w:cs="Times New Roman"/>
          <w:color w:val="000000" w:themeColor="text1"/>
          <w:sz w:val="28"/>
          <w:szCs w:val="28"/>
        </w:rPr>
        <w:t>liền</w:t>
      </w:r>
      <w:proofErr w:type="spellEnd"/>
      <w:r w:rsidR="008B109E" w:rsidRPr="001D3D49">
        <w:rPr>
          <w:rFonts w:ascii="Times New Roman" w:hAnsi="Times New Roman" w:cs="Times New Roman"/>
          <w:color w:val="000000" w:themeColor="text1"/>
          <w:sz w:val="28"/>
          <w:szCs w:val="28"/>
        </w:rPr>
        <w:t xml:space="preserve"> </w:t>
      </w:r>
      <w:proofErr w:type="spellStart"/>
      <w:r w:rsidR="008B109E" w:rsidRPr="001D3D49">
        <w:rPr>
          <w:rFonts w:ascii="Times New Roman" w:hAnsi="Times New Roman" w:cs="Times New Roman"/>
          <w:color w:val="000000" w:themeColor="text1"/>
          <w:sz w:val="28"/>
          <w:szCs w:val="28"/>
        </w:rPr>
        <w:t>với</w:t>
      </w:r>
      <w:proofErr w:type="spellEnd"/>
      <w:r w:rsidR="008B109E" w:rsidRPr="001D3D49">
        <w:rPr>
          <w:rFonts w:ascii="Times New Roman" w:hAnsi="Times New Roman" w:cs="Times New Roman"/>
          <w:color w:val="000000" w:themeColor="text1"/>
          <w:sz w:val="28"/>
          <w:szCs w:val="28"/>
        </w:rPr>
        <w:t xml:space="preserve"> </w:t>
      </w:r>
      <w:proofErr w:type="spellStart"/>
      <w:r w:rsidR="008B109E" w:rsidRPr="001D3D49">
        <w:rPr>
          <w:rFonts w:ascii="Times New Roman" w:hAnsi="Times New Roman" w:cs="Times New Roman"/>
          <w:color w:val="000000" w:themeColor="text1"/>
          <w:sz w:val="28"/>
          <w:szCs w:val="28"/>
        </w:rPr>
        <w:t>đất</w:t>
      </w:r>
      <w:proofErr w:type="spellEnd"/>
      <w:r w:rsidRPr="001D3D49">
        <w:rPr>
          <w:rFonts w:ascii="Times New Roman" w:hAnsi="Times New Roman" w:cs="Times New Roman"/>
          <w:color w:val="000000" w:themeColor="text1"/>
          <w:sz w:val="28"/>
          <w:szCs w:val="28"/>
          <w:lang w:val="pt-BR"/>
        </w:rPr>
        <w:t>;</w:t>
      </w:r>
    </w:p>
    <w:p w14:paraId="756683DD" w14:textId="77777777" w:rsidR="007A4FE2" w:rsidRPr="001D3D49" w:rsidRDefault="007A4FE2" w:rsidP="007A4FE2">
      <w:pPr>
        <w:widowControl w:val="0"/>
        <w:spacing w:after="120" w:line="240" w:lineRule="auto"/>
        <w:ind w:firstLine="567"/>
        <w:jc w:val="both"/>
        <w:rPr>
          <w:rFonts w:ascii="Times New Roman" w:hAnsi="Times New Roman" w:cs="Times New Roman"/>
          <w:color w:val="000000" w:themeColor="text1"/>
          <w:sz w:val="28"/>
          <w:szCs w:val="28"/>
          <w:lang w:val="pt-BR"/>
        </w:rPr>
      </w:pPr>
      <w:r w:rsidRPr="001D3D49">
        <w:rPr>
          <w:rFonts w:ascii="Times New Roman" w:hAnsi="Times New Roman" w:cs="Times New Roman"/>
          <w:color w:val="000000" w:themeColor="text1"/>
          <w:sz w:val="28"/>
          <w:szCs w:val="28"/>
          <w:lang w:val="pt-BR"/>
        </w:rPr>
        <w:t xml:space="preserve"> -  Trực tiếp thu và quản lý phí, lệ phí theo quy định.</w:t>
      </w:r>
    </w:p>
    <w:p w14:paraId="78DDB915" w14:textId="77777777" w:rsidR="007A4FE2" w:rsidRPr="001D3D49" w:rsidRDefault="007A4FE2" w:rsidP="007A4FE2">
      <w:pPr>
        <w:widowControl w:val="0"/>
        <w:spacing w:after="120" w:line="240" w:lineRule="auto"/>
        <w:ind w:firstLine="567"/>
        <w:jc w:val="both"/>
        <w:rPr>
          <w:rFonts w:ascii="Times New Roman" w:hAnsi="Times New Roman" w:cs="Times New Roman"/>
          <w:color w:val="000000" w:themeColor="text1"/>
          <w:sz w:val="28"/>
          <w:szCs w:val="28"/>
          <w:lang w:val="pt-BR"/>
        </w:rPr>
      </w:pPr>
      <w:r w:rsidRPr="001D3D49">
        <w:rPr>
          <w:rFonts w:ascii="Times New Roman" w:hAnsi="Times New Roman" w:cs="Times New Roman"/>
          <w:color w:val="000000" w:themeColor="text1"/>
          <w:sz w:val="28"/>
          <w:szCs w:val="28"/>
          <w:lang w:val="pt-BR"/>
        </w:rPr>
        <w:t xml:space="preserve"> +  Các khoản thu bao gồm:</w:t>
      </w:r>
    </w:p>
    <w:p w14:paraId="6D1247F2" w14:textId="3045FFE8" w:rsidR="007A4FE2" w:rsidRPr="001D3D49" w:rsidRDefault="007A4FE2" w:rsidP="008B109E">
      <w:pPr>
        <w:widowControl w:val="0"/>
        <w:spacing w:after="120" w:line="240" w:lineRule="auto"/>
        <w:ind w:firstLine="567"/>
        <w:jc w:val="both"/>
        <w:rPr>
          <w:rFonts w:ascii="Times New Roman" w:hAnsi="Times New Roman" w:cs="Times New Roman"/>
          <w:color w:val="000000" w:themeColor="text1"/>
          <w:sz w:val="28"/>
          <w:szCs w:val="28"/>
          <w:lang w:val="pt-BR"/>
        </w:rPr>
      </w:pPr>
      <w:r w:rsidRPr="001D3D49">
        <w:rPr>
          <w:rFonts w:ascii="Times New Roman" w:hAnsi="Times New Roman" w:cs="Times New Roman"/>
          <w:color w:val="000000" w:themeColor="text1"/>
          <w:sz w:val="28"/>
          <w:szCs w:val="28"/>
          <w:lang w:val="pt-BR"/>
        </w:rPr>
        <w:t xml:space="preserve"> +  </w:t>
      </w:r>
      <w:proofErr w:type="spellStart"/>
      <w:r w:rsidR="008B109E" w:rsidRPr="001D3D49">
        <w:rPr>
          <w:rFonts w:ascii="Times New Roman" w:hAnsi="Times New Roman" w:cs="Times New Roman"/>
          <w:color w:val="000000" w:themeColor="text1"/>
          <w:sz w:val="28"/>
          <w:szCs w:val="28"/>
        </w:rPr>
        <w:t>Cấp</w:t>
      </w:r>
      <w:proofErr w:type="spellEnd"/>
      <w:r w:rsidR="008B109E" w:rsidRPr="001D3D49">
        <w:rPr>
          <w:rFonts w:ascii="Times New Roman" w:hAnsi="Times New Roman" w:cs="Times New Roman"/>
          <w:color w:val="000000" w:themeColor="text1"/>
          <w:sz w:val="28"/>
          <w:szCs w:val="28"/>
        </w:rPr>
        <w:t xml:space="preserve"> </w:t>
      </w:r>
      <w:proofErr w:type="spellStart"/>
      <w:r w:rsidR="008B109E" w:rsidRPr="001D3D49">
        <w:rPr>
          <w:rFonts w:ascii="Times New Roman" w:hAnsi="Times New Roman" w:cs="Times New Roman"/>
          <w:color w:val="000000" w:themeColor="text1"/>
          <w:sz w:val="28"/>
          <w:szCs w:val="28"/>
        </w:rPr>
        <w:t>Giấy</w:t>
      </w:r>
      <w:proofErr w:type="spellEnd"/>
      <w:r w:rsidR="008B109E" w:rsidRPr="001D3D49">
        <w:rPr>
          <w:rFonts w:ascii="Times New Roman" w:hAnsi="Times New Roman" w:cs="Times New Roman"/>
          <w:color w:val="000000" w:themeColor="text1"/>
          <w:sz w:val="28"/>
          <w:szCs w:val="28"/>
        </w:rPr>
        <w:t xml:space="preserve"> </w:t>
      </w:r>
      <w:proofErr w:type="spellStart"/>
      <w:r w:rsidR="008B109E" w:rsidRPr="001D3D49">
        <w:rPr>
          <w:rFonts w:ascii="Times New Roman" w:hAnsi="Times New Roman" w:cs="Times New Roman"/>
          <w:color w:val="000000" w:themeColor="text1"/>
          <w:sz w:val="28"/>
          <w:szCs w:val="28"/>
        </w:rPr>
        <w:t>chứng</w:t>
      </w:r>
      <w:proofErr w:type="spellEnd"/>
      <w:r w:rsidR="008B109E" w:rsidRPr="001D3D49">
        <w:rPr>
          <w:rFonts w:ascii="Times New Roman" w:hAnsi="Times New Roman" w:cs="Times New Roman"/>
          <w:color w:val="000000" w:themeColor="text1"/>
          <w:sz w:val="28"/>
          <w:szCs w:val="28"/>
        </w:rPr>
        <w:t xml:space="preserve"> </w:t>
      </w:r>
      <w:proofErr w:type="spellStart"/>
      <w:r w:rsidR="008B109E" w:rsidRPr="001D3D49">
        <w:rPr>
          <w:rFonts w:ascii="Times New Roman" w:hAnsi="Times New Roman" w:cs="Times New Roman"/>
          <w:color w:val="000000" w:themeColor="text1"/>
          <w:sz w:val="28"/>
          <w:szCs w:val="28"/>
        </w:rPr>
        <w:t>nhận</w:t>
      </w:r>
      <w:proofErr w:type="spellEnd"/>
      <w:r w:rsidR="008B109E" w:rsidRPr="001D3D49">
        <w:rPr>
          <w:rFonts w:ascii="Times New Roman" w:hAnsi="Times New Roman" w:cs="Times New Roman"/>
          <w:color w:val="000000" w:themeColor="text1"/>
          <w:sz w:val="28"/>
          <w:szCs w:val="28"/>
        </w:rPr>
        <w:t xml:space="preserve"> </w:t>
      </w:r>
      <w:proofErr w:type="spellStart"/>
      <w:r w:rsidR="008B109E" w:rsidRPr="001D3D49">
        <w:rPr>
          <w:rFonts w:ascii="Times New Roman" w:hAnsi="Times New Roman" w:cs="Times New Roman"/>
          <w:color w:val="000000" w:themeColor="text1"/>
          <w:sz w:val="28"/>
          <w:szCs w:val="28"/>
        </w:rPr>
        <w:t>quyền</w:t>
      </w:r>
      <w:proofErr w:type="spellEnd"/>
      <w:r w:rsidR="008B109E" w:rsidRPr="001D3D49">
        <w:rPr>
          <w:rFonts w:ascii="Times New Roman" w:hAnsi="Times New Roman" w:cs="Times New Roman"/>
          <w:color w:val="000000" w:themeColor="text1"/>
          <w:sz w:val="28"/>
          <w:szCs w:val="28"/>
        </w:rPr>
        <w:t xml:space="preserve"> </w:t>
      </w:r>
      <w:proofErr w:type="spellStart"/>
      <w:r w:rsidR="008B109E" w:rsidRPr="001D3D49">
        <w:rPr>
          <w:rFonts w:ascii="Times New Roman" w:hAnsi="Times New Roman" w:cs="Times New Roman"/>
          <w:color w:val="000000" w:themeColor="text1"/>
          <w:sz w:val="28"/>
          <w:szCs w:val="28"/>
        </w:rPr>
        <w:t>sử</w:t>
      </w:r>
      <w:proofErr w:type="spellEnd"/>
      <w:r w:rsidR="008B109E" w:rsidRPr="001D3D49">
        <w:rPr>
          <w:rFonts w:ascii="Times New Roman" w:hAnsi="Times New Roman" w:cs="Times New Roman"/>
          <w:color w:val="000000" w:themeColor="text1"/>
          <w:sz w:val="28"/>
          <w:szCs w:val="28"/>
        </w:rPr>
        <w:t xml:space="preserve"> </w:t>
      </w:r>
      <w:proofErr w:type="spellStart"/>
      <w:r w:rsidR="008B109E" w:rsidRPr="001D3D49">
        <w:rPr>
          <w:rFonts w:ascii="Times New Roman" w:hAnsi="Times New Roman" w:cs="Times New Roman"/>
          <w:color w:val="000000" w:themeColor="text1"/>
          <w:sz w:val="28"/>
          <w:szCs w:val="28"/>
        </w:rPr>
        <w:t>dụng</w:t>
      </w:r>
      <w:proofErr w:type="spellEnd"/>
      <w:r w:rsidR="008B109E" w:rsidRPr="001D3D49">
        <w:rPr>
          <w:rFonts w:ascii="Times New Roman" w:hAnsi="Times New Roman" w:cs="Times New Roman"/>
          <w:color w:val="000000" w:themeColor="text1"/>
          <w:sz w:val="28"/>
          <w:szCs w:val="28"/>
        </w:rPr>
        <w:t xml:space="preserve"> </w:t>
      </w:r>
      <w:proofErr w:type="spellStart"/>
      <w:r w:rsidR="008B109E" w:rsidRPr="001D3D49">
        <w:rPr>
          <w:rFonts w:ascii="Times New Roman" w:hAnsi="Times New Roman" w:cs="Times New Roman"/>
          <w:color w:val="000000" w:themeColor="text1"/>
          <w:sz w:val="28"/>
          <w:szCs w:val="28"/>
        </w:rPr>
        <w:t>đất</w:t>
      </w:r>
      <w:proofErr w:type="spellEnd"/>
      <w:r w:rsidR="008B109E" w:rsidRPr="001D3D49">
        <w:rPr>
          <w:rFonts w:ascii="Times New Roman" w:hAnsi="Times New Roman" w:cs="Times New Roman"/>
          <w:color w:val="000000" w:themeColor="text1"/>
          <w:sz w:val="28"/>
          <w:szCs w:val="28"/>
        </w:rPr>
        <w:t xml:space="preserve">, </w:t>
      </w:r>
      <w:proofErr w:type="spellStart"/>
      <w:r w:rsidR="008B109E" w:rsidRPr="001D3D49">
        <w:rPr>
          <w:rFonts w:ascii="Times New Roman" w:hAnsi="Times New Roman" w:cs="Times New Roman"/>
          <w:color w:val="000000" w:themeColor="text1"/>
          <w:sz w:val="28"/>
          <w:szCs w:val="28"/>
        </w:rPr>
        <w:t>quyền</w:t>
      </w:r>
      <w:proofErr w:type="spellEnd"/>
      <w:r w:rsidR="008B109E" w:rsidRPr="001D3D49">
        <w:rPr>
          <w:rFonts w:ascii="Times New Roman" w:hAnsi="Times New Roman" w:cs="Times New Roman"/>
          <w:color w:val="000000" w:themeColor="text1"/>
          <w:sz w:val="28"/>
          <w:szCs w:val="28"/>
        </w:rPr>
        <w:t xml:space="preserve"> </w:t>
      </w:r>
      <w:proofErr w:type="spellStart"/>
      <w:r w:rsidR="008B109E" w:rsidRPr="001D3D49">
        <w:rPr>
          <w:rFonts w:ascii="Times New Roman" w:hAnsi="Times New Roman" w:cs="Times New Roman"/>
          <w:color w:val="000000" w:themeColor="text1"/>
          <w:sz w:val="28"/>
          <w:szCs w:val="28"/>
        </w:rPr>
        <w:t>sở</w:t>
      </w:r>
      <w:proofErr w:type="spellEnd"/>
      <w:r w:rsidR="008B109E" w:rsidRPr="001D3D49">
        <w:rPr>
          <w:rFonts w:ascii="Times New Roman" w:hAnsi="Times New Roman" w:cs="Times New Roman"/>
          <w:color w:val="000000" w:themeColor="text1"/>
          <w:sz w:val="28"/>
          <w:szCs w:val="28"/>
        </w:rPr>
        <w:t xml:space="preserve"> </w:t>
      </w:r>
      <w:proofErr w:type="spellStart"/>
      <w:r w:rsidR="008B109E" w:rsidRPr="001D3D49">
        <w:rPr>
          <w:rFonts w:ascii="Times New Roman" w:hAnsi="Times New Roman" w:cs="Times New Roman"/>
          <w:color w:val="000000" w:themeColor="text1"/>
          <w:sz w:val="28"/>
          <w:szCs w:val="28"/>
        </w:rPr>
        <w:t>hữu</w:t>
      </w:r>
      <w:proofErr w:type="spellEnd"/>
      <w:r w:rsidR="008B109E" w:rsidRPr="001D3D49">
        <w:rPr>
          <w:rFonts w:ascii="Times New Roman" w:hAnsi="Times New Roman" w:cs="Times New Roman"/>
          <w:color w:val="000000" w:themeColor="text1"/>
          <w:sz w:val="28"/>
          <w:szCs w:val="28"/>
        </w:rPr>
        <w:t xml:space="preserve"> </w:t>
      </w:r>
      <w:proofErr w:type="spellStart"/>
      <w:r w:rsidR="008B109E" w:rsidRPr="001D3D49">
        <w:rPr>
          <w:rFonts w:ascii="Times New Roman" w:hAnsi="Times New Roman" w:cs="Times New Roman"/>
          <w:color w:val="000000" w:themeColor="text1"/>
          <w:sz w:val="28"/>
          <w:szCs w:val="28"/>
        </w:rPr>
        <w:t>tài</w:t>
      </w:r>
      <w:proofErr w:type="spellEnd"/>
      <w:r w:rsidR="008B109E" w:rsidRPr="001D3D49">
        <w:rPr>
          <w:rFonts w:ascii="Times New Roman" w:hAnsi="Times New Roman" w:cs="Times New Roman"/>
          <w:color w:val="000000" w:themeColor="text1"/>
          <w:sz w:val="28"/>
          <w:szCs w:val="28"/>
        </w:rPr>
        <w:t xml:space="preserve"> sản </w:t>
      </w:r>
      <w:proofErr w:type="spellStart"/>
      <w:r w:rsidR="008B109E" w:rsidRPr="001D3D49">
        <w:rPr>
          <w:rFonts w:ascii="Times New Roman" w:hAnsi="Times New Roman" w:cs="Times New Roman"/>
          <w:color w:val="000000" w:themeColor="text1"/>
          <w:sz w:val="28"/>
          <w:szCs w:val="28"/>
        </w:rPr>
        <w:t>gắn</w:t>
      </w:r>
      <w:proofErr w:type="spellEnd"/>
      <w:r w:rsidR="008B109E" w:rsidRPr="001D3D49">
        <w:rPr>
          <w:rFonts w:ascii="Times New Roman" w:hAnsi="Times New Roman" w:cs="Times New Roman"/>
          <w:color w:val="000000" w:themeColor="text1"/>
          <w:sz w:val="28"/>
          <w:szCs w:val="28"/>
        </w:rPr>
        <w:t xml:space="preserve"> </w:t>
      </w:r>
      <w:proofErr w:type="spellStart"/>
      <w:r w:rsidR="008B109E" w:rsidRPr="001D3D49">
        <w:rPr>
          <w:rFonts w:ascii="Times New Roman" w:hAnsi="Times New Roman" w:cs="Times New Roman"/>
          <w:color w:val="000000" w:themeColor="text1"/>
          <w:sz w:val="28"/>
          <w:szCs w:val="28"/>
        </w:rPr>
        <w:t>liền</w:t>
      </w:r>
      <w:proofErr w:type="spellEnd"/>
      <w:r w:rsidR="008B109E" w:rsidRPr="001D3D49">
        <w:rPr>
          <w:rFonts w:ascii="Times New Roman" w:hAnsi="Times New Roman" w:cs="Times New Roman"/>
          <w:color w:val="000000" w:themeColor="text1"/>
          <w:sz w:val="28"/>
          <w:szCs w:val="28"/>
        </w:rPr>
        <w:t xml:space="preserve"> </w:t>
      </w:r>
      <w:proofErr w:type="spellStart"/>
      <w:r w:rsidR="008B109E" w:rsidRPr="001D3D49">
        <w:rPr>
          <w:rFonts w:ascii="Times New Roman" w:hAnsi="Times New Roman" w:cs="Times New Roman"/>
          <w:color w:val="000000" w:themeColor="text1"/>
          <w:sz w:val="28"/>
          <w:szCs w:val="28"/>
        </w:rPr>
        <w:t>với</w:t>
      </w:r>
      <w:proofErr w:type="spellEnd"/>
      <w:r w:rsidR="008B109E" w:rsidRPr="001D3D49">
        <w:rPr>
          <w:rFonts w:ascii="Times New Roman" w:hAnsi="Times New Roman" w:cs="Times New Roman"/>
          <w:color w:val="000000" w:themeColor="text1"/>
          <w:sz w:val="28"/>
          <w:szCs w:val="28"/>
        </w:rPr>
        <w:t xml:space="preserve"> </w:t>
      </w:r>
      <w:proofErr w:type="spellStart"/>
      <w:r w:rsidR="008B109E" w:rsidRPr="001D3D49">
        <w:rPr>
          <w:rFonts w:ascii="Times New Roman" w:hAnsi="Times New Roman" w:cs="Times New Roman"/>
          <w:color w:val="000000" w:themeColor="text1"/>
          <w:sz w:val="28"/>
          <w:szCs w:val="28"/>
        </w:rPr>
        <w:t>đất</w:t>
      </w:r>
      <w:proofErr w:type="spellEnd"/>
      <w:r w:rsidR="008B109E" w:rsidRPr="001D3D49">
        <w:rPr>
          <w:rFonts w:ascii="Times New Roman" w:hAnsi="Times New Roman" w:cs="Times New Roman"/>
          <w:color w:val="000000" w:themeColor="text1"/>
          <w:sz w:val="28"/>
          <w:szCs w:val="28"/>
          <w:lang w:val="pt-BR"/>
        </w:rPr>
        <w:t>;</w:t>
      </w:r>
    </w:p>
    <w:p w14:paraId="715F0FB7" w14:textId="408C7C37" w:rsidR="007A4FE2" w:rsidRPr="001D3D49" w:rsidRDefault="007A4FE2" w:rsidP="007A4FE2">
      <w:pPr>
        <w:widowControl w:val="0"/>
        <w:spacing w:after="120" w:line="240" w:lineRule="auto"/>
        <w:ind w:firstLine="567"/>
        <w:jc w:val="both"/>
        <w:rPr>
          <w:rFonts w:ascii="Times New Roman" w:hAnsi="Times New Roman" w:cs="Times New Roman"/>
          <w:color w:val="000000" w:themeColor="text1"/>
          <w:sz w:val="28"/>
          <w:szCs w:val="28"/>
          <w:lang w:val="pt-BR"/>
        </w:rPr>
      </w:pPr>
      <w:r w:rsidRPr="001D3D49">
        <w:rPr>
          <w:rFonts w:ascii="Times New Roman" w:hAnsi="Times New Roman" w:cs="Times New Roman"/>
          <w:color w:val="000000" w:themeColor="text1"/>
          <w:sz w:val="28"/>
          <w:szCs w:val="28"/>
          <w:lang w:val="pt-BR"/>
        </w:rPr>
        <w:t xml:space="preserve"> +  </w:t>
      </w:r>
      <w:r w:rsidR="001D3D49" w:rsidRPr="001D3D49">
        <w:rPr>
          <w:rFonts w:ascii="Times New Roman" w:hAnsi="Times New Roman" w:cs="Times New Roman"/>
          <w:color w:val="000000" w:themeColor="text1"/>
          <w:sz w:val="28"/>
          <w:szCs w:val="28"/>
          <w:lang w:val="pt-BR"/>
        </w:rPr>
        <w:t>Chứng nhận đăng ký biến động về đất đai</w:t>
      </w:r>
      <w:r w:rsidRPr="001D3D49">
        <w:rPr>
          <w:rFonts w:ascii="Times New Roman" w:hAnsi="Times New Roman" w:cs="Times New Roman"/>
          <w:color w:val="000000" w:themeColor="text1"/>
          <w:sz w:val="28"/>
          <w:szCs w:val="28"/>
          <w:lang w:val="pt-BR"/>
        </w:rPr>
        <w:t>;</w:t>
      </w:r>
    </w:p>
    <w:p w14:paraId="66EAC29C" w14:textId="35F3EC13" w:rsidR="007A4FE2" w:rsidRPr="001D3D49" w:rsidRDefault="007A4FE2" w:rsidP="007A4FE2">
      <w:pPr>
        <w:widowControl w:val="0"/>
        <w:spacing w:after="120" w:line="240" w:lineRule="auto"/>
        <w:ind w:firstLine="567"/>
        <w:jc w:val="both"/>
        <w:rPr>
          <w:rFonts w:ascii="Times New Roman" w:hAnsi="Times New Roman" w:cs="Times New Roman"/>
          <w:color w:val="000000" w:themeColor="text1"/>
          <w:sz w:val="28"/>
          <w:szCs w:val="28"/>
          <w:lang w:val="pt-BR"/>
        </w:rPr>
      </w:pPr>
      <w:r w:rsidRPr="001D3D49">
        <w:rPr>
          <w:rFonts w:ascii="Times New Roman" w:hAnsi="Times New Roman" w:cs="Times New Roman"/>
          <w:color w:val="000000" w:themeColor="text1"/>
          <w:sz w:val="28"/>
          <w:szCs w:val="28"/>
          <w:lang w:val="pt-BR"/>
        </w:rPr>
        <w:t xml:space="preserve"> +  </w:t>
      </w:r>
      <w:r w:rsidR="001D3D49" w:rsidRPr="001D3D49">
        <w:rPr>
          <w:rFonts w:ascii="Times New Roman" w:hAnsi="Times New Roman" w:cs="Times New Roman"/>
          <w:color w:val="000000" w:themeColor="text1"/>
          <w:sz w:val="28"/>
          <w:szCs w:val="28"/>
          <w:lang w:val="pt-BR"/>
        </w:rPr>
        <w:t>Trích lục bản đồ địa chính, văn bản, số liệu hồ sơ địa chính</w:t>
      </w:r>
      <w:r w:rsidRPr="001D3D49">
        <w:rPr>
          <w:rFonts w:ascii="Times New Roman" w:hAnsi="Times New Roman" w:cs="Times New Roman"/>
          <w:color w:val="000000" w:themeColor="text1"/>
          <w:sz w:val="28"/>
          <w:szCs w:val="28"/>
          <w:lang w:val="pt-BR"/>
        </w:rPr>
        <w:t>;</w:t>
      </w:r>
    </w:p>
    <w:p w14:paraId="5738C080" w14:textId="77777777" w:rsidR="007A4FE2" w:rsidRPr="001D3D49" w:rsidRDefault="007A4FE2" w:rsidP="007A4FE2">
      <w:pPr>
        <w:widowControl w:val="0"/>
        <w:spacing w:after="120" w:line="240" w:lineRule="auto"/>
        <w:ind w:firstLine="567"/>
        <w:jc w:val="both"/>
        <w:rPr>
          <w:rFonts w:ascii="Times New Roman" w:hAnsi="Times New Roman" w:cs="Times New Roman"/>
          <w:color w:val="000000" w:themeColor="text1"/>
          <w:sz w:val="28"/>
          <w:szCs w:val="28"/>
          <w:lang w:val="pt-BR"/>
        </w:rPr>
      </w:pPr>
      <w:r w:rsidRPr="001D3D49">
        <w:rPr>
          <w:rFonts w:ascii="Times New Roman" w:hAnsi="Times New Roman" w:cs="Times New Roman"/>
          <w:color w:val="000000" w:themeColor="text1"/>
          <w:sz w:val="28"/>
          <w:szCs w:val="28"/>
          <w:lang w:val="pt-BR"/>
        </w:rPr>
        <w:t xml:space="preserve"> -  Nguyên tắc thu:</w:t>
      </w:r>
    </w:p>
    <w:p w14:paraId="373DC292" w14:textId="577F0D66" w:rsidR="007A4FE2" w:rsidRPr="001D3D49" w:rsidRDefault="002E36F9" w:rsidP="007A4FE2">
      <w:pPr>
        <w:widowControl w:val="0"/>
        <w:spacing w:after="120" w:line="240" w:lineRule="auto"/>
        <w:ind w:firstLine="567"/>
        <w:jc w:val="both"/>
        <w:rPr>
          <w:rFonts w:ascii="Times New Roman" w:hAnsi="Times New Roman" w:cs="Times New Roman"/>
          <w:color w:val="000000" w:themeColor="text1"/>
          <w:sz w:val="28"/>
          <w:szCs w:val="28"/>
          <w:lang w:val="pt-BR"/>
        </w:rPr>
      </w:pPr>
      <w:r>
        <w:rPr>
          <w:rFonts w:ascii="Times New Roman" w:hAnsi="Times New Roman" w:cs="Times New Roman"/>
          <w:color w:val="000000" w:themeColor="text1"/>
          <w:sz w:val="28"/>
          <w:szCs w:val="28"/>
          <w:lang w:val="pt-BR"/>
        </w:rPr>
        <w:t xml:space="preserve"> </w:t>
      </w:r>
      <w:r w:rsidR="007A4FE2" w:rsidRPr="001D3D49">
        <w:rPr>
          <w:rFonts w:ascii="Times New Roman" w:hAnsi="Times New Roman" w:cs="Times New Roman"/>
          <w:color w:val="000000" w:themeColor="text1"/>
          <w:sz w:val="28"/>
          <w:szCs w:val="28"/>
          <w:lang w:val="pt-BR"/>
        </w:rPr>
        <w:t>+  Thu đúng, thu đủ, công khai, minh bạch;</w:t>
      </w:r>
    </w:p>
    <w:p w14:paraId="575E2D3C" w14:textId="77777777" w:rsidR="007A4FE2" w:rsidRPr="001D3D49" w:rsidRDefault="007A4FE2" w:rsidP="007A4FE2">
      <w:pPr>
        <w:widowControl w:val="0"/>
        <w:spacing w:after="120" w:line="240" w:lineRule="auto"/>
        <w:ind w:firstLine="567"/>
        <w:jc w:val="both"/>
        <w:rPr>
          <w:rFonts w:ascii="Times New Roman" w:hAnsi="Times New Roman" w:cs="Times New Roman"/>
          <w:color w:val="000000" w:themeColor="text1"/>
          <w:sz w:val="28"/>
          <w:szCs w:val="28"/>
          <w:lang w:val="pt-BR"/>
        </w:rPr>
      </w:pPr>
      <w:r w:rsidRPr="001D3D49">
        <w:rPr>
          <w:rFonts w:ascii="Times New Roman" w:hAnsi="Times New Roman" w:cs="Times New Roman"/>
          <w:color w:val="000000" w:themeColor="text1"/>
          <w:sz w:val="28"/>
          <w:szCs w:val="28"/>
          <w:lang w:val="pt-BR"/>
        </w:rPr>
        <w:t xml:space="preserve"> +  Thực hiện theo mức thu do Hội đồng nhân dân cấp tỉnh ban hành;</w:t>
      </w:r>
    </w:p>
    <w:p w14:paraId="550866A1" w14:textId="27406346" w:rsidR="00826FB9" w:rsidRPr="007A4FE2" w:rsidRDefault="007A4FE2" w:rsidP="007A4FE2">
      <w:pPr>
        <w:spacing w:after="120" w:line="240" w:lineRule="auto"/>
        <w:rPr>
          <w:rFonts w:ascii="Times New Roman" w:hAnsi="Times New Roman" w:cs="Times New Roman"/>
          <w:b/>
          <w:iCs/>
          <w:sz w:val="28"/>
          <w:szCs w:val="28"/>
          <w:lang w:val="pt-BR"/>
        </w:rPr>
      </w:pPr>
      <w:r>
        <w:rPr>
          <w:rFonts w:ascii="Times New Roman" w:hAnsi="Times New Roman" w:cs="Times New Roman"/>
          <w:b/>
          <w:iCs/>
          <w:sz w:val="28"/>
          <w:szCs w:val="28"/>
          <w:lang w:val="pt-BR"/>
        </w:rPr>
        <w:t xml:space="preserve">     </w:t>
      </w:r>
      <w:r w:rsidRPr="007A4FE2">
        <w:rPr>
          <w:rFonts w:ascii="Times New Roman" w:hAnsi="Times New Roman" w:cs="Times New Roman"/>
          <w:b/>
          <w:iCs/>
          <w:sz w:val="28"/>
          <w:szCs w:val="28"/>
          <w:lang w:val="pt-BR"/>
        </w:rPr>
        <w:t xml:space="preserve">2. Dự kiến </w:t>
      </w:r>
      <w:r w:rsidRPr="007A4FE2">
        <w:rPr>
          <w:rFonts w:ascii="Times New Roman" w:hAnsi="Times New Roman" w:cs="Times New Roman"/>
          <w:b/>
          <w:iCs/>
          <w:sz w:val="28"/>
          <w:szCs w:val="28"/>
          <w:u w:color="FF0000"/>
          <w:lang w:val="pt-BR"/>
        </w:rPr>
        <w:t xml:space="preserve">mức </w:t>
      </w:r>
      <w:r w:rsidRPr="007A4FE2">
        <w:rPr>
          <w:rFonts w:ascii="Times New Roman" w:hAnsi="Times New Roman" w:cs="Times New Roman"/>
          <w:b/>
          <w:iCs/>
          <w:sz w:val="28"/>
          <w:szCs w:val="28"/>
          <w:lang w:val="pt-BR"/>
        </w:rPr>
        <w:t>thu, căn cứ xây dựng dự toán mức thu</w:t>
      </w:r>
    </w:p>
    <w:p w14:paraId="211B6D07" w14:textId="50D85F08" w:rsidR="00AD3C89" w:rsidRPr="00AD3C89" w:rsidRDefault="00AD3C89" w:rsidP="00390FA0">
      <w:pPr>
        <w:ind w:firstLine="360"/>
        <w:jc w:val="both"/>
        <w:rPr>
          <w:rFonts w:ascii="Times New Roman" w:hAnsi="Times New Roman" w:cs="Times New Roman"/>
          <w:b/>
          <w:bCs/>
          <w:sz w:val="28"/>
          <w:szCs w:val="28"/>
        </w:rPr>
      </w:pPr>
      <w:r w:rsidRPr="00AD3C89">
        <w:rPr>
          <w:rFonts w:ascii="Times New Roman" w:hAnsi="Times New Roman" w:cs="Times New Roman"/>
          <w:b/>
          <w:bCs/>
          <w:sz w:val="28"/>
          <w:szCs w:val="28"/>
        </w:rPr>
        <w:t>2.</w:t>
      </w:r>
      <w:r w:rsidR="007A4FE2">
        <w:rPr>
          <w:rFonts w:ascii="Times New Roman" w:hAnsi="Times New Roman" w:cs="Times New Roman"/>
          <w:b/>
          <w:bCs/>
          <w:sz w:val="28"/>
          <w:szCs w:val="28"/>
        </w:rPr>
        <w:t>1</w:t>
      </w:r>
      <w:r w:rsidRPr="00AD3C89">
        <w:rPr>
          <w:rFonts w:ascii="Times New Roman" w:hAnsi="Times New Roman" w:cs="Times New Roman"/>
          <w:b/>
          <w:bCs/>
          <w:sz w:val="28"/>
          <w:szCs w:val="28"/>
        </w:rPr>
        <w:t xml:space="preserve">. Nguyên </w:t>
      </w:r>
      <w:proofErr w:type="spellStart"/>
      <w:r w:rsidRPr="00AD3C89">
        <w:rPr>
          <w:rFonts w:ascii="Times New Roman" w:hAnsi="Times New Roman" w:cs="Times New Roman"/>
          <w:b/>
          <w:bCs/>
          <w:sz w:val="28"/>
          <w:szCs w:val="28"/>
        </w:rPr>
        <w:t>tắc</w:t>
      </w:r>
      <w:proofErr w:type="spellEnd"/>
      <w:r w:rsidRPr="00AD3C89">
        <w:rPr>
          <w:rFonts w:ascii="Times New Roman" w:hAnsi="Times New Roman" w:cs="Times New Roman"/>
          <w:b/>
          <w:bCs/>
          <w:sz w:val="28"/>
          <w:szCs w:val="28"/>
        </w:rPr>
        <w:t xml:space="preserve"> </w:t>
      </w:r>
      <w:proofErr w:type="spellStart"/>
      <w:r w:rsidRPr="00AD3C89">
        <w:rPr>
          <w:rFonts w:ascii="Times New Roman" w:hAnsi="Times New Roman" w:cs="Times New Roman"/>
          <w:b/>
          <w:bCs/>
          <w:sz w:val="28"/>
          <w:szCs w:val="28"/>
        </w:rPr>
        <w:t>xây</w:t>
      </w:r>
      <w:proofErr w:type="spellEnd"/>
      <w:r w:rsidRPr="00AD3C89">
        <w:rPr>
          <w:rFonts w:ascii="Times New Roman" w:hAnsi="Times New Roman" w:cs="Times New Roman"/>
          <w:b/>
          <w:bCs/>
          <w:sz w:val="28"/>
          <w:szCs w:val="28"/>
        </w:rPr>
        <w:t xml:space="preserve"> </w:t>
      </w:r>
      <w:proofErr w:type="spellStart"/>
      <w:r w:rsidRPr="00AD3C89">
        <w:rPr>
          <w:rFonts w:ascii="Times New Roman" w:hAnsi="Times New Roman" w:cs="Times New Roman"/>
          <w:b/>
          <w:bCs/>
          <w:sz w:val="28"/>
          <w:szCs w:val="28"/>
        </w:rPr>
        <w:t>dựng</w:t>
      </w:r>
      <w:proofErr w:type="spellEnd"/>
      <w:r w:rsidRPr="00AD3C89">
        <w:rPr>
          <w:rFonts w:ascii="Times New Roman" w:hAnsi="Times New Roman" w:cs="Times New Roman"/>
          <w:b/>
          <w:bCs/>
          <w:sz w:val="28"/>
          <w:szCs w:val="28"/>
        </w:rPr>
        <w:t xml:space="preserve"> </w:t>
      </w:r>
      <w:proofErr w:type="spellStart"/>
      <w:r w:rsidRPr="00AD3C89">
        <w:rPr>
          <w:rFonts w:ascii="Times New Roman" w:hAnsi="Times New Roman" w:cs="Times New Roman"/>
          <w:b/>
          <w:bCs/>
          <w:sz w:val="28"/>
          <w:szCs w:val="28"/>
        </w:rPr>
        <w:t>mức</w:t>
      </w:r>
      <w:proofErr w:type="spellEnd"/>
      <w:r w:rsidRPr="00AD3C89">
        <w:rPr>
          <w:rFonts w:ascii="Times New Roman" w:hAnsi="Times New Roman" w:cs="Times New Roman"/>
          <w:b/>
          <w:bCs/>
          <w:sz w:val="28"/>
          <w:szCs w:val="28"/>
        </w:rPr>
        <w:t xml:space="preserve"> </w:t>
      </w:r>
      <w:proofErr w:type="spellStart"/>
      <w:r w:rsidRPr="00AD3C89">
        <w:rPr>
          <w:rFonts w:ascii="Times New Roman" w:hAnsi="Times New Roman" w:cs="Times New Roman"/>
          <w:b/>
          <w:bCs/>
          <w:sz w:val="28"/>
          <w:szCs w:val="28"/>
        </w:rPr>
        <w:t>thu</w:t>
      </w:r>
      <w:proofErr w:type="spellEnd"/>
    </w:p>
    <w:p w14:paraId="258478C0" w14:textId="42796C74" w:rsidR="00C63832" w:rsidRDefault="007A4FE2" w:rsidP="00C63832">
      <w:pPr>
        <w:ind w:firstLine="36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w:t>
      </w:r>
      <w:r w:rsidR="00AD3C89" w:rsidRPr="007A4FE2">
        <w:rPr>
          <w:rFonts w:ascii="Times New Roman" w:hAnsi="Times New Roman" w:cs="Times New Roman"/>
          <w:sz w:val="28"/>
          <w:szCs w:val="28"/>
        </w:rPr>
        <w:t>ây</w:t>
      </w:r>
      <w:proofErr w:type="spellEnd"/>
      <w:r w:rsidR="00AD3C89" w:rsidRPr="007A4FE2">
        <w:rPr>
          <w:rFonts w:ascii="Times New Roman" w:hAnsi="Times New Roman" w:cs="Times New Roman"/>
          <w:sz w:val="28"/>
          <w:szCs w:val="28"/>
        </w:rPr>
        <w:t xml:space="preserve"> </w:t>
      </w:r>
      <w:proofErr w:type="spellStart"/>
      <w:r w:rsidR="00AD3C89" w:rsidRPr="007A4FE2">
        <w:rPr>
          <w:rFonts w:ascii="Times New Roman" w:hAnsi="Times New Roman" w:cs="Times New Roman"/>
          <w:sz w:val="28"/>
          <w:szCs w:val="28"/>
        </w:rPr>
        <w:t>dựng</w:t>
      </w:r>
      <w:proofErr w:type="spellEnd"/>
      <w:r w:rsidR="00AD3C89" w:rsidRPr="007A4FE2">
        <w:rPr>
          <w:rFonts w:ascii="Times New Roman" w:hAnsi="Times New Roman" w:cs="Times New Roman"/>
          <w:sz w:val="28"/>
          <w:szCs w:val="28"/>
        </w:rPr>
        <w:t xml:space="preserve"> </w:t>
      </w:r>
      <w:proofErr w:type="spellStart"/>
      <w:r w:rsidR="00AD3C89" w:rsidRPr="007A4FE2">
        <w:rPr>
          <w:rFonts w:ascii="Times New Roman" w:hAnsi="Times New Roman" w:cs="Times New Roman"/>
          <w:sz w:val="28"/>
          <w:szCs w:val="28"/>
        </w:rPr>
        <w:t>mức</w:t>
      </w:r>
      <w:proofErr w:type="spellEnd"/>
      <w:r w:rsidR="00AD3C89" w:rsidRPr="007A4FE2">
        <w:rPr>
          <w:rFonts w:ascii="Times New Roman" w:hAnsi="Times New Roman" w:cs="Times New Roman"/>
          <w:sz w:val="28"/>
          <w:szCs w:val="28"/>
        </w:rPr>
        <w:t xml:space="preserve"> </w:t>
      </w:r>
      <w:proofErr w:type="spellStart"/>
      <w:r w:rsidR="00AD3C89" w:rsidRPr="007A4FE2">
        <w:rPr>
          <w:rFonts w:ascii="Times New Roman" w:hAnsi="Times New Roman" w:cs="Times New Roman"/>
          <w:sz w:val="28"/>
          <w:szCs w:val="28"/>
        </w:rPr>
        <w:t>thu</w:t>
      </w:r>
      <w:proofErr w:type="spellEnd"/>
      <w:r w:rsidR="00AD3C89" w:rsidRPr="007A4FE2">
        <w:rPr>
          <w:rFonts w:ascii="Times New Roman" w:hAnsi="Times New Roman" w:cs="Times New Roman"/>
          <w:sz w:val="28"/>
          <w:szCs w:val="28"/>
        </w:rPr>
        <w:t xml:space="preserve"> </w:t>
      </w:r>
      <w:proofErr w:type="spellStart"/>
      <w:r w:rsidR="00AD3C89" w:rsidRPr="007A4FE2">
        <w:rPr>
          <w:rFonts w:ascii="Times New Roman" w:hAnsi="Times New Roman" w:cs="Times New Roman"/>
          <w:sz w:val="28"/>
          <w:szCs w:val="28"/>
        </w:rPr>
        <w:t>lệ</w:t>
      </w:r>
      <w:proofErr w:type="spellEnd"/>
      <w:r w:rsidR="00AD3C89" w:rsidRPr="007A4FE2">
        <w:rPr>
          <w:rFonts w:ascii="Times New Roman" w:hAnsi="Times New Roman" w:cs="Times New Roman"/>
          <w:sz w:val="28"/>
          <w:szCs w:val="28"/>
        </w:rPr>
        <w:t xml:space="preserve"> </w:t>
      </w:r>
      <w:proofErr w:type="spellStart"/>
      <w:r w:rsidR="00AD3C89" w:rsidRPr="007A4FE2">
        <w:rPr>
          <w:rFonts w:ascii="Times New Roman" w:hAnsi="Times New Roman" w:cs="Times New Roman"/>
          <w:sz w:val="28"/>
          <w:szCs w:val="28"/>
        </w:rPr>
        <w:t>phí</w:t>
      </w:r>
      <w:proofErr w:type="spellEnd"/>
      <w:r w:rsidR="00AD3C89" w:rsidRPr="007A4FE2">
        <w:rPr>
          <w:rFonts w:ascii="Times New Roman" w:hAnsi="Times New Roman" w:cs="Times New Roman"/>
          <w:sz w:val="28"/>
          <w:szCs w:val="28"/>
        </w:rPr>
        <w:t xml:space="preserve"> </w:t>
      </w:r>
      <w:proofErr w:type="spellStart"/>
      <w:r w:rsidR="00AD3C89" w:rsidRPr="007A4FE2">
        <w:rPr>
          <w:rFonts w:ascii="Times New Roman" w:hAnsi="Times New Roman" w:cs="Times New Roman"/>
          <w:sz w:val="28"/>
          <w:szCs w:val="28"/>
        </w:rPr>
        <w:t>được</w:t>
      </w:r>
      <w:proofErr w:type="spellEnd"/>
      <w:r w:rsidR="00AD3C89" w:rsidRPr="007A4FE2">
        <w:rPr>
          <w:rFonts w:ascii="Times New Roman" w:hAnsi="Times New Roman" w:cs="Times New Roman"/>
          <w:sz w:val="28"/>
          <w:szCs w:val="28"/>
        </w:rPr>
        <w:t xml:space="preserve"> </w:t>
      </w:r>
      <w:proofErr w:type="spellStart"/>
      <w:r w:rsidR="00AD3C89" w:rsidRPr="007A4FE2">
        <w:rPr>
          <w:rFonts w:ascii="Times New Roman" w:hAnsi="Times New Roman" w:cs="Times New Roman"/>
          <w:sz w:val="28"/>
          <w:szCs w:val="28"/>
        </w:rPr>
        <w:t>thực</w:t>
      </w:r>
      <w:proofErr w:type="spellEnd"/>
      <w:r w:rsidR="00AD3C89" w:rsidRPr="007A4FE2">
        <w:rPr>
          <w:rFonts w:ascii="Times New Roman" w:hAnsi="Times New Roman" w:cs="Times New Roman"/>
          <w:sz w:val="28"/>
          <w:szCs w:val="28"/>
        </w:rPr>
        <w:t xml:space="preserve"> </w:t>
      </w:r>
      <w:proofErr w:type="spellStart"/>
      <w:r w:rsidR="00AD3C89" w:rsidRPr="007A4FE2">
        <w:rPr>
          <w:rFonts w:ascii="Times New Roman" w:hAnsi="Times New Roman" w:cs="Times New Roman"/>
          <w:sz w:val="28"/>
          <w:szCs w:val="28"/>
        </w:rPr>
        <w:t>hiện</w:t>
      </w:r>
      <w:proofErr w:type="spellEnd"/>
      <w:r w:rsidR="00AD3C89" w:rsidRPr="007A4FE2">
        <w:rPr>
          <w:rFonts w:ascii="Times New Roman" w:hAnsi="Times New Roman" w:cs="Times New Roman"/>
          <w:sz w:val="28"/>
          <w:szCs w:val="28"/>
        </w:rPr>
        <w:t xml:space="preserve"> </w:t>
      </w:r>
      <w:proofErr w:type="spellStart"/>
      <w:r w:rsidR="00AD3C89" w:rsidRPr="007A4FE2">
        <w:rPr>
          <w:rFonts w:ascii="Times New Roman" w:hAnsi="Times New Roman" w:cs="Times New Roman"/>
          <w:sz w:val="28"/>
          <w:szCs w:val="28"/>
        </w:rPr>
        <w:t>theo</w:t>
      </w:r>
      <w:proofErr w:type="spellEnd"/>
      <w:r w:rsidR="00AD3C89" w:rsidRPr="007A4FE2">
        <w:rPr>
          <w:rFonts w:ascii="Times New Roman" w:hAnsi="Times New Roman" w:cs="Times New Roman"/>
          <w:sz w:val="28"/>
          <w:szCs w:val="28"/>
        </w:rPr>
        <w:t xml:space="preserve"> </w:t>
      </w:r>
      <w:proofErr w:type="spellStart"/>
      <w:r w:rsidR="00AD3C89" w:rsidRPr="007A4FE2">
        <w:rPr>
          <w:rFonts w:ascii="Times New Roman" w:hAnsi="Times New Roman" w:cs="Times New Roman"/>
          <w:sz w:val="28"/>
          <w:szCs w:val="28"/>
        </w:rPr>
        <w:t>quy</w:t>
      </w:r>
      <w:proofErr w:type="spellEnd"/>
      <w:r w:rsidR="00AD3C89" w:rsidRPr="007A4FE2">
        <w:rPr>
          <w:rFonts w:ascii="Times New Roman" w:hAnsi="Times New Roman" w:cs="Times New Roman"/>
          <w:sz w:val="28"/>
          <w:szCs w:val="28"/>
        </w:rPr>
        <w:t xml:space="preserve"> </w:t>
      </w:r>
      <w:proofErr w:type="spellStart"/>
      <w:r w:rsidR="00AD3C89" w:rsidRPr="007A4FE2">
        <w:rPr>
          <w:rFonts w:ascii="Times New Roman" w:hAnsi="Times New Roman" w:cs="Times New Roman"/>
          <w:sz w:val="28"/>
          <w:szCs w:val="28"/>
        </w:rPr>
        <w:t>định</w:t>
      </w:r>
      <w:proofErr w:type="spellEnd"/>
      <w:r w:rsidR="00AD3C89" w:rsidRPr="007A4FE2">
        <w:rPr>
          <w:rFonts w:ascii="Times New Roman" w:hAnsi="Times New Roman" w:cs="Times New Roman"/>
          <w:sz w:val="28"/>
          <w:szCs w:val="28"/>
        </w:rPr>
        <w:t xml:space="preserve"> </w:t>
      </w:r>
      <w:proofErr w:type="spellStart"/>
      <w:r w:rsidR="00AD3C89" w:rsidRPr="007A4FE2">
        <w:rPr>
          <w:rFonts w:ascii="Times New Roman" w:hAnsi="Times New Roman" w:cs="Times New Roman"/>
          <w:sz w:val="28"/>
          <w:szCs w:val="28"/>
        </w:rPr>
        <w:t>tại</w:t>
      </w:r>
      <w:proofErr w:type="spellEnd"/>
      <w:r w:rsidR="00AD3C89" w:rsidRPr="007A4FE2">
        <w:rPr>
          <w:rFonts w:ascii="Times New Roman" w:hAnsi="Times New Roman" w:cs="Times New Roman"/>
          <w:sz w:val="28"/>
          <w:szCs w:val="28"/>
        </w:rPr>
        <w:t xml:space="preserve"> </w:t>
      </w:r>
      <w:proofErr w:type="spellStart"/>
      <w:r w:rsidR="00AD3C89" w:rsidRPr="007A4FE2">
        <w:rPr>
          <w:rFonts w:ascii="Times New Roman" w:hAnsi="Times New Roman" w:cs="Times New Roman"/>
          <w:sz w:val="28"/>
          <w:szCs w:val="28"/>
        </w:rPr>
        <w:t>khoản</w:t>
      </w:r>
      <w:proofErr w:type="spellEnd"/>
      <w:r w:rsidR="00AD3C89" w:rsidRPr="007A4FE2">
        <w:rPr>
          <w:rFonts w:ascii="Times New Roman" w:hAnsi="Times New Roman" w:cs="Times New Roman"/>
          <w:sz w:val="28"/>
          <w:szCs w:val="28"/>
        </w:rPr>
        <w:t xml:space="preserve"> 2 </w:t>
      </w:r>
      <w:proofErr w:type="spellStart"/>
      <w:r w:rsidR="00AD3C89" w:rsidRPr="007A4FE2">
        <w:rPr>
          <w:rFonts w:ascii="Times New Roman" w:hAnsi="Times New Roman" w:cs="Times New Roman"/>
          <w:sz w:val="28"/>
          <w:szCs w:val="28"/>
        </w:rPr>
        <w:t>Điều</w:t>
      </w:r>
      <w:proofErr w:type="spellEnd"/>
      <w:r w:rsidR="00AD3C89" w:rsidRPr="007A4FE2">
        <w:rPr>
          <w:rFonts w:ascii="Times New Roman" w:hAnsi="Times New Roman" w:cs="Times New Roman"/>
          <w:sz w:val="28"/>
          <w:szCs w:val="28"/>
        </w:rPr>
        <w:t xml:space="preserve"> 4 </w:t>
      </w:r>
      <w:proofErr w:type="spellStart"/>
      <w:r w:rsidR="00AD3C89" w:rsidRPr="007A4FE2">
        <w:rPr>
          <w:rFonts w:ascii="Times New Roman" w:hAnsi="Times New Roman" w:cs="Times New Roman"/>
          <w:sz w:val="28"/>
          <w:szCs w:val="28"/>
        </w:rPr>
        <w:t>của</w:t>
      </w:r>
      <w:proofErr w:type="spellEnd"/>
      <w:r w:rsidR="00AD3C89" w:rsidRPr="007A4FE2">
        <w:rPr>
          <w:rFonts w:ascii="Times New Roman" w:hAnsi="Times New Roman" w:cs="Times New Roman"/>
          <w:sz w:val="28"/>
          <w:szCs w:val="28"/>
        </w:rPr>
        <w:t xml:space="preserve"> Thông </w:t>
      </w:r>
      <w:proofErr w:type="spellStart"/>
      <w:r w:rsidR="00AD3C89" w:rsidRPr="007A4FE2">
        <w:rPr>
          <w:rFonts w:ascii="Times New Roman" w:hAnsi="Times New Roman" w:cs="Times New Roman"/>
          <w:sz w:val="28"/>
          <w:szCs w:val="28"/>
        </w:rPr>
        <w:t>tư</w:t>
      </w:r>
      <w:proofErr w:type="spellEnd"/>
      <w:r w:rsidR="00AD3C89" w:rsidRPr="007A4FE2">
        <w:rPr>
          <w:rFonts w:ascii="Times New Roman" w:hAnsi="Times New Roman" w:cs="Times New Roman"/>
          <w:sz w:val="28"/>
          <w:szCs w:val="28"/>
        </w:rPr>
        <w:t xml:space="preserve"> 85/2019/TT-BTC (</w:t>
      </w:r>
      <w:proofErr w:type="spellStart"/>
      <w:r w:rsidR="00AD3C89" w:rsidRPr="007A4FE2">
        <w:rPr>
          <w:rFonts w:ascii="Times New Roman" w:hAnsi="Times New Roman" w:cs="Times New Roman"/>
          <w:sz w:val="28"/>
          <w:szCs w:val="28"/>
        </w:rPr>
        <w:t>được</w:t>
      </w:r>
      <w:proofErr w:type="spellEnd"/>
      <w:r w:rsidR="00AD3C89" w:rsidRPr="007A4FE2">
        <w:rPr>
          <w:rFonts w:ascii="Times New Roman" w:hAnsi="Times New Roman" w:cs="Times New Roman"/>
          <w:sz w:val="28"/>
          <w:szCs w:val="28"/>
        </w:rPr>
        <w:t xml:space="preserve"> </w:t>
      </w:r>
      <w:proofErr w:type="spellStart"/>
      <w:r w:rsidR="00AD3C89" w:rsidRPr="007A4FE2">
        <w:rPr>
          <w:rFonts w:ascii="Times New Roman" w:hAnsi="Times New Roman" w:cs="Times New Roman"/>
          <w:sz w:val="28"/>
          <w:szCs w:val="28"/>
        </w:rPr>
        <w:t>sửa</w:t>
      </w:r>
      <w:proofErr w:type="spellEnd"/>
      <w:r w:rsidR="00AD3C89" w:rsidRPr="007A4FE2">
        <w:rPr>
          <w:rFonts w:ascii="Times New Roman" w:hAnsi="Times New Roman" w:cs="Times New Roman"/>
          <w:sz w:val="28"/>
          <w:szCs w:val="28"/>
        </w:rPr>
        <w:t xml:space="preserve"> </w:t>
      </w:r>
      <w:proofErr w:type="spellStart"/>
      <w:r w:rsidR="00AD3C89" w:rsidRPr="007A4FE2">
        <w:rPr>
          <w:rFonts w:ascii="Times New Roman" w:hAnsi="Times New Roman" w:cs="Times New Roman"/>
          <w:sz w:val="28"/>
          <w:szCs w:val="28"/>
        </w:rPr>
        <w:t>đổi</w:t>
      </w:r>
      <w:proofErr w:type="spellEnd"/>
      <w:r w:rsidR="00AD3C89" w:rsidRPr="007A4FE2">
        <w:rPr>
          <w:rFonts w:ascii="Times New Roman" w:hAnsi="Times New Roman" w:cs="Times New Roman"/>
          <w:sz w:val="28"/>
          <w:szCs w:val="28"/>
        </w:rPr>
        <w:t xml:space="preserve">, </w:t>
      </w:r>
      <w:proofErr w:type="spellStart"/>
      <w:r w:rsidR="00AD3C89" w:rsidRPr="007A4FE2">
        <w:rPr>
          <w:rFonts w:ascii="Times New Roman" w:hAnsi="Times New Roman" w:cs="Times New Roman"/>
          <w:sz w:val="28"/>
          <w:szCs w:val="28"/>
        </w:rPr>
        <w:t>bổ</w:t>
      </w:r>
      <w:proofErr w:type="spellEnd"/>
      <w:r w:rsidR="00AD3C89" w:rsidRPr="007A4FE2">
        <w:rPr>
          <w:rFonts w:ascii="Times New Roman" w:hAnsi="Times New Roman" w:cs="Times New Roman"/>
          <w:sz w:val="28"/>
          <w:szCs w:val="28"/>
        </w:rPr>
        <w:t xml:space="preserve"> sung </w:t>
      </w:r>
      <w:proofErr w:type="spellStart"/>
      <w:r w:rsidR="00AD3C89" w:rsidRPr="007A4FE2">
        <w:rPr>
          <w:rFonts w:ascii="Times New Roman" w:hAnsi="Times New Roman" w:cs="Times New Roman"/>
          <w:sz w:val="28"/>
          <w:szCs w:val="28"/>
        </w:rPr>
        <w:t>tại</w:t>
      </w:r>
      <w:proofErr w:type="spellEnd"/>
      <w:r w:rsidR="00AD3C89" w:rsidRPr="007A4FE2">
        <w:rPr>
          <w:rFonts w:ascii="Times New Roman" w:hAnsi="Times New Roman" w:cs="Times New Roman"/>
          <w:sz w:val="28"/>
          <w:szCs w:val="28"/>
        </w:rPr>
        <w:t xml:space="preserve"> </w:t>
      </w:r>
      <w:proofErr w:type="spellStart"/>
      <w:r w:rsidR="00AD3C89" w:rsidRPr="007A4FE2">
        <w:rPr>
          <w:rFonts w:ascii="Times New Roman" w:hAnsi="Times New Roman" w:cs="Times New Roman"/>
          <w:sz w:val="28"/>
          <w:szCs w:val="28"/>
        </w:rPr>
        <w:t>khoản</w:t>
      </w:r>
      <w:proofErr w:type="spellEnd"/>
      <w:r w:rsidR="00AD3C89" w:rsidRPr="007A4FE2">
        <w:rPr>
          <w:rFonts w:ascii="Times New Roman" w:hAnsi="Times New Roman" w:cs="Times New Roman"/>
          <w:sz w:val="28"/>
          <w:szCs w:val="28"/>
        </w:rPr>
        <w:t xml:space="preserve"> 2 </w:t>
      </w:r>
      <w:proofErr w:type="spellStart"/>
      <w:r w:rsidR="00AD3C89" w:rsidRPr="007A4FE2">
        <w:rPr>
          <w:rFonts w:ascii="Times New Roman" w:hAnsi="Times New Roman" w:cs="Times New Roman"/>
          <w:sz w:val="28"/>
          <w:szCs w:val="28"/>
        </w:rPr>
        <w:t>Điều</w:t>
      </w:r>
      <w:proofErr w:type="spellEnd"/>
      <w:r w:rsidR="00AD3C89" w:rsidRPr="007A4FE2">
        <w:rPr>
          <w:rFonts w:ascii="Times New Roman" w:hAnsi="Times New Roman" w:cs="Times New Roman"/>
          <w:sz w:val="28"/>
          <w:szCs w:val="28"/>
        </w:rPr>
        <w:t xml:space="preserve"> 1 </w:t>
      </w:r>
      <w:proofErr w:type="spellStart"/>
      <w:r w:rsidR="00AD3C89" w:rsidRPr="007A4FE2">
        <w:rPr>
          <w:rFonts w:ascii="Times New Roman" w:hAnsi="Times New Roman" w:cs="Times New Roman"/>
          <w:sz w:val="28"/>
          <w:szCs w:val="28"/>
        </w:rPr>
        <w:t>của</w:t>
      </w:r>
      <w:proofErr w:type="spellEnd"/>
      <w:r w:rsidR="00AD3C89" w:rsidRPr="007A4FE2">
        <w:rPr>
          <w:rFonts w:ascii="Times New Roman" w:hAnsi="Times New Roman" w:cs="Times New Roman"/>
          <w:sz w:val="28"/>
          <w:szCs w:val="28"/>
        </w:rPr>
        <w:t xml:space="preserve"> Thông </w:t>
      </w:r>
      <w:proofErr w:type="spellStart"/>
      <w:r w:rsidR="00AD3C89" w:rsidRPr="007A4FE2">
        <w:rPr>
          <w:rFonts w:ascii="Times New Roman" w:hAnsi="Times New Roman" w:cs="Times New Roman"/>
          <w:sz w:val="28"/>
          <w:szCs w:val="28"/>
        </w:rPr>
        <w:t>tư</w:t>
      </w:r>
      <w:proofErr w:type="spellEnd"/>
      <w:r w:rsidR="00AD3C89" w:rsidRPr="007A4FE2">
        <w:rPr>
          <w:rFonts w:ascii="Times New Roman" w:hAnsi="Times New Roman" w:cs="Times New Roman"/>
          <w:sz w:val="28"/>
          <w:szCs w:val="28"/>
        </w:rPr>
        <w:t xml:space="preserve"> 106/2021/TT-BTC), </w:t>
      </w:r>
      <w:proofErr w:type="spellStart"/>
      <w:r w:rsidR="00AD3C89" w:rsidRPr="007A4FE2">
        <w:rPr>
          <w:rFonts w:ascii="Times New Roman" w:hAnsi="Times New Roman" w:cs="Times New Roman"/>
          <w:sz w:val="28"/>
          <w:szCs w:val="28"/>
        </w:rPr>
        <w:t>cụ</w:t>
      </w:r>
      <w:proofErr w:type="spellEnd"/>
      <w:r w:rsidR="00AD3C89" w:rsidRPr="007A4FE2">
        <w:rPr>
          <w:rFonts w:ascii="Times New Roman" w:hAnsi="Times New Roman" w:cs="Times New Roman"/>
          <w:sz w:val="28"/>
          <w:szCs w:val="28"/>
        </w:rPr>
        <w:t xml:space="preserve"> </w:t>
      </w:r>
      <w:proofErr w:type="spellStart"/>
      <w:r w:rsidR="00AD3C89" w:rsidRPr="007A4FE2">
        <w:rPr>
          <w:rFonts w:ascii="Times New Roman" w:hAnsi="Times New Roman" w:cs="Times New Roman"/>
          <w:sz w:val="28"/>
          <w:szCs w:val="28"/>
        </w:rPr>
        <w:t>thể</w:t>
      </w:r>
      <w:proofErr w:type="spellEnd"/>
      <w:r w:rsidR="00AD3C89" w:rsidRPr="007A4FE2">
        <w:rPr>
          <w:rFonts w:ascii="Times New Roman" w:hAnsi="Times New Roman" w:cs="Times New Roman"/>
          <w:sz w:val="28"/>
          <w:szCs w:val="28"/>
        </w:rPr>
        <w:t>:</w:t>
      </w:r>
    </w:p>
    <w:p w14:paraId="61A94973" w14:textId="626BD33D" w:rsidR="00C63832" w:rsidRDefault="007A4FE2" w:rsidP="00C63832">
      <w:pPr>
        <w:ind w:firstLine="36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Căn</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cứ</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mức</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thu</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lệ</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phí</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hiện</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hành</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tại</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địa</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phương</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trước</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khi</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sáp</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nhập</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để</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làm</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cơ</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sở</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đề</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xuất</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mức</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thu</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thống</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nhất</w:t>
      </w:r>
      <w:proofErr w:type="spellEnd"/>
      <w:r w:rsidR="00AD3C89" w:rsidRPr="00AD3C89">
        <w:rPr>
          <w:rFonts w:ascii="Times New Roman" w:hAnsi="Times New Roman" w:cs="Times New Roman"/>
          <w:sz w:val="28"/>
          <w:szCs w:val="28"/>
        </w:rPr>
        <w:t>.</w:t>
      </w:r>
    </w:p>
    <w:p w14:paraId="733C11EE" w14:textId="04C61BD2" w:rsidR="00C63832" w:rsidRDefault="007A4FE2" w:rsidP="00C63832">
      <w:pPr>
        <w:ind w:firstLine="36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Phù</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hợp</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với</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điều</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kiện</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kinh</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tế</w:t>
      </w:r>
      <w:proofErr w:type="spellEnd"/>
      <w:r w:rsidR="00AD3C89" w:rsidRPr="00AD3C89">
        <w:rPr>
          <w:rFonts w:ascii="Times New Roman" w:hAnsi="Times New Roman" w:cs="Times New Roman"/>
          <w:sz w:val="28"/>
          <w:szCs w:val="28"/>
        </w:rPr>
        <w:t xml:space="preserve"> - </w:t>
      </w:r>
      <w:proofErr w:type="spellStart"/>
      <w:r w:rsidR="00AD3C89" w:rsidRPr="00AD3C89">
        <w:rPr>
          <w:rFonts w:ascii="Times New Roman" w:hAnsi="Times New Roman" w:cs="Times New Roman"/>
          <w:sz w:val="28"/>
          <w:szCs w:val="28"/>
        </w:rPr>
        <w:t>xã</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hội</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và</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đặc</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điểm</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quản</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lý</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đất</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đai</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trên</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địa</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bàn</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tỉnh</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Đồng</w:t>
      </w:r>
      <w:proofErr w:type="spellEnd"/>
      <w:r w:rsidR="00AD3C89" w:rsidRPr="00AD3C89">
        <w:rPr>
          <w:rFonts w:ascii="Times New Roman" w:hAnsi="Times New Roman" w:cs="Times New Roman"/>
          <w:sz w:val="28"/>
          <w:szCs w:val="28"/>
        </w:rPr>
        <w:t xml:space="preserve"> Nai </w:t>
      </w:r>
      <w:proofErr w:type="spellStart"/>
      <w:r w:rsidR="00AD3C89" w:rsidRPr="00AD3C89">
        <w:rPr>
          <w:rFonts w:ascii="Times New Roman" w:hAnsi="Times New Roman" w:cs="Times New Roman"/>
          <w:sz w:val="28"/>
          <w:szCs w:val="28"/>
        </w:rPr>
        <w:t>sau</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khi</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thực</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hiện</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sắp</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xếp</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đơn</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vị</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hành</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chính</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cấp</w:t>
      </w:r>
      <w:proofErr w:type="spellEnd"/>
      <w:r w:rsidR="00AD3C89" w:rsidRPr="00AD3C89">
        <w:rPr>
          <w:rFonts w:ascii="Times New Roman" w:hAnsi="Times New Roman" w:cs="Times New Roman"/>
          <w:sz w:val="28"/>
          <w:szCs w:val="28"/>
        </w:rPr>
        <w:t xml:space="preserve"> </w:t>
      </w:r>
      <w:proofErr w:type="spellStart"/>
      <w:r w:rsidR="00AD3C89" w:rsidRPr="00AD3C89">
        <w:rPr>
          <w:rFonts w:ascii="Times New Roman" w:hAnsi="Times New Roman" w:cs="Times New Roman"/>
          <w:sz w:val="28"/>
          <w:szCs w:val="28"/>
        </w:rPr>
        <w:t>tỉnh</w:t>
      </w:r>
      <w:proofErr w:type="spellEnd"/>
      <w:r w:rsidR="00AD3C89" w:rsidRPr="00AD3C89">
        <w:rPr>
          <w:rFonts w:ascii="Times New Roman" w:hAnsi="Times New Roman" w:cs="Times New Roman"/>
          <w:sz w:val="28"/>
          <w:szCs w:val="28"/>
        </w:rPr>
        <w:t>.</w:t>
      </w:r>
    </w:p>
    <w:p w14:paraId="78F0D9E0" w14:textId="77777777" w:rsidR="007A4FE2" w:rsidRPr="007A4FE2" w:rsidRDefault="007A4FE2" w:rsidP="007A4FE2">
      <w:pPr>
        <w:autoSpaceDE w:val="0"/>
        <w:autoSpaceDN w:val="0"/>
        <w:adjustRightInd w:val="0"/>
        <w:spacing w:after="120" w:line="240" w:lineRule="auto"/>
        <w:ind w:firstLine="567"/>
        <w:rPr>
          <w:rFonts w:ascii="Times New Roman" w:hAnsi="Times New Roman" w:cs="Times New Roman"/>
          <w:bCs/>
          <w:sz w:val="28"/>
          <w:szCs w:val="28"/>
          <w:lang w:val="vi-VN"/>
        </w:rPr>
      </w:pPr>
      <w:r w:rsidRPr="007A4FE2">
        <w:rPr>
          <w:rFonts w:ascii="Times New Roman" w:hAnsi="Times New Roman" w:cs="Times New Roman"/>
          <w:bCs/>
          <w:sz w:val="28"/>
          <w:szCs w:val="28"/>
          <w:lang w:val="vi-VN"/>
        </w:rPr>
        <w:t>- Tham khảo mức thu phí của các địa phương liền kề hoặc địa phương có điều kiện kinh tế - xã hội tương đồng để bảo đảm sự hài hòa giữa các địa phương.</w:t>
      </w:r>
    </w:p>
    <w:p w14:paraId="6E6489B7" w14:textId="5D384246" w:rsidR="00AD3C89" w:rsidRPr="00AD3C89" w:rsidRDefault="00AD3C89" w:rsidP="00C63832">
      <w:pPr>
        <w:ind w:firstLine="360"/>
        <w:jc w:val="both"/>
        <w:rPr>
          <w:rFonts w:ascii="Times New Roman" w:hAnsi="Times New Roman" w:cs="Times New Roman"/>
          <w:sz w:val="28"/>
          <w:szCs w:val="28"/>
        </w:rPr>
      </w:pPr>
      <w:proofErr w:type="spellStart"/>
      <w:r w:rsidRPr="00AD3C89">
        <w:rPr>
          <w:rFonts w:ascii="Times New Roman" w:hAnsi="Times New Roman" w:cs="Times New Roman"/>
          <w:sz w:val="28"/>
          <w:szCs w:val="28"/>
        </w:rPr>
        <w:t>Mức</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thu</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lệ</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phí</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đối</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với</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trường</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hợp</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thực</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hiện</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thủ</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tục</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hành</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chính</w:t>
      </w:r>
      <w:proofErr w:type="spellEnd"/>
      <w:r w:rsidRPr="00AD3C89">
        <w:rPr>
          <w:rFonts w:ascii="Times New Roman" w:hAnsi="Times New Roman" w:cs="Times New Roman"/>
          <w:sz w:val="28"/>
          <w:szCs w:val="28"/>
        </w:rPr>
        <w:t xml:space="preserve"> qua </w:t>
      </w:r>
      <w:proofErr w:type="spellStart"/>
      <w:r w:rsidRPr="00AD3C89">
        <w:rPr>
          <w:rFonts w:ascii="Times New Roman" w:hAnsi="Times New Roman" w:cs="Times New Roman"/>
          <w:sz w:val="28"/>
          <w:szCs w:val="28"/>
        </w:rPr>
        <w:t>dịch</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vụ</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công</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trực</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tuyến</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được</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xem</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xét</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điều</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chỉnh</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phù</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hợp</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để</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khuyến</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khích</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tổ</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chức</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cá</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nhân</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sử</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dụng</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dịch</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vụ</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công</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trực</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tuyến</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theo</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chủ</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trương</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chuyển</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đổi</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số</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của</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Chính</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phủ</w:t>
      </w:r>
      <w:proofErr w:type="spellEnd"/>
      <w:r w:rsidRPr="00AD3C89">
        <w:rPr>
          <w:rFonts w:ascii="Times New Roman" w:hAnsi="Times New Roman" w:cs="Times New Roman"/>
          <w:sz w:val="28"/>
          <w:szCs w:val="28"/>
        </w:rPr>
        <w:t>.</w:t>
      </w:r>
    </w:p>
    <w:p w14:paraId="22042180" w14:textId="3043BFC5" w:rsidR="00AD3C89" w:rsidRPr="00AD3C89" w:rsidRDefault="00AD3C89" w:rsidP="00C63832">
      <w:pPr>
        <w:ind w:firstLine="360"/>
        <w:rPr>
          <w:rFonts w:ascii="Times New Roman" w:hAnsi="Times New Roman" w:cs="Times New Roman"/>
          <w:b/>
          <w:bCs/>
          <w:sz w:val="28"/>
          <w:szCs w:val="28"/>
        </w:rPr>
      </w:pPr>
      <w:r w:rsidRPr="00AD3C89">
        <w:rPr>
          <w:rFonts w:ascii="Times New Roman" w:hAnsi="Times New Roman" w:cs="Times New Roman"/>
          <w:b/>
          <w:bCs/>
          <w:sz w:val="28"/>
          <w:szCs w:val="28"/>
        </w:rPr>
        <w:t xml:space="preserve">3. </w:t>
      </w:r>
      <w:proofErr w:type="spellStart"/>
      <w:r w:rsidRPr="00AD3C89">
        <w:rPr>
          <w:rFonts w:ascii="Times New Roman" w:hAnsi="Times New Roman" w:cs="Times New Roman"/>
          <w:b/>
          <w:bCs/>
          <w:sz w:val="28"/>
          <w:szCs w:val="28"/>
        </w:rPr>
        <w:t>Căn</w:t>
      </w:r>
      <w:proofErr w:type="spellEnd"/>
      <w:r w:rsidRPr="00AD3C89">
        <w:rPr>
          <w:rFonts w:ascii="Times New Roman" w:hAnsi="Times New Roman" w:cs="Times New Roman"/>
          <w:b/>
          <w:bCs/>
          <w:sz w:val="28"/>
          <w:szCs w:val="28"/>
        </w:rPr>
        <w:t xml:space="preserve"> </w:t>
      </w:r>
      <w:proofErr w:type="spellStart"/>
      <w:r w:rsidRPr="00AD3C89">
        <w:rPr>
          <w:rFonts w:ascii="Times New Roman" w:hAnsi="Times New Roman" w:cs="Times New Roman"/>
          <w:b/>
          <w:bCs/>
          <w:sz w:val="28"/>
          <w:szCs w:val="28"/>
        </w:rPr>
        <w:t>cứ</w:t>
      </w:r>
      <w:proofErr w:type="spellEnd"/>
      <w:r w:rsidRPr="00AD3C89">
        <w:rPr>
          <w:rFonts w:ascii="Times New Roman" w:hAnsi="Times New Roman" w:cs="Times New Roman"/>
          <w:b/>
          <w:bCs/>
          <w:sz w:val="28"/>
          <w:szCs w:val="28"/>
        </w:rPr>
        <w:t xml:space="preserve"> </w:t>
      </w:r>
      <w:proofErr w:type="spellStart"/>
      <w:r w:rsidRPr="00AD3C89">
        <w:rPr>
          <w:rFonts w:ascii="Times New Roman" w:hAnsi="Times New Roman" w:cs="Times New Roman"/>
          <w:b/>
          <w:bCs/>
          <w:sz w:val="28"/>
          <w:szCs w:val="28"/>
        </w:rPr>
        <w:t>xây</w:t>
      </w:r>
      <w:proofErr w:type="spellEnd"/>
      <w:r w:rsidRPr="00AD3C89">
        <w:rPr>
          <w:rFonts w:ascii="Times New Roman" w:hAnsi="Times New Roman" w:cs="Times New Roman"/>
          <w:b/>
          <w:bCs/>
          <w:sz w:val="28"/>
          <w:szCs w:val="28"/>
        </w:rPr>
        <w:t xml:space="preserve"> </w:t>
      </w:r>
      <w:proofErr w:type="spellStart"/>
      <w:r w:rsidRPr="00AD3C89">
        <w:rPr>
          <w:rFonts w:ascii="Times New Roman" w:hAnsi="Times New Roman" w:cs="Times New Roman"/>
          <w:b/>
          <w:bCs/>
          <w:sz w:val="28"/>
          <w:szCs w:val="28"/>
        </w:rPr>
        <w:t>dựng</w:t>
      </w:r>
      <w:proofErr w:type="spellEnd"/>
      <w:r w:rsidRPr="00AD3C89">
        <w:rPr>
          <w:rFonts w:ascii="Times New Roman" w:hAnsi="Times New Roman" w:cs="Times New Roman"/>
          <w:b/>
          <w:bCs/>
          <w:sz w:val="28"/>
          <w:szCs w:val="28"/>
        </w:rPr>
        <w:t xml:space="preserve"> </w:t>
      </w:r>
      <w:proofErr w:type="spellStart"/>
      <w:r w:rsidRPr="00AD3C89">
        <w:rPr>
          <w:rFonts w:ascii="Times New Roman" w:hAnsi="Times New Roman" w:cs="Times New Roman"/>
          <w:b/>
          <w:bCs/>
          <w:sz w:val="28"/>
          <w:szCs w:val="28"/>
        </w:rPr>
        <w:t>dự</w:t>
      </w:r>
      <w:proofErr w:type="spellEnd"/>
      <w:r w:rsidRPr="00AD3C89">
        <w:rPr>
          <w:rFonts w:ascii="Times New Roman" w:hAnsi="Times New Roman" w:cs="Times New Roman"/>
          <w:b/>
          <w:bCs/>
          <w:sz w:val="28"/>
          <w:szCs w:val="28"/>
        </w:rPr>
        <w:t xml:space="preserve"> </w:t>
      </w:r>
      <w:proofErr w:type="spellStart"/>
      <w:r w:rsidRPr="00AD3C89">
        <w:rPr>
          <w:rFonts w:ascii="Times New Roman" w:hAnsi="Times New Roman" w:cs="Times New Roman"/>
          <w:b/>
          <w:bCs/>
          <w:sz w:val="28"/>
          <w:szCs w:val="28"/>
        </w:rPr>
        <w:t>toán</w:t>
      </w:r>
      <w:proofErr w:type="spellEnd"/>
      <w:r w:rsidRPr="00AD3C89">
        <w:rPr>
          <w:rFonts w:ascii="Times New Roman" w:hAnsi="Times New Roman" w:cs="Times New Roman"/>
          <w:b/>
          <w:bCs/>
          <w:sz w:val="28"/>
          <w:szCs w:val="28"/>
        </w:rPr>
        <w:t xml:space="preserve"> </w:t>
      </w:r>
      <w:proofErr w:type="spellStart"/>
      <w:r w:rsidRPr="00AD3C89">
        <w:rPr>
          <w:rFonts w:ascii="Times New Roman" w:hAnsi="Times New Roman" w:cs="Times New Roman"/>
          <w:b/>
          <w:bCs/>
          <w:sz w:val="28"/>
          <w:szCs w:val="28"/>
        </w:rPr>
        <w:t>mức</w:t>
      </w:r>
      <w:proofErr w:type="spellEnd"/>
      <w:r w:rsidRPr="00AD3C89">
        <w:rPr>
          <w:rFonts w:ascii="Times New Roman" w:hAnsi="Times New Roman" w:cs="Times New Roman"/>
          <w:b/>
          <w:bCs/>
          <w:sz w:val="28"/>
          <w:szCs w:val="28"/>
        </w:rPr>
        <w:t xml:space="preserve"> </w:t>
      </w:r>
      <w:proofErr w:type="spellStart"/>
      <w:r w:rsidRPr="00AD3C89">
        <w:rPr>
          <w:rFonts w:ascii="Times New Roman" w:hAnsi="Times New Roman" w:cs="Times New Roman"/>
          <w:b/>
          <w:bCs/>
          <w:sz w:val="28"/>
          <w:szCs w:val="28"/>
        </w:rPr>
        <w:t>thu</w:t>
      </w:r>
      <w:proofErr w:type="spellEnd"/>
    </w:p>
    <w:p w14:paraId="5306A94E" w14:textId="7A64DE5C" w:rsidR="007A4FE2" w:rsidRPr="001663B1" w:rsidRDefault="00AD3C89" w:rsidP="001663B1">
      <w:pPr>
        <w:ind w:firstLine="360"/>
        <w:jc w:val="both"/>
        <w:rPr>
          <w:rStyle w:val="fontstyle01"/>
          <w:color w:val="auto"/>
        </w:rPr>
      </w:pPr>
      <w:r w:rsidRPr="001663B1">
        <w:rPr>
          <w:rFonts w:ascii="Times New Roman" w:hAnsi="Times New Roman" w:cs="Times New Roman"/>
          <w:b/>
          <w:bCs/>
          <w:i/>
          <w:iCs/>
          <w:sz w:val="28"/>
          <w:szCs w:val="28"/>
        </w:rPr>
        <w:t xml:space="preserve">3.1. Nguyên </w:t>
      </w:r>
      <w:proofErr w:type="spellStart"/>
      <w:r w:rsidRPr="001663B1">
        <w:rPr>
          <w:rFonts w:ascii="Times New Roman" w:hAnsi="Times New Roman" w:cs="Times New Roman"/>
          <w:b/>
          <w:bCs/>
          <w:i/>
          <w:iCs/>
          <w:sz w:val="28"/>
          <w:szCs w:val="28"/>
        </w:rPr>
        <w:t>tắc</w:t>
      </w:r>
      <w:proofErr w:type="spellEnd"/>
      <w:r w:rsidRPr="001663B1">
        <w:rPr>
          <w:rFonts w:ascii="Times New Roman" w:hAnsi="Times New Roman" w:cs="Times New Roman"/>
          <w:b/>
          <w:bCs/>
          <w:i/>
          <w:iCs/>
          <w:sz w:val="28"/>
          <w:szCs w:val="28"/>
        </w:rPr>
        <w:t xml:space="preserve"> </w:t>
      </w:r>
      <w:proofErr w:type="spellStart"/>
      <w:r w:rsidRPr="001663B1">
        <w:rPr>
          <w:rFonts w:ascii="Times New Roman" w:hAnsi="Times New Roman" w:cs="Times New Roman"/>
          <w:b/>
          <w:bCs/>
          <w:i/>
          <w:iCs/>
          <w:sz w:val="28"/>
          <w:szCs w:val="28"/>
        </w:rPr>
        <w:t>xác</w:t>
      </w:r>
      <w:proofErr w:type="spellEnd"/>
      <w:r w:rsidRPr="001663B1">
        <w:rPr>
          <w:rFonts w:ascii="Times New Roman" w:hAnsi="Times New Roman" w:cs="Times New Roman"/>
          <w:b/>
          <w:bCs/>
          <w:i/>
          <w:iCs/>
          <w:sz w:val="28"/>
          <w:szCs w:val="28"/>
        </w:rPr>
        <w:t xml:space="preserve"> </w:t>
      </w:r>
      <w:proofErr w:type="spellStart"/>
      <w:r w:rsidRPr="001663B1">
        <w:rPr>
          <w:rFonts w:ascii="Times New Roman" w:hAnsi="Times New Roman" w:cs="Times New Roman"/>
          <w:b/>
          <w:bCs/>
          <w:i/>
          <w:iCs/>
          <w:sz w:val="28"/>
          <w:szCs w:val="28"/>
        </w:rPr>
        <w:t>định</w:t>
      </w:r>
      <w:proofErr w:type="spellEnd"/>
      <w:r w:rsidRPr="001663B1">
        <w:rPr>
          <w:rFonts w:ascii="Times New Roman" w:hAnsi="Times New Roman" w:cs="Times New Roman"/>
          <w:b/>
          <w:bCs/>
          <w:i/>
          <w:iCs/>
          <w:sz w:val="28"/>
          <w:szCs w:val="28"/>
        </w:rPr>
        <w:t xml:space="preserve"> </w:t>
      </w:r>
      <w:proofErr w:type="spellStart"/>
      <w:r w:rsidRPr="001663B1">
        <w:rPr>
          <w:rFonts w:ascii="Times New Roman" w:hAnsi="Times New Roman" w:cs="Times New Roman"/>
          <w:b/>
          <w:bCs/>
          <w:i/>
          <w:iCs/>
          <w:sz w:val="28"/>
          <w:szCs w:val="28"/>
        </w:rPr>
        <w:t>mức</w:t>
      </w:r>
      <w:proofErr w:type="spellEnd"/>
      <w:r w:rsidRPr="001663B1">
        <w:rPr>
          <w:rFonts w:ascii="Times New Roman" w:hAnsi="Times New Roman" w:cs="Times New Roman"/>
          <w:b/>
          <w:bCs/>
          <w:i/>
          <w:iCs/>
          <w:sz w:val="28"/>
          <w:szCs w:val="28"/>
        </w:rPr>
        <w:t xml:space="preserve"> </w:t>
      </w:r>
      <w:proofErr w:type="spellStart"/>
      <w:r w:rsidRPr="001663B1">
        <w:rPr>
          <w:rFonts w:ascii="Times New Roman" w:hAnsi="Times New Roman" w:cs="Times New Roman"/>
          <w:b/>
          <w:bCs/>
          <w:i/>
          <w:iCs/>
          <w:sz w:val="28"/>
          <w:szCs w:val="28"/>
        </w:rPr>
        <w:t>thu</w:t>
      </w:r>
      <w:proofErr w:type="spellEnd"/>
      <w:r w:rsidR="007A4FE2" w:rsidRPr="001663B1">
        <w:rPr>
          <w:rFonts w:ascii="Times New Roman" w:hAnsi="Times New Roman" w:cs="Times New Roman"/>
          <w:b/>
          <w:bCs/>
          <w:i/>
          <w:iCs/>
          <w:sz w:val="28"/>
          <w:szCs w:val="28"/>
        </w:rPr>
        <w:t>:</w:t>
      </w:r>
      <w:r w:rsidR="007A4FE2" w:rsidRPr="001663B1">
        <w:rPr>
          <w:rFonts w:ascii="Times New Roman" w:hAnsi="Times New Roman" w:cs="Times New Roman"/>
          <w:b/>
          <w:bCs/>
          <w:sz w:val="28"/>
          <w:szCs w:val="28"/>
        </w:rPr>
        <w:t xml:space="preserve"> </w:t>
      </w:r>
      <w:proofErr w:type="spellStart"/>
      <w:r w:rsidR="007A4FE2" w:rsidRPr="001663B1">
        <w:rPr>
          <w:rStyle w:val="fontstyle01"/>
          <w:b w:val="0"/>
          <w:i/>
          <w:color w:val="auto"/>
        </w:rPr>
        <w:t>Mức</w:t>
      </w:r>
      <w:proofErr w:type="spellEnd"/>
      <w:r w:rsidR="007A4FE2" w:rsidRPr="001663B1">
        <w:rPr>
          <w:rStyle w:val="fontstyle01"/>
          <w:b w:val="0"/>
          <w:i/>
          <w:color w:val="auto"/>
        </w:rPr>
        <w:t xml:space="preserve"> </w:t>
      </w:r>
      <w:proofErr w:type="spellStart"/>
      <w:r w:rsidR="007A4FE2" w:rsidRPr="001663B1">
        <w:rPr>
          <w:rStyle w:val="fontstyle01"/>
          <w:b w:val="0"/>
          <w:i/>
          <w:color w:val="auto"/>
        </w:rPr>
        <w:t>thu</w:t>
      </w:r>
      <w:proofErr w:type="spellEnd"/>
      <w:r w:rsidR="007A4FE2" w:rsidRPr="001663B1">
        <w:rPr>
          <w:rStyle w:val="fontstyle01"/>
          <w:b w:val="0"/>
          <w:i/>
          <w:color w:val="auto"/>
        </w:rPr>
        <w:t xml:space="preserve"> </w:t>
      </w:r>
      <w:proofErr w:type="spellStart"/>
      <w:r w:rsidR="007A4FE2" w:rsidRPr="001663B1">
        <w:rPr>
          <w:rStyle w:val="fontstyle01"/>
          <w:b w:val="0"/>
          <w:i/>
          <w:color w:val="auto"/>
        </w:rPr>
        <w:t>phí</w:t>
      </w:r>
      <w:proofErr w:type="spellEnd"/>
      <w:r w:rsidR="007A4FE2" w:rsidRPr="001663B1">
        <w:rPr>
          <w:rStyle w:val="fontstyle01"/>
          <w:b w:val="0"/>
          <w:i/>
          <w:color w:val="auto"/>
        </w:rPr>
        <w:t xml:space="preserve"> </w:t>
      </w:r>
      <w:proofErr w:type="spellStart"/>
      <w:r w:rsidR="007A4FE2" w:rsidRPr="001663B1">
        <w:rPr>
          <w:rStyle w:val="fontstyle01"/>
          <w:b w:val="0"/>
          <w:i/>
          <w:color w:val="auto"/>
        </w:rPr>
        <w:t>được</w:t>
      </w:r>
      <w:proofErr w:type="spellEnd"/>
      <w:r w:rsidR="007A4FE2" w:rsidRPr="001663B1">
        <w:rPr>
          <w:rStyle w:val="fontstyle01"/>
          <w:b w:val="0"/>
          <w:i/>
          <w:color w:val="auto"/>
        </w:rPr>
        <w:t xml:space="preserve"> </w:t>
      </w:r>
      <w:proofErr w:type="spellStart"/>
      <w:r w:rsidR="007A4FE2" w:rsidRPr="001663B1">
        <w:rPr>
          <w:rStyle w:val="fontstyle01"/>
          <w:b w:val="0"/>
          <w:i/>
          <w:color w:val="auto"/>
        </w:rPr>
        <w:t>xác</w:t>
      </w:r>
      <w:proofErr w:type="spellEnd"/>
      <w:r w:rsidR="007A4FE2" w:rsidRPr="001663B1">
        <w:rPr>
          <w:rStyle w:val="fontstyle01"/>
          <w:b w:val="0"/>
          <w:i/>
          <w:color w:val="auto"/>
        </w:rPr>
        <w:t xml:space="preserve"> </w:t>
      </w:r>
      <w:proofErr w:type="spellStart"/>
      <w:r w:rsidR="007A4FE2" w:rsidRPr="001663B1">
        <w:rPr>
          <w:rStyle w:val="fontstyle01"/>
          <w:b w:val="0"/>
          <w:i/>
          <w:color w:val="auto"/>
        </w:rPr>
        <w:t>định</w:t>
      </w:r>
      <w:proofErr w:type="spellEnd"/>
      <w:r w:rsidR="007A4FE2" w:rsidRPr="001663B1">
        <w:rPr>
          <w:rStyle w:val="fontstyle01"/>
          <w:b w:val="0"/>
          <w:i/>
          <w:color w:val="auto"/>
        </w:rPr>
        <w:t xml:space="preserve"> </w:t>
      </w:r>
      <w:proofErr w:type="spellStart"/>
      <w:r w:rsidR="007A4FE2" w:rsidRPr="001663B1">
        <w:rPr>
          <w:rStyle w:val="fontstyle01"/>
          <w:b w:val="0"/>
          <w:i/>
          <w:color w:val="auto"/>
        </w:rPr>
        <w:t>cơ</w:t>
      </w:r>
      <w:proofErr w:type="spellEnd"/>
      <w:r w:rsidR="007A4FE2" w:rsidRPr="001663B1">
        <w:rPr>
          <w:rStyle w:val="fontstyle01"/>
          <w:b w:val="0"/>
          <w:i/>
          <w:color w:val="auto"/>
        </w:rPr>
        <w:t xml:space="preserve"> </w:t>
      </w:r>
      <w:proofErr w:type="spellStart"/>
      <w:r w:rsidR="007A4FE2" w:rsidRPr="001663B1">
        <w:rPr>
          <w:rStyle w:val="fontstyle01"/>
          <w:b w:val="0"/>
          <w:i/>
          <w:color w:val="auto"/>
        </w:rPr>
        <w:t>bản</w:t>
      </w:r>
      <w:proofErr w:type="spellEnd"/>
      <w:r w:rsidR="007A4FE2" w:rsidRPr="001663B1">
        <w:rPr>
          <w:rStyle w:val="fontstyle01"/>
          <w:b w:val="0"/>
          <w:i/>
          <w:color w:val="auto"/>
        </w:rPr>
        <w:t xml:space="preserve"> </w:t>
      </w:r>
      <w:proofErr w:type="spellStart"/>
      <w:r w:rsidR="007A4FE2" w:rsidRPr="001663B1">
        <w:rPr>
          <w:rStyle w:val="fontstyle01"/>
          <w:b w:val="0"/>
          <w:i/>
          <w:color w:val="auto"/>
        </w:rPr>
        <w:t>bảo</w:t>
      </w:r>
      <w:proofErr w:type="spellEnd"/>
      <w:r w:rsidR="007A4FE2" w:rsidRPr="001663B1">
        <w:rPr>
          <w:rStyle w:val="fontstyle01"/>
          <w:b w:val="0"/>
          <w:i/>
          <w:color w:val="auto"/>
        </w:rPr>
        <w:t xml:space="preserve"> </w:t>
      </w:r>
      <w:proofErr w:type="spellStart"/>
      <w:r w:rsidR="007A4FE2" w:rsidRPr="001663B1">
        <w:rPr>
          <w:rStyle w:val="fontstyle01"/>
          <w:b w:val="0"/>
          <w:i/>
          <w:color w:val="auto"/>
        </w:rPr>
        <w:t>đảm</w:t>
      </w:r>
      <w:proofErr w:type="spellEnd"/>
      <w:r w:rsidR="007A4FE2" w:rsidRPr="001663B1">
        <w:rPr>
          <w:rStyle w:val="fontstyle01"/>
          <w:b w:val="0"/>
          <w:i/>
          <w:color w:val="auto"/>
        </w:rPr>
        <w:t xml:space="preserve"> </w:t>
      </w:r>
      <w:proofErr w:type="spellStart"/>
      <w:r w:rsidR="007A4FE2" w:rsidRPr="001663B1">
        <w:rPr>
          <w:rStyle w:val="fontstyle01"/>
          <w:b w:val="0"/>
          <w:i/>
          <w:color w:val="auto"/>
        </w:rPr>
        <w:t>bù</w:t>
      </w:r>
      <w:proofErr w:type="spellEnd"/>
      <w:r w:rsidR="007A4FE2" w:rsidRPr="001663B1">
        <w:rPr>
          <w:rStyle w:val="fontstyle01"/>
          <w:b w:val="0"/>
          <w:i/>
          <w:color w:val="auto"/>
        </w:rPr>
        <w:t xml:space="preserve"> </w:t>
      </w:r>
      <w:proofErr w:type="spellStart"/>
      <w:r w:rsidR="007A4FE2" w:rsidRPr="001663B1">
        <w:rPr>
          <w:rStyle w:val="fontstyle01"/>
          <w:b w:val="0"/>
          <w:i/>
          <w:color w:val="auto"/>
        </w:rPr>
        <w:t>đắp</w:t>
      </w:r>
      <w:proofErr w:type="spellEnd"/>
      <w:r w:rsidR="007A4FE2" w:rsidRPr="001663B1">
        <w:rPr>
          <w:rStyle w:val="fontstyle01"/>
          <w:b w:val="0"/>
          <w:i/>
          <w:color w:val="auto"/>
        </w:rPr>
        <w:t xml:space="preserve"> chi </w:t>
      </w:r>
      <w:proofErr w:type="spellStart"/>
      <w:r w:rsidR="007A4FE2" w:rsidRPr="001663B1">
        <w:rPr>
          <w:rStyle w:val="fontstyle01"/>
          <w:b w:val="0"/>
          <w:i/>
          <w:color w:val="auto"/>
        </w:rPr>
        <w:t>phí</w:t>
      </w:r>
      <w:proofErr w:type="spellEnd"/>
      <w:r w:rsidR="007A4FE2" w:rsidRPr="001663B1">
        <w:rPr>
          <w:rStyle w:val="fontstyle01"/>
          <w:b w:val="0"/>
          <w:i/>
          <w:color w:val="auto"/>
        </w:rPr>
        <w:t xml:space="preserve">, </w:t>
      </w:r>
      <w:proofErr w:type="spellStart"/>
      <w:r w:rsidR="007A4FE2" w:rsidRPr="001663B1">
        <w:rPr>
          <w:rStyle w:val="fontstyle01"/>
          <w:b w:val="0"/>
          <w:i/>
          <w:color w:val="auto"/>
        </w:rPr>
        <w:t>có</w:t>
      </w:r>
      <w:proofErr w:type="spellEnd"/>
      <w:r w:rsidR="007A4FE2" w:rsidRPr="001663B1">
        <w:rPr>
          <w:rStyle w:val="fontstyle01"/>
          <w:b w:val="0"/>
          <w:i/>
          <w:color w:val="auto"/>
        </w:rPr>
        <w:t xml:space="preserve"> </w:t>
      </w:r>
      <w:proofErr w:type="spellStart"/>
      <w:r w:rsidR="007A4FE2" w:rsidRPr="001663B1">
        <w:rPr>
          <w:rStyle w:val="fontstyle01"/>
          <w:b w:val="0"/>
          <w:i/>
          <w:color w:val="auto"/>
        </w:rPr>
        <w:t>tính</w:t>
      </w:r>
      <w:proofErr w:type="spellEnd"/>
      <w:r w:rsidR="007A4FE2" w:rsidRPr="001663B1">
        <w:rPr>
          <w:rStyle w:val="fontstyle01"/>
          <w:b w:val="0"/>
          <w:i/>
          <w:color w:val="auto"/>
        </w:rPr>
        <w:t xml:space="preserve"> </w:t>
      </w:r>
      <w:proofErr w:type="spellStart"/>
      <w:r w:rsidR="007A4FE2" w:rsidRPr="001663B1">
        <w:rPr>
          <w:rStyle w:val="fontstyle01"/>
          <w:b w:val="0"/>
          <w:i/>
          <w:color w:val="auto"/>
        </w:rPr>
        <w:t>đến</w:t>
      </w:r>
      <w:proofErr w:type="spellEnd"/>
      <w:r w:rsidR="007A4FE2" w:rsidRPr="001663B1">
        <w:rPr>
          <w:rStyle w:val="fontstyle01"/>
          <w:b w:val="0"/>
          <w:i/>
          <w:color w:val="auto"/>
        </w:rPr>
        <w:t xml:space="preserve"> </w:t>
      </w:r>
      <w:proofErr w:type="spellStart"/>
      <w:r w:rsidR="007A4FE2" w:rsidRPr="001663B1">
        <w:rPr>
          <w:rStyle w:val="fontstyle01"/>
          <w:b w:val="0"/>
          <w:i/>
          <w:color w:val="auto"/>
        </w:rPr>
        <w:t>chính</w:t>
      </w:r>
      <w:proofErr w:type="spellEnd"/>
      <w:r w:rsidR="007A4FE2" w:rsidRPr="001663B1">
        <w:rPr>
          <w:rStyle w:val="fontstyle01"/>
          <w:b w:val="0"/>
          <w:i/>
          <w:color w:val="auto"/>
        </w:rPr>
        <w:t xml:space="preserve"> </w:t>
      </w:r>
      <w:proofErr w:type="spellStart"/>
      <w:r w:rsidR="007A4FE2" w:rsidRPr="001663B1">
        <w:rPr>
          <w:rStyle w:val="fontstyle01"/>
          <w:b w:val="0"/>
          <w:i/>
          <w:color w:val="auto"/>
        </w:rPr>
        <w:t>sách</w:t>
      </w:r>
      <w:proofErr w:type="spellEnd"/>
      <w:r w:rsidR="007A4FE2" w:rsidRPr="001663B1">
        <w:rPr>
          <w:rStyle w:val="fontstyle01"/>
          <w:b w:val="0"/>
          <w:i/>
          <w:color w:val="auto"/>
        </w:rPr>
        <w:t xml:space="preserve"> </w:t>
      </w:r>
      <w:proofErr w:type="spellStart"/>
      <w:r w:rsidR="007A4FE2" w:rsidRPr="001663B1">
        <w:rPr>
          <w:rStyle w:val="fontstyle01"/>
          <w:b w:val="0"/>
          <w:i/>
          <w:color w:val="auto"/>
        </w:rPr>
        <w:t>phát</w:t>
      </w:r>
      <w:proofErr w:type="spellEnd"/>
      <w:r w:rsidR="007A4FE2" w:rsidRPr="001663B1">
        <w:rPr>
          <w:rStyle w:val="fontstyle01"/>
          <w:b w:val="0"/>
          <w:i/>
          <w:color w:val="auto"/>
        </w:rPr>
        <w:t xml:space="preserve"> </w:t>
      </w:r>
      <w:proofErr w:type="spellStart"/>
      <w:r w:rsidR="007A4FE2" w:rsidRPr="001663B1">
        <w:rPr>
          <w:rStyle w:val="fontstyle01"/>
          <w:b w:val="0"/>
          <w:i/>
          <w:color w:val="auto"/>
        </w:rPr>
        <w:t>triển</w:t>
      </w:r>
      <w:proofErr w:type="spellEnd"/>
      <w:r w:rsidR="007A4FE2" w:rsidRPr="001663B1">
        <w:rPr>
          <w:rStyle w:val="fontstyle01"/>
          <w:b w:val="0"/>
          <w:i/>
          <w:color w:val="auto"/>
        </w:rPr>
        <w:t xml:space="preserve"> </w:t>
      </w:r>
      <w:proofErr w:type="spellStart"/>
      <w:r w:rsidR="007A4FE2" w:rsidRPr="001663B1">
        <w:rPr>
          <w:rStyle w:val="fontstyle01"/>
          <w:b w:val="0"/>
          <w:i/>
          <w:color w:val="auto"/>
        </w:rPr>
        <w:t>kinh</w:t>
      </w:r>
      <w:proofErr w:type="spellEnd"/>
      <w:r w:rsidR="007A4FE2" w:rsidRPr="001663B1">
        <w:rPr>
          <w:rStyle w:val="fontstyle01"/>
          <w:b w:val="0"/>
          <w:i/>
          <w:color w:val="auto"/>
        </w:rPr>
        <w:t xml:space="preserve"> </w:t>
      </w:r>
      <w:proofErr w:type="spellStart"/>
      <w:r w:rsidR="007A4FE2" w:rsidRPr="001663B1">
        <w:rPr>
          <w:rStyle w:val="fontstyle01"/>
          <w:b w:val="0"/>
          <w:i/>
          <w:color w:val="auto"/>
        </w:rPr>
        <w:t>tế</w:t>
      </w:r>
      <w:proofErr w:type="spellEnd"/>
      <w:r w:rsidR="007A4FE2" w:rsidRPr="001663B1">
        <w:rPr>
          <w:rStyle w:val="fontstyle01"/>
          <w:b w:val="0"/>
          <w:i/>
          <w:color w:val="auto"/>
        </w:rPr>
        <w:t xml:space="preserve"> - </w:t>
      </w:r>
      <w:proofErr w:type="spellStart"/>
      <w:r w:rsidR="007A4FE2" w:rsidRPr="001663B1">
        <w:rPr>
          <w:rStyle w:val="fontstyle01"/>
          <w:b w:val="0"/>
          <w:i/>
          <w:color w:val="auto"/>
        </w:rPr>
        <w:t>xã</w:t>
      </w:r>
      <w:proofErr w:type="spellEnd"/>
      <w:r w:rsidR="007A4FE2" w:rsidRPr="001663B1">
        <w:rPr>
          <w:rStyle w:val="fontstyle01"/>
          <w:b w:val="0"/>
          <w:i/>
          <w:color w:val="auto"/>
        </w:rPr>
        <w:t xml:space="preserve"> </w:t>
      </w:r>
      <w:proofErr w:type="spellStart"/>
      <w:r w:rsidR="007A4FE2" w:rsidRPr="001663B1">
        <w:rPr>
          <w:rStyle w:val="fontstyle01"/>
          <w:b w:val="0"/>
          <w:i/>
          <w:color w:val="auto"/>
        </w:rPr>
        <w:t>hội</w:t>
      </w:r>
      <w:proofErr w:type="spellEnd"/>
      <w:r w:rsidR="007A4FE2" w:rsidRPr="001663B1">
        <w:rPr>
          <w:rStyle w:val="fontstyle01"/>
          <w:b w:val="0"/>
          <w:i/>
          <w:color w:val="auto"/>
        </w:rPr>
        <w:t xml:space="preserve"> </w:t>
      </w:r>
      <w:proofErr w:type="spellStart"/>
      <w:r w:rsidR="007A4FE2" w:rsidRPr="001663B1">
        <w:rPr>
          <w:rStyle w:val="fontstyle01"/>
          <w:b w:val="0"/>
          <w:i/>
          <w:color w:val="auto"/>
        </w:rPr>
        <w:t>của</w:t>
      </w:r>
      <w:proofErr w:type="spellEnd"/>
      <w:r w:rsidR="007A4FE2" w:rsidRPr="001663B1">
        <w:rPr>
          <w:rStyle w:val="fontstyle01"/>
          <w:b w:val="0"/>
          <w:i/>
          <w:color w:val="auto"/>
        </w:rPr>
        <w:t xml:space="preserve"> </w:t>
      </w:r>
      <w:proofErr w:type="spellStart"/>
      <w:r w:rsidR="007A4FE2" w:rsidRPr="001663B1">
        <w:rPr>
          <w:rStyle w:val="fontstyle01"/>
          <w:b w:val="0"/>
          <w:i/>
          <w:color w:val="auto"/>
        </w:rPr>
        <w:t>Nhà</w:t>
      </w:r>
      <w:proofErr w:type="spellEnd"/>
      <w:r w:rsidR="007A4FE2" w:rsidRPr="001663B1">
        <w:rPr>
          <w:rStyle w:val="fontstyle01"/>
          <w:b w:val="0"/>
          <w:i/>
          <w:color w:val="auto"/>
        </w:rPr>
        <w:t xml:space="preserve"> </w:t>
      </w:r>
      <w:proofErr w:type="spellStart"/>
      <w:r w:rsidR="007A4FE2" w:rsidRPr="001663B1">
        <w:rPr>
          <w:rStyle w:val="fontstyle01"/>
          <w:b w:val="0"/>
          <w:i/>
          <w:color w:val="auto"/>
        </w:rPr>
        <w:t>nước</w:t>
      </w:r>
      <w:proofErr w:type="spellEnd"/>
      <w:r w:rsidR="007A4FE2" w:rsidRPr="001663B1">
        <w:rPr>
          <w:rStyle w:val="fontstyle01"/>
          <w:b w:val="0"/>
          <w:i/>
          <w:color w:val="auto"/>
        </w:rPr>
        <w:t xml:space="preserve"> </w:t>
      </w:r>
      <w:proofErr w:type="spellStart"/>
      <w:r w:rsidR="007A4FE2" w:rsidRPr="001663B1">
        <w:rPr>
          <w:rStyle w:val="fontstyle01"/>
          <w:b w:val="0"/>
          <w:i/>
          <w:color w:val="auto"/>
        </w:rPr>
        <w:t>trong</w:t>
      </w:r>
      <w:proofErr w:type="spellEnd"/>
      <w:r w:rsidR="007A4FE2" w:rsidRPr="001663B1">
        <w:rPr>
          <w:rStyle w:val="fontstyle01"/>
          <w:b w:val="0"/>
          <w:i/>
          <w:color w:val="auto"/>
        </w:rPr>
        <w:t xml:space="preserve"> </w:t>
      </w:r>
      <w:proofErr w:type="spellStart"/>
      <w:r w:rsidR="007A4FE2" w:rsidRPr="001663B1">
        <w:rPr>
          <w:rStyle w:val="fontstyle01"/>
          <w:b w:val="0"/>
          <w:i/>
          <w:color w:val="auto"/>
        </w:rPr>
        <w:t>từng</w:t>
      </w:r>
      <w:proofErr w:type="spellEnd"/>
      <w:r w:rsidR="007A4FE2" w:rsidRPr="001663B1">
        <w:rPr>
          <w:rStyle w:val="fontstyle01"/>
          <w:b w:val="0"/>
          <w:i/>
          <w:color w:val="auto"/>
        </w:rPr>
        <w:t xml:space="preserve"> </w:t>
      </w:r>
      <w:proofErr w:type="spellStart"/>
      <w:r w:rsidR="007A4FE2" w:rsidRPr="001663B1">
        <w:rPr>
          <w:rStyle w:val="fontstyle01"/>
          <w:b w:val="0"/>
          <w:i/>
          <w:color w:val="auto"/>
        </w:rPr>
        <w:t>thời</w:t>
      </w:r>
      <w:proofErr w:type="spellEnd"/>
      <w:r w:rsidR="007A4FE2" w:rsidRPr="001663B1">
        <w:rPr>
          <w:rStyle w:val="fontstyle01"/>
          <w:b w:val="0"/>
          <w:i/>
          <w:color w:val="auto"/>
        </w:rPr>
        <w:t xml:space="preserve"> </w:t>
      </w:r>
      <w:proofErr w:type="spellStart"/>
      <w:r w:rsidR="007A4FE2" w:rsidRPr="001663B1">
        <w:rPr>
          <w:rStyle w:val="fontstyle01"/>
          <w:b w:val="0"/>
          <w:i/>
          <w:color w:val="auto"/>
        </w:rPr>
        <w:t>kỳ</w:t>
      </w:r>
      <w:proofErr w:type="spellEnd"/>
      <w:r w:rsidR="007A4FE2" w:rsidRPr="001663B1">
        <w:rPr>
          <w:rStyle w:val="fontstyle01"/>
          <w:b w:val="0"/>
          <w:i/>
          <w:color w:val="auto"/>
        </w:rPr>
        <w:t xml:space="preserve">, </w:t>
      </w:r>
      <w:proofErr w:type="spellStart"/>
      <w:r w:rsidR="007A4FE2" w:rsidRPr="001663B1">
        <w:rPr>
          <w:rStyle w:val="fontstyle01"/>
          <w:b w:val="0"/>
          <w:i/>
          <w:color w:val="auto"/>
        </w:rPr>
        <w:t>bảo</w:t>
      </w:r>
      <w:proofErr w:type="spellEnd"/>
      <w:r w:rsidR="007A4FE2" w:rsidRPr="001663B1">
        <w:rPr>
          <w:rStyle w:val="fontstyle01"/>
          <w:b w:val="0"/>
          <w:i/>
          <w:color w:val="auto"/>
        </w:rPr>
        <w:t xml:space="preserve"> </w:t>
      </w:r>
      <w:proofErr w:type="spellStart"/>
      <w:r w:rsidR="007A4FE2" w:rsidRPr="001663B1">
        <w:rPr>
          <w:rStyle w:val="fontstyle01"/>
          <w:b w:val="0"/>
          <w:i/>
          <w:color w:val="auto"/>
        </w:rPr>
        <w:t>đảm</w:t>
      </w:r>
      <w:proofErr w:type="spellEnd"/>
      <w:r w:rsidR="007A4FE2" w:rsidRPr="001663B1">
        <w:rPr>
          <w:rStyle w:val="fontstyle01"/>
          <w:b w:val="0"/>
          <w:i/>
          <w:color w:val="auto"/>
        </w:rPr>
        <w:t xml:space="preserve"> </w:t>
      </w:r>
      <w:proofErr w:type="spellStart"/>
      <w:r w:rsidR="007A4FE2" w:rsidRPr="001663B1">
        <w:rPr>
          <w:rStyle w:val="fontstyle01"/>
          <w:b w:val="0"/>
          <w:i/>
          <w:color w:val="auto"/>
        </w:rPr>
        <w:t>công</w:t>
      </w:r>
      <w:proofErr w:type="spellEnd"/>
      <w:r w:rsidR="007A4FE2" w:rsidRPr="001663B1">
        <w:rPr>
          <w:rStyle w:val="fontstyle01"/>
          <w:b w:val="0"/>
          <w:i/>
          <w:color w:val="auto"/>
        </w:rPr>
        <w:t xml:space="preserve"> </w:t>
      </w:r>
      <w:proofErr w:type="spellStart"/>
      <w:r w:rsidR="007A4FE2" w:rsidRPr="001663B1">
        <w:rPr>
          <w:rStyle w:val="fontstyle01"/>
          <w:b w:val="0"/>
          <w:i/>
          <w:color w:val="auto"/>
        </w:rPr>
        <w:t>bằng</w:t>
      </w:r>
      <w:proofErr w:type="spellEnd"/>
      <w:r w:rsidR="007A4FE2" w:rsidRPr="001663B1">
        <w:rPr>
          <w:rStyle w:val="fontstyle01"/>
          <w:b w:val="0"/>
          <w:i/>
          <w:color w:val="auto"/>
        </w:rPr>
        <w:t xml:space="preserve">, </w:t>
      </w:r>
      <w:proofErr w:type="spellStart"/>
      <w:r w:rsidR="007A4FE2" w:rsidRPr="001663B1">
        <w:rPr>
          <w:rStyle w:val="fontstyle01"/>
          <w:b w:val="0"/>
          <w:i/>
          <w:color w:val="auto"/>
        </w:rPr>
        <w:t>công</w:t>
      </w:r>
      <w:proofErr w:type="spellEnd"/>
      <w:r w:rsidR="007A4FE2" w:rsidRPr="001663B1">
        <w:rPr>
          <w:rStyle w:val="fontstyle01"/>
          <w:b w:val="0"/>
          <w:i/>
          <w:color w:val="auto"/>
        </w:rPr>
        <w:t xml:space="preserve"> </w:t>
      </w:r>
      <w:proofErr w:type="spellStart"/>
      <w:r w:rsidR="007A4FE2" w:rsidRPr="001663B1">
        <w:rPr>
          <w:rStyle w:val="fontstyle01"/>
          <w:b w:val="0"/>
          <w:i/>
          <w:color w:val="auto"/>
        </w:rPr>
        <w:t>khai</w:t>
      </w:r>
      <w:proofErr w:type="spellEnd"/>
      <w:r w:rsidR="007A4FE2" w:rsidRPr="001663B1">
        <w:rPr>
          <w:rStyle w:val="fontstyle01"/>
          <w:b w:val="0"/>
          <w:i/>
          <w:color w:val="auto"/>
        </w:rPr>
        <w:t xml:space="preserve">, </w:t>
      </w:r>
      <w:proofErr w:type="spellStart"/>
      <w:r w:rsidR="007A4FE2" w:rsidRPr="001663B1">
        <w:rPr>
          <w:rStyle w:val="fontstyle01"/>
          <w:b w:val="0"/>
          <w:i/>
          <w:color w:val="auto"/>
        </w:rPr>
        <w:t>minh</w:t>
      </w:r>
      <w:proofErr w:type="spellEnd"/>
      <w:r w:rsidR="007A4FE2" w:rsidRPr="001663B1">
        <w:rPr>
          <w:rStyle w:val="fontstyle01"/>
          <w:b w:val="0"/>
          <w:i/>
          <w:color w:val="auto"/>
        </w:rPr>
        <w:t xml:space="preserve"> </w:t>
      </w:r>
      <w:proofErr w:type="spellStart"/>
      <w:r w:rsidR="007A4FE2" w:rsidRPr="001663B1">
        <w:rPr>
          <w:rStyle w:val="fontstyle01"/>
          <w:b w:val="0"/>
          <w:i/>
          <w:color w:val="auto"/>
        </w:rPr>
        <w:t>bạch</w:t>
      </w:r>
      <w:proofErr w:type="spellEnd"/>
      <w:r w:rsidR="007A4FE2" w:rsidRPr="001663B1">
        <w:rPr>
          <w:rStyle w:val="fontstyle01"/>
          <w:b w:val="0"/>
          <w:i/>
          <w:color w:val="auto"/>
        </w:rPr>
        <w:t xml:space="preserve"> </w:t>
      </w:r>
      <w:proofErr w:type="spellStart"/>
      <w:r w:rsidR="007A4FE2" w:rsidRPr="001663B1">
        <w:rPr>
          <w:rStyle w:val="fontstyle01"/>
          <w:b w:val="0"/>
          <w:i/>
          <w:color w:val="auto"/>
        </w:rPr>
        <w:t>và</w:t>
      </w:r>
      <w:proofErr w:type="spellEnd"/>
      <w:r w:rsidR="007A4FE2" w:rsidRPr="001663B1">
        <w:rPr>
          <w:rStyle w:val="fontstyle01"/>
          <w:b w:val="0"/>
          <w:i/>
          <w:color w:val="auto"/>
        </w:rPr>
        <w:t xml:space="preserve"> </w:t>
      </w:r>
      <w:proofErr w:type="spellStart"/>
      <w:r w:rsidR="007A4FE2" w:rsidRPr="001663B1">
        <w:rPr>
          <w:rStyle w:val="fontstyle01"/>
          <w:b w:val="0"/>
          <w:i/>
          <w:color w:val="auto"/>
        </w:rPr>
        <w:t>bình</w:t>
      </w:r>
      <w:proofErr w:type="spellEnd"/>
      <w:r w:rsidR="007A4FE2" w:rsidRPr="001663B1">
        <w:rPr>
          <w:rStyle w:val="fontstyle01"/>
          <w:b w:val="0"/>
          <w:i/>
          <w:color w:val="auto"/>
        </w:rPr>
        <w:t xml:space="preserve"> </w:t>
      </w:r>
      <w:proofErr w:type="spellStart"/>
      <w:r w:rsidR="007A4FE2" w:rsidRPr="001663B1">
        <w:rPr>
          <w:rStyle w:val="fontstyle01"/>
          <w:b w:val="0"/>
          <w:i/>
          <w:color w:val="auto"/>
        </w:rPr>
        <w:t>đẳng</w:t>
      </w:r>
      <w:proofErr w:type="spellEnd"/>
      <w:r w:rsidR="007A4FE2" w:rsidRPr="001663B1">
        <w:rPr>
          <w:rStyle w:val="fontstyle01"/>
          <w:b w:val="0"/>
          <w:i/>
          <w:color w:val="auto"/>
        </w:rPr>
        <w:t xml:space="preserve"> </w:t>
      </w:r>
      <w:r w:rsidR="007A4FE2" w:rsidRPr="001663B1">
        <w:rPr>
          <w:rStyle w:val="fontstyle01"/>
          <w:b w:val="0"/>
          <w:i/>
          <w:color w:val="auto"/>
          <w:lang w:val="vi-VN"/>
        </w:rPr>
        <w:t xml:space="preserve">về quyền và nghĩa vụ của </w:t>
      </w:r>
      <w:proofErr w:type="spellStart"/>
      <w:r w:rsidR="007A4FE2" w:rsidRPr="001663B1">
        <w:rPr>
          <w:rStyle w:val="fontstyle01"/>
          <w:b w:val="0"/>
          <w:i/>
          <w:color w:val="auto"/>
        </w:rPr>
        <w:t>tổ</w:t>
      </w:r>
      <w:proofErr w:type="spellEnd"/>
      <w:r w:rsidR="007A4FE2" w:rsidRPr="001663B1">
        <w:rPr>
          <w:rStyle w:val="fontstyle01"/>
          <w:b w:val="0"/>
          <w:i/>
          <w:color w:val="auto"/>
        </w:rPr>
        <w:t xml:space="preserve"> </w:t>
      </w:r>
      <w:proofErr w:type="spellStart"/>
      <w:r w:rsidR="007A4FE2" w:rsidRPr="001663B1">
        <w:rPr>
          <w:rStyle w:val="fontstyle01"/>
          <w:b w:val="0"/>
          <w:i/>
          <w:color w:val="auto"/>
        </w:rPr>
        <w:t>chức</w:t>
      </w:r>
      <w:proofErr w:type="spellEnd"/>
      <w:r w:rsidR="007A4FE2" w:rsidRPr="001663B1">
        <w:rPr>
          <w:rStyle w:val="fontstyle01"/>
          <w:b w:val="0"/>
          <w:i/>
          <w:color w:val="auto"/>
        </w:rPr>
        <w:t xml:space="preserve">, </w:t>
      </w:r>
      <w:proofErr w:type="spellStart"/>
      <w:r w:rsidR="007A4FE2" w:rsidRPr="001663B1">
        <w:rPr>
          <w:rStyle w:val="fontstyle01"/>
          <w:b w:val="0"/>
          <w:i/>
          <w:color w:val="auto"/>
        </w:rPr>
        <w:t>cá</w:t>
      </w:r>
      <w:proofErr w:type="spellEnd"/>
      <w:r w:rsidR="007A4FE2" w:rsidRPr="001663B1">
        <w:rPr>
          <w:rStyle w:val="fontstyle01"/>
          <w:b w:val="0"/>
          <w:i/>
          <w:color w:val="auto"/>
        </w:rPr>
        <w:t xml:space="preserve"> </w:t>
      </w:r>
      <w:proofErr w:type="spellStart"/>
      <w:r w:rsidR="007A4FE2" w:rsidRPr="001663B1">
        <w:rPr>
          <w:rStyle w:val="fontstyle01"/>
          <w:b w:val="0"/>
          <w:i/>
          <w:color w:val="auto"/>
        </w:rPr>
        <w:t>nhân</w:t>
      </w:r>
      <w:proofErr w:type="spellEnd"/>
      <w:r w:rsidR="007A4FE2" w:rsidRPr="001663B1">
        <w:rPr>
          <w:rStyle w:val="fontstyle01"/>
          <w:b w:val="0"/>
          <w:color w:val="auto"/>
        </w:rPr>
        <w:t>.</w:t>
      </w:r>
    </w:p>
    <w:p w14:paraId="4199F984" w14:textId="77777777" w:rsidR="007A4FE2" w:rsidRPr="001663B1" w:rsidRDefault="007A4FE2" w:rsidP="001663B1">
      <w:pPr>
        <w:autoSpaceDE w:val="0"/>
        <w:autoSpaceDN w:val="0"/>
        <w:adjustRightInd w:val="0"/>
        <w:spacing w:after="120" w:line="240" w:lineRule="auto"/>
        <w:ind w:firstLine="567"/>
        <w:jc w:val="both"/>
        <w:rPr>
          <w:rStyle w:val="fontstyle01"/>
          <w:b w:val="0"/>
          <w:color w:val="auto"/>
        </w:rPr>
      </w:pPr>
      <w:r w:rsidRPr="001663B1">
        <w:rPr>
          <w:rStyle w:val="fontstyle01"/>
          <w:b w:val="0"/>
          <w:color w:val="auto"/>
        </w:rPr>
        <w:t xml:space="preserve">- </w:t>
      </w:r>
      <w:proofErr w:type="spellStart"/>
      <w:r w:rsidRPr="001663B1">
        <w:rPr>
          <w:rStyle w:val="fontstyle01"/>
          <w:b w:val="0"/>
          <w:color w:val="auto"/>
        </w:rPr>
        <w:t>Phù</w:t>
      </w:r>
      <w:proofErr w:type="spellEnd"/>
      <w:r w:rsidRPr="001663B1">
        <w:rPr>
          <w:rStyle w:val="fontstyle01"/>
          <w:b w:val="0"/>
          <w:color w:val="auto"/>
        </w:rPr>
        <w:t xml:space="preserve"> </w:t>
      </w:r>
      <w:proofErr w:type="spellStart"/>
      <w:r w:rsidRPr="001663B1">
        <w:rPr>
          <w:rStyle w:val="fontstyle01"/>
          <w:b w:val="0"/>
          <w:color w:val="auto"/>
        </w:rPr>
        <w:t>hợp</w:t>
      </w:r>
      <w:proofErr w:type="spellEnd"/>
      <w:r w:rsidRPr="001663B1">
        <w:rPr>
          <w:rStyle w:val="fontstyle01"/>
          <w:b w:val="0"/>
          <w:color w:val="auto"/>
        </w:rPr>
        <w:t xml:space="preserve"> </w:t>
      </w:r>
      <w:proofErr w:type="spellStart"/>
      <w:r w:rsidRPr="001663B1">
        <w:rPr>
          <w:rStyle w:val="fontstyle01"/>
          <w:b w:val="0"/>
          <w:color w:val="auto"/>
        </w:rPr>
        <w:t>với</w:t>
      </w:r>
      <w:proofErr w:type="spellEnd"/>
      <w:r w:rsidRPr="001663B1">
        <w:rPr>
          <w:rStyle w:val="fontstyle01"/>
          <w:b w:val="0"/>
          <w:color w:val="auto"/>
        </w:rPr>
        <w:t xml:space="preserve"> </w:t>
      </w:r>
      <w:proofErr w:type="spellStart"/>
      <w:r w:rsidRPr="001663B1">
        <w:rPr>
          <w:rStyle w:val="fontstyle01"/>
          <w:b w:val="0"/>
          <w:color w:val="auto"/>
        </w:rPr>
        <w:t>điều</w:t>
      </w:r>
      <w:proofErr w:type="spellEnd"/>
      <w:r w:rsidRPr="001663B1">
        <w:rPr>
          <w:rStyle w:val="fontstyle01"/>
          <w:b w:val="0"/>
          <w:color w:val="auto"/>
        </w:rPr>
        <w:t xml:space="preserve"> </w:t>
      </w:r>
      <w:proofErr w:type="spellStart"/>
      <w:r w:rsidRPr="001663B1">
        <w:rPr>
          <w:rStyle w:val="fontstyle01"/>
          <w:b w:val="0"/>
          <w:color w:val="auto"/>
        </w:rPr>
        <w:t>kiện</w:t>
      </w:r>
      <w:proofErr w:type="spellEnd"/>
      <w:r w:rsidRPr="001663B1">
        <w:rPr>
          <w:rStyle w:val="fontstyle01"/>
          <w:b w:val="0"/>
          <w:color w:val="auto"/>
        </w:rPr>
        <w:t xml:space="preserve">, </w:t>
      </w:r>
      <w:proofErr w:type="spellStart"/>
      <w:r w:rsidRPr="001663B1">
        <w:rPr>
          <w:rStyle w:val="fontstyle01"/>
          <w:b w:val="0"/>
          <w:color w:val="auto"/>
        </w:rPr>
        <w:t>tình</w:t>
      </w:r>
      <w:proofErr w:type="spellEnd"/>
      <w:r w:rsidRPr="001663B1">
        <w:rPr>
          <w:rStyle w:val="fontstyle01"/>
          <w:b w:val="0"/>
          <w:color w:val="auto"/>
        </w:rPr>
        <w:t xml:space="preserve"> </w:t>
      </w:r>
      <w:proofErr w:type="spellStart"/>
      <w:r w:rsidRPr="001663B1">
        <w:rPr>
          <w:rStyle w:val="fontstyle01"/>
          <w:b w:val="0"/>
          <w:color w:val="auto"/>
        </w:rPr>
        <w:t>hình</w:t>
      </w:r>
      <w:proofErr w:type="spellEnd"/>
      <w:r w:rsidRPr="001663B1">
        <w:rPr>
          <w:rStyle w:val="fontstyle01"/>
          <w:b w:val="0"/>
          <w:color w:val="auto"/>
        </w:rPr>
        <w:t xml:space="preserve"> </w:t>
      </w:r>
      <w:proofErr w:type="spellStart"/>
      <w:r w:rsidRPr="001663B1">
        <w:rPr>
          <w:rStyle w:val="fontstyle01"/>
          <w:b w:val="0"/>
          <w:color w:val="auto"/>
        </w:rPr>
        <w:t>phát</w:t>
      </w:r>
      <w:proofErr w:type="spellEnd"/>
      <w:r w:rsidRPr="001663B1">
        <w:rPr>
          <w:rStyle w:val="fontstyle01"/>
          <w:b w:val="0"/>
          <w:color w:val="auto"/>
        </w:rPr>
        <w:t xml:space="preserve"> </w:t>
      </w:r>
      <w:proofErr w:type="spellStart"/>
      <w:r w:rsidRPr="001663B1">
        <w:rPr>
          <w:rStyle w:val="fontstyle01"/>
          <w:b w:val="0"/>
          <w:color w:val="auto"/>
        </w:rPr>
        <w:t>triển</w:t>
      </w:r>
      <w:proofErr w:type="spellEnd"/>
      <w:r w:rsidRPr="001663B1">
        <w:rPr>
          <w:rStyle w:val="fontstyle01"/>
          <w:b w:val="0"/>
          <w:color w:val="auto"/>
        </w:rPr>
        <w:t xml:space="preserve"> </w:t>
      </w:r>
      <w:proofErr w:type="spellStart"/>
      <w:r w:rsidRPr="001663B1">
        <w:rPr>
          <w:rStyle w:val="fontstyle01"/>
          <w:b w:val="0"/>
          <w:color w:val="auto"/>
        </w:rPr>
        <w:t>kinh</w:t>
      </w:r>
      <w:proofErr w:type="spellEnd"/>
      <w:r w:rsidRPr="001663B1">
        <w:rPr>
          <w:rStyle w:val="fontstyle01"/>
          <w:b w:val="0"/>
          <w:color w:val="auto"/>
        </w:rPr>
        <w:t xml:space="preserve"> </w:t>
      </w:r>
      <w:proofErr w:type="spellStart"/>
      <w:r w:rsidRPr="001663B1">
        <w:rPr>
          <w:rStyle w:val="fontstyle01"/>
          <w:b w:val="0"/>
          <w:color w:val="auto"/>
        </w:rPr>
        <w:t>tế</w:t>
      </w:r>
      <w:proofErr w:type="spellEnd"/>
      <w:r w:rsidRPr="001663B1">
        <w:rPr>
          <w:rStyle w:val="fontstyle01"/>
          <w:b w:val="0"/>
          <w:color w:val="auto"/>
        </w:rPr>
        <w:t xml:space="preserve"> - </w:t>
      </w:r>
      <w:proofErr w:type="spellStart"/>
      <w:r w:rsidRPr="001663B1">
        <w:rPr>
          <w:rStyle w:val="fontstyle01"/>
          <w:b w:val="0"/>
          <w:color w:val="auto"/>
        </w:rPr>
        <w:t>xã</w:t>
      </w:r>
      <w:proofErr w:type="spellEnd"/>
      <w:r w:rsidRPr="001663B1">
        <w:rPr>
          <w:rStyle w:val="fontstyle01"/>
          <w:b w:val="0"/>
          <w:color w:val="auto"/>
        </w:rPr>
        <w:t xml:space="preserve"> </w:t>
      </w:r>
      <w:proofErr w:type="spellStart"/>
      <w:r w:rsidRPr="001663B1">
        <w:rPr>
          <w:rStyle w:val="fontstyle01"/>
          <w:b w:val="0"/>
          <w:color w:val="auto"/>
        </w:rPr>
        <w:t>hội</w:t>
      </w:r>
      <w:proofErr w:type="spellEnd"/>
      <w:r w:rsidRPr="001663B1">
        <w:rPr>
          <w:rStyle w:val="fontstyle01"/>
          <w:b w:val="0"/>
          <w:color w:val="auto"/>
        </w:rPr>
        <w:t xml:space="preserve"> </w:t>
      </w:r>
      <w:proofErr w:type="spellStart"/>
      <w:r w:rsidRPr="001663B1">
        <w:rPr>
          <w:rStyle w:val="fontstyle01"/>
          <w:b w:val="0"/>
          <w:color w:val="auto"/>
        </w:rPr>
        <w:t>trên</w:t>
      </w:r>
      <w:proofErr w:type="spellEnd"/>
      <w:r w:rsidRPr="001663B1">
        <w:rPr>
          <w:rStyle w:val="fontstyle01"/>
          <w:b w:val="0"/>
          <w:color w:val="auto"/>
        </w:rPr>
        <w:t xml:space="preserve"> </w:t>
      </w:r>
      <w:proofErr w:type="spellStart"/>
      <w:r w:rsidRPr="001663B1">
        <w:rPr>
          <w:rStyle w:val="fontstyle01"/>
          <w:b w:val="0"/>
          <w:color w:val="auto"/>
        </w:rPr>
        <w:t>địa</w:t>
      </w:r>
      <w:proofErr w:type="spellEnd"/>
      <w:r w:rsidRPr="001663B1">
        <w:rPr>
          <w:rStyle w:val="fontstyle01"/>
          <w:b w:val="0"/>
          <w:color w:val="auto"/>
        </w:rPr>
        <w:t xml:space="preserve"> </w:t>
      </w:r>
      <w:proofErr w:type="spellStart"/>
      <w:r w:rsidRPr="001663B1">
        <w:rPr>
          <w:rStyle w:val="fontstyle01"/>
          <w:b w:val="0"/>
          <w:color w:val="auto"/>
        </w:rPr>
        <w:t>bàn</w:t>
      </w:r>
      <w:proofErr w:type="spellEnd"/>
      <w:r w:rsidRPr="001663B1">
        <w:rPr>
          <w:rStyle w:val="fontstyle01"/>
          <w:b w:val="0"/>
          <w:color w:val="auto"/>
        </w:rPr>
        <w:t xml:space="preserve"> </w:t>
      </w:r>
      <w:proofErr w:type="spellStart"/>
      <w:r w:rsidRPr="001663B1">
        <w:rPr>
          <w:rStyle w:val="fontstyle01"/>
          <w:b w:val="0"/>
          <w:color w:val="auto"/>
        </w:rPr>
        <w:t>tỉnh</w:t>
      </w:r>
      <w:proofErr w:type="spellEnd"/>
      <w:r w:rsidRPr="001663B1">
        <w:rPr>
          <w:rStyle w:val="fontstyle01"/>
          <w:b w:val="0"/>
          <w:color w:val="auto"/>
        </w:rPr>
        <w:t xml:space="preserve"> </w:t>
      </w:r>
      <w:proofErr w:type="spellStart"/>
      <w:r w:rsidRPr="001663B1">
        <w:rPr>
          <w:rStyle w:val="fontstyle01"/>
          <w:b w:val="0"/>
          <w:color w:val="auto"/>
        </w:rPr>
        <w:t>Đồng</w:t>
      </w:r>
      <w:proofErr w:type="spellEnd"/>
      <w:r w:rsidRPr="001663B1">
        <w:rPr>
          <w:rStyle w:val="fontstyle01"/>
          <w:b w:val="0"/>
          <w:color w:val="auto"/>
        </w:rPr>
        <w:t xml:space="preserve"> Nai.</w:t>
      </w:r>
    </w:p>
    <w:p w14:paraId="4B06112C" w14:textId="77777777" w:rsidR="007A4FE2" w:rsidRPr="001663B1" w:rsidRDefault="007A4FE2" w:rsidP="001663B1">
      <w:pPr>
        <w:autoSpaceDE w:val="0"/>
        <w:autoSpaceDN w:val="0"/>
        <w:adjustRightInd w:val="0"/>
        <w:spacing w:after="120" w:line="240" w:lineRule="auto"/>
        <w:ind w:firstLine="567"/>
        <w:jc w:val="both"/>
        <w:rPr>
          <w:rStyle w:val="Strong"/>
          <w:rFonts w:ascii="Times New Roman" w:hAnsi="Times New Roman" w:cs="Times New Roman"/>
          <w:b w:val="0"/>
          <w:sz w:val="28"/>
          <w:szCs w:val="28"/>
        </w:rPr>
      </w:pPr>
      <w:r w:rsidRPr="001663B1">
        <w:rPr>
          <w:rFonts w:ascii="Times New Roman" w:hAnsi="Times New Roman" w:cs="Times New Roman"/>
          <w:sz w:val="28"/>
          <w:szCs w:val="28"/>
        </w:rPr>
        <w:lastRenderedPageBreak/>
        <w:t xml:space="preserve">- </w:t>
      </w:r>
      <w:proofErr w:type="spellStart"/>
      <w:r w:rsidRPr="001663B1">
        <w:rPr>
          <w:rFonts w:ascii="Times New Roman" w:hAnsi="Times New Roman" w:cs="Times New Roman"/>
          <w:sz w:val="28"/>
          <w:szCs w:val="28"/>
        </w:rPr>
        <w:t>Phù</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hợp</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với</w:t>
      </w:r>
      <w:proofErr w:type="spellEnd"/>
      <w:r w:rsidRPr="001663B1">
        <w:rPr>
          <w:rFonts w:ascii="Times New Roman" w:hAnsi="Times New Roman" w:cs="Times New Roman"/>
          <w:sz w:val="28"/>
          <w:szCs w:val="28"/>
        </w:rPr>
        <w:t xml:space="preserve"> </w:t>
      </w:r>
      <w:proofErr w:type="spellStart"/>
      <w:r w:rsidRPr="00611C09">
        <w:rPr>
          <w:rStyle w:val="Strong"/>
          <w:rFonts w:ascii="Times New Roman" w:hAnsi="Times New Roman" w:cs="Times New Roman"/>
          <w:b w:val="0"/>
          <w:bCs w:val="0"/>
          <w:sz w:val="28"/>
          <w:szCs w:val="28"/>
        </w:rPr>
        <w:t>khả</w:t>
      </w:r>
      <w:proofErr w:type="spellEnd"/>
      <w:r w:rsidRPr="00611C09">
        <w:rPr>
          <w:rStyle w:val="Strong"/>
          <w:rFonts w:ascii="Times New Roman" w:hAnsi="Times New Roman" w:cs="Times New Roman"/>
          <w:b w:val="0"/>
          <w:bCs w:val="0"/>
          <w:sz w:val="28"/>
          <w:szCs w:val="28"/>
        </w:rPr>
        <w:t xml:space="preserve"> </w:t>
      </w:r>
      <w:proofErr w:type="spellStart"/>
      <w:r w:rsidRPr="00611C09">
        <w:rPr>
          <w:rStyle w:val="Strong"/>
          <w:rFonts w:ascii="Times New Roman" w:hAnsi="Times New Roman" w:cs="Times New Roman"/>
          <w:b w:val="0"/>
          <w:bCs w:val="0"/>
          <w:sz w:val="28"/>
          <w:szCs w:val="28"/>
        </w:rPr>
        <w:t>năng</w:t>
      </w:r>
      <w:proofErr w:type="spellEnd"/>
      <w:r w:rsidRPr="00611C09">
        <w:rPr>
          <w:rStyle w:val="Strong"/>
          <w:rFonts w:ascii="Times New Roman" w:hAnsi="Times New Roman" w:cs="Times New Roman"/>
          <w:b w:val="0"/>
          <w:bCs w:val="0"/>
          <w:sz w:val="28"/>
          <w:szCs w:val="28"/>
        </w:rPr>
        <w:t xml:space="preserve"> chi </w:t>
      </w:r>
      <w:proofErr w:type="spellStart"/>
      <w:r w:rsidRPr="00611C09">
        <w:rPr>
          <w:rStyle w:val="Strong"/>
          <w:rFonts w:ascii="Times New Roman" w:hAnsi="Times New Roman" w:cs="Times New Roman"/>
          <w:b w:val="0"/>
          <w:bCs w:val="0"/>
          <w:sz w:val="28"/>
          <w:szCs w:val="28"/>
        </w:rPr>
        <w:t>trả</w:t>
      </w:r>
      <w:proofErr w:type="spellEnd"/>
      <w:r w:rsidRPr="00611C09">
        <w:rPr>
          <w:rStyle w:val="Strong"/>
          <w:rFonts w:ascii="Times New Roman" w:hAnsi="Times New Roman" w:cs="Times New Roman"/>
          <w:b w:val="0"/>
          <w:bCs w:val="0"/>
          <w:sz w:val="28"/>
          <w:szCs w:val="28"/>
        </w:rPr>
        <w:t xml:space="preserve"> </w:t>
      </w:r>
      <w:proofErr w:type="spellStart"/>
      <w:r w:rsidRPr="00611C09">
        <w:rPr>
          <w:rStyle w:val="Strong"/>
          <w:rFonts w:ascii="Times New Roman" w:hAnsi="Times New Roman" w:cs="Times New Roman"/>
          <w:b w:val="0"/>
          <w:bCs w:val="0"/>
          <w:sz w:val="28"/>
          <w:szCs w:val="28"/>
        </w:rPr>
        <w:t>của</w:t>
      </w:r>
      <w:proofErr w:type="spellEnd"/>
      <w:r w:rsidRPr="00611C09">
        <w:rPr>
          <w:rStyle w:val="Strong"/>
          <w:rFonts w:ascii="Times New Roman" w:hAnsi="Times New Roman" w:cs="Times New Roman"/>
          <w:b w:val="0"/>
          <w:bCs w:val="0"/>
          <w:sz w:val="28"/>
          <w:szCs w:val="28"/>
        </w:rPr>
        <w:t xml:space="preserve"> </w:t>
      </w:r>
      <w:proofErr w:type="spellStart"/>
      <w:r w:rsidRPr="00611C09">
        <w:rPr>
          <w:rStyle w:val="Strong"/>
          <w:rFonts w:ascii="Times New Roman" w:hAnsi="Times New Roman" w:cs="Times New Roman"/>
          <w:b w:val="0"/>
          <w:bCs w:val="0"/>
          <w:sz w:val="28"/>
          <w:szCs w:val="28"/>
        </w:rPr>
        <w:t>tổ</w:t>
      </w:r>
      <w:proofErr w:type="spellEnd"/>
      <w:r w:rsidRPr="00611C09">
        <w:rPr>
          <w:rStyle w:val="Strong"/>
          <w:rFonts w:ascii="Times New Roman" w:hAnsi="Times New Roman" w:cs="Times New Roman"/>
          <w:b w:val="0"/>
          <w:bCs w:val="0"/>
          <w:sz w:val="28"/>
          <w:szCs w:val="28"/>
        </w:rPr>
        <w:t xml:space="preserve"> </w:t>
      </w:r>
      <w:proofErr w:type="spellStart"/>
      <w:r w:rsidRPr="00611C09">
        <w:rPr>
          <w:rStyle w:val="Strong"/>
          <w:rFonts w:ascii="Times New Roman" w:hAnsi="Times New Roman" w:cs="Times New Roman"/>
          <w:b w:val="0"/>
          <w:bCs w:val="0"/>
          <w:sz w:val="28"/>
          <w:szCs w:val="28"/>
        </w:rPr>
        <w:t>chức</w:t>
      </w:r>
      <w:proofErr w:type="spellEnd"/>
      <w:r w:rsidRPr="00611C09">
        <w:rPr>
          <w:rStyle w:val="Strong"/>
          <w:rFonts w:ascii="Times New Roman" w:hAnsi="Times New Roman" w:cs="Times New Roman"/>
          <w:b w:val="0"/>
          <w:bCs w:val="0"/>
          <w:sz w:val="28"/>
          <w:szCs w:val="28"/>
        </w:rPr>
        <w:t xml:space="preserve">, </w:t>
      </w:r>
      <w:proofErr w:type="spellStart"/>
      <w:r w:rsidRPr="00611C09">
        <w:rPr>
          <w:rStyle w:val="Strong"/>
          <w:rFonts w:ascii="Times New Roman" w:hAnsi="Times New Roman" w:cs="Times New Roman"/>
          <w:b w:val="0"/>
          <w:bCs w:val="0"/>
          <w:sz w:val="28"/>
          <w:szCs w:val="28"/>
        </w:rPr>
        <w:t>cá</w:t>
      </w:r>
      <w:proofErr w:type="spellEnd"/>
      <w:r w:rsidRPr="00611C09">
        <w:rPr>
          <w:rStyle w:val="Strong"/>
          <w:rFonts w:ascii="Times New Roman" w:hAnsi="Times New Roman" w:cs="Times New Roman"/>
          <w:b w:val="0"/>
          <w:bCs w:val="0"/>
          <w:sz w:val="28"/>
          <w:szCs w:val="28"/>
        </w:rPr>
        <w:t xml:space="preserve"> </w:t>
      </w:r>
      <w:proofErr w:type="spellStart"/>
      <w:r w:rsidRPr="00611C09">
        <w:rPr>
          <w:rStyle w:val="Strong"/>
          <w:rFonts w:ascii="Times New Roman" w:hAnsi="Times New Roman" w:cs="Times New Roman"/>
          <w:b w:val="0"/>
          <w:bCs w:val="0"/>
          <w:sz w:val="28"/>
          <w:szCs w:val="28"/>
        </w:rPr>
        <w:t>nhân</w:t>
      </w:r>
      <w:proofErr w:type="spellEnd"/>
      <w:r w:rsidRPr="00611C09">
        <w:rPr>
          <w:rStyle w:val="Strong"/>
          <w:rFonts w:ascii="Times New Roman" w:hAnsi="Times New Roman" w:cs="Times New Roman"/>
          <w:b w:val="0"/>
          <w:bCs w:val="0"/>
          <w:sz w:val="28"/>
          <w:szCs w:val="28"/>
        </w:rPr>
        <w:t>.</w:t>
      </w:r>
    </w:p>
    <w:p w14:paraId="42CDA51E" w14:textId="77777777" w:rsidR="007A4FE2" w:rsidRPr="001663B1" w:rsidRDefault="007A4FE2" w:rsidP="001663B1">
      <w:pPr>
        <w:autoSpaceDE w:val="0"/>
        <w:autoSpaceDN w:val="0"/>
        <w:adjustRightInd w:val="0"/>
        <w:spacing w:after="120" w:line="240" w:lineRule="auto"/>
        <w:ind w:firstLine="567"/>
        <w:jc w:val="both"/>
        <w:rPr>
          <w:rFonts w:ascii="Times New Roman" w:hAnsi="Times New Roman" w:cs="Times New Roman"/>
          <w:bCs/>
          <w:sz w:val="28"/>
          <w:szCs w:val="28"/>
        </w:rPr>
      </w:pPr>
      <w:r w:rsidRPr="001663B1">
        <w:rPr>
          <w:rStyle w:val="fontstyle01"/>
          <w:b w:val="0"/>
          <w:color w:val="auto"/>
        </w:rPr>
        <w:t xml:space="preserve">- </w:t>
      </w:r>
      <w:proofErr w:type="spellStart"/>
      <w:r w:rsidRPr="001663B1">
        <w:rPr>
          <w:rStyle w:val="fontstyle01"/>
          <w:b w:val="0"/>
          <w:color w:val="auto"/>
        </w:rPr>
        <w:t>Việc</w:t>
      </w:r>
      <w:proofErr w:type="spellEnd"/>
      <w:r w:rsidRPr="001663B1">
        <w:rPr>
          <w:rStyle w:val="fontstyle01"/>
          <w:b w:val="0"/>
          <w:color w:val="auto"/>
        </w:rPr>
        <w:t xml:space="preserve"> </w:t>
      </w:r>
      <w:proofErr w:type="spellStart"/>
      <w:r w:rsidRPr="001663B1">
        <w:rPr>
          <w:rStyle w:val="fontstyle01"/>
          <w:b w:val="0"/>
          <w:color w:val="auto"/>
        </w:rPr>
        <w:t>xác</w:t>
      </w:r>
      <w:proofErr w:type="spellEnd"/>
      <w:r w:rsidRPr="001663B1">
        <w:rPr>
          <w:rStyle w:val="fontstyle01"/>
          <w:b w:val="0"/>
          <w:color w:val="auto"/>
        </w:rPr>
        <w:t xml:space="preserve"> </w:t>
      </w:r>
      <w:proofErr w:type="spellStart"/>
      <w:r w:rsidRPr="001663B1">
        <w:rPr>
          <w:rStyle w:val="fontstyle01"/>
          <w:b w:val="0"/>
          <w:color w:val="auto"/>
        </w:rPr>
        <w:t>định</w:t>
      </w:r>
      <w:proofErr w:type="spellEnd"/>
      <w:r w:rsidRPr="001663B1">
        <w:rPr>
          <w:rStyle w:val="fontstyle01"/>
          <w:b w:val="0"/>
          <w:color w:val="auto"/>
        </w:rPr>
        <w:t xml:space="preserve"> </w:t>
      </w:r>
      <w:proofErr w:type="spellStart"/>
      <w:r w:rsidRPr="001663B1">
        <w:rPr>
          <w:rStyle w:val="fontstyle01"/>
          <w:b w:val="0"/>
          <w:color w:val="auto"/>
        </w:rPr>
        <w:t>mức</w:t>
      </w:r>
      <w:proofErr w:type="spellEnd"/>
      <w:r w:rsidRPr="001663B1">
        <w:rPr>
          <w:rStyle w:val="fontstyle01"/>
          <w:b w:val="0"/>
          <w:color w:val="auto"/>
        </w:rPr>
        <w:t xml:space="preserve"> </w:t>
      </w:r>
      <w:proofErr w:type="spellStart"/>
      <w:r w:rsidRPr="001663B1">
        <w:rPr>
          <w:rStyle w:val="fontstyle01"/>
          <w:b w:val="0"/>
          <w:color w:val="auto"/>
        </w:rPr>
        <w:t>thu</w:t>
      </w:r>
      <w:proofErr w:type="spellEnd"/>
      <w:r w:rsidRPr="001663B1">
        <w:rPr>
          <w:rStyle w:val="fontstyle01"/>
          <w:b w:val="0"/>
          <w:color w:val="auto"/>
        </w:rPr>
        <w:t xml:space="preserve"> </w:t>
      </w:r>
      <w:proofErr w:type="spellStart"/>
      <w:r w:rsidRPr="001663B1">
        <w:rPr>
          <w:rStyle w:val="fontstyle01"/>
          <w:b w:val="0"/>
          <w:color w:val="auto"/>
        </w:rPr>
        <w:t>được</w:t>
      </w:r>
      <w:proofErr w:type="spellEnd"/>
      <w:r w:rsidRPr="001663B1">
        <w:rPr>
          <w:rStyle w:val="fontstyle01"/>
          <w:b w:val="0"/>
          <w:color w:val="auto"/>
        </w:rPr>
        <w:t xml:space="preserve"> </w:t>
      </w:r>
      <w:proofErr w:type="spellStart"/>
      <w:r w:rsidRPr="001663B1">
        <w:rPr>
          <w:rStyle w:val="fontstyle01"/>
          <w:b w:val="0"/>
          <w:color w:val="auto"/>
        </w:rPr>
        <w:t>xây</w:t>
      </w:r>
      <w:proofErr w:type="spellEnd"/>
      <w:r w:rsidRPr="001663B1">
        <w:rPr>
          <w:rStyle w:val="fontstyle01"/>
          <w:b w:val="0"/>
          <w:color w:val="auto"/>
        </w:rPr>
        <w:t xml:space="preserve"> </w:t>
      </w:r>
      <w:proofErr w:type="spellStart"/>
      <w:r w:rsidRPr="001663B1">
        <w:rPr>
          <w:rStyle w:val="fontstyle01"/>
          <w:b w:val="0"/>
          <w:color w:val="auto"/>
        </w:rPr>
        <w:t>dựng</w:t>
      </w:r>
      <w:proofErr w:type="spellEnd"/>
      <w:r w:rsidRPr="001663B1">
        <w:rPr>
          <w:rStyle w:val="fontstyle01"/>
          <w:b w:val="0"/>
          <w:color w:val="auto"/>
        </w:rPr>
        <w:t xml:space="preserve"> </w:t>
      </w:r>
      <w:proofErr w:type="spellStart"/>
      <w:r w:rsidRPr="001663B1">
        <w:rPr>
          <w:rStyle w:val="fontstyle01"/>
          <w:b w:val="0"/>
          <w:color w:val="auto"/>
        </w:rPr>
        <w:t>trên</w:t>
      </w:r>
      <w:proofErr w:type="spellEnd"/>
      <w:r w:rsidRPr="001663B1">
        <w:rPr>
          <w:rStyle w:val="fontstyle01"/>
          <w:b w:val="0"/>
          <w:color w:val="auto"/>
        </w:rPr>
        <w:t xml:space="preserve"> </w:t>
      </w:r>
      <w:proofErr w:type="spellStart"/>
      <w:r w:rsidRPr="001663B1">
        <w:rPr>
          <w:rStyle w:val="fontstyle01"/>
          <w:b w:val="0"/>
          <w:color w:val="auto"/>
        </w:rPr>
        <w:t>cơ</w:t>
      </w:r>
      <w:proofErr w:type="spellEnd"/>
      <w:r w:rsidRPr="001663B1">
        <w:rPr>
          <w:rStyle w:val="fontstyle01"/>
          <w:b w:val="0"/>
          <w:color w:val="auto"/>
        </w:rPr>
        <w:t xml:space="preserve"> </w:t>
      </w:r>
      <w:proofErr w:type="spellStart"/>
      <w:r w:rsidRPr="001663B1">
        <w:rPr>
          <w:rStyle w:val="fontstyle01"/>
          <w:b w:val="0"/>
          <w:color w:val="auto"/>
        </w:rPr>
        <w:t>sở</w:t>
      </w:r>
      <w:proofErr w:type="spellEnd"/>
      <w:r w:rsidRPr="001663B1">
        <w:rPr>
          <w:rStyle w:val="fontstyle01"/>
          <w:b w:val="0"/>
          <w:color w:val="auto"/>
        </w:rPr>
        <w:t xml:space="preserve"> </w:t>
      </w:r>
      <w:proofErr w:type="spellStart"/>
      <w:r w:rsidRPr="001663B1">
        <w:rPr>
          <w:rStyle w:val="fontstyle01"/>
          <w:b w:val="0"/>
          <w:color w:val="auto"/>
        </w:rPr>
        <w:t>tham</w:t>
      </w:r>
      <w:proofErr w:type="spellEnd"/>
      <w:r w:rsidRPr="001663B1">
        <w:rPr>
          <w:rStyle w:val="fontstyle01"/>
          <w:b w:val="0"/>
          <w:color w:val="auto"/>
        </w:rPr>
        <w:t xml:space="preserve"> </w:t>
      </w:r>
      <w:proofErr w:type="spellStart"/>
      <w:r w:rsidRPr="001663B1">
        <w:rPr>
          <w:rStyle w:val="fontstyle01"/>
          <w:b w:val="0"/>
          <w:color w:val="auto"/>
        </w:rPr>
        <w:t>khảo</w:t>
      </w:r>
      <w:proofErr w:type="spellEnd"/>
      <w:r w:rsidRPr="001663B1">
        <w:rPr>
          <w:rStyle w:val="fontstyle01"/>
          <w:b w:val="0"/>
          <w:color w:val="auto"/>
        </w:rPr>
        <w:t xml:space="preserve"> </w:t>
      </w:r>
      <w:proofErr w:type="spellStart"/>
      <w:r w:rsidRPr="001663B1">
        <w:rPr>
          <w:rStyle w:val="fontstyle01"/>
          <w:b w:val="0"/>
          <w:color w:val="auto"/>
        </w:rPr>
        <w:t>mức</w:t>
      </w:r>
      <w:proofErr w:type="spellEnd"/>
      <w:r w:rsidRPr="001663B1">
        <w:rPr>
          <w:rStyle w:val="fontstyle01"/>
          <w:b w:val="0"/>
          <w:color w:val="auto"/>
        </w:rPr>
        <w:t xml:space="preserve"> </w:t>
      </w:r>
      <w:proofErr w:type="spellStart"/>
      <w:r w:rsidRPr="001663B1">
        <w:rPr>
          <w:rStyle w:val="fontstyle01"/>
          <w:b w:val="0"/>
          <w:color w:val="auto"/>
        </w:rPr>
        <w:t>phí</w:t>
      </w:r>
      <w:proofErr w:type="spellEnd"/>
      <w:r w:rsidRPr="001663B1">
        <w:rPr>
          <w:rStyle w:val="fontstyle01"/>
          <w:b w:val="0"/>
          <w:color w:val="auto"/>
        </w:rPr>
        <w:t xml:space="preserve"> </w:t>
      </w:r>
      <w:proofErr w:type="spellStart"/>
      <w:r w:rsidRPr="001663B1">
        <w:rPr>
          <w:rStyle w:val="fontstyle01"/>
          <w:b w:val="0"/>
          <w:color w:val="auto"/>
        </w:rPr>
        <w:t>của</w:t>
      </w:r>
      <w:proofErr w:type="spellEnd"/>
      <w:r w:rsidRPr="001663B1">
        <w:rPr>
          <w:rStyle w:val="fontstyle01"/>
          <w:b w:val="0"/>
          <w:color w:val="auto"/>
        </w:rPr>
        <w:t xml:space="preserve"> </w:t>
      </w:r>
      <w:proofErr w:type="spellStart"/>
      <w:r w:rsidRPr="001663B1">
        <w:rPr>
          <w:rStyle w:val="fontstyle01"/>
          <w:b w:val="0"/>
          <w:color w:val="auto"/>
        </w:rPr>
        <w:t>các</w:t>
      </w:r>
      <w:proofErr w:type="spellEnd"/>
      <w:r w:rsidRPr="001663B1">
        <w:rPr>
          <w:rStyle w:val="fontstyle01"/>
          <w:b w:val="0"/>
          <w:color w:val="auto"/>
        </w:rPr>
        <w:t xml:space="preserve"> </w:t>
      </w:r>
      <w:proofErr w:type="spellStart"/>
      <w:r w:rsidRPr="001663B1">
        <w:rPr>
          <w:rStyle w:val="fontstyle01"/>
          <w:b w:val="0"/>
          <w:color w:val="auto"/>
        </w:rPr>
        <w:t>địa</w:t>
      </w:r>
      <w:proofErr w:type="spellEnd"/>
      <w:r w:rsidRPr="001663B1">
        <w:rPr>
          <w:rStyle w:val="fontstyle01"/>
          <w:b w:val="0"/>
          <w:color w:val="auto"/>
        </w:rPr>
        <w:t xml:space="preserve"> </w:t>
      </w:r>
      <w:proofErr w:type="spellStart"/>
      <w:r w:rsidRPr="001663B1">
        <w:rPr>
          <w:rStyle w:val="fontstyle01"/>
          <w:b w:val="0"/>
          <w:color w:val="auto"/>
        </w:rPr>
        <w:t>phương</w:t>
      </w:r>
      <w:proofErr w:type="spellEnd"/>
      <w:r w:rsidRPr="001663B1">
        <w:rPr>
          <w:rStyle w:val="fontstyle01"/>
          <w:b w:val="0"/>
          <w:color w:val="auto"/>
        </w:rPr>
        <w:t xml:space="preserve"> </w:t>
      </w:r>
      <w:proofErr w:type="spellStart"/>
      <w:r w:rsidRPr="001663B1">
        <w:rPr>
          <w:rStyle w:val="fontstyle01"/>
          <w:b w:val="0"/>
          <w:color w:val="auto"/>
        </w:rPr>
        <w:t>có</w:t>
      </w:r>
      <w:proofErr w:type="spellEnd"/>
      <w:r w:rsidRPr="001663B1">
        <w:rPr>
          <w:rStyle w:val="fontstyle01"/>
          <w:b w:val="0"/>
          <w:color w:val="auto"/>
        </w:rPr>
        <w:t xml:space="preserve"> </w:t>
      </w:r>
      <w:proofErr w:type="spellStart"/>
      <w:r w:rsidRPr="001663B1">
        <w:rPr>
          <w:rStyle w:val="fontstyle01"/>
          <w:b w:val="0"/>
          <w:color w:val="auto"/>
        </w:rPr>
        <w:t>điều</w:t>
      </w:r>
      <w:proofErr w:type="spellEnd"/>
      <w:r w:rsidRPr="001663B1">
        <w:rPr>
          <w:rStyle w:val="fontstyle01"/>
          <w:b w:val="0"/>
          <w:color w:val="auto"/>
        </w:rPr>
        <w:t xml:space="preserve"> </w:t>
      </w:r>
      <w:proofErr w:type="spellStart"/>
      <w:r w:rsidRPr="001663B1">
        <w:rPr>
          <w:rStyle w:val="fontstyle01"/>
          <w:b w:val="0"/>
          <w:color w:val="auto"/>
        </w:rPr>
        <w:t>kiện</w:t>
      </w:r>
      <w:proofErr w:type="spellEnd"/>
      <w:r w:rsidRPr="001663B1">
        <w:rPr>
          <w:rStyle w:val="fontstyle01"/>
          <w:b w:val="0"/>
          <w:color w:val="auto"/>
        </w:rPr>
        <w:t xml:space="preserve"> </w:t>
      </w:r>
      <w:proofErr w:type="spellStart"/>
      <w:r w:rsidRPr="001663B1">
        <w:rPr>
          <w:rStyle w:val="fontstyle01"/>
          <w:b w:val="0"/>
          <w:color w:val="auto"/>
        </w:rPr>
        <w:t>kinh</w:t>
      </w:r>
      <w:proofErr w:type="spellEnd"/>
      <w:r w:rsidRPr="001663B1">
        <w:rPr>
          <w:rStyle w:val="fontstyle01"/>
          <w:b w:val="0"/>
          <w:color w:val="auto"/>
        </w:rPr>
        <w:t xml:space="preserve"> </w:t>
      </w:r>
      <w:proofErr w:type="spellStart"/>
      <w:r w:rsidRPr="001663B1">
        <w:rPr>
          <w:rStyle w:val="fontstyle01"/>
          <w:b w:val="0"/>
          <w:color w:val="auto"/>
        </w:rPr>
        <w:t>tế</w:t>
      </w:r>
      <w:proofErr w:type="spellEnd"/>
      <w:r w:rsidRPr="001663B1">
        <w:rPr>
          <w:rStyle w:val="fontstyle01"/>
          <w:b w:val="0"/>
          <w:color w:val="auto"/>
        </w:rPr>
        <w:t xml:space="preserve"> - </w:t>
      </w:r>
      <w:proofErr w:type="spellStart"/>
      <w:r w:rsidRPr="001663B1">
        <w:rPr>
          <w:rStyle w:val="fontstyle01"/>
          <w:b w:val="0"/>
          <w:color w:val="auto"/>
        </w:rPr>
        <w:t>xã</w:t>
      </w:r>
      <w:proofErr w:type="spellEnd"/>
      <w:r w:rsidRPr="001663B1">
        <w:rPr>
          <w:rStyle w:val="fontstyle01"/>
          <w:b w:val="0"/>
          <w:color w:val="auto"/>
        </w:rPr>
        <w:t xml:space="preserve"> </w:t>
      </w:r>
      <w:proofErr w:type="spellStart"/>
      <w:r w:rsidRPr="001663B1">
        <w:rPr>
          <w:rStyle w:val="fontstyle01"/>
          <w:b w:val="0"/>
          <w:color w:val="auto"/>
        </w:rPr>
        <w:t>hội</w:t>
      </w:r>
      <w:proofErr w:type="spellEnd"/>
      <w:r w:rsidRPr="001663B1">
        <w:rPr>
          <w:rStyle w:val="fontstyle01"/>
          <w:b w:val="0"/>
          <w:color w:val="auto"/>
        </w:rPr>
        <w:t xml:space="preserve"> </w:t>
      </w:r>
      <w:proofErr w:type="spellStart"/>
      <w:r w:rsidRPr="001663B1">
        <w:rPr>
          <w:rStyle w:val="fontstyle01"/>
          <w:b w:val="0"/>
          <w:color w:val="auto"/>
        </w:rPr>
        <w:t>tương</w:t>
      </w:r>
      <w:proofErr w:type="spellEnd"/>
      <w:r w:rsidRPr="001663B1">
        <w:rPr>
          <w:rStyle w:val="fontstyle01"/>
          <w:b w:val="0"/>
          <w:color w:val="auto"/>
        </w:rPr>
        <w:t xml:space="preserve"> </w:t>
      </w:r>
      <w:proofErr w:type="spellStart"/>
      <w:r w:rsidRPr="001663B1">
        <w:rPr>
          <w:rStyle w:val="fontstyle01"/>
          <w:b w:val="0"/>
          <w:color w:val="auto"/>
        </w:rPr>
        <w:t>đồng</w:t>
      </w:r>
      <w:proofErr w:type="spellEnd"/>
      <w:r w:rsidRPr="001663B1">
        <w:rPr>
          <w:rStyle w:val="fontstyle01"/>
          <w:b w:val="0"/>
          <w:color w:val="auto"/>
        </w:rPr>
        <w:t xml:space="preserve">, </w:t>
      </w:r>
      <w:proofErr w:type="spellStart"/>
      <w:r w:rsidRPr="001663B1">
        <w:rPr>
          <w:rStyle w:val="fontstyle01"/>
          <w:b w:val="0"/>
          <w:color w:val="auto"/>
        </w:rPr>
        <w:t>đảm</w:t>
      </w:r>
      <w:proofErr w:type="spellEnd"/>
      <w:r w:rsidRPr="001663B1">
        <w:rPr>
          <w:rStyle w:val="fontstyle01"/>
          <w:b w:val="0"/>
          <w:color w:val="auto"/>
        </w:rPr>
        <w:t xml:space="preserve"> </w:t>
      </w:r>
      <w:proofErr w:type="spellStart"/>
      <w:r w:rsidRPr="001663B1">
        <w:rPr>
          <w:rStyle w:val="fontstyle01"/>
          <w:b w:val="0"/>
          <w:color w:val="auto"/>
        </w:rPr>
        <w:t>bảo</w:t>
      </w:r>
      <w:proofErr w:type="spellEnd"/>
      <w:r w:rsidRPr="001663B1">
        <w:rPr>
          <w:rStyle w:val="fontstyle01"/>
          <w:b w:val="0"/>
          <w:color w:val="auto"/>
        </w:rPr>
        <w:t xml:space="preserve"> </w:t>
      </w:r>
      <w:proofErr w:type="spellStart"/>
      <w:r w:rsidRPr="001663B1">
        <w:rPr>
          <w:rStyle w:val="fontstyle01"/>
          <w:b w:val="0"/>
          <w:color w:val="auto"/>
        </w:rPr>
        <w:t>hài</w:t>
      </w:r>
      <w:proofErr w:type="spellEnd"/>
      <w:r w:rsidRPr="001663B1">
        <w:rPr>
          <w:rStyle w:val="fontstyle01"/>
          <w:b w:val="0"/>
          <w:color w:val="auto"/>
        </w:rPr>
        <w:t xml:space="preserve"> </w:t>
      </w:r>
      <w:proofErr w:type="spellStart"/>
      <w:r w:rsidRPr="001663B1">
        <w:rPr>
          <w:rStyle w:val="fontstyle01"/>
          <w:b w:val="0"/>
          <w:color w:val="auto"/>
        </w:rPr>
        <w:t>hoà</w:t>
      </w:r>
      <w:proofErr w:type="spellEnd"/>
      <w:r w:rsidRPr="001663B1">
        <w:rPr>
          <w:rStyle w:val="fontstyle01"/>
          <w:b w:val="0"/>
          <w:color w:val="auto"/>
        </w:rPr>
        <w:t xml:space="preserve"> </w:t>
      </w:r>
      <w:proofErr w:type="spellStart"/>
      <w:r w:rsidRPr="001663B1">
        <w:rPr>
          <w:rStyle w:val="fontstyle01"/>
          <w:b w:val="0"/>
          <w:color w:val="auto"/>
        </w:rPr>
        <w:t>với</w:t>
      </w:r>
      <w:proofErr w:type="spellEnd"/>
      <w:r w:rsidRPr="001663B1">
        <w:rPr>
          <w:rStyle w:val="fontstyle01"/>
          <w:b w:val="0"/>
          <w:color w:val="auto"/>
        </w:rPr>
        <w:t xml:space="preserve"> </w:t>
      </w:r>
      <w:proofErr w:type="spellStart"/>
      <w:r w:rsidRPr="001663B1">
        <w:rPr>
          <w:rStyle w:val="fontstyle01"/>
          <w:b w:val="0"/>
          <w:color w:val="auto"/>
        </w:rPr>
        <w:t>mặt</w:t>
      </w:r>
      <w:proofErr w:type="spellEnd"/>
      <w:r w:rsidRPr="001663B1">
        <w:rPr>
          <w:rStyle w:val="fontstyle01"/>
          <w:b w:val="0"/>
          <w:color w:val="auto"/>
        </w:rPr>
        <w:t xml:space="preserve"> </w:t>
      </w:r>
      <w:proofErr w:type="spellStart"/>
      <w:r w:rsidRPr="001663B1">
        <w:rPr>
          <w:rStyle w:val="fontstyle01"/>
          <w:b w:val="0"/>
          <w:color w:val="auto"/>
        </w:rPr>
        <w:t>bằng</w:t>
      </w:r>
      <w:proofErr w:type="spellEnd"/>
      <w:r w:rsidRPr="001663B1">
        <w:rPr>
          <w:rStyle w:val="fontstyle01"/>
          <w:b w:val="0"/>
          <w:color w:val="auto"/>
        </w:rPr>
        <w:t xml:space="preserve"> </w:t>
      </w:r>
      <w:proofErr w:type="spellStart"/>
      <w:r w:rsidRPr="001D3D49">
        <w:rPr>
          <w:rStyle w:val="fontstyle01"/>
          <w:b w:val="0"/>
          <w:color w:val="000000" w:themeColor="text1"/>
        </w:rPr>
        <w:t>phí</w:t>
      </w:r>
      <w:proofErr w:type="spellEnd"/>
      <w:r w:rsidRPr="001D3D49">
        <w:rPr>
          <w:rStyle w:val="fontstyle01"/>
          <w:b w:val="0"/>
          <w:color w:val="000000" w:themeColor="text1"/>
        </w:rPr>
        <w:t xml:space="preserve"> </w:t>
      </w:r>
      <w:proofErr w:type="spellStart"/>
      <w:r w:rsidRPr="001D3D49">
        <w:rPr>
          <w:rStyle w:val="fontstyle01"/>
          <w:b w:val="0"/>
          <w:color w:val="000000" w:themeColor="text1"/>
        </w:rPr>
        <w:t>thẩm</w:t>
      </w:r>
      <w:proofErr w:type="spellEnd"/>
      <w:r w:rsidRPr="001D3D49">
        <w:rPr>
          <w:rStyle w:val="fontstyle01"/>
          <w:b w:val="0"/>
          <w:color w:val="000000" w:themeColor="text1"/>
        </w:rPr>
        <w:t xml:space="preserve"> </w:t>
      </w:r>
      <w:proofErr w:type="spellStart"/>
      <w:r w:rsidRPr="001D3D49">
        <w:rPr>
          <w:rStyle w:val="fontstyle01"/>
          <w:b w:val="0"/>
          <w:color w:val="000000" w:themeColor="text1"/>
        </w:rPr>
        <w:t>định</w:t>
      </w:r>
      <w:proofErr w:type="spellEnd"/>
      <w:r w:rsidRPr="001D3D49">
        <w:rPr>
          <w:rStyle w:val="fontstyle01"/>
          <w:b w:val="0"/>
          <w:color w:val="000000" w:themeColor="text1"/>
        </w:rPr>
        <w:t xml:space="preserve"> </w:t>
      </w:r>
      <w:proofErr w:type="spellStart"/>
      <w:r w:rsidRPr="001D3D49">
        <w:rPr>
          <w:rStyle w:val="fontstyle01"/>
          <w:b w:val="0"/>
          <w:color w:val="000000" w:themeColor="text1"/>
        </w:rPr>
        <w:t>đang</w:t>
      </w:r>
      <w:proofErr w:type="spellEnd"/>
      <w:r w:rsidRPr="001D3D49">
        <w:rPr>
          <w:rStyle w:val="fontstyle01"/>
          <w:b w:val="0"/>
          <w:color w:val="000000" w:themeColor="text1"/>
        </w:rPr>
        <w:t xml:space="preserve"> </w:t>
      </w:r>
      <w:proofErr w:type="spellStart"/>
      <w:r w:rsidRPr="001D3D49">
        <w:rPr>
          <w:rStyle w:val="fontstyle01"/>
          <w:b w:val="0"/>
          <w:color w:val="000000" w:themeColor="text1"/>
        </w:rPr>
        <w:t>áp</w:t>
      </w:r>
      <w:proofErr w:type="spellEnd"/>
      <w:r w:rsidRPr="001D3D49">
        <w:rPr>
          <w:rStyle w:val="fontstyle01"/>
          <w:b w:val="0"/>
          <w:color w:val="000000" w:themeColor="text1"/>
        </w:rPr>
        <w:t xml:space="preserve"> </w:t>
      </w:r>
      <w:proofErr w:type="spellStart"/>
      <w:r w:rsidRPr="001D3D49">
        <w:rPr>
          <w:rStyle w:val="fontstyle01"/>
          <w:b w:val="0"/>
          <w:color w:val="000000" w:themeColor="text1"/>
        </w:rPr>
        <w:t>dụng</w:t>
      </w:r>
      <w:proofErr w:type="spellEnd"/>
      <w:r w:rsidRPr="001D3D49">
        <w:rPr>
          <w:rStyle w:val="fontstyle01"/>
          <w:b w:val="0"/>
          <w:color w:val="000000" w:themeColor="text1"/>
        </w:rPr>
        <w:t xml:space="preserve"> </w:t>
      </w:r>
      <w:proofErr w:type="spellStart"/>
      <w:r w:rsidRPr="001D3D49">
        <w:rPr>
          <w:rStyle w:val="fontstyle01"/>
          <w:b w:val="0"/>
          <w:color w:val="000000" w:themeColor="text1"/>
        </w:rPr>
        <w:t>tại</w:t>
      </w:r>
      <w:proofErr w:type="spellEnd"/>
      <w:r w:rsidRPr="001D3D49">
        <w:rPr>
          <w:rStyle w:val="fontstyle01"/>
          <w:b w:val="0"/>
          <w:color w:val="000000" w:themeColor="text1"/>
        </w:rPr>
        <w:t xml:space="preserve"> </w:t>
      </w:r>
      <w:proofErr w:type="spellStart"/>
      <w:r w:rsidRPr="001D3D49">
        <w:rPr>
          <w:rStyle w:val="fontstyle01"/>
          <w:b w:val="0"/>
          <w:color w:val="000000" w:themeColor="text1"/>
        </w:rPr>
        <w:t>các</w:t>
      </w:r>
      <w:proofErr w:type="spellEnd"/>
      <w:r w:rsidRPr="001D3D49">
        <w:rPr>
          <w:rStyle w:val="fontstyle01"/>
          <w:b w:val="0"/>
          <w:color w:val="000000" w:themeColor="text1"/>
        </w:rPr>
        <w:t xml:space="preserve"> </w:t>
      </w:r>
      <w:proofErr w:type="spellStart"/>
      <w:r w:rsidRPr="001D3D49">
        <w:rPr>
          <w:rStyle w:val="fontstyle01"/>
          <w:b w:val="0"/>
          <w:color w:val="000000" w:themeColor="text1"/>
        </w:rPr>
        <w:t>địa</w:t>
      </w:r>
      <w:proofErr w:type="spellEnd"/>
      <w:r w:rsidRPr="001D3D49">
        <w:rPr>
          <w:rStyle w:val="fontstyle01"/>
          <w:b w:val="0"/>
          <w:color w:val="000000" w:themeColor="text1"/>
        </w:rPr>
        <w:t xml:space="preserve"> </w:t>
      </w:r>
      <w:proofErr w:type="spellStart"/>
      <w:r w:rsidRPr="001D3D49">
        <w:rPr>
          <w:rStyle w:val="fontstyle01"/>
          <w:b w:val="0"/>
          <w:color w:val="000000" w:themeColor="text1"/>
        </w:rPr>
        <w:t>phương</w:t>
      </w:r>
      <w:proofErr w:type="spellEnd"/>
      <w:r w:rsidRPr="001D3D49">
        <w:rPr>
          <w:rStyle w:val="fontstyle01"/>
          <w:b w:val="0"/>
          <w:color w:val="000000" w:themeColor="text1"/>
        </w:rPr>
        <w:t xml:space="preserve"> </w:t>
      </w:r>
      <w:proofErr w:type="spellStart"/>
      <w:r w:rsidRPr="001D3D49">
        <w:rPr>
          <w:rStyle w:val="fontstyle01"/>
          <w:b w:val="0"/>
          <w:color w:val="000000" w:themeColor="text1"/>
        </w:rPr>
        <w:t>có</w:t>
      </w:r>
      <w:proofErr w:type="spellEnd"/>
      <w:r w:rsidRPr="001D3D49">
        <w:rPr>
          <w:rStyle w:val="fontstyle01"/>
          <w:b w:val="0"/>
          <w:color w:val="000000" w:themeColor="text1"/>
        </w:rPr>
        <w:t xml:space="preserve"> </w:t>
      </w:r>
      <w:proofErr w:type="spellStart"/>
      <w:r w:rsidRPr="001D3D49">
        <w:rPr>
          <w:rStyle w:val="fontstyle01"/>
          <w:b w:val="0"/>
          <w:color w:val="000000" w:themeColor="text1"/>
        </w:rPr>
        <w:t>điều</w:t>
      </w:r>
      <w:proofErr w:type="spellEnd"/>
      <w:r w:rsidRPr="001D3D49">
        <w:rPr>
          <w:rStyle w:val="fontstyle01"/>
          <w:b w:val="0"/>
          <w:color w:val="000000" w:themeColor="text1"/>
        </w:rPr>
        <w:t xml:space="preserve"> </w:t>
      </w:r>
      <w:proofErr w:type="spellStart"/>
      <w:r w:rsidRPr="001D3D49">
        <w:rPr>
          <w:rStyle w:val="fontstyle01"/>
          <w:b w:val="0"/>
          <w:color w:val="000000" w:themeColor="text1"/>
        </w:rPr>
        <w:t>kiện</w:t>
      </w:r>
      <w:proofErr w:type="spellEnd"/>
      <w:r w:rsidRPr="001D3D49">
        <w:rPr>
          <w:rStyle w:val="fontstyle01"/>
          <w:b w:val="0"/>
          <w:color w:val="000000" w:themeColor="text1"/>
        </w:rPr>
        <w:t xml:space="preserve"> </w:t>
      </w:r>
      <w:proofErr w:type="spellStart"/>
      <w:r w:rsidRPr="001D3D49">
        <w:rPr>
          <w:rStyle w:val="fontstyle01"/>
          <w:b w:val="0"/>
          <w:color w:val="000000" w:themeColor="text1"/>
        </w:rPr>
        <w:t>tương</w:t>
      </w:r>
      <w:proofErr w:type="spellEnd"/>
      <w:r w:rsidRPr="001D3D49">
        <w:rPr>
          <w:rStyle w:val="fontstyle01"/>
          <w:b w:val="0"/>
          <w:color w:val="000000" w:themeColor="text1"/>
        </w:rPr>
        <w:t xml:space="preserve"> </w:t>
      </w:r>
      <w:proofErr w:type="spellStart"/>
      <w:r w:rsidRPr="001D3D49">
        <w:rPr>
          <w:rStyle w:val="fontstyle01"/>
          <w:b w:val="0"/>
          <w:color w:val="000000" w:themeColor="text1"/>
        </w:rPr>
        <w:t>tự</w:t>
      </w:r>
      <w:proofErr w:type="spellEnd"/>
      <w:r w:rsidRPr="001D3D49">
        <w:rPr>
          <w:rStyle w:val="fontstyle01"/>
          <w:b w:val="0"/>
          <w:color w:val="000000" w:themeColor="text1"/>
        </w:rPr>
        <w:t xml:space="preserve"> (TP </w:t>
      </w:r>
      <w:proofErr w:type="spellStart"/>
      <w:r w:rsidRPr="001D3D49">
        <w:rPr>
          <w:rStyle w:val="fontstyle01"/>
          <w:b w:val="0"/>
          <w:color w:val="000000" w:themeColor="text1"/>
        </w:rPr>
        <w:t>Hồ</w:t>
      </w:r>
      <w:proofErr w:type="spellEnd"/>
      <w:r w:rsidRPr="001D3D49">
        <w:rPr>
          <w:rStyle w:val="fontstyle01"/>
          <w:b w:val="0"/>
          <w:color w:val="000000" w:themeColor="text1"/>
        </w:rPr>
        <w:t xml:space="preserve"> Chí Minh (</w:t>
      </w:r>
      <w:proofErr w:type="spellStart"/>
      <w:r w:rsidRPr="001D3D49">
        <w:rPr>
          <w:rStyle w:val="fontstyle01"/>
          <w:b w:val="0"/>
          <w:color w:val="000000" w:themeColor="text1"/>
        </w:rPr>
        <w:t>cũ</w:t>
      </w:r>
      <w:proofErr w:type="spellEnd"/>
      <w:r w:rsidRPr="001D3D49">
        <w:rPr>
          <w:rStyle w:val="fontstyle01"/>
          <w:b w:val="0"/>
          <w:color w:val="000000" w:themeColor="text1"/>
        </w:rPr>
        <w:t xml:space="preserve">), </w:t>
      </w:r>
      <w:proofErr w:type="spellStart"/>
      <w:r w:rsidRPr="001D3D49">
        <w:rPr>
          <w:rStyle w:val="fontstyle01"/>
          <w:b w:val="0"/>
          <w:color w:val="000000" w:themeColor="text1"/>
        </w:rPr>
        <w:t>tỉnh</w:t>
      </w:r>
      <w:proofErr w:type="spellEnd"/>
      <w:r w:rsidRPr="001D3D49">
        <w:rPr>
          <w:rStyle w:val="fontstyle01"/>
          <w:b w:val="0"/>
          <w:color w:val="000000" w:themeColor="text1"/>
        </w:rPr>
        <w:t xml:space="preserve"> Long An (</w:t>
      </w:r>
      <w:proofErr w:type="spellStart"/>
      <w:r w:rsidRPr="001D3D49">
        <w:rPr>
          <w:rStyle w:val="fontstyle01"/>
          <w:b w:val="0"/>
          <w:color w:val="000000" w:themeColor="text1"/>
        </w:rPr>
        <w:t>cũ</w:t>
      </w:r>
      <w:proofErr w:type="spellEnd"/>
      <w:r w:rsidRPr="001D3D49">
        <w:rPr>
          <w:rStyle w:val="fontstyle01"/>
          <w:b w:val="0"/>
          <w:color w:val="000000" w:themeColor="text1"/>
        </w:rPr>
        <w:t xml:space="preserve">)). </w:t>
      </w:r>
    </w:p>
    <w:p w14:paraId="7EA42E82" w14:textId="77777777" w:rsidR="00AD3C89" w:rsidRPr="007A4FE2" w:rsidRDefault="00AD3C89" w:rsidP="00371C58">
      <w:pPr>
        <w:ind w:firstLine="360"/>
        <w:rPr>
          <w:rFonts w:ascii="Times New Roman" w:hAnsi="Times New Roman" w:cs="Times New Roman"/>
          <w:b/>
          <w:bCs/>
          <w:i/>
          <w:iCs/>
          <w:sz w:val="28"/>
          <w:szCs w:val="28"/>
        </w:rPr>
      </w:pPr>
      <w:r w:rsidRPr="007A4FE2">
        <w:rPr>
          <w:rFonts w:ascii="Times New Roman" w:hAnsi="Times New Roman" w:cs="Times New Roman"/>
          <w:b/>
          <w:bCs/>
          <w:i/>
          <w:iCs/>
          <w:sz w:val="28"/>
          <w:szCs w:val="28"/>
        </w:rPr>
        <w:t xml:space="preserve">3.2. </w:t>
      </w:r>
      <w:proofErr w:type="spellStart"/>
      <w:r w:rsidRPr="007A4FE2">
        <w:rPr>
          <w:rFonts w:ascii="Times New Roman" w:hAnsi="Times New Roman" w:cs="Times New Roman"/>
          <w:b/>
          <w:bCs/>
          <w:i/>
          <w:iCs/>
          <w:sz w:val="28"/>
          <w:szCs w:val="28"/>
        </w:rPr>
        <w:t>Căn</w:t>
      </w:r>
      <w:proofErr w:type="spellEnd"/>
      <w:r w:rsidRPr="007A4FE2">
        <w:rPr>
          <w:rFonts w:ascii="Times New Roman" w:hAnsi="Times New Roman" w:cs="Times New Roman"/>
          <w:b/>
          <w:bCs/>
          <w:i/>
          <w:iCs/>
          <w:sz w:val="28"/>
          <w:szCs w:val="28"/>
        </w:rPr>
        <w:t xml:space="preserve"> </w:t>
      </w:r>
      <w:proofErr w:type="spellStart"/>
      <w:r w:rsidRPr="007A4FE2">
        <w:rPr>
          <w:rFonts w:ascii="Times New Roman" w:hAnsi="Times New Roman" w:cs="Times New Roman"/>
          <w:b/>
          <w:bCs/>
          <w:i/>
          <w:iCs/>
          <w:sz w:val="28"/>
          <w:szCs w:val="28"/>
        </w:rPr>
        <w:t>cứ</w:t>
      </w:r>
      <w:proofErr w:type="spellEnd"/>
      <w:r w:rsidRPr="007A4FE2">
        <w:rPr>
          <w:rFonts w:ascii="Times New Roman" w:hAnsi="Times New Roman" w:cs="Times New Roman"/>
          <w:b/>
          <w:bCs/>
          <w:i/>
          <w:iCs/>
          <w:sz w:val="28"/>
          <w:szCs w:val="28"/>
        </w:rPr>
        <w:t xml:space="preserve"> </w:t>
      </w:r>
      <w:proofErr w:type="spellStart"/>
      <w:r w:rsidRPr="007A4FE2">
        <w:rPr>
          <w:rFonts w:ascii="Times New Roman" w:hAnsi="Times New Roman" w:cs="Times New Roman"/>
          <w:b/>
          <w:bCs/>
          <w:i/>
          <w:iCs/>
          <w:sz w:val="28"/>
          <w:szCs w:val="28"/>
        </w:rPr>
        <w:t>xác</w:t>
      </w:r>
      <w:proofErr w:type="spellEnd"/>
      <w:r w:rsidRPr="007A4FE2">
        <w:rPr>
          <w:rFonts w:ascii="Times New Roman" w:hAnsi="Times New Roman" w:cs="Times New Roman"/>
          <w:b/>
          <w:bCs/>
          <w:i/>
          <w:iCs/>
          <w:sz w:val="28"/>
          <w:szCs w:val="28"/>
        </w:rPr>
        <w:t xml:space="preserve"> </w:t>
      </w:r>
      <w:proofErr w:type="spellStart"/>
      <w:r w:rsidRPr="007A4FE2">
        <w:rPr>
          <w:rFonts w:ascii="Times New Roman" w:hAnsi="Times New Roman" w:cs="Times New Roman"/>
          <w:b/>
          <w:bCs/>
          <w:i/>
          <w:iCs/>
          <w:sz w:val="28"/>
          <w:szCs w:val="28"/>
        </w:rPr>
        <w:t>định</w:t>
      </w:r>
      <w:proofErr w:type="spellEnd"/>
      <w:r w:rsidRPr="007A4FE2">
        <w:rPr>
          <w:rFonts w:ascii="Times New Roman" w:hAnsi="Times New Roman" w:cs="Times New Roman"/>
          <w:b/>
          <w:bCs/>
          <w:i/>
          <w:iCs/>
          <w:sz w:val="28"/>
          <w:szCs w:val="28"/>
        </w:rPr>
        <w:t xml:space="preserve"> </w:t>
      </w:r>
      <w:proofErr w:type="spellStart"/>
      <w:r w:rsidRPr="007A4FE2">
        <w:rPr>
          <w:rFonts w:ascii="Times New Roman" w:hAnsi="Times New Roman" w:cs="Times New Roman"/>
          <w:b/>
          <w:bCs/>
          <w:i/>
          <w:iCs/>
          <w:sz w:val="28"/>
          <w:szCs w:val="28"/>
        </w:rPr>
        <w:t>mức</w:t>
      </w:r>
      <w:proofErr w:type="spellEnd"/>
      <w:r w:rsidRPr="007A4FE2">
        <w:rPr>
          <w:rFonts w:ascii="Times New Roman" w:hAnsi="Times New Roman" w:cs="Times New Roman"/>
          <w:b/>
          <w:bCs/>
          <w:i/>
          <w:iCs/>
          <w:sz w:val="28"/>
          <w:szCs w:val="28"/>
        </w:rPr>
        <w:t xml:space="preserve"> </w:t>
      </w:r>
      <w:proofErr w:type="spellStart"/>
      <w:r w:rsidRPr="007A4FE2">
        <w:rPr>
          <w:rFonts w:ascii="Times New Roman" w:hAnsi="Times New Roman" w:cs="Times New Roman"/>
          <w:b/>
          <w:bCs/>
          <w:i/>
          <w:iCs/>
          <w:sz w:val="28"/>
          <w:szCs w:val="28"/>
        </w:rPr>
        <w:t>thu</w:t>
      </w:r>
      <w:proofErr w:type="spellEnd"/>
    </w:p>
    <w:p w14:paraId="15B4BE5F" w14:textId="283600BC" w:rsidR="001663B1" w:rsidRDefault="001663B1" w:rsidP="001663B1">
      <w:pPr>
        <w:autoSpaceDE w:val="0"/>
        <w:autoSpaceDN w:val="0"/>
        <w:adjustRightInd w:val="0"/>
        <w:spacing w:after="120" w:line="240" w:lineRule="auto"/>
        <w:ind w:firstLine="567"/>
        <w:jc w:val="both"/>
        <w:rPr>
          <w:rFonts w:ascii="Times New Roman" w:hAnsi="Times New Roman" w:cs="Times New Roman"/>
          <w:sz w:val="28"/>
          <w:szCs w:val="28"/>
        </w:rPr>
      </w:pPr>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Căn</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cứ</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quy</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định</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tại</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Điều</w:t>
      </w:r>
      <w:proofErr w:type="spellEnd"/>
      <w:r w:rsidRPr="001663B1">
        <w:rPr>
          <w:rFonts w:ascii="Times New Roman" w:hAnsi="Times New Roman" w:cs="Times New Roman"/>
          <w:sz w:val="28"/>
          <w:szCs w:val="28"/>
        </w:rPr>
        <w:t xml:space="preserve"> 5 Thông </w:t>
      </w:r>
      <w:proofErr w:type="spellStart"/>
      <w:r w:rsidRPr="001663B1">
        <w:rPr>
          <w:rFonts w:ascii="Times New Roman" w:hAnsi="Times New Roman" w:cs="Times New Roman"/>
          <w:sz w:val="28"/>
          <w:szCs w:val="28"/>
        </w:rPr>
        <w:t>tư</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số</w:t>
      </w:r>
      <w:proofErr w:type="spellEnd"/>
      <w:r w:rsidRPr="001663B1">
        <w:rPr>
          <w:rFonts w:ascii="Times New Roman" w:hAnsi="Times New Roman" w:cs="Times New Roman"/>
          <w:sz w:val="28"/>
          <w:szCs w:val="28"/>
        </w:rPr>
        <w:t xml:space="preserve"> 85/2019/TT-BTC </w:t>
      </w:r>
      <w:proofErr w:type="spellStart"/>
      <w:r w:rsidRPr="001663B1">
        <w:rPr>
          <w:rFonts w:ascii="Times New Roman" w:hAnsi="Times New Roman" w:cs="Times New Roman"/>
          <w:sz w:val="28"/>
          <w:szCs w:val="28"/>
        </w:rPr>
        <w:t>ngày</w:t>
      </w:r>
      <w:proofErr w:type="spellEnd"/>
      <w:r w:rsidRPr="001663B1">
        <w:rPr>
          <w:rFonts w:ascii="Times New Roman" w:hAnsi="Times New Roman" w:cs="Times New Roman"/>
          <w:sz w:val="28"/>
          <w:szCs w:val="28"/>
        </w:rPr>
        <w:t xml:space="preserve"> 29 </w:t>
      </w:r>
      <w:proofErr w:type="spellStart"/>
      <w:r w:rsidRPr="001663B1">
        <w:rPr>
          <w:rFonts w:ascii="Times New Roman" w:hAnsi="Times New Roman" w:cs="Times New Roman"/>
          <w:sz w:val="28"/>
          <w:szCs w:val="28"/>
        </w:rPr>
        <w:t>tháng</w:t>
      </w:r>
      <w:proofErr w:type="spellEnd"/>
      <w:r w:rsidRPr="001663B1">
        <w:rPr>
          <w:rFonts w:ascii="Times New Roman" w:hAnsi="Times New Roman" w:cs="Times New Roman"/>
          <w:sz w:val="28"/>
          <w:szCs w:val="28"/>
        </w:rPr>
        <w:t xml:space="preserve"> 11 </w:t>
      </w:r>
      <w:proofErr w:type="spellStart"/>
      <w:r w:rsidRPr="001663B1">
        <w:rPr>
          <w:rFonts w:ascii="Times New Roman" w:hAnsi="Times New Roman" w:cs="Times New Roman"/>
          <w:sz w:val="28"/>
          <w:szCs w:val="28"/>
        </w:rPr>
        <w:t>năm</w:t>
      </w:r>
      <w:proofErr w:type="spellEnd"/>
      <w:r w:rsidRPr="001663B1">
        <w:rPr>
          <w:rFonts w:ascii="Times New Roman" w:hAnsi="Times New Roman" w:cs="Times New Roman"/>
          <w:sz w:val="28"/>
          <w:szCs w:val="28"/>
        </w:rPr>
        <w:t xml:space="preserve"> 2019 </w:t>
      </w:r>
      <w:proofErr w:type="spellStart"/>
      <w:r w:rsidRPr="001663B1">
        <w:rPr>
          <w:rFonts w:ascii="Times New Roman" w:hAnsi="Times New Roman" w:cs="Times New Roman"/>
          <w:sz w:val="28"/>
          <w:szCs w:val="28"/>
        </w:rPr>
        <w:t>của</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Bộ</w:t>
      </w:r>
      <w:proofErr w:type="spellEnd"/>
      <w:r w:rsidRPr="001663B1">
        <w:rPr>
          <w:rFonts w:ascii="Times New Roman" w:hAnsi="Times New Roman" w:cs="Times New Roman"/>
          <w:sz w:val="28"/>
          <w:szCs w:val="28"/>
        </w:rPr>
        <w:t xml:space="preserve"> Tài </w:t>
      </w:r>
      <w:proofErr w:type="spellStart"/>
      <w:r w:rsidRPr="001663B1">
        <w:rPr>
          <w:rFonts w:ascii="Times New Roman" w:hAnsi="Times New Roman" w:cs="Times New Roman"/>
          <w:sz w:val="28"/>
          <w:szCs w:val="28"/>
        </w:rPr>
        <w:t>chính</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được</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sửa</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đổi</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bởi</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Điểm</w:t>
      </w:r>
      <w:proofErr w:type="spellEnd"/>
      <w:r w:rsidRPr="001663B1">
        <w:rPr>
          <w:rFonts w:ascii="Times New Roman" w:hAnsi="Times New Roman" w:cs="Times New Roman"/>
          <w:sz w:val="28"/>
          <w:szCs w:val="28"/>
        </w:rPr>
        <w:t xml:space="preserve"> d </w:t>
      </w:r>
      <w:proofErr w:type="spellStart"/>
      <w:r w:rsidRPr="001663B1">
        <w:rPr>
          <w:rFonts w:ascii="Times New Roman" w:hAnsi="Times New Roman" w:cs="Times New Roman"/>
          <w:sz w:val="28"/>
          <w:szCs w:val="28"/>
        </w:rPr>
        <w:t>Khoản</w:t>
      </w:r>
      <w:proofErr w:type="spellEnd"/>
      <w:r w:rsidRPr="001663B1">
        <w:rPr>
          <w:rFonts w:ascii="Times New Roman" w:hAnsi="Times New Roman" w:cs="Times New Roman"/>
          <w:sz w:val="28"/>
          <w:szCs w:val="28"/>
        </w:rPr>
        <w:t xml:space="preserve"> 3 </w:t>
      </w:r>
      <w:proofErr w:type="spellStart"/>
      <w:r w:rsidRPr="001663B1">
        <w:rPr>
          <w:rFonts w:ascii="Times New Roman" w:hAnsi="Times New Roman" w:cs="Times New Roman"/>
          <w:sz w:val="28"/>
          <w:szCs w:val="28"/>
        </w:rPr>
        <w:t>Điều</w:t>
      </w:r>
      <w:proofErr w:type="spellEnd"/>
      <w:r w:rsidRPr="001663B1">
        <w:rPr>
          <w:rFonts w:ascii="Times New Roman" w:hAnsi="Times New Roman" w:cs="Times New Roman"/>
          <w:sz w:val="28"/>
          <w:szCs w:val="28"/>
        </w:rPr>
        <w:t xml:space="preserve"> 1 Thông </w:t>
      </w:r>
      <w:proofErr w:type="spellStart"/>
      <w:r w:rsidRPr="001663B1">
        <w:rPr>
          <w:rFonts w:ascii="Times New Roman" w:hAnsi="Times New Roman" w:cs="Times New Roman"/>
          <w:sz w:val="28"/>
          <w:szCs w:val="28"/>
        </w:rPr>
        <w:t>tư</w:t>
      </w:r>
      <w:proofErr w:type="spellEnd"/>
      <w:r w:rsidRPr="001663B1">
        <w:rPr>
          <w:rFonts w:ascii="Times New Roman" w:hAnsi="Times New Roman" w:cs="Times New Roman"/>
          <w:sz w:val="28"/>
          <w:szCs w:val="28"/>
        </w:rPr>
        <w:t xml:space="preserve"> 106/2021/TT-BTC </w:t>
      </w:r>
      <w:proofErr w:type="spellStart"/>
      <w:r w:rsidRPr="001663B1">
        <w:rPr>
          <w:rFonts w:ascii="Times New Roman" w:hAnsi="Times New Roman" w:cs="Times New Roman"/>
          <w:sz w:val="28"/>
          <w:szCs w:val="28"/>
        </w:rPr>
        <w:t>có</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hiệu</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lực</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từ</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ngày</w:t>
      </w:r>
      <w:proofErr w:type="spellEnd"/>
      <w:r w:rsidRPr="001663B1">
        <w:rPr>
          <w:rFonts w:ascii="Times New Roman" w:hAnsi="Times New Roman" w:cs="Times New Roman"/>
          <w:sz w:val="28"/>
          <w:szCs w:val="28"/>
        </w:rPr>
        <w:t xml:space="preserve"> 10/01/2022 </w:t>
      </w:r>
      <w:proofErr w:type="spellStart"/>
      <w:r w:rsidRPr="001663B1">
        <w:rPr>
          <w:rFonts w:ascii="Times New Roman" w:hAnsi="Times New Roman" w:cs="Times New Roman"/>
          <w:sz w:val="28"/>
          <w:szCs w:val="28"/>
        </w:rPr>
        <w:t>của</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Bộ</w:t>
      </w:r>
      <w:proofErr w:type="spellEnd"/>
      <w:r w:rsidRPr="001663B1">
        <w:rPr>
          <w:rFonts w:ascii="Times New Roman" w:hAnsi="Times New Roman" w:cs="Times New Roman"/>
          <w:sz w:val="28"/>
          <w:szCs w:val="28"/>
        </w:rPr>
        <w:t xml:space="preserve"> Tài </w:t>
      </w:r>
      <w:proofErr w:type="spellStart"/>
      <w:r w:rsidRPr="001663B1">
        <w:rPr>
          <w:rFonts w:ascii="Times New Roman" w:hAnsi="Times New Roman" w:cs="Times New Roman"/>
          <w:sz w:val="28"/>
          <w:szCs w:val="28"/>
        </w:rPr>
        <w:t>chính</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quy</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định</w:t>
      </w:r>
      <w:proofErr w:type="spellEnd"/>
      <w:r w:rsidRPr="001663B1">
        <w:rPr>
          <w:rFonts w:ascii="Times New Roman" w:hAnsi="Times New Roman" w:cs="Times New Roman"/>
          <w:sz w:val="28"/>
          <w:szCs w:val="28"/>
        </w:rPr>
        <w:t>:</w:t>
      </w:r>
    </w:p>
    <w:p w14:paraId="6888711A" w14:textId="14058698" w:rsidR="001663B1" w:rsidRDefault="001663B1" w:rsidP="001663B1">
      <w:pPr>
        <w:autoSpaceDE w:val="0"/>
        <w:autoSpaceDN w:val="0"/>
        <w:adjustRightInd w:val="0"/>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Lệ</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phí</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cấp</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giấy</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chứng</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nhận</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quyền</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sử</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dụng</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đất</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quyền</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sở</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hữu</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nhà</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tài</w:t>
      </w:r>
      <w:proofErr w:type="spellEnd"/>
      <w:r w:rsidRPr="001663B1">
        <w:rPr>
          <w:rFonts w:ascii="Times New Roman" w:hAnsi="Times New Roman" w:cs="Times New Roman"/>
          <w:sz w:val="28"/>
          <w:szCs w:val="28"/>
        </w:rPr>
        <w:t xml:space="preserve"> sản </w:t>
      </w:r>
      <w:proofErr w:type="spellStart"/>
      <w:r w:rsidRPr="001663B1">
        <w:rPr>
          <w:rFonts w:ascii="Times New Roman" w:hAnsi="Times New Roman" w:cs="Times New Roman"/>
          <w:sz w:val="28"/>
          <w:szCs w:val="28"/>
        </w:rPr>
        <w:t>gắn</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liền</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với</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đất</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là</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khoản</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thu</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mà</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tổ</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chức</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hộ</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gia</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đình</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cá</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nhân</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phải</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nộp</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khi</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được</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cơ</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quan</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nhà</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nước</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có</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thẩm</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quyền</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cấp</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giấy</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chứng</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nhận</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quyền</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sử</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dụng</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đất</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quyền</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sở</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hữu</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nhà</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tài</w:t>
      </w:r>
      <w:proofErr w:type="spellEnd"/>
      <w:r w:rsidRPr="001663B1">
        <w:rPr>
          <w:rFonts w:ascii="Times New Roman" w:hAnsi="Times New Roman" w:cs="Times New Roman"/>
          <w:sz w:val="28"/>
          <w:szCs w:val="28"/>
        </w:rPr>
        <w:t xml:space="preserve"> sản </w:t>
      </w:r>
      <w:proofErr w:type="spellStart"/>
      <w:r w:rsidRPr="001663B1">
        <w:rPr>
          <w:rFonts w:ascii="Times New Roman" w:hAnsi="Times New Roman" w:cs="Times New Roman"/>
          <w:sz w:val="28"/>
          <w:szCs w:val="28"/>
        </w:rPr>
        <w:t>gắn</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liền</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với</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đất</w:t>
      </w:r>
      <w:proofErr w:type="spellEnd"/>
      <w:r w:rsidRPr="001663B1">
        <w:rPr>
          <w:rFonts w:ascii="Times New Roman" w:hAnsi="Times New Roman" w:cs="Times New Roman"/>
          <w:sz w:val="28"/>
          <w:szCs w:val="28"/>
        </w:rPr>
        <w:t>.</w:t>
      </w:r>
    </w:p>
    <w:p w14:paraId="3EC1FC07" w14:textId="5B21D677" w:rsidR="001663B1" w:rsidRPr="001663B1" w:rsidRDefault="001663B1" w:rsidP="001663B1">
      <w:pPr>
        <w:autoSpaceDE w:val="0"/>
        <w:autoSpaceDN w:val="0"/>
        <w:adjustRightInd w:val="0"/>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Lệ</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phí</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cấp</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giấy</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chứng</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nhận</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quyền</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sử</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dụng</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đất</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quyền</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sở</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hữu</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nhà</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tài</w:t>
      </w:r>
      <w:proofErr w:type="spellEnd"/>
      <w:r w:rsidRPr="001663B1">
        <w:rPr>
          <w:rFonts w:ascii="Times New Roman" w:hAnsi="Times New Roman" w:cs="Times New Roman"/>
          <w:sz w:val="28"/>
          <w:szCs w:val="28"/>
        </w:rPr>
        <w:t xml:space="preserve"> sản </w:t>
      </w:r>
      <w:proofErr w:type="spellStart"/>
      <w:r w:rsidRPr="001663B1">
        <w:rPr>
          <w:rFonts w:ascii="Times New Roman" w:hAnsi="Times New Roman" w:cs="Times New Roman"/>
          <w:sz w:val="28"/>
          <w:szCs w:val="28"/>
        </w:rPr>
        <w:t>gắn</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liền</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với</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đất</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gồm</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Cấp</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giấy</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chứng</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nhận</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quyền</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sử</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dụng</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đất</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quyền</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sở</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hữu</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nhà</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tài</w:t>
      </w:r>
      <w:proofErr w:type="spellEnd"/>
      <w:r w:rsidRPr="001663B1">
        <w:rPr>
          <w:rFonts w:ascii="Times New Roman" w:hAnsi="Times New Roman" w:cs="Times New Roman"/>
          <w:sz w:val="28"/>
          <w:szCs w:val="28"/>
        </w:rPr>
        <w:t xml:space="preserve"> sản </w:t>
      </w:r>
      <w:proofErr w:type="spellStart"/>
      <w:r w:rsidRPr="001663B1">
        <w:rPr>
          <w:rFonts w:ascii="Times New Roman" w:hAnsi="Times New Roman" w:cs="Times New Roman"/>
          <w:sz w:val="28"/>
          <w:szCs w:val="28"/>
        </w:rPr>
        <w:t>gắn</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liền</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với</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đất</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chứng</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nhận</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đăng</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ký</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biến</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động</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về</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đất</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đai</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trích</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lục</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bản</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đồ</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địa</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chính</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văn</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bản</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số</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liệu</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hồ</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sơ</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địa</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chính</w:t>
      </w:r>
      <w:proofErr w:type="spellEnd"/>
      <w:r w:rsidRPr="001663B1">
        <w:rPr>
          <w:rFonts w:ascii="Times New Roman" w:hAnsi="Times New Roman" w:cs="Times New Roman"/>
          <w:sz w:val="28"/>
          <w:szCs w:val="28"/>
        </w:rPr>
        <w:t>.</w:t>
      </w:r>
    </w:p>
    <w:p w14:paraId="685BD993" w14:textId="45239893" w:rsidR="001663B1" w:rsidRPr="001663B1" w:rsidRDefault="001663B1" w:rsidP="001D3D49">
      <w:pPr>
        <w:autoSpaceDE w:val="0"/>
        <w:autoSpaceDN w:val="0"/>
        <w:adjustRightInd w:val="0"/>
        <w:spacing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Căn</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cứ</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điều</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kiện</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cụ</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thể</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của</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địa</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phương</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chính</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sách</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phát</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triển</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kinh</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tế</w:t>
      </w:r>
      <w:proofErr w:type="spellEnd"/>
      <w:r w:rsidRPr="001663B1">
        <w:rPr>
          <w:rFonts w:ascii="Times New Roman" w:hAnsi="Times New Roman" w:cs="Times New Roman"/>
          <w:sz w:val="28"/>
          <w:szCs w:val="28"/>
        </w:rPr>
        <w:t xml:space="preserve"> - </w:t>
      </w:r>
      <w:proofErr w:type="spellStart"/>
      <w:r w:rsidRPr="001663B1">
        <w:rPr>
          <w:rFonts w:ascii="Times New Roman" w:hAnsi="Times New Roman" w:cs="Times New Roman"/>
          <w:sz w:val="28"/>
          <w:szCs w:val="28"/>
        </w:rPr>
        <w:t>xã</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hội</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của</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địa</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phương</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để</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quy</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định</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mức</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thu</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lệ</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phí</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phù</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hợp</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đảm</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bảo</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nguyên</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tắc</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Mức</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thu</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đối</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với</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hộ</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gia</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đình</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cá</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nhân</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tại</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các</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quận</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thuộc</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thành</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phố</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trực</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thuộc</w:t>
      </w:r>
      <w:proofErr w:type="spellEnd"/>
      <w:r w:rsidRPr="001663B1">
        <w:rPr>
          <w:rFonts w:ascii="Times New Roman" w:hAnsi="Times New Roman" w:cs="Times New Roman"/>
          <w:sz w:val="28"/>
          <w:szCs w:val="28"/>
        </w:rPr>
        <w:t xml:space="preserve"> Trung </w:t>
      </w:r>
      <w:proofErr w:type="spellStart"/>
      <w:r w:rsidRPr="001663B1">
        <w:rPr>
          <w:rFonts w:ascii="Times New Roman" w:hAnsi="Times New Roman" w:cs="Times New Roman"/>
          <w:sz w:val="28"/>
          <w:szCs w:val="28"/>
        </w:rPr>
        <w:t>ương</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phường</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nội</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thành</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thuộc</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thành</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phố</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hoặc</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thị</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xã</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trực</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thuộc</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tỉnh</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cao</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hơn</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mức</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thu</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tại</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các</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khu</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vực</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khác</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mức</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thu</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đối</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với</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tổ</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chức</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cao</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hơn</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mức</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thu</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đối</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với</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hộ</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gia</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đình</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cá</w:t>
      </w:r>
      <w:proofErr w:type="spellEnd"/>
      <w:r w:rsidRPr="001663B1">
        <w:rPr>
          <w:rFonts w:ascii="Times New Roman" w:hAnsi="Times New Roman" w:cs="Times New Roman"/>
          <w:sz w:val="28"/>
          <w:szCs w:val="28"/>
        </w:rPr>
        <w:t xml:space="preserve"> </w:t>
      </w:r>
      <w:proofErr w:type="spellStart"/>
      <w:r w:rsidRPr="001663B1">
        <w:rPr>
          <w:rFonts w:ascii="Times New Roman" w:hAnsi="Times New Roman" w:cs="Times New Roman"/>
          <w:sz w:val="28"/>
          <w:szCs w:val="28"/>
        </w:rPr>
        <w:t>nhân</w:t>
      </w:r>
      <w:proofErr w:type="spellEnd"/>
      <w:r w:rsidRPr="001663B1">
        <w:rPr>
          <w:rFonts w:ascii="Times New Roman" w:hAnsi="Times New Roman" w:cs="Times New Roman"/>
          <w:sz w:val="28"/>
          <w:szCs w:val="28"/>
        </w:rPr>
        <w:t>.</w:t>
      </w:r>
    </w:p>
    <w:p w14:paraId="3B99369C" w14:textId="23B00383" w:rsidR="00D21E9A" w:rsidRDefault="00113DBB" w:rsidP="00113DBB">
      <w:pPr>
        <w:ind w:firstLine="36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Trên</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cơ</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sở</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đó</w:t>
      </w:r>
      <w:proofErr w:type="spellEnd"/>
      <w:r w:rsidR="00D21E9A" w:rsidRPr="00D21E9A">
        <w:rPr>
          <w:rFonts w:ascii="Times New Roman" w:hAnsi="Times New Roman" w:cs="Times New Roman"/>
          <w:sz w:val="28"/>
          <w:szCs w:val="28"/>
        </w:rPr>
        <w:t xml:space="preserve">, UBND </w:t>
      </w:r>
      <w:proofErr w:type="spellStart"/>
      <w:r w:rsidR="00D21E9A" w:rsidRPr="00D21E9A">
        <w:rPr>
          <w:rFonts w:ascii="Times New Roman" w:hAnsi="Times New Roman" w:cs="Times New Roman"/>
          <w:sz w:val="28"/>
          <w:szCs w:val="28"/>
        </w:rPr>
        <w:t>tỉnh</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xây</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dựng</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dự</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thảo</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Nghị</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quyết</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Lệ</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phí</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cấp</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Giấy</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chứng</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nhận</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quyền</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sử</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dụng</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đất</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quyền</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sở</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hữu</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nhà</w:t>
      </w:r>
      <w:proofErr w:type="spellEnd"/>
      <w:r w:rsidR="00D21E9A" w:rsidRPr="00D21E9A">
        <w:rPr>
          <w:rFonts w:ascii="Times New Roman" w:hAnsi="Times New Roman" w:cs="Times New Roman"/>
          <w:sz w:val="28"/>
          <w:szCs w:val="28"/>
        </w:rPr>
        <w:t xml:space="preserve"> ở </w:t>
      </w:r>
      <w:proofErr w:type="spellStart"/>
      <w:r w:rsidR="00D21E9A" w:rsidRPr="00D21E9A">
        <w:rPr>
          <w:rFonts w:ascii="Times New Roman" w:hAnsi="Times New Roman" w:cs="Times New Roman"/>
          <w:sz w:val="28"/>
          <w:szCs w:val="28"/>
        </w:rPr>
        <w:t>và</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tài</w:t>
      </w:r>
      <w:proofErr w:type="spellEnd"/>
      <w:r w:rsidR="00D21E9A" w:rsidRPr="00D21E9A">
        <w:rPr>
          <w:rFonts w:ascii="Times New Roman" w:hAnsi="Times New Roman" w:cs="Times New Roman"/>
          <w:sz w:val="28"/>
          <w:szCs w:val="28"/>
        </w:rPr>
        <w:t xml:space="preserve"> sản </w:t>
      </w:r>
      <w:proofErr w:type="spellStart"/>
      <w:r w:rsidR="00D21E9A" w:rsidRPr="00D21E9A">
        <w:rPr>
          <w:rFonts w:ascii="Times New Roman" w:hAnsi="Times New Roman" w:cs="Times New Roman"/>
          <w:sz w:val="28"/>
          <w:szCs w:val="28"/>
        </w:rPr>
        <w:t>khác</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gắn</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liền</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với</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đất</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là</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khoản</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thu</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thuộc</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ngân</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sách</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nhà</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nước</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được</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áp</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dụng</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khi</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cơ</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quan</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nhà</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nước</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có</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thẩm</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quyền</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thực</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hiện</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cấp</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Giấy</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chứng</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nhận</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theo</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quy</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định</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pháp</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luật</w:t>
      </w:r>
      <w:proofErr w:type="spellEnd"/>
      <w:r w:rsidR="00D21E9A" w:rsidRPr="00D21E9A">
        <w:rPr>
          <w:rFonts w:ascii="Times New Roman" w:hAnsi="Times New Roman" w:cs="Times New Roman"/>
          <w:sz w:val="28"/>
          <w:szCs w:val="28"/>
        </w:rPr>
        <w:t>.</w:t>
      </w:r>
      <w:r w:rsid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Việc</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thu</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lệ</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phí</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gắn</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với</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quá</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trình</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tiếp</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nhận</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giải</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quyết</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hồ</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sơ</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và</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cấp</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Giấy</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chứng</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nhận</w:t>
      </w:r>
      <w:proofErr w:type="spellEnd"/>
      <w:r w:rsidR="00D21E9A" w:rsidRPr="00D21E9A">
        <w:rPr>
          <w:rFonts w:ascii="Times New Roman" w:hAnsi="Times New Roman" w:cs="Times New Roman"/>
          <w:sz w:val="28"/>
          <w:szCs w:val="28"/>
        </w:rPr>
        <w:t xml:space="preserve">, bao </w:t>
      </w:r>
      <w:proofErr w:type="spellStart"/>
      <w:r w:rsidR="00D21E9A" w:rsidRPr="00D21E9A">
        <w:rPr>
          <w:rFonts w:ascii="Times New Roman" w:hAnsi="Times New Roman" w:cs="Times New Roman"/>
          <w:sz w:val="28"/>
          <w:szCs w:val="28"/>
        </w:rPr>
        <w:t>gồm</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các</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công</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việc</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như</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tiếp</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nhận</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và</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kiểm</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tra</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tính</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đầy</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đủ</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hợp</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lệ</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của</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hồ</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sơ</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thẩm</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tra</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xác</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minh</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thông</w:t>
      </w:r>
      <w:proofErr w:type="spellEnd"/>
      <w:r w:rsidR="00D21E9A" w:rsidRPr="00D21E9A">
        <w:rPr>
          <w:rFonts w:ascii="Times New Roman" w:hAnsi="Times New Roman" w:cs="Times New Roman"/>
          <w:sz w:val="28"/>
          <w:szCs w:val="28"/>
        </w:rPr>
        <w:t xml:space="preserve"> tin; </w:t>
      </w:r>
      <w:proofErr w:type="spellStart"/>
      <w:r w:rsidR="00D21E9A" w:rsidRPr="00D21E9A">
        <w:rPr>
          <w:rFonts w:ascii="Times New Roman" w:hAnsi="Times New Roman" w:cs="Times New Roman"/>
          <w:sz w:val="28"/>
          <w:szCs w:val="28"/>
        </w:rPr>
        <w:t>cập</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nhật</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chỉnh</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lý</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hồ</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sơ</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địa</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chính</w:t>
      </w:r>
      <w:proofErr w:type="spellEnd"/>
      <w:r w:rsidR="00D21E9A" w:rsidRPr="00D21E9A">
        <w:rPr>
          <w:rFonts w:ascii="Times New Roman" w:hAnsi="Times New Roman" w:cs="Times New Roman"/>
          <w:sz w:val="28"/>
          <w:szCs w:val="28"/>
        </w:rPr>
        <w:t xml:space="preserve">; in, </w:t>
      </w:r>
      <w:proofErr w:type="spellStart"/>
      <w:r w:rsidR="00D21E9A" w:rsidRPr="00D21E9A">
        <w:rPr>
          <w:rFonts w:ascii="Times New Roman" w:hAnsi="Times New Roman" w:cs="Times New Roman"/>
          <w:sz w:val="28"/>
          <w:szCs w:val="28"/>
        </w:rPr>
        <w:t>ký</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và</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trao</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Giấy</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chứng</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nhận</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lưu</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trữ</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hồ</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sơ</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theo</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quy</w:t>
      </w:r>
      <w:proofErr w:type="spellEnd"/>
      <w:r w:rsidR="00D21E9A" w:rsidRPr="00D21E9A">
        <w:rPr>
          <w:rFonts w:ascii="Times New Roman" w:hAnsi="Times New Roman" w:cs="Times New Roman"/>
          <w:sz w:val="28"/>
          <w:szCs w:val="28"/>
        </w:rPr>
        <w:t xml:space="preserve"> </w:t>
      </w:r>
      <w:proofErr w:type="spellStart"/>
      <w:r w:rsidR="00D21E9A" w:rsidRPr="00D21E9A">
        <w:rPr>
          <w:rFonts w:ascii="Times New Roman" w:hAnsi="Times New Roman" w:cs="Times New Roman"/>
          <w:sz w:val="28"/>
          <w:szCs w:val="28"/>
        </w:rPr>
        <w:t>định</w:t>
      </w:r>
      <w:proofErr w:type="spellEnd"/>
      <w:r w:rsidR="00D21E9A" w:rsidRPr="00D21E9A">
        <w:rPr>
          <w:rFonts w:ascii="Times New Roman" w:hAnsi="Times New Roman" w:cs="Times New Roman"/>
          <w:sz w:val="28"/>
          <w:szCs w:val="28"/>
        </w:rPr>
        <w:t>.</w:t>
      </w:r>
    </w:p>
    <w:p w14:paraId="0E56535E" w14:textId="432569F5" w:rsidR="00AD3C89" w:rsidRPr="00AD3C89" w:rsidRDefault="00AD3C89" w:rsidP="003A72DF">
      <w:pPr>
        <w:ind w:firstLine="360"/>
        <w:jc w:val="both"/>
        <w:rPr>
          <w:rFonts w:ascii="Times New Roman" w:hAnsi="Times New Roman" w:cs="Times New Roman"/>
          <w:b/>
          <w:bCs/>
          <w:sz w:val="28"/>
          <w:szCs w:val="28"/>
        </w:rPr>
      </w:pPr>
      <w:r w:rsidRPr="00AD3C89">
        <w:rPr>
          <w:rFonts w:ascii="Times New Roman" w:hAnsi="Times New Roman" w:cs="Times New Roman"/>
          <w:b/>
          <w:bCs/>
          <w:sz w:val="28"/>
          <w:szCs w:val="28"/>
        </w:rPr>
        <w:t xml:space="preserve">3.3. Phương </w:t>
      </w:r>
      <w:proofErr w:type="spellStart"/>
      <w:r w:rsidRPr="00AD3C89">
        <w:rPr>
          <w:rFonts w:ascii="Times New Roman" w:hAnsi="Times New Roman" w:cs="Times New Roman"/>
          <w:b/>
          <w:bCs/>
          <w:sz w:val="28"/>
          <w:szCs w:val="28"/>
        </w:rPr>
        <w:t>pháp</w:t>
      </w:r>
      <w:proofErr w:type="spellEnd"/>
      <w:r w:rsidRPr="00AD3C89">
        <w:rPr>
          <w:rFonts w:ascii="Times New Roman" w:hAnsi="Times New Roman" w:cs="Times New Roman"/>
          <w:b/>
          <w:bCs/>
          <w:sz w:val="28"/>
          <w:szCs w:val="28"/>
        </w:rPr>
        <w:t xml:space="preserve"> </w:t>
      </w:r>
      <w:proofErr w:type="spellStart"/>
      <w:r w:rsidRPr="00AD3C89">
        <w:rPr>
          <w:rFonts w:ascii="Times New Roman" w:hAnsi="Times New Roman" w:cs="Times New Roman"/>
          <w:b/>
          <w:bCs/>
          <w:sz w:val="28"/>
          <w:szCs w:val="28"/>
        </w:rPr>
        <w:t>xác</w:t>
      </w:r>
      <w:proofErr w:type="spellEnd"/>
      <w:r w:rsidRPr="00AD3C89">
        <w:rPr>
          <w:rFonts w:ascii="Times New Roman" w:hAnsi="Times New Roman" w:cs="Times New Roman"/>
          <w:b/>
          <w:bCs/>
          <w:sz w:val="28"/>
          <w:szCs w:val="28"/>
        </w:rPr>
        <w:t xml:space="preserve"> </w:t>
      </w:r>
      <w:proofErr w:type="spellStart"/>
      <w:r w:rsidRPr="00AD3C89">
        <w:rPr>
          <w:rFonts w:ascii="Times New Roman" w:hAnsi="Times New Roman" w:cs="Times New Roman"/>
          <w:b/>
          <w:bCs/>
          <w:sz w:val="28"/>
          <w:szCs w:val="28"/>
        </w:rPr>
        <w:t>định</w:t>
      </w:r>
      <w:proofErr w:type="spellEnd"/>
      <w:r w:rsidRPr="00AD3C89">
        <w:rPr>
          <w:rFonts w:ascii="Times New Roman" w:hAnsi="Times New Roman" w:cs="Times New Roman"/>
          <w:b/>
          <w:bCs/>
          <w:sz w:val="28"/>
          <w:szCs w:val="28"/>
        </w:rPr>
        <w:t xml:space="preserve"> </w:t>
      </w:r>
      <w:proofErr w:type="spellStart"/>
      <w:r w:rsidRPr="00AD3C89">
        <w:rPr>
          <w:rFonts w:ascii="Times New Roman" w:hAnsi="Times New Roman" w:cs="Times New Roman"/>
          <w:b/>
          <w:bCs/>
          <w:sz w:val="28"/>
          <w:szCs w:val="28"/>
        </w:rPr>
        <w:t>mức</w:t>
      </w:r>
      <w:proofErr w:type="spellEnd"/>
      <w:r w:rsidRPr="00AD3C89">
        <w:rPr>
          <w:rFonts w:ascii="Times New Roman" w:hAnsi="Times New Roman" w:cs="Times New Roman"/>
          <w:b/>
          <w:bCs/>
          <w:sz w:val="28"/>
          <w:szCs w:val="28"/>
        </w:rPr>
        <w:t xml:space="preserve"> </w:t>
      </w:r>
      <w:proofErr w:type="spellStart"/>
      <w:r w:rsidRPr="00AD3C89">
        <w:rPr>
          <w:rFonts w:ascii="Times New Roman" w:hAnsi="Times New Roman" w:cs="Times New Roman"/>
          <w:b/>
          <w:bCs/>
          <w:sz w:val="28"/>
          <w:szCs w:val="28"/>
        </w:rPr>
        <w:t>thu</w:t>
      </w:r>
      <w:proofErr w:type="spellEnd"/>
    </w:p>
    <w:p w14:paraId="20C8E4B6" w14:textId="77777777" w:rsidR="00AD3C89" w:rsidRPr="00AD3C89" w:rsidRDefault="00AD3C89" w:rsidP="00371C58">
      <w:pPr>
        <w:ind w:firstLine="360"/>
        <w:jc w:val="both"/>
        <w:rPr>
          <w:rFonts w:ascii="Times New Roman" w:hAnsi="Times New Roman" w:cs="Times New Roman"/>
          <w:sz w:val="28"/>
          <w:szCs w:val="28"/>
        </w:rPr>
      </w:pPr>
      <w:proofErr w:type="spellStart"/>
      <w:r w:rsidRPr="00AD3C89">
        <w:rPr>
          <w:rFonts w:ascii="Times New Roman" w:hAnsi="Times New Roman" w:cs="Times New Roman"/>
          <w:sz w:val="28"/>
          <w:szCs w:val="28"/>
        </w:rPr>
        <w:t>Để</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xác</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định</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mức</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thu</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lệ</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phí</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cấp</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Giấy</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chứng</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nhận</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quyền</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sử</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dụng</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đất</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cơ</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quan</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soạn</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thảo</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thực</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hiện</w:t>
      </w:r>
      <w:proofErr w:type="spellEnd"/>
      <w:r w:rsidRPr="00AD3C89">
        <w:rPr>
          <w:rFonts w:ascii="Times New Roman" w:hAnsi="Times New Roman" w:cs="Times New Roman"/>
          <w:sz w:val="28"/>
          <w:szCs w:val="28"/>
        </w:rPr>
        <w:t>:</w:t>
      </w:r>
    </w:p>
    <w:p w14:paraId="55FAF05C" w14:textId="77777777" w:rsidR="00AD3C89" w:rsidRPr="00AD3C89" w:rsidRDefault="00AD3C89" w:rsidP="00371C58">
      <w:pPr>
        <w:ind w:firstLine="360"/>
        <w:jc w:val="both"/>
        <w:rPr>
          <w:rFonts w:ascii="Times New Roman" w:hAnsi="Times New Roman" w:cs="Times New Roman"/>
          <w:sz w:val="28"/>
          <w:szCs w:val="28"/>
        </w:rPr>
      </w:pPr>
      <w:proofErr w:type="spellStart"/>
      <w:r w:rsidRPr="00AD3C89">
        <w:rPr>
          <w:rFonts w:ascii="Times New Roman" w:hAnsi="Times New Roman" w:cs="Times New Roman"/>
          <w:sz w:val="28"/>
          <w:szCs w:val="28"/>
        </w:rPr>
        <w:lastRenderedPageBreak/>
        <w:t>Rà</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soát</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mức</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thu</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đang</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áp</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dụng</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theo</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Nghị</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quyết</w:t>
      </w:r>
      <w:proofErr w:type="spellEnd"/>
      <w:r w:rsidRPr="00AD3C89">
        <w:rPr>
          <w:rFonts w:ascii="Times New Roman" w:hAnsi="Times New Roman" w:cs="Times New Roman"/>
          <w:sz w:val="28"/>
          <w:szCs w:val="28"/>
        </w:rPr>
        <w:t xml:space="preserve"> 21/2024/NQ-HĐND </w:t>
      </w:r>
      <w:proofErr w:type="spellStart"/>
      <w:r w:rsidRPr="00AD3C89">
        <w:rPr>
          <w:rFonts w:ascii="Times New Roman" w:hAnsi="Times New Roman" w:cs="Times New Roman"/>
          <w:sz w:val="28"/>
          <w:szCs w:val="28"/>
        </w:rPr>
        <w:t>của</w:t>
      </w:r>
      <w:proofErr w:type="spellEnd"/>
      <w:r w:rsidRPr="00AD3C89">
        <w:rPr>
          <w:rFonts w:ascii="Times New Roman" w:hAnsi="Times New Roman" w:cs="Times New Roman"/>
          <w:sz w:val="28"/>
          <w:szCs w:val="28"/>
        </w:rPr>
        <w:t xml:space="preserve"> HĐND </w:t>
      </w:r>
      <w:proofErr w:type="spellStart"/>
      <w:r w:rsidRPr="00AD3C89">
        <w:rPr>
          <w:rFonts w:ascii="Times New Roman" w:hAnsi="Times New Roman" w:cs="Times New Roman"/>
          <w:sz w:val="28"/>
          <w:szCs w:val="28"/>
        </w:rPr>
        <w:t>tỉnh</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Đồng</w:t>
      </w:r>
      <w:proofErr w:type="spellEnd"/>
      <w:r w:rsidRPr="00AD3C89">
        <w:rPr>
          <w:rFonts w:ascii="Times New Roman" w:hAnsi="Times New Roman" w:cs="Times New Roman"/>
          <w:sz w:val="28"/>
          <w:szCs w:val="28"/>
        </w:rPr>
        <w:t xml:space="preserve"> Nai </w:t>
      </w:r>
      <w:proofErr w:type="spellStart"/>
      <w:r w:rsidRPr="00AD3C89">
        <w:rPr>
          <w:rFonts w:ascii="Times New Roman" w:hAnsi="Times New Roman" w:cs="Times New Roman"/>
          <w:sz w:val="28"/>
          <w:szCs w:val="28"/>
        </w:rPr>
        <w:t>và</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các</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quy</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định</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tương</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ứng</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của</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tỉnh</w:t>
      </w:r>
      <w:proofErr w:type="spellEnd"/>
      <w:r w:rsidRPr="00AD3C89">
        <w:rPr>
          <w:rFonts w:ascii="Times New Roman" w:hAnsi="Times New Roman" w:cs="Times New Roman"/>
          <w:sz w:val="28"/>
          <w:szCs w:val="28"/>
        </w:rPr>
        <w:t xml:space="preserve"> Bình </w:t>
      </w:r>
      <w:proofErr w:type="spellStart"/>
      <w:r w:rsidRPr="00AD3C89">
        <w:rPr>
          <w:rFonts w:ascii="Times New Roman" w:hAnsi="Times New Roman" w:cs="Times New Roman"/>
          <w:sz w:val="28"/>
          <w:szCs w:val="28"/>
        </w:rPr>
        <w:t>Phước</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trước</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khi</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sáp</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nhập</w:t>
      </w:r>
      <w:proofErr w:type="spellEnd"/>
      <w:r w:rsidRPr="00AD3C89">
        <w:rPr>
          <w:rFonts w:ascii="Times New Roman" w:hAnsi="Times New Roman" w:cs="Times New Roman"/>
          <w:sz w:val="28"/>
          <w:szCs w:val="28"/>
        </w:rPr>
        <w:t>.</w:t>
      </w:r>
    </w:p>
    <w:p w14:paraId="10F2E99B" w14:textId="5A9CFFC3" w:rsidR="00113DBB" w:rsidRPr="00BA4F58" w:rsidRDefault="00113DBB" w:rsidP="00113DBB">
      <w:pPr>
        <w:autoSpaceDE w:val="0"/>
        <w:autoSpaceDN w:val="0"/>
        <w:adjustRightInd w:val="0"/>
        <w:spacing w:after="120" w:line="240" w:lineRule="auto"/>
        <w:jc w:val="both"/>
        <w:rPr>
          <w:rStyle w:val="fontstyle01"/>
          <w:rFonts w:cstheme="minorBidi"/>
          <w:b w:val="0"/>
          <w:color w:val="auto"/>
          <w:lang w:val="vi-VN"/>
        </w:rPr>
      </w:pPr>
      <w:r>
        <w:rPr>
          <w:rStyle w:val="fontstyle01"/>
          <w:b w:val="0"/>
          <w:color w:val="auto"/>
        </w:rPr>
        <w:t xml:space="preserve">     </w:t>
      </w:r>
      <w:r w:rsidRPr="00BA4F58">
        <w:rPr>
          <w:rStyle w:val="fontstyle01"/>
          <w:b w:val="0"/>
          <w:color w:val="auto"/>
        </w:rPr>
        <w:t>- T</w:t>
      </w:r>
      <w:r w:rsidRPr="00BA4F58">
        <w:rPr>
          <w:rStyle w:val="fontstyle01"/>
          <w:b w:val="0"/>
          <w:color w:val="auto"/>
          <w:lang w:val="vi-VN"/>
        </w:rPr>
        <w:t>ham khảo mức thu của các địa phương có hoàn cảnh kinh tế - xã hội tương đồng</w:t>
      </w:r>
      <w:r w:rsidRPr="00BA4F58">
        <w:rPr>
          <w:rStyle w:val="fontstyle01"/>
          <w:b w:val="0"/>
          <w:color w:val="auto"/>
        </w:rPr>
        <w:t xml:space="preserve"> (TP </w:t>
      </w:r>
      <w:proofErr w:type="spellStart"/>
      <w:r w:rsidRPr="00BA4F58">
        <w:rPr>
          <w:rStyle w:val="fontstyle01"/>
          <w:b w:val="0"/>
          <w:color w:val="auto"/>
        </w:rPr>
        <w:t>Hồ</w:t>
      </w:r>
      <w:proofErr w:type="spellEnd"/>
      <w:r w:rsidRPr="00BA4F58">
        <w:rPr>
          <w:rStyle w:val="fontstyle01"/>
          <w:b w:val="0"/>
          <w:color w:val="auto"/>
        </w:rPr>
        <w:t xml:space="preserve"> Chí Minh (</w:t>
      </w:r>
      <w:proofErr w:type="spellStart"/>
      <w:r w:rsidRPr="00BA4F58">
        <w:rPr>
          <w:rStyle w:val="fontstyle01"/>
          <w:b w:val="0"/>
          <w:color w:val="auto"/>
        </w:rPr>
        <w:t>cũ</w:t>
      </w:r>
      <w:proofErr w:type="spellEnd"/>
      <w:r w:rsidRPr="00BA4F58">
        <w:rPr>
          <w:rStyle w:val="fontstyle01"/>
          <w:b w:val="0"/>
          <w:color w:val="auto"/>
        </w:rPr>
        <w:t>)</w:t>
      </w:r>
      <w:r>
        <w:rPr>
          <w:rStyle w:val="fontstyle01"/>
          <w:b w:val="0"/>
          <w:color w:val="auto"/>
        </w:rPr>
        <w:t xml:space="preserve"> </w:t>
      </w:r>
      <w:proofErr w:type="spellStart"/>
      <w:r>
        <w:rPr>
          <w:rStyle w:val="fontstyle01"/>
          <w:b w:val="0"/>
          <w:color w:val="auto"/>
        </w:rPr>
        <w:t>và</w:t>
      </w:r>
      <w:proofErr w:type="spellEnd"/>
      <w:r>
        <w:rPr>
          <w:rStyle w:val="fontstyle01"/>
          <w:b w:val="0"/>
          <w:color w:val="auto"/>
        </w:rPr>
        <w:t xml:space="preserve"> </w:t>
      </w:r>
      <w:proofErr w:type="spellStart"/>
      <w:r>
        <w:rPr>
          <w:rStyle w:val="fontstyle01"/>
          <w:b w:val="0"/>
          <w:color w:val="auto"/>
        </w:rPr>
        <w:t>tỉnh</w:t>
      </w:r>
      <w:proofErr w:type="spellEnd"/>
      <w:r>
        <w:rPr>
          <w:rStyle w:val="fontstyle01"/>
          <w:b w:val="0"/>
          <w:color w:val="auto"/>
        </w:rPr>
        <w:t xml:space="preserve"> Long An (</w:t>
      </w:r>
      <w:proofErr w:type="spellStart"/>
      <w:r>
        <w:rPr>
          <w:rStyle w:val="fontstyle01"/>
          <w:b w:val="0"/>
          <w:color w:val="auto"/>
        </w:rPr>
        <w:t>cũ</w:t>
      </w:r>
      <w:proofErr w:type="spellEnd"/>
      <w:r>
        <w:rPr>
          <w:rStyle w:val="fontstyle01"/>
          <w:b w:val="0"/>
          <w:color w:val="auto"/>
        </w:rPr>
        <w:t>)</w:t>
      </w:r>
      <w:r w:rsidRPr="00BA4F58">
        <w:rPr>
          <w:rStyle w:val="fontstyle01"/>
          <w:b w:val="0"/>
          <w:color w:val="auto"/>
        </w:rPr>
        <w:t>)</w:t>
      </w:r>
      <w:r w:rsidRPr="00BA4F58">
        <w:rPr>
          <w:rStyle w:val="fontstyle01"/>
          <w:b w:val="0"/>
          <w:color w:val="auto"/>
          <w:lang w:val="vi-VN"/>
        </w:rPr>
        <w:t xml:space="preserve"> để bảo đảm sự hài hòa, thống nhất giữa các địa phương theo đúng quy định tại Điều 4 Thông tư số 85/2019/TT-BTC ngày 29 tháng 11 năm 2019 của Bộ Tài chính (được sửa đổi tại khoản 2 Điều 1 Thông tư số 106/2021/TT-BTC ngày 26/11/2021).</w:t>
      </w:r>
    </w:p>
    <w:p w14:paraId="552E3989" w14:textId="77777777" w:rsidR="00AD3C89" w:rsidRPr="00AD3C89" w:rsidRDefault="00AD3C89" w:rsidP="00A17836">
      <w:pPr>
        <w:ind w:firstLine="360"/>
        <w:jc w:val="both"/>
        <w:rPr>
          <w:rFonts w:ascii="Times New Roman" w:hAnsi="Times New Roman" w:cs="Times New Roman"/>
          <w:b/>
          <w:bCs/>
          <w:sz w:val="28"/>
          <w:szCs w:val="28"/>
        </w:rPr>
      </w:pPr>
      <w:r w:rsidRPr="00AD3C89">
        <w:rPr>
          <w:rFonts w:ascii="Times New Roman" w:hAnsi="Times New Roman" w:cs="Times New Roman"/>
          <w:b/>
          <w:bCs/>
          <w:sz w:val="28"/>
          <w:szCs w:val="28"/>
        </w:rPr>
        <w:t xml:space="preserve">3.4. </w:t>
      </w:r>
      <w:proofErr w:type="spellStart"/>
      <w:r w:rsidRPr="00AD3C89">
        <w:rPr>
          <w:rFonts w:ascii="Times New Roman" w:hAnsi="Times New Roman" w:cs="Times New Roman"/>
          <w:b/>
          <w:bCs/>
          <w:sz w:val="28"/>
          <w:szCs w:val="28"/>
        </w:rPr>
        <w:t>Dự</w:t>
      </w:r>
      <w:proofErr w:type="spellEnd"/>
      <w:r w:rsidRPr="00AD3C89">
        <w:rPr>
          <w:rFonts w:ascii="Times New Roman" w:hAnsi="Times New Roman" w:cs="Times New Roman"/>
          <w:b/>
          <w:bCs/>
          <w:sz w:val="28"/>
          <w:szCs w:val="28"/>
        </w:rPr>
        <w:t xml:space="preserve"> </w:t>
      </w:r>
      <w:proofErr w:type="spellStart"/>
      <w:r w:rsidRPr="00AD3C89">
        <w:rPr>
          <w:rFonts w:ascii="Times New Roman" w:hAnsi="Times New Roman" w:cs="Times New Roman"/>
          <w:b/>
          <w:bCs/>
          <w:sz w:val="28"/>
          <w:szCs w:val="28"/>
        </w:rPr>
        <w:t>kiến</w:t>
      </w:r>
      <w:proofErr w:type="spellEnd"/>
      <w:r w:rsidRPr="00AD3C89">
        <w:rPr>
          <w:rFonts w:ascii="Times New Roman" w:hAnsi="Times New Roman" w:cs="Times New Roman"/>
          <w:b/>
          <w:bCs/>
          <w:sz w:val="28"/>
          <w:szCs w:val="28"/>
        </w:rPr>
        <w:t xml:space="preserve"> </w:t>
      </w:r>
      <w:proofErr w:type="spellStart"/>
      <w:r w:rsidRPr="00AD3C89">
        <w:rPr>
          <w:rFonts w:ascii="Times New Roman" w:hAnsi="Times New Roman" w:cs="Times New Roman"/>
          <w:b/>
          <w:bCs/>
          <w:sz w:val="28"/>
          <w:szCs w:val="28"/>
        </w:rPr>
        <w:t>mức</w:t>
      </w:r>
      <w:proofErr w:type="spellEnd"/>
      <w:r w:rsidRPr="00AD3C89">
        <w:rPr>
          <w:rFonts w:ascii="Times New Roman" w:hAnsi="Times New Roman" w:cs="Times New Roman"/>
          <w:b/>
          <w:bCs/>
          <w:sz w:val="28"/>
          <w:szCs w:val="28"/>
        </w:rPr>
        <w:t xml:space="preserve"> </w:t>
      </w:r>
      <w:proofErr w:type="spellStart"/>
      <w:r w:rsidRPr="00AD3C89">
        <w:rPr>
          <w:rFonts w:ascii="Times New Roman" w:hAnsi="Times New Roman" w:cs="Times New Roman"/>
          <w:b/>
          <w:bCs/>
          <w:sz w:val="28"/>
          <w:szCs w:val="28"/>
        </w:rPr>
        <w:t>thu</w:t>
      </w:r>
      <w:proofErr w:type="spellEnd"/>
    </w:p>
    <w:p w14:paraId="696212F0" w14:textId="77777777" w:rsidR="00AD3C89" w:rsidRPr="00A17836" w:rsidRDefault="00AD3C89" w:rsidP="00371C58">
      <w:pPr>
        <w:ind w:firstLine="360"/>
        <w:jc w:val="both"/>
        <w:rPr>
          <w:rFonts w:ascii="Times New Roman" w:hAnsi="Times New Roman" w:cs="Times New Roman"/>
          <w:sz w:val="28"/>
          <w:szCs w:val="28"/>
        </w:rPr>
      </w:pPr>
      <w:proofErr w:type="spellStart"/>
      <w:r w:rsidRPr="00A17836">
        <w:rPr>
          <w:rFonts w:ascii="Times New Roman" w:hAnsi="Times New Roman" w:cs="Times New Roman"/>
          <w:sz w:val="28"/>
          <w:szCs w:val="28"/>
        </w:rPr>
        <w:t>Trên</w:t>
      </w:r>
      <w:proofErr w:type="spellEnd"/>
      <w:r w:rsidRPr="00A17836">
        <w:rPr>
          <w:rFonts w:ascii="Times New Roman" w:hAnsi="Times New Roman" w:cs="Times New Roman"/>
          <w:sz w:val="28"/>
          <w:szCs w:val="28"/>
        </w:rPr>
        <w:t xml:space="preserve"> </w:t>
      </w:r>
      <w:proofErr w:type="spellStart"/>
      <w:r w:rsidRPr="00A17836">
        <w:rPr>
          <w:rFonts w:ascii="Times New Roman" w:hAnsi="Times New Roman" w:cs="Times New Roman"/>
          <w:sz w:val="28"/>
          <w:szCs w:val="28"/>
        </w:rPr>
        <w:t>cơ</w:t>
      </w:r>
      <w:proofErr w:type="spellEnd"/>
      <w:r w:rsidRPr="00A17836">
        <w:rPr>
          <w:rFonts w:ascii="Times New Roman" w:hAnsi="Times New Roman" w:cs="Times New Roman"/>
          <w:sz w:val="28"/>
          <w:szCs w:val="28"/>
        </w:rPr>
        <w:t xml:space="preserve"> </w:t>
      </w:r>
      <w:proofErr w:type="spellStart"/>
      <w:r w:rsidRPr="00A17836">
        <w:rPr>
          <w:rFonts w:ascii="Times New Roman" w:hAnsi="Times New Roman" w:cs="Times New Roman"/>
          <w:sz w:val="28"/>
          <w:szCs w:val="28"/>
        </w:rPr>
        <w:t>sở</w:t>
      </w:r>
      <w:proofErr w:type="spellEnd"/>
      <w:r w:rsidRPr="00A17836">
        <w:rPr>
          <w:rFonts w:ascii="Times New Roman" w:hAnsi="Times New Roman" w:cs="Times New Roman"/>
          <w:sz w:val="28"/>
          <w:szCs w:val="28"/>
        </w:rPr>
        <w:t xml:space="preserve"> </w:t>
      </w:r>
      <w:proofErr w:type="spellStart"/>
      <w:r w:rsidRPr="00A17836">
        <w:rPr>
          <w:rFonts w:ascii="Times New Roman" w:hAnsi="Times New Roman" w:cs="Times New Roman"/>
          <w:sz w:val="28"/>
          <w:szCs w:val="28"/>
        </w:rPr>
        <w:t>các</w:t>
      </w:r>
      <w:proofErr w:type="spellEnd"/>
      <w:r w:rsidRPr="00A17836">
        <w:rPr>
          <w:rFonts w:ascii="Times New Roman" w:hAnsi="Times New Roman" w:cs="Times New Roman"/>
          <w:sz w:val="28"/>
          <w:szCs w:val="28"/>
        </w:rPr>
        <w:t xml:space="preserve"> </w:t>
      </w:r>
      <w:proofErr w:type="spellStart"/>
      <w:r w:rsidRPr="00A17836">
        <w:rPr>
          <w:rFonts w:ascii="Times New Roman" w:hAnsi="Times New Roman" w:cs="Times New Roman"/>
          <w:sz w:val="28"/>
          <w:szCs w:val="28"/>
        </w:rPr>
        <w:t>căn</w:t>
      </w:r>
      <w:proofErr w:type="spellEnd"/>
      <w:r w:rsidRPr="00A17836">
        <w:rPr>
          <w:rFonts w:ascii="Times New Roman" w:hAnsi="Times New Roman" w:cs="Times New Roman"/>
          <w:sz w:val="28"/>
          <w:szCs w:val="28"/>
        </w:rPr>
        <w:t xml:space="preserve"> </w:t>
      </w:r>
      <w:proofErr w:type="spellStart"/>
      <w:r w:rsidRPr="00A17836">
        <w:rPr>
          <w:rFonts w:ascii="Times New Roman" w:hAnsi="Times New Roman" w:cs="Times New Roman"/>
          <w:sz w:val="28"/>
          <w:szCs w:val="28"/>
        </w:rPr>
        <w:t>cứ</w:t>
      </w:r>
      <w:proofErr w:type="spellEnd"/>
      <w:r w:rsidRPr="00A17836">
        <w:rPr>
          <w:rFonts w:ascii="Times New Roman" w:hAnsi="Times New Roman" w:cs="Times New Roman"/>
          <w:sz w:val="28"/>
          <w:szCs w:val="28"/>
        </w:rPr>
        <w:t xml:space="preserve"> </w:t>
      </w:r>
      <w:proofErr w:type="spellStart"/>
      <w:r w:rsidRPr="00A17836">
        <w:rPr>
          <w:rFonts w:ascii="Times New Roman" w:hAnsi="Times New Roman" w:cs="Times New Roman"/>
          <w:sz w:val="28"/>
          <w:szCs w:val="28"/>
        </w:rPr>
        <w:t>nêu</w:t>
      </w:r>
      <w:proofErr w:type="spellEnd"/>
      <w:r w:rsidRPr="00A17836">
        <w:rPr>
          <w:rFonts w:ascii="Times New Roman" w:hAnsi="Times New Roman" w:cs="Times New Roman"/>
          <w:sz w:val="28"/>
          <w:szCs w:val="28"/>
        </w:rPr>
        <w:t xml:space="preserve"> </w:t>
      </w:r>
      <w:proofErr w:type="spellStart"/>
      <w:r w:rsidRPr="00A17836">
        <w:rPr>
          <w:rFonts w:ascii="Times New Roman" w:hAnsi="Times New Roman" w:cs="Times New Roman"/>
          <w:sz w:val="28"/>
          <w:szCs w:val="28"/>
        </w:rPr>
        <w:t>trên</w:t>
      </w:r>
      <w:proofErr w:type="spellEnd"/>
      <w:r w:rsidRPr="00A17836">
        <w:rPr>
          <w:rFonts w:ascii="Times New Roman" w:hAnsi="Times New Roman" w:cs="Times New Roman"/>
          <w:sz w:val="28"/>
          <w:szCs w:val="28"/>
        </w:rPr>
        <w:t xml:space="preserve">, </w:t>
      </w:r>
      <w:proofErr w:type="spellStart"/>
      <w:r w:rsidRPr="00A17836">
        <w:rPr>
          <w:rFonts w:ascii="Times New Roman" w:hAnsi="Times New Roman" w:cs="Times New Roman"/>
          <w:sz w:val="28"/>
          <w:szCs w:val="28"/>
        </w:rPr>
        <w:t>mức</w:t>
      </w:r>
      <w:proofErr w:type="spellEnd"/>
      <w:r w:rsidRPr="00A17836">
        <w:rPr>
          <w:rFonts w:ascii="Times New Roman" w:hAnsi="Times New Roman" w:cs="Times New Roman"/>
          <w:sz w:val="28"/>
          <w:szCs w:val="28"/>
        </w:rPr>
        <w:t xml:space="preserve"> </w:t>
      </w:r>
      <w:proofErr w:type="spellStart"/>
      <w:r w:rsidRPr="00A17836">
        <w:rPr>
          <w:rFonts w:ascii="Times New Roman" w:hAnsi="Times New Roman" w:cs="Times New Roman"/>
          <w:sz w:val="28"/>
          <w:szCs w:val="28"/>
        </w:rPr>
        <w:t>thu</w:t>
      </w:r>
      <w:proofErr w:type="spellEnd"/>
      <w:r w:rsidRPr="00A17836">
        <w:rPr>
          <w:rFonts w:ascii="Times New Roman" w:hAnsi="Times New Roman" w:cs="Times New Roman"/>
          <w:sz w:val="28"/>
          <w:szCs w:val="28"/>
        </w:rPr>
        <w:t xml:space="preserve"> </w:t>
      </w:r>
      <w:proofErr w:type="spellStart"/>
      <w:r w:rsidRPr="00A17836">
        <w:rPr>
          <w:rFonts w:ascii="Times New Roman" w:hAnsi="Times New Roman" w:cs="Times New Roman"/>
          <w:sz w:val="28"/>
          <w:szCs w:val="28"/>
        </w:rPr>
        <w:t>lệ</w:t>
      </w:r>
      <w:proofErr w:type="spellEnd"/>
      <w:r w:rsidRPr="00A17836">
        <w:rPr>
          <w:rFonts w:ascii="Times New Roman" w:hAnsi="Times New Roman" w:cs="Times New Roman"/>
          <w:sz w:val="28"/>
          <w:szCs w:val="28"/>
        </w:rPr>
        <w:t xml:space="preserve"> </w:t>
      </w:r>
      <w:proofErr w:type="spellStart"/>
      <w:r w:rsidRPr="00A17836">
        <w:rPr>
          <w:rFonts w:ascii="Times New Roman" w:hAnsi="Times New Roman" w:cs="Times New Roman"/>
          <w:sz w:val="28"/>
          <w:szCs w:val="28"/>
        </w:rPr>
        <w:t>phí</w:t>
      </w:r>
      <w:proofErr w:type="spellEnd"/>
      <w:r w:rsidRPr="00A17836">
        <w:rPr>
          <w:rFonts w:ascii="Times New Roman" w:hAnsi="Times New Roman" w:cs="Times New Roman"/>
          <w:sz w:val="28"/>
          <w:szCs w:val="28"/>
        </w:rPr>
        <w:t xml:space="preserve"> </w:t>
      </w:r>
      <w:proofErr w:type="spellStart"/>
      <w:r w:rsidRPr="00A17836">
        <w:rPr>
          <w:rFonts w:ascii="Times New Roman" w:hAnsi="Times New Roman" w:cs="Times New Roman"/>
          <w:sz w:val="28"/>
          <w:szCs w:val="28"/>
        </w:rPr>
        <w:t>cấp</w:t>
      </w:r>
      <w:proofErr w:type="spellEnd"/>
      <w:r w:rsidRPr="00A17836">
        <w:rPr>
          <w:rFonts w:ascii="Times New Roman" w:hAnsi="Times New Roman" w:cs="Times New Roman"/>
          <w:sz w:val="28"/>
          <w:szCs w:val="28"/>
        </w:rPr>
        <w:t xml:space="preserve"> </w:t>
      </w:r>
      <w:proofErr w:type="spellStart"/>
      <w:r w:rsidRPr="00A17836">
        <w:rPr>
          <w:rFonts w:ascii="Times New Roman" w:hAnsi="Times New Roman" w:cs="Times New Roman"/>
          <w:sz w:val="28"/>
          <w:szCs w:val="28"/>
        </w:rPr>
        <w:t>Giấy</w:t>
      </w:r>
      <w:proofErr w:type="spellEnd"/>
      <w:r w:rsidRPr="00A17836">
        <w:rPr>
          <w:rFonts w:ascii="Times New Roman" w:hAnsi="Times New Roman" w:cs="Times New Roman"/>
          <w:sz w:val="28"/>
          <w:szCs w:val="28"/>
        </w:rPr>
        <w:t xml:space="preserve"> </w:t>
      </w:r>
      <w:proofErr w:type="spellStart"/>
      <w:r w:rsidRPr="00A17836">
        <w:rPr>
          <w:rFonts w:ascii="Times New Roman" w:hAnsi="Times New Roman" w:cs="Times New Roman"/>
          <w:sz w:val="28"/>
          <w:szCs w:val="28"/>
        </w:rPr>
        <w:t>chứng</w:t>
      </w:r>
      <w:proofErr w:type="spellEnd"/>
      <w:r w:rsidRPr="00A17836">
        <w:rPr>
          <w:rFonts w:ascii="Times New Roman" w:hAnsi="Times New Roman" w:cs="Times New Roman"/>
          <w:sz w:val="28"/>
          <w:szCs w:val="28"/>
        </w:rPr>
        <w:t xml:space="preserve"> </w:t>
      </w:r>
      <w:proofErr w:type="spellStart"/>
      <w:r w:rsidRPr="00A17836">
        <w:rPr>
          <w:rFonts w:ascii="Times New Roman" w:hAnsi="Times New Roman" w:cs="Times New Roman"/>
          <w:sz w:val="28"/>
          <w:szCs w:val="28"/>
        </w:rPr>
        <w:t>nhận</w:t>
      </w:r>
      <w:proofErr w:type="spellEnd"/>
      <w:r w:rsidRPr="00A17836">
        <w:rPr>
          <w:rFonts w:ascii="Times New Roman" w:hAnsi="Times New Roman" w:cs="Times New Roman"/>
          <w:sz w:val="28"/>
          <w:szCs w:val="28"/>
        </w:rPr>
        <w:t xml:space="preserve"> </w:t>
      </w:r>
      <w:proofErr w:type="spellStart"/>
      <w:r w:rsidRPr="00A17836">
        <w:rPr>
          <w:rFonts w:ascii="Times New Roman" w:hAnsi="Times New Roman" w:cs="Times New Roman"/>
          <w:sz w:val="28"/>
          <w:szCs w:val="28"/>
        </w:rPr>
        <w:t>quyền</w:t>
      </w:r>
      <w:proofErr w:type="spellEnd"/>
      <w:r w:rsidRPr="00A17836">
        <w:rPr>
          <w:rFonts w:ascii="Times New Roman" w:hAnsi="Times New Roman" w:cs="Times New Roman"/>
          <w:sz w:val="28"/>
          <w:szCs w:val="28"/>
        </w:rPr>
        <w:t xml:space="preserve"> </w:t>
      </w:r>
      <w:proofErr w:type="spellStart"/>
      <w:r w:rsidRPr="00A17836">
        <w:rPr>
          <w:rFonts w:ascii="Times New Roman" w:hAnsi="Times New Roman" w:cs="Times New Roman"/>
          <w:sz w:val="28"/>
          <w:szCs w:val="28"/>
        </w:rPr>
        <w:t>sử</w:t>
      </w:r>
      <w:proofErr w:type="spellEnd"/>
      <w:r w:rsidRPr="00A17836">
        <w:rPr>
          <w:rFonts w:ascii="Times New Roman" w:hAnsi="Times New Roman" w:cs="Times New Roman"/>
          <w:sz w:val="28"/>
          <w:szCs w:val="28"/>
        </w:rPr>
        <w:t xml:space="preserve"> </w:t>
      </w:r>
      <w:proofErr w:type="spellStart"/>
      <w:r w:rsidRPr="00A17836">
        <w:rPr>
          <w:rFonts w:ascii="Times New Roman" w:hAnsi="Times New Roman" w:cs="Times New Roman"/>
          <w:sz w:val="28"/>
          <w:szCs w:val="28"/>
        </w:rPr>
        <w:t>dụng</w:t>
      </w:r>
      <w:proofErr w:type="spellEnd"/>
      <w:r w:rsidRPr="00A17836">
        <w:rPr>
          <w:rFonts w:ascii="Times New Roman" w:hAnsi="Times New Roman" w:cs="Times New Roman"/>
          <w:sz w:val="28"/>
          <w:szCs w:val="28"/>
        </w:rPr>
        <w:t xml:space="preserve"> </w:t>
      </w:r>
      <w:proofErr w:type="spellStart"/>
      <w:r w:rsidRPr="00A17836">
        <w:rPr>
          <w:rFonts w:ascii="Times New Roman" w:hAnsi="Times New Roman" w:cs="Times New Roman"/>
          <w:sz w:val="28"/>
          <w:szCs w:val="28"/>
        </w:rPr>
        <w:t>đất</w:t>
      </w:r>
      <w:proofErr w:type="spellEnd"/>
      <w:r w:rsidRPr="00A17836">
        <w:rPr>
          <w:rFonts w:ascii="Times New Roman" w:hAnsi="Times New Roman" w:cs="Times New Roman"/>
          <w:sz w:val="28"/>
          <w:szCs w:val="28"/>
        </w:rPr>
        <w:t xml:space="preserve"> </w:t>
      </w:r>
      <w:proofErr w:type="spellStart"/>
      <w:r w:rsidRPr="00A17836">
        <w:rPr>
          <w:rFonts w:ascii="Times New Roman" w:hAnsi="Times New Roman" w:cs="Times New Roman"/>
          <w:sz w:val="28"/>
          <w:szCs w:val="28"/>
        </w:rPr>
        <w:t>dự</w:t>
      </w:r>
      <w:proofErr w:type="spellEnd"/>
      <w:r w:rsidRPr="00A17836">
        <w:rPr>
          <w:rFonts w:ascii="Times New Roman" w:hAnsi="Times New Roman" w:cs="Times New Roman"/>
          <w:sz w:val="28"/>
          <w:szCs w:val="28"/>
        </w:rPr>
        <w:t xml:space="preserve"> </w:t>
      </w:r>
      <w:proofErr w:type="spellStart"/>
      <w:r w:rsidRPr="00A17836">
        <w:rPr>
          <w:rFonts w:ascii="Times New Roman" w:hAnsi="Times New Roman" w:cs="Times New Roman"/>
          <w:sz w:val="28"/>
          <w:szCs w:val="28"/>
        </w:rPr>
        <w:t>kiến</w:t>
      </w:r>
      <w:proofErr w:type="spellEnd"/>
      <w:r w:rsidRPr="00A17836">
        <w:rPr>
          <w:rFonts w:ascii="Times New Roman" w:hAnsi="Times New Roman" w:cs="Times New Roman"/>
          <w:sz w:val="28"/>
          <w:szCs w:val="28"/>
        </w:rPr>
        <w:t xml:space="preserve"> </w:t>
      </w:r>
      <w:proofErr w:type="spellStart"/>
      <w:r w:rsidRPr="00A17836">
        <w:rPr>
          <w:rFonts w:ascii="Times New Roman" w:hAnsi="Times New Roman" w:cs="Times New Roman"/>
          <w:sz w:val="28"/>
          <w:szCs w:val="28"/>
        </w:rPr>
        <w:t>được</w:t>
      </w:r>
      <w:proofErr w:type="spellEnd"/>
      <w:r w:rsidRPr="00A17836">
        <w:rPr>
          <w:rFonts w:ascii="Times New Roman" w:hAnsi="Times New Roman" w:cs="Times New Roman"/>
          <w:sz w:val="28"/>
          <w:szCs w:val="28"/>
        </w:rPr>
        <w:t xml:space="preserve"> </w:t>
      </w:r>
      <w:proofErr w:type="spellStart"/>
      <w:r w:rsidRPr="00A17836">
        <w:rPr>
          <w:rFonts w:ascii="Times New Roman" w:hAnsi="Times New Roman" w:cs="Times New Roman"/>
          <w:sz w:val="28"/>
          <w:szCs w:val="28"/>
        </w:rPr>
        <w:t>xây</w:t>
      </w:r>
      <w:proofErr w:type="spellEnd"/>
      <w:r w:rsidRPr="00A17836">
        <w:rPr>
          <w:rFonts w:ascii="Times New Roman" w:hAnsi="Times New Roman" w:cs="Times New Roman"/>
          <w:sz w:val="28"/>
          <w:szCs w:val="28"/>
        </w:rPr>
        <w:t xml:space="preserve"> </w:t>
      </w:r>
      <w:proofErr w:type="spellStart"/>
      <w:r w:rsidRPr="00A17836">
        <w:rPr>
          <w:rFonts w:ascii="Times New Roman" w:hAnsi="Times New Roman" w:cs="Times New Roman"/>
          <w:sz w:val="28"/>
          <w:szCs w:val="28"/>
        </w:rPr>
        <w:t>dựng</w:t>
      </w:r>
      <w:proofErr w:type="spellEnd"/>
      <w:r w:rsidRPr="00A17836">
        <w:rPr>
          <w:rFonts w:ascii="Times New Roman" w:hAnsi="Times New Roman" w:cs="Times New Roman"/>
          <w:sz w:val="28"/>
          <w:szCs w:val="28"/>
        </w:rPr>
        <w:t xml:space="preserve"> </w:t>
      </w:r>
      <w:proofErr w:type="spellStart"/>
      <w:r w:rsidRPr="00A17836">
        <w:rPr>
          <w:rFonts w:ascii="Times New Roman" w:hAnsi="Times New Roman" w:cs="Times New Roman"/>
          <w:sz w:val="28"/>
          <w:szCs w:val="28"/>
        </w:rPr>
        <w:t>giữ</w:t>
      </w:r>
      <w:proofErr w:type="spellEnd"/>
      <w:r w:rsidRPr="00A17836">
        <w:rPr>
          <w:rFonts w:ascii="Times New Roman" w:hAnsi="Times New Roman" w:cs="Times New Roman"/>
          <w:sz w:val="28"/>
          <w:szCs w:val="28"/>
        </w:rPr>
        <w:t xml:space="preserve"> </w:t>
      </w:r>
      <w:proofErr w:type="spellStart"/>
      <w:r w:rsidRPr="00A17836">
        <w:rPr>
          <w:rFonts w:ascii="Times New Roman" w:hAnsi="Times New Roman" w:cs="Times New Roman"/>
          <w:sz w:val="28"/>
          <w:szCs w:val="28"/>
        </w:rPr>
        <w:t>ổn</w:t>
      </w:r>
      <w:proofErr w:type="spellEnd"/>
      <w:r w:rsidRPr="00A17836">
        <w:rPr>
          <w:rFonts w:ascii="Times New Roman" w:hAnsi="Times New Roman" w:cs="Times New Roman"/>
          <w:sz w:val="28"/>
          <w:szCs w:val="28"/>
        </w:rPr>
        <w:t xml:space="preserve"> </w:t>
      </w:r>
      <w:proofErr w:type="spellStart"/>
      <w:r w:rsidRPr="00A17836">
        <w:rPr>
          <w:rFonts w:ascii="Times New Roman" w:hAnsi="Times New Roman" w:cs="Times New Roman"/>
          <w:sz w:val="28"/>
          <w:szCs w:val="28"/>
        </w:rPr>
        <w:t>định</w:t>
      </w:r>
      <w:proofErr w:type="spellEnd"/>
      <w:r w:rsidRPr="00A17836">
        <w:rPr>
          <w:rFonts w:ascii="Times New Roman" w:hAnsi="Times New Roman" w:cs="Times New Roman"/>
          <w:sz w:val="28"/>
          <w:szCs w:val="28"/>
        </w:rPr>
        <w:t xml:space="preserve"> </w:t>
      </w:r>
      <w:proofErr w:type="spellStart"/>
      <w:r w:rsidRPr="00A17836">
        <w:rPr>
          <w:rFonts w:ascii="Times New Roman" w:hAnsi="Times New Roman" w:cs="Times New Roman"/>
          <w:sz w:val="28"/>
          <w:szCs w:val="28"/>
        </w:rPr>
        <w:t>theo</w:t>
      </w:r>
      <w:proofErr w:type="spellEnd"/>
      <w:r w:rsidRPr="00A17836">
        <w:rPr>
          <w:rFonts w:ascii="Times New Roman" w:hAnsi="Times New Roman" w:cs="Times New Roman"/>
          <w:sz w:val="28"/>
          <w:szCs w:val="28"/>
        </w:rPr>
        <w:t xml:space="preserve"> </w:t>
      </w:r>
      <w:proofErr w:type="spellStart"/>
      <w:r w:rsidRPr="00A17836">
        <w:rPr>
          <w:rFonts w:ascii="Times New Roman" w:hAnsi="Times New Roman" w:cs="Times New Roman"/>
          <w:sz w:val="28"/>
          <w:szCs w:val="28"/>
        </w:rPr>
        <w:t>mức</w:t>
      </w:r>
      <w:proofErr w:type="spellEnd"/>
      <w:r w:rsidRPr="00A17836">
        <w:rPr>
          <w:rFonts w:ascii="Times New Roman" w:hAnsi="Times New Roman" w:cs="Times New Roman"/>
          <w:sz w:val="28"/>
          <w:szCs w:val="28"/>
        </w:rPr>
        <w:t xml:space="preserve"> </w:t>
      </w:r>
      <w:proofErr w:type="spellStart"/>
      <w:r w:rsidRPr="00A17836">
        <w:rPr>
          <w:rFonts w:ascii="Times New Roman" w:hAnsi="Times New Roman" w:cs="Times New Roman"/>
          <w:sz w:val="28"/>
          <w:szCs w:val="28"/>
        </w:rPr>
        <w:t>thu</w:t>
      </w:r>
      <w:proofErr w:type="spellEnd"/>
      <w:r w:rsidRPr="00A17836">
        <w:rPr>
          <w:rFonts w:ascii="Times New Roman" w:hAnsi="Times New Roman" w:cs="Times New Roman"/>
          <w:sz w:val="28"/>
          <w:szCs w:val="28"/>
        </w:rPr>
        <w:t xml:space="preserve"> </w:t>
      </w:r>
      <w:proofErr w:type="spellStart"/>
      <w:r w:rsidRPr="00A17836">
        <w:rPr>
          <w:rFonts w:ascii="Times New Roman" w:hAnsi="Times New Roman" w:cs="Times New Roman"/>
          <w:sz w:val="28"/>
          <w:szCs w:val="28"/>
        </w:rPr>
        <w:t>đang</w:t>
      </w:r>
      <w:proofErr w:type="spellEnd"/>
      <w:r w:rsidRPr="00A17836">
        <w:rPr>
          <w:rFonts w:ascii="Times New Roman" w:hAnsi="Times New Roman" w:cs="Times New Roman"/>
          <w:sz w:val="28"/>
          <w:szCs w:val="28"/>
        </w:rPr>
        <w:t xml:space="preserve"> </w:t>
      </w:r>
      <w:proofErr w:type="spellStart"/>
      <w:r w:rsidRPr="00A17836">
        <w:rPr>
          <w:rFonts w:ascii="Times New Roman" w:hAnsi="Times New Roman" w:cs="Times New Roman"/>
          <w:sz w:val="28"/>
          <w:szCs w:val="28"/>
        </w:rPr>
        <w:t>áp</w:t>
      </w:r>
      <w:proofErr w:type="spellEnd"/>
      <w:r w:rsidRPr="00A17836">
        <w:rPr>
          <w:rFonts w:ascii="Times New Roman" w:hAnsi="Times New Roman" w:cs="Times New Roman"/>
          <w:sz w:val="28"/>
          <w:szCs w:val="28"/>
        </w:rPr>
        <w:t xml:space="preserve"> </w:t>
      </w:r>
      <w:proofErr w:type="spellStart"/>
      <w:r w:rsidRPr="00A17836">
        <w:rPr>
          <w:rFonts w:ascii="Times New Roman" w:hAnsi="Times New Roman" w:cs="Times New Roman"/>
          <w:sz w:val="28"/>
          <w:szCs w:val="28"/>
        </w:rPr>
        <w:t>dụng</w:t>
      </w:r>
      <w:proofErr w:type="spellEnd"/>
      <w:r w:rsidRPr="00A17836">
        <w:rPr>
          <w:rFonts w:ascii="Times New Roman" w:hAnsi="Times New Roman" w:cs="Times New Roman"/>
          <w:sz w:val="28"/>
          <w:szCs w:val="28"/>
        </w:rPr>
        <w:t xml:space="preserve"> </w:t>
      </w:r>
      <w:proofErr w:type="spellStart"/>
      <w:r w:rsidRPr="00A17836">
        <w:rPr>
          <w:rFonts w:ascii="Times New Roman" w:hAnsi="Times New Roman" w:cs="Times New Roman"/>
          <w:sz w:val="28"/>
          <w:szCs w:val="28"/>
        </w:rPr>
        <w:t>tại</w:t>
      </w:r>
      <w:proofErr w:type="spellEnd"/>
      <w:r w:rsidRPr="00A17836">
        <w:rPr>
          <w:rFonts w:ascii="Times New Roman" w:hAnsi="Times New Roman" w:cs="Times New Roman"/>
          <w:sz w:val="28"/>
          <w:szCs w:val="28"/>
        </w:rPr>
        <w:t xml:space="preserve"> </w:t>
      </w:r>
      <w:proofErr w:type="spellStart"/>
      <w:r w:rsidRPr="00A17836">
        <w:rPr>
          <w:rFonts w:ascii="Times New Roman" w:hAnsi="Times New Roman" w:cs="Times New Roman"/>
          <w:sz w:val="28"/>
          <w:szCs w:val="28"/>
        </w:rPr>
        <w:t>tỉnh</w:t>
      </w:r>
      <w:proofErr w:type="spellEnd"/>
      <w:r w:rsidRPr="00A17836">
        <w:rPr>
          <w:rFonts w:ascii="Times New Roman" w:hAnsi="Times New Roman" w:cs="Times New Roman"/>
          <w:sz w:val="28"/>
          <w:szCs w:val="28"/>
        </w:rPr>
        <w:t xml:space="preserve"> </w:t>
      </w:r>
      <w:proofErr w:type="spellStart"/>
      <w:r w:rsidRPr="00A17836">
        <w:rPr>
          <w:rFonts w:ascii="Times New Roman" w:hAnsi="Times New Roman" w:cs="Times New Roman"/>
          <w:sz w:val="28"/>
          <w:szCs w:val="28"/>
        </w:rPr>
        <w:t>Đồng</w:t>
      </w:r>
      <w:proofErr w:type="spellEnd"/>
      <w:r w:rsidRPr="00A17836">
        <w:rPr>
          <w:rFonts w:ascii="Times New Roman" w:hAnsi="Times New Roman" w:cs="Times New Roman"/>
          <w:sz w:val="28"/>
          <w:szCs w:val="28"/>
        </w:rPr>
        <w:t xml:space="preserve"> Nai, </w:t>
      </w:r>
      <w:proofErr w:type="spellStart"/>
      <w:r w:rsidRPr="00A17836">
        <w:rPr>
          <w:rFonts w:ascii="Times New Roman" w:hAnsi="Times New Roman" w:cs="Times New Roman"/>
          <w:sz w:val="28"/>
          <w:szCs w:val="28"/>
        </w:rPr>
        <w:t>bảo</w:t>
      </w:r>
      <w:proofErr w:type="spellEnd"/>
      <w:r w:rsidRPr="00A17836">
        <w:rPr>
          <w:rFonts w:ascii="Times New Roman" w:hAnsi="Times New Roman" w:cs="Times New Roman"/>
          <w:sz w:val="28"/>
          <w:szCs w:val="28"/>
        </w:rPr>
        <w:t xml:space="preserve"> </w:t>
      </w:r>
      <w:proofErr w:type="spellStart"/>
      <w:r w:rsidRPr="00A17836">
        <w:rPr>
          <w:rFonts w:ascii="Times New Roman" w:hAnsi="Times New Roman" w:cs="Times New Roman"/>
          <w:sz w:val="28"/>
          <w:szCs w:val="28"/>
        </w:rPr>
        <w:t>đảm</w:t>
      </w:r>
      <w:proofErr w:type="spellEnd"/>
      <w:r w:rsidRPr="00A17836">
        <w:rPr>
          <w:rFonts w:ascii="Times New Roman" w:hAnsi="Times New Roman" w:cs="Times New Roman"/>
          <w:sz w:val="28"/>
          <w:szCs w:val="28"/>
        </w:rPr>
        <w:t xml:space="preserve"> </w:t>
      </w:r>
      <w:proofErr w:type="spellStart"/>
      <w:r w:rsidRPr="00A17836">
        <w:rPr>
          <w:rFonts w:ascii="Times New Roman" w:hAnsi="Times New Roman" w:cs="Times New Roman"/>
          <w:sz w:val="28"/>
          <w:szCs w:val="28"/>
        </w:rPr>
        <w:t>sự</w:t>
      </w:r>
      <w:proofErr w:type="spellEnd"/>
      <w:r w:rsidRPr="00A17836">
        <w:rPr>
          <w:rFonts w:ascii="Times New Roman" w:hAnsi="Times New Roman" w:cs="Times New Roman"/>
          <w:sz w:val="28"/>
          <w:szCs w:val="28"/>
        </w:rPr>
        <w:t xml:space="preserve"> </w:t>
      </w:r>
      <w:proofErr w:type="spellStart"/>
      <w:r w:rsidRPr="00A17836">
        <w:rPr>
          <w:rFonts w:ascii="Times New Roman" w:hAnsi="Times New Roman" w:cs="Times New Roman"/>
          <w:sz w:val="28"/>
          <w:szCs w:val="28"/>
        </w:rPr>
        <w:t>ổn</w:t>
      </w:r>
      <w:proofErr w:type="spellEnd"/>
      <w:r w:rsidRPr="00A17836">
        <w:rPr>
          <w:rFonts w:ascii="Times New Roman" w:hAnsi="Times New Roman" w:cs="Times New Roman"/>
          <w:sz w:val="28"/>
          <w:szCs w:val="28"/>
        </w:rPr>
        <w:t xml:space="preserve"> </w:t>
      </w:r>
      <w:proofErr w:type="spellStart"/>
      <w:r w:rsidRPr="00A17836">
        <w:rPr>
          <w:rFonts w:ascii="Times New Roman" w:hAnsi="Times New Roman" w:cs="Times New Roman"/>
          <w:sz w:val="28"/>
          <w:szCs w:val="28"/>
        </w:rPr>
        <w:t>định</w:t>
      </w:r>
      <w:proofErr w:type="spellEnd"/>
      <w:r w:rsidRPr="00A17836">
        <w:rPr>
          <w:rFonts w:ascii="Times New Roman" w:hAnsi="Times New Roman" w:cs="Times New Roman"/>
          <w:sz w:val="28"/>
          <w:szCs w:val="28"/>
        </w:rPr>
        <w:t xml:space="preserve"> </w:t>
      </w:r>
      <w:proofErr w:type="spellStart"/>
      <w:r w:rsidRPr="00A17836">
        <w:rPr>
          <w:rFonts w:ascii="Times New Roman" w:hAnsi="Times New Roman" w:cs="Times New Roman"/>
          <w:sz w:val="28"/>
          <w:szCs w:val="28"/>
        </w:rPr>
        <w:t>trong</w:t>
      </w:r>
      <w:proofErr w:type="spellEnd"/>
      <w:r w:rsidRPr="00A17836">
        <w:rPr>
          <w:rFonts w:ascii="Times New Roman" w:hAnsi="Times New Roman" w:cs="Times New Roman"/>
          <w:sz w:val="28"/>
          <w:szCs w:val="28"/>
        </w:rPr>
        <w:t xml:space="preserve"> </w:t>
      </w:r>
      <w:proofErr w:type="spellStart"/>
      <w:r w:rsidRPr="00A17836">
        <w:rPr>
          <w:rFonts w:ascii="Times New Roman" w:hAnsi="Times New Roman" w:cs="Times New Roman"/>
          <w:sz w:val="28"/>
          <w:szCs w:val="28"/>
        </w:rPr>
        <w:t>chính</w:t>
      </w:r>
      <w:proofErr w:type="spellEnd"/>
      <w:r w:rsidRPr="00A17836">
        <w:rPr>
          <w:rFonts w:ascii="Times New Roman" w:hAnsi="Times New Roman" w:cs="Times New Roman"/>
          <w:sz w:val="28"/>
          <w:szCs w:val="28"/>
        </w:rPr>
        <w:t xml:space="preserve"> </w:t>
      </w:r>
      <w:proofErr w:type="spellStart"/>
      <w:r w:rsidRPr="00A17836">
        <w:rPr>
          <w:rFonts w:ascii="Times New Roman" w:hAnsi="Times New Roman" w:cs="Times New Roman"/>
          <w:sz w:val="28"/>
          <w:szCs w:val="28"/>
        </w:rPr>
        <w:t>sách</w:t>
      </w:r>
      <w:proofErr w:type="spellEnd"/>
      <w:r w:rsidRPr="00A17836">
        <w:rPr>
          <w:rFonts w:ascii="Times New Roman" w:hAnsi="Times New Roman" w:cs="Times New Roman"/>
          <w:sz w:val="28"/>
          <w:szCs w:val="28"/>
        </w:rPr>
        <w:t xml:space="preserve"> </w:t>
      </w:r>
      <w:proofErr w:type="spellStart"/>
      <w:r w:rsidRPr="00A17836">
        <w:rPr>
          <w:rFonts w:ascii="Times New Roman" w:hAnsi="Times New Roman" w:cs="Times New Roman"/>
          <w:sz w:val="28"/>
          <w:szCs w:val="28"/>
        </w:rPr>
        <w:t>và</w:t>
      </w:r>
      <w:proofErr w:type="spellEnd"/>
      <w:r w:rsidRPr="00A17836">
        <w:rPr>
          <w:rFonts w:ascii="Times New Roman" w:hAnsi="Times New Roman" w:cs="Times New Roman"/>
          <w:sz w:val="28"/>
          <w:szCs w:val="28"/>
        </w:rPr>
        <w:t xml:space="preserve"> </w:t>
      </w:r>
      <w:proofErr w:type="spellStart"/>
      <w:r w:rsidRPr="00A17836">
        <w:rPr>
          <w:rFonts w:ascii="Times New Roman" w:hAnsi="Times New Roman" w:cs="Times New Roman"/>
          <w:sz w:val="28"/>
          <w:szCs w:val="28"/>
        </w:rPr>
        <w:t>thuận</w:t>
      </w:r>
      <w:proofErr w:type="spellEnd"/>
      <w:r w:rsidRPr="00A17836">
        <w:rPr>
          <w:rFonts w:ascii="Times New Roman" w:hAnsi="Times New Roman" w:cs="Times New Roman"/>
          <w:sz w:val="28"/>
          <w:szCs w:val="28"/>
        </w:rPr>
        <w:t xml:space="preserve"> </w:t>
      </w:r>
      <w:proofErr w:type="spellStart"/>
      <w:r w:rsidRPr="00A17836">
        <w:rPr>
          <w:rFonts w:ascii="Times New Roman" w:hAnsi="Times New Roman" w:cs="Times New Roman"/>
          <w:sz w:val="28"/>
          <w:szCs w:val="28"/>
        </w:rPr>
        <w:t>lợi</w:t>
      </w:r>
      <w:proofErr w:type="spellEnd"/>
      <w:r w:rsidRPr="00A17836">
        <w:rPr>
          <w:rFonts w:ascii="Times New Roman" w:hAnsi="Times New Roman" w:cs="Times New Roman"/>
          <w:sz w:val="28"/>
          <w:szCs w:val="28"/>
        </w:rPr>
        <w:t xml:space="preserve"> </w:t>
      </w:r>
      <w:proofErr w:type="spellStart"/>
      <w:r w:rsidRPr="00A17836">
        <w:rPr>
          <w:rFonts w:ascii="Times New Roman" w:hAnsi="Times New Roman" w:cs="Times New Roman"/>
          <w:sz w:val="28"/>
          <w:szCs w:val="28"/>
        </w:rPr>
        <w:t>cho</w:t>
      </w:r>
      <w:proofErr w:type="spellEnd"/>
      <w:r w:rsidRPr="00A17836">
        <w:rPr>
          <w:rFonts w:ascii="Times New Roman" w:hAnsi="Times New Roman" w:cs="Times New Roman"/>
          <w:sz w:val="28"/>
          <w:szCs w:val="28"/>
        </w:rPr>
        <w:t xml:space="preserve"> </w:t>
      </w:r>
      <w:proofErr w:type="spellStart"/>
      <w:r w:rsidRPr="00A17836">
        <w:rPr>
          <w:rFonts w:ascii="Times New Roman" w:hAnsi="Times New Roman" w:cs="Times New Roman"/>
          <w:sz w:val="28"/>
          <w:szCs w:val="28"/>
        </w:rPr>
        <w:t>người</w:t>
      </w:r>
      <w:proofErr w:type="spellEnd"/>
      <w:r w:rsidRPr="00A17836">
        <w:rPr>
          <w:rFonts w:ascii="Times New Roman" w:hAnsi="Times New Roman" w:cs="Times New Roman"/>
          <w:sz w:val="28"/>
          <w:szCs w:val="28"/>
        </w:rPr>
        <w:t xml:space="preserve"> </w:t>
      </w:r>
      <w:proofErr w:type="spellStart"/>
      <w:r w:rsidRPr="00A17836">
        <w:rPr>
          <w:rFonts w:ascii="Times New Roman" w:hAnsi="Times New Roman" w:cs="Times New Roman"/>
          <w:sz w:val="28"/>
          <w:szCs w:val="28"/>
        </w:rPr>
        <w:t>dân</w:t>
      </w:r>
      <w:proofErr w:type="spellEnd"/>
      <w:r w:rsidRPr="00A17836">
        <w:rPr>
          <w:rFonts w:ascii="Times New Roman" w:hAnsi="Times New Roman" w:cs="Times New Roman"/>
          <w:sz w:val="28"/>
          <w:szCs w:val="28"/>
        </w:rPr>
        <w:t xml:space="preserve">, </w:t>
      </w:r>
      <w:proofErr w:type="spellStart"/>
      <w:r w:rsidRPr="00A17836">
        <w:rPr>
          <w:rFonts w:ascii="Times New Roman" w:hAnsi="Times New Roman" w:cs="Times New Roman"/>
          <w:sz w:val="28"/>
          <w:szCs w:val="28"/>
        </w:rPr>
        <w:t>doanh</w:t>
      </w:r>
      <w:proofErr w:type="spellEnd"/>
      <w:r w:rsidRPr="00A17836">
        <w:rPr>
          <w:rFonts w:ascii="Times New Roman" w:hAnsi="Times New Roman" w:cs="Times New Roman"/>
          <w:sz w:val="28"/>
          <w:szCs w:val="28"/>
        </w:rPr>
        <w:t xml:space="preserve"> </w:t>
      </w:r>
      <w:proofErr w:type="spellStart"/>
      <w:r w:rsidRPr="00A17836">
        <w:rPr>
          <w:rFonts w:ascii="Times New Roman" w:hAnsi="Times New Roman" w:cs="Times New Roman"/>
          <w:sz w:val="28"/>
          <w:szCs w:val="28"/>
        </w:rPr>
        <w:t>nghiệp</w:t>
      </w:r>
      <w:proofErr w:type="spellEnd"/>
      <w:r w:rsidRPr="00A17836">
        <w:rPr>
          <w:rFonts w:ascii="Times New Roman" w:hAnsi="Times New Roman" w:cs="Times New Roman"/>
          <w:sz w:val="28"/>
          <w:szCs w:val="28"/>
        </w:rPr>
        <w:t xml:space="preserve"> </w:t>
      </w:r>
      <w:proofErr w:type="spellStart"/>
      <w:r w:rsidRPr="00A17836">
        <w:rPr>
          <w:rFonts w:ascii="Times New Roman" w:hAnsi="Times New Roman" w:cs="Times New Roman"/>
          <w:sz w:val="28"/>
          <w:szCs w:val="28"/>
        </w:rPr>
        <w:t>khi</w:t>
      </w:r>
      <w:proofErr w:type="spellEnd"/>
      <w:r w:rsidRPr="00A17836">
        <w:rPr>
          <w:rFonts w:ascii="Times New Roman" w:hAnsi="Times New Roman" w:cs="Times New Roman"/>
          <w:sz w:val="28"/>
          <w:szCs w:val="28"/>
        </w:rPr>
        <w:t xml:space="preserve"> </w:t>
      </w:r>
      <w:proofErr w:type="spellStart"/>
      <w:r w:rsidRPr="00A17836">
        <w:rPr>
          <w:rFonts w:ascii="Times New Roman" w:hAnsi="Times New Roman" w:cs="Times New Roman"/>
          <w:sz w:val="28"/>
          <w:szCs w:val="28"/>
        </w:rPr>
        <w:t>thực</w:t>
      </w:r>
      <w:proofErr w:type="spellEnd"/>
      <w:r w:rsidRPr="00A17836">
        <w:rPr>
          <w:rFonts w:ascii="Times New Roman" w:hAnsi="Times New Roman" w:cs="Times New Roman"/>
          <w:sz w:val="28"/>
          <w:szCs w:val="28"/>
        </w:rPr>
        <w:t xml:space="preserve"> </w:t>
      </w:r>
      <w:proofErr w:type="spellStart"/>
      <w:r w:rsidRPr="00A17836">
        <w:rPr>
          <w:rFonts w:ascii="Times New Roman" w:hAnsi="Times New Roman" w:cs="Times New Roman"/>
          <w:sz w:val="28"/>
          <w:szCs w:val="28"/>
        </w:rPr>
        <w:t>hiện</w:t>
      </w:r>
      <w:proofErr w:type="spellEnd"/>
      <w:r w:rsidRPr="00A17836">
        <w:rPr>
          <w:rFonts w:ascii="Times New Roman" w:hAnsi="Times New Roman" w:cs="Times New Roman"/>
          <w:sz w:val="28"/>
          <w:szCs w:val="28"/>
        </w:rPr>
        <w:t xml:space="preserve"> </w:t>
      </w:r>
      <w:proofErr w:type="spellStart"/>
      <w:r w:rsidRPr="00A17836">
        <w:rPr>
          <w:rFonts w:ascii="Times New Roman" w:hAnsi="Times New Roman" w:cs="Times New Roman"/>
          <w:sz w:val="28"/>
          <w:szCs w:val="28"/>
        </w:rPr>
        <w:t>thủ</w:t>
      </w:r>
      <w:proofErr w:type="spellEnd"/>
      <w:r w:rsidRPr="00A17836">
        <w:rPr>
          <w:rFonts w:ascii="Times New Roman" w:hAnsi="Times New Roman" w:cs="Times New Roman"/>
          <w:sz w:val="28"/>
          <w:szCs w:val="28"/>
        </w:rPr>
        <w:t xml:space="preserve"> </w:t>
      </w:r>
      <w:proofErr w:type="spellStart"/>
      <w:r w:rsidRPr="00A17836">
        <w:rPr>
          <w:rFonts w:ascii="Times New Roman" w:hAnsi="Times New Roman" w:cs="Times New Roman"/>
          <w:sz w:val="28"/>
          <w:szCs w:val="28"/>
        </w:rPr>
        <w:t>tục</w:t>
      </w:r>
      <w:proofErr w:type="spellEnd"/>
      <w:r w:rsidRPr="00A17836">
        <w:rPr>
          <w:rFonts w:ascii="Times New Roman" w:hAnsi="Times New Roman" w:cs="Times New Roman"/>
          <w:sz w:val="28"/>
          <w:szCs w:val="28"/>
        </w:rPr>
        <w:t xml:space="preserve"> </w:t>
      </w:r>
      <w:proofErr w:type="spellStart"/>
      <w:r w:rsidRPr="00A17836">
        <w:rPr>
          <w:rFonts w:ascii="Times New Roman" w:hAnsi="Times New Roman" w:cs="Times New Roman"/>
          <w:sz w:val="28"/>
          <w:szCs w:val="28"/>
        </w:rPr>
        <w:t>hành</w:t>
      </w:r>
      <w:proofErr w:type="spellEnd"/>
      <w:r w:rsidRPr="00A17836">
        <w:rPr>
          <w:rFonts w:ascii="Times New Roman" w:hAnsi="Times New Roman" w:cs="Times New Roman"/>
          <w:sz w:val="28"/>
          <w:szCs w:val="28"/>
        </w:rPr>
        <w:t xml:space="preserve"> </w:t>
      </w:r>
      <w:proofErr w:type="spellStart"/>
      <w:r w:rsidRPr="00A17836">
        <w:rPr>
          <w:rFonts w:ascii="Times New Roman" w:hAnsi="Times New Roman" w:cs="Times New Roman"/>
          <w:sz w:val="28"/>
          <w:szCs w:val="28"/>
        </w:rPr>
        <w:t>chính</w:t>
      </w:r>
      <w:proofErr w:type="spellEnd"/>
      <w:r w:rsidRPr="00A17836">
        <w:rPr>
          <w:rFonts w:ascii="Times New Roman" w:hAnsi="Times New Roman" w:cs="Times New Roman"/>
          <w:sz w:val="28"/>
          <w:szCs w:val="28"/>
        </w:rPr>
        <w:t>.</w:t>
      </w:r>
    </w:p>
    <w:p w14:paraId="727D6224" w14:textId="77777777" w:rsidR="00AD3C89" w:rsidRPr="00AD3C89" w:rsidRDefault="00AD3C89" w:rsidP="00371C58">
      <w:pPr>
        <w:ind w:firstLine="360"/>
        <w:jc w:val="both"/>
        <w:rPr>
          <w:rFonts w:ascii="Times New Roman" w:hAnsi="Times New Roman" w:cs="Times New Roman"/>
          <w:sz w:val="28"/>
          <w:szCs w:val="28"/>
        </w:rPr>
      </w:pPr>
      <w:proofErr w:type="spellStart"/>
      <w:r w:rsidRPr="00AD3C89">
        <w:rPr>
          <w:rFonts w:ascii="Times New Roman" w:hAnsi="Times New Roman" w:cs="Times New Roman"/>
          <w:sz w:val="28"/>
          <w:szCs w:val="28"/>
        </w:rPr>
        <w:t>Đồng</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thời</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thống</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nhất</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áp</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dụng</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trên</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toàn</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địa</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bàn</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tỉnh</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Đồng</w:t>
      </w:r>
      <w:proofErr w:type="spellEnd"/>
      <w:r w:rsidRPr="00AD3C89">
        <w:rPr>
          <w:rFonts w:ascii="Times New Roman" w:hAnsi="Times New Roman" w:cs="Times New Roman"/>
          <w:sz w:val="28"/>
          <w:szCs w:val="28"/>
        </w:rPr>
        <w:t xml:space="preserve"> Nai </w:t>
      </w:r>
      <w:proofErr w:type="spellStart"/>
      <w:r w:rsidRPr="00AD3C89">
        <w:rPr>
          <w:rFonts w:ascii="Times New Roman" w:hAnsi="Times New Roman" w:cs="Times New Roman"/>
          <w:sz w:val="28"/>
          <w:szCs w:val="28"/>
        </w:rPr>
        <w:t>sau</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khi</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thực</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hiện</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sắp</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xếp</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đơn</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vị</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hành</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chính</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thay</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thế</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các</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quy</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định</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trước</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đây</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của</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hai</w:t>
      </w:r>
      <w:proofErr w:type="spellEnd"/>
      <w:r w:rsidRPr="00AD3C89">
        <w:rPr>
          <w:rFonts w:ascii="Times New Roman" w:hAnsi="Times New Roman" w:cs="Times New Roman"/>
          <w:sz w:val="28"/>
          <w:szCs w:val="28"/>
        </w:rPr>
        <w:t xml:space="preserve"> </w:t>
      </w:r>
      <w:proofErr w:type="spellStart"/>
      <w:r w:rsidRPr="00AD3C89">
        <w:rPr>
          <w:rFonts w:ascii="Times New Roman" w:hAnsi="Times New Roman" w:cs="Times New Roman"/>
          <w:sz w:val="28"/>
          <w:szCs w:val="28"/>
        </w:rPr>
        <w:t>tỉnh</w:t>
      </w:r>
      <w:proofErr w:type="spellEnd"/>
      <w:r w:rsidRPr="00AD3C89">
        <w:rPr>
          <w:rFonts w:ascii="Times New Roman" w:hAnsi="Times New Roman" w:cs="Times New Roman"/>
          <w:sz w:val="28"/>
          <w:szCs w:val="28"/>
        </w:rPr>
        <w:t>.</w:t>
      </w:r>
    </w:p>
    <w:p w14:paraId="5D291C64" w14:textId="148D1C08" w:rsidR="00F85D1E" w:rsidRDefault="00A17836" w:rsidP="00CF4CE3">
      <w:pPr>
        <w:spacing w:after="120"/>
        <w:ind w:firstLine="360"/>
        <w:jc w:val="center"/>
        <w:rPr>
          <w:rFonts w:ascii="Times New Roman" w:hAnsi="Times New Roman" w:cs="Times New Roman"/>
          <w:b/>
          <w:bCs/>
          <w:sz w:val="28"/>
          <w:szCs w:val="28"/>
        </w:rPr>
      </w:pPr>
      <w:proofErr w:type="spellStart"/>
      <w:r w:rsidRPr="00041A9E">
        <w:rPr>
          <w:rFonts w:ascii="Times New Roman" w:hAnsi="Times New Roman" w:cs="Times New Roman"/>
          <w:b/>
          <w:bCs/>
          <w:sz w:val="28"/>
          <w:szCs w:val="28"/>
        </w:rPr>
        <w:t>Biểu</w:t>
      </w:r>
      <w:proofErr w:type="spellEnd"/>
      <w:r w:rsidRPr="00041A9E">
        <w:rPr>
          <w:rFonts w:ascii="Times New Roman" w:hAnsi="Times New Roman" w:cs="Times New Roman"/>
          <w:b/>
          <w:bCs/>
          <w:sz w:val="28"/>
          <w:szCs w:val="28"/>
        </w:rPr>
        <w:t xml:space="preserve"> </w:t>
      </w:r>
      <w:proofErr w:type="spellStart"/>
      <w:r w:rsidRPr="00041A9E">
        <w:rPr>
          <w:rFonts w:ascii="Times New Roman" w:hAnsi="Times New Roman" w:cs="Times New Roman"/>
          <w:b/>
          <w:bCs/>
          <w:sz w:val="28"/>
          <w:szCs w:val="28"/>
        </w:rPr>
        <w:t>dự</w:t>
      </w:r>
      <w:proofErr w:type="spellEnd"/>
      <w:r w:rsidRPr="00041A9E">
        <w:rPr>
          <w:rFonts w:ascii="Times New Roman" w:hAnsi="Times New Roman" w:cs="Times New Roman"/>
          <w:b/>
          <w:bCs/>
          <w:sz w:val="28"/>
          <w:szCs w:val="28"/>
        </w:rPr>
        <w:t xml:space="preserve"> </w:t>
      </w:r>
      <w:proofErr w:type="spellStart"/>
      <w:r w:rsidRPr="00041A9E">
        <w:rPr>
          <w:rFonts w:ascii="Times New Roman" w:hAnsi="Times New Roman" w:cs="Times New Roman"/>
          <w:b/>
          <w:bCs/>
          <w:sz w:val="28"/>
          <w:szCs w:val="28"/>
        </w:rPr>
        <w:t>kiến</w:t>
      </w:r>
      <w:proofErr w:type="spellEnd"/>
      <w:r w:rsidRPr="00041A9E">
        <w:rPr>
          <w:rFonts w:ascii="Times New Roman" w:hAnsi="Times New Roman" w:cs="Times New Roman"/>
          <w:b/>
          <w:bCs/>
          <w:sz w:val="28"/>
          <w:szCs w:val="28"/>
        </w:rPr>
        <w:t xml:space="preserve"> </w:t>
      </w:r>
      <w:proofErr w:type="spellStart"/>
      <w:r w:rsidRPr="00041A9E">
        <w:rPr>
          <w:rFonts w:ascii="Times New Roman" w:hAnsi="Times New Roman" w:cs="Times New Roman"/>
          <w:b/>
          <w:bCs/>
          <w:sz w:val="28"/>
          <w:szCs w:val="28"/>
        </w:rPr>
        <w:t>mức</w:t>
      </w:r>
      <w:proofErr w:type="spellEnd"/>
      <w:r w:rsidRPr="00041A9E">
        <w:rPr>
          <w:rFonts w:ascii="Times New Roman" w:hAnsi="Times New Roman" w:cs="Times New Roman"/>
          <w:b/>
          <w:bCs/>
          <w:sz w:val="28"/>
          <w:szCs w:val="28"/>
        </w:rPr>
        <w:t xml:space="preserve"> </w:t>
      </w:r>
      <w:proofErr w:type="spellStart"/>
      <w:r w:rsidRPr="00041A9E">
        <w:rPr>
          <w:rFonts w:ascii="Times New Roman" w:hAnsi="Times New Roman" w:cs="Times New Roman"/>
          <w:b/>
          <w:bCs/>
          <w:sz w:val="28"/>
          <w:szCs w:val="28"/>
        </w:rPr>
        <w:t>thu</w:t>
      </w:r>
      <w:proofErr w:type="spellEnd"/>
      <w:r w:rsidRPr="00041A9E">
        <w:rPr>
          <w:rFonts w:ascii="Times New Roman" w:hAnsi="Times New Roman" w:cs="Times New Roman"/>
          <w:b/>
          <w:bCs/>
          <w:sz w:val="28"/>
          <w:szCs w:val="28"/>
        </w:rPr>
        <w:t xml:space="preserve"> </w:t>
      </w:r>
      <w:proofErr w:type="spellStart"/>
      <w:r w:rsidRPr="00041A9E">
        <w:rPr>
          <w:rFonts w:ascii="Times New Roman" w:hAnsi="Times New Roman" w:cs="Times New Roman"/>
          <w:b/>
          <w:bCs/>
          <w:sz w:val="28"/>
          <w:szCs w:val="28"/>
        </w:rPr>
        <w:t>phí</w:t>
      </w:r>
      <w:proofErr w:type="spellEnd"/>
      <w:r w:rsidRPr="00041A9E">
        <w:rPr>
          <w:rFonts w:ascii="Times New Roman" w:hAnsi="Times New Roman" w:cs="Times New Roman"/>
          <w:b/>
          <w:bCs/>
          <w:sz w:val="28"/>
          <w:szCs w:val="28"/>
        </w:rPr>
        <w:t xml:space="preserve"> </w:t>
      </w:r>
      <w:proofErr w:type="spellStart"/>
      <w:r w:rsidRPr="00041A9E">
        <w:rPr>
          <w:rFonts w:ascii="Times New Roman" w:hAnsi="Times New Roman" w:cs="Times New Roman"/>
          <w:b/>
          <w:bCs/>
          <w:sz w:val="28"/>
          <w:szCs w:val="28"/>
        </w:rPr>
        <w:t>đăng</w:t>
      </w:r>
      <w:proofErr w:type="spellEnd"/>
      <w:r w:rsidRPr="00041A9E">
        <w:rPr>
          <w:rFonts w:ascii="Times New Roman" w:hAnsi="Times New Roman" w:cs="Times New Roman"/>
          <w:b/>
          <w:bCs/>
          <w:sz w:val="28"/>
          <w:szCs w:val="28"/>
        </w:rPr>
        <w:t xml:space="preserve"> </w:t>
      </w:r>
      <w:proofErr w:type="spellStart"/>
      <w:r w:rsidRPr="00041A9E">
        <w:rPr>
          <w:rFonts w:ascii="Times New Roman" w:hAnsi="Times New Roman" w:cs="Times New Roman"/>
          <w:b/>
          <w:bCs/>
          <w:sz w:val="28"/>
          <w:szCs w:val="28"/>
        </w:rPr>
        <w:t>ký</w:t>
      </w:r>
      <w:proofErr w:type="spellEnd"/>
      <w:r w:rsidRPr="00041A9E">
        <w:rPr>
          <w:rFonts w:ascii="Times New Roman" w:hAnsi="Times New Roman" w:cs="Times New Roman"/>
          <w:b/>
          <w:bCs/>
          <w:sz w:val="28"/>
          <w:szCs w:val="28"/>
        </w:rPr>
        <w:t xml:space="preserve"> </w:t>
      </w:r>
      <w:proofErr w:type="spellStart"/>
      <w:r w:rsidRPr="00041A9E">
        <w:rPr>
          <w:rFonts w:ascii="Times New Roman" w:hAnsi="Times New Roman" w:cs="Times New Roman"/>
          <w:b/>
          <w:bCs/>
          <w:sz w:val="28"/>
          <w:szCs w:val="28"/>
        </w:rPr>
        <w:t>giao</w:t>
      </w:r>
      <w:proofErr w:type="spellEnd"/>
      <w:r w:rsidRPr="00041A9E">
        <w:rPr>
          <w:rFonts w:ascii="Times New Roman" w:hAnsi="Times New Roman" w:cs="Times New Roman"/>
          <w:b/>
          <w:bCs/>
          <w:sz w:val="28"/>
          <w:szCs w:val="28"/>
        </w:rPr>
        <w:t xml:space="preserve"> </w:t>
      </w:r>
      <w:proofErr w:type="spellStart"/>
      <w:r w:rsidRPr="00041A9E">
        <w:rPr>
          <w:rFonts w:ascii="Times New Roman" w:hAnsi="Times New Roman" w:cs="Times New Roman"/>
          <w:b/>
          <w:bCs/>
          <w:sz w:val="28"/>
          <w:szCs w:val="28"/>
        </w:rPr>
        <w:t>dịch</w:t>
      </w:r>
      <w:proofErr w:type="spellEnd"/>
      <w:r w:rsidRPr="00041A9E">
        <w:rPr>
          <w:rFonts w:ascii="Times New Roman" w:hAnsi="Times New Roman" w:cs="Times New Roman"/>
          <w:b/>
          <w:bCs/>
          <w:sz w:val="28"/>
          <w:szCs w:val="28"/>
        </w:rPr>
        <w:t xml:space="preserve"> </w:t>
      </w:r>
      <w:proofErr w:type="spellStart"/>
      <w:r w:rsidRPr="00041A9E">
        <w:rPr>
          <w:rFonts w:ascii="Times New Roman" w:hAnsi="Times New Roman" w:cs="Times New Roman"/>
          <w:b/>
          <w:bCs/>
          <w:sz w:val="28"/>
          <w:szCs w:val="28"/>
        </w:rPr>
        <w:t>bảo</w:t>
      </w:r>
      <w:proofErr w:type="spellEnd"/>
      <w:r w:rsidRPr="00041A9E">
        <w:rPr>
          <w:rFonts w:ascii="Times New Roman" w:hAnsi="Times New Roman" w:cs="Times New Roman"/>
          <w:b/>
          <w:bCs/>
          <w:sz w:val="28"/>
          <w:szCs w:val="28"/>
        </w:rPr>
        <w:t xml:space="preserve"> </w:t>
      </w:r>
      <w:proofErr w:type="spellStart"/>
      <w:r w:rsidRPr="00041A9E">
        <w:rPr>
          <w:rFonts w:ascii="Times New Roman" w:hAnsi="Times New Roman" w:cs="Times New Roman"/>
          <w:b/>
          <w:bCs/>
          <w:sz w:val="28"/>
          <w:szCs w:val="28"/>
        </w:rPr>
        <w:t>đảm</w:t>
      </w:r>
      <w:proofErr w:type="spellEnd"/>
      <w:r w:rsidRPr="00041A9E">
        <w:rPr>
          <w:rFonts w:ascii="Times New Roman" w:hAnsi="Times New Roman" w:cs="Times New Roman"/>
          <w:b/>
          <w:bCs/>
          <w:sz w:val="28"/>
          <w:szCs w:val="28"/>
        </w:rPr>
        <w:t xml:space="preserve"> </w:t>
      </w:r>
      <w:proofErr w:type="spellStart"/>
      <w:r w:rsidRPr="00041A9E">
        <w:rPr>
          <w:rFonts w:ascii="Times New Roman" w:hAnsi="Times New Roman" w:cs="Times New Roman"/>
          <w:b/>
          <w:bCs/>
          <w:sz w:val="28"/>
          <w:szCs w:val="28"/>
        </w:rPr>
        <w:t>trên</w:t>
      </w:r>
      <w:proofErr w:type="spellEnd"/>
      <w:r w:rsidRPr="00041A9E">
        <w:rPr>
          <w:rFonts w:ascii="Times New Roman" w:hAnsi="Times New Roman" w:cs="Times New Roman"/>
          <w:b/>
          <w:bCs/>
          <w:sz w:val="28"/>
          <w:szCs w:val="28"/>
        </w:rPr>
        <w:t xml:space="preserve"> </w:t>
      </w:r>
      <w:proofErr w:type="spellStart"/>
      <w:r w:rsidRPr="00041A9E">
        <w:rPr>
          <w:rFonts w:ascii="Times New Roman" w:hAnsi="Times New Roman" w:cs="Times New Roman"/>
          <w:b/>
          <w:bCs/>
          <w:sz w:val="28"/>
          <w:szCs w:val="28"/>
        </w:rPr>
        <w:t>địa</w:t>
      </w:r>
      <w:proofErr w:type="spellEnd"/>
      <w:r w:rsidRPr="00041A9E">
        <w:rPr>
          <w:rFonts w:ascii="Times New Roman" w:hAnsi="Times New Roman" w:cs="Times New Roman"/>
          <w:b/>
          <w:bCs/>
          <w:sz w:val="28"/>
          <w:szCs w:val="28"/>
        </w:rPr>
        <w:t xml:space="preserve"> </w:t>
      </w:r>
      <w:proofErr w:type="spellStart"/>
      <w:r w:rsidRPr="00041A9E">
        <w:rPr>
          <w:rFonts w:ascii="Times New Roman" w:hAnsi="Times New Roman" w:cs="Times New Roman"/>
          <w:b/>
          <w:bCs/>
          <w:sz w:val="28"/>
          <w:szCs w:val="28"/>
        </w:rPr>
        <w:t>bàn</w:t>
      </w:r>
      <w:proofErr w:type="spellEnd"/>
      <w:r w:rsidRPr="00041A9E">
        <w:rPr>
          <w:rFonts w:ascii="Times New Roman" w:hAnsi="Times New Roman" w:cs="Times New Roman"/>
          <w:b/>
          <w:bCs/>
          <w:sz w:val="28"/>
          <w:szCs w:val="28"/>
        </w:rPr>
        <w:t xml:space="preserve"> </w:t>
      </w:r>
      <w:proofErr w:type="spellStart"/>
      <w:r w:rsidRPr="00041A9E">
        <w:rPr>
          <w:rFonts w:ascii="Times New Roman" w:hAnsi="Times New Roman" w:cs="Times New Roman"/>
          <w:b/>
          <w:bCs/>
          <w:sz w:val="28"/>
          <w:szCs w:val="28"/>
        </w:rPr>
        <w:t>tỉnh</w:t>
      </w:r>
      <w:proofErr w:type="spellEnd"/>
      <w:r w:rsidRPr="00041A9E">
        <w:rPr>
          <w:rFonts w:ascii="Times New Roman" w:hAnsi="Times New Roman" w:cs="Times New Roman"/>
          <w:b/>
          <w:bCs/>
          <w:sz w:val="28"/>
          <w:szCs w:val="28"/>
        </w:rPr>
        <w:t xml:space="preserve"> </w:t>
      </w:r>
      <w:proofErr w:type="spellStart"/>
      <w:r w:rsidRPr="00041A9E">
        <w:rPr>
          <w:rFonts w:ascii="Times New Roman" w:hAnsi="Times New Roman" w:cs="Times New Roman"/>
          <w:b/>
          <w:bCs/>
          <w:sz w:val="28"/>
          <w:szCs w:val="28"/>
        </w:rPr>
        <w:t>Đồng</w:t>
      </w:r>
      <w:proofErr w:type="spellEnd"/>
      <w:r w:rsidRPr="00041A9E">
        <w:rPr>
          <w:rFonts w:ascii="Times New Roman" w:hAnsi="Times New Roman" w:cs="Times New Roman"/>
          <w:b/>
          <w:bCs/>
          <w:sz w:val="28"/>
          <w:szCs w:val="28"/>
        </w:rPr>
        <w:t xml:space="preserve"> Nai</w:t>
      </w:r>
    </w:p>
    <w:p w14:paraId="57208B95" w14:textId="121E4331" w:rsidR="002E36F9" w:rsidRPr="002E36F9" w:rsidRDefault="002E36F9" w:rsidP="002E36F9">
      <w:pPr>
        <w:pStyle w:val="ListParagraph"/>
        <w:numPr>
          <w:ilvl w:val="0"/>
          <w:numId w:val="30"/>
        </w:numPr>
        <w:spacing w:after="120"/>
        <w:rPr>
          <w:rFonts w:ascii="Times New Roman" w:hAnsi="Times New Roman" w:cs="Times New Roman"/>
          <w:bCs/>
          <w:sz w:val="28"/>
          <w:szCs w:val="28"/>
        </w:rPr>
      </w:pPr>
      <w:proofErr w:type="spellStart"/>
      <w:r w:rsidRPr="002E36F9">
        <w:rPr>
          <w:rFonts w:ascii="Times New Roman" w:hAnsi="Times New Roman" w:cs="Times New Roman"/>
          <w:bCs/>
          <w:sz w:val="28"/>
          <w:szCs w:val="28"/>
        </w:rPr>
        <w:t>Mức</w:t>
      </w:r>
      <w:proofErr w:type="spellEnd"/>
      <w:r w:rsidRPr="002E36F9">
        <w:rPr>
          <w:rFonts w:ascii="Times New Roman" w:hAnsi="Times New Roman" w:cs="Times New Roman"/>
          <w:bCs/>
          <w:sz w:val="28"/>
          <w:szCs w:val="28"/>
        </w:rPr>
        <w:t xml:space="preserve"> </w:t>
      </w:r>
      <w:proofErr w:type="spellStart"/>
      <w:r w:rsidRPr="002E36F9">
        <w:rPr>
          <w:rFonts w:ascii="Times New Roman" w:hAnsi="Times New Roman" w:cs="Times New Roman"/>
          <w:bCs/>
          <w:sz w:val="28"/>
          <w:szCs w:val="28"/>
        </w:rPr>
        <w:t>thu</w:t>
      </w:r>
      <w:proofErr w:type="spellEnd"/>
      <w:r w:rsidRPr="002E36F9">
        <w:rPr>
          <w:rFonts w:ascii="Times New Roman" w:hAnsi="Times New Roman" w:cs="Times New Roman"/>
          <w:bCs/>
          <w:sz w:val="28"/>
          <w:szCs w:val="28"/>
        </w:rPr>
        <w:t xml:space="preserve"> </w:t>
      </w:r>
      <w:proofErr w:type="spellStart"/>
      <w:r w:rsidRPr="002E36F9">
        <w:rPr>
          <w:rFonts w:ascii="Times New Roman" w:hAnsi="Times New Roman" w:cs="Times New Roman"/>
          <w:bCs/>
          <w:sz w:val="28"/>
          <w:szCs w:val="28"/>
        </w:rPr>
        <w:t>hồ</w:t>
      </w:r>
      <w:proofErr w:type="spellEnd"/>
      <w:r w:rsidRPr="002E36F9">
        <w:rPr>
          <w:rFonts w:ascii="Times New Roman" w:hAnsi="Times New Roman" w:cs="Times New Roman"/>
          <w:bCs/>
          <w:sz w:val="28"/>
          <w:szCs w:val="28"/>
        </w:rPr>
        <w:t xml:space="preserve"> </w:t>
      </w:r>
      <w:proofErr w:type="spellStart"/>
      <w:r w:rsidRPr="002E36F9">
        <w:rPr>
          <w:rFonts w:ascii="Times New Roman" w:hAnsi="Times New Roman" w:cs="Times New Roman"/>
          <w:bCs/>
          <w:sz w:val="28"/>
          <w:szCs w:val="28"/>
        </w:rPr>
        <w:t>sơ</w:t>
      </w:r>
      <w:proofErr w:type="spellEnd"/>
      <w:r w:rsidRPr="002E36F9">
        <w:rPr>
          <w:rFonts w:ascii="Times New Roman" w:hAnsi="Times New Roman" w:cs="Times New Roman"/>
          <w:bCs/>
          <w:sz w:val="28"/>
          <w:szCs w:val="28"/>
        </w:rPr>
        <w:t xml:space="preserve"> </w:t>
      </w:r>
      <w:proofErr w:type="spellStart"/>
      <w:r w:rsidRPr="002E36F9">
        <w:rPr>
          <w:rFonts w:ascii="Times New Roman" w:hAnsi="Times New Roman" w:cs="Times New Roman"/>
          <w:bCs/>
          <w:sz w:val="28"/>
          <w:szCs w:val="28"/>
        </w:rPr>
        <w:t>nộp</w:t>
      </w:r>
      <w:proofErr w:type="spellEnd"/>
      <w:r w:rsidRPr="002E36F9">
        <w:rPr>
          <w:rFonts w:ascii="Times New Roman" w:hAnsi="Times New Roman" w:cs="Times New Roman"/>
          <w:bCs/>
          <w:sz w:val="28"/>
          <w:szCs w:val="28"/>
        </w:rPr>
        <w:t xml:space="preserve"> </w:t>
      </w:r>
      <w:proofErr w:type="spellStart"/>
      <w:r w:rsidRPr="002E36F9">
        <w:rPr>
          <w:rFonts w:ascii="Times New Roman" w:hAnsi="Times New Roman" w:cs="Times New Roman"/>
          <w:bCs/>
          <w:sz w:val="28"/>
          <w:szCs w:val="28"/>
        </w:rPr>
        <w:t>trực</w:t>
      </w:r>
      <w:proofErr w:type="spellEnd"/>
      <w:r w:rsidRPr="002E36F9">
        <w:rPr>
          <w:rFonts w:ascii="Times New Roman" w:hAnsi="Times New Roman" w:cs="Times New Roman"/>
          <w:bCs/>
          <w:sz w:val="28"/>
          <w:szCs w:val="28"/>
        </w:rPr>
        <w:t xml:space="preserve"> </w:t>
      </w:r>
      <w:proofErr w:type="spellStart"/>
      <w:r w:rsidRPr="002E36F9">
        <w:rPr>
          <w:rFonts w:ascii="Times New Roman" w:hAnsi="Times New Roman" w:cs="Times New Roman"/>
          <w:bCs/>
          <w:sz w:val="28"/>
          <w:szCs w:val="28"/>
        </w:rPr>
        <w:t>tiếp</w:t>
      </w:r>
      <w:proofErr w:type="spellEnd"/>
    </w:p>
    <w:tbl>
      <w:tblPr>
        <w:tblW w:w="9751" w:type="dxa"/>
        <w:tblLook w:val="04A0" w:firstRow="1" w:lastRow="0" w:firstColumn="1" w:lastColumn="0" w:noHBand="0" w:noVBand="1"/>
      </w:tblPr>
      <w:tblGrid>
        <w:gridCol w:w="590"/>
        <w:gridCol w:w="4789"/>
        <w:gridCol w:w="1587"/>
        <w:gridCol w:w="1484"/>
        <w:gridCol w:w="1301"/>
      </w:tblGrid>
      <w:tr w:rsidR="00041A9E" w:rsidRPr="00041A9E" w14:paraId="7D5EAEBB" w14:textId="77777777" w:rsidTr="00041A9E">
        <w:trPr>
          <w:trHeight w:val="390"/>
        </w:trPr>
        <w:tc>
          <w:tcPr>
            <w:tcW w:w="590" w:type="dxa"/>
            <w:vMerge w:val="restart"/>
            <w:tcBorders>
              <w:top w:val="single" w:sz="8" w:space="0" w:color="000000"/>
              <w:left w:val="single" w:sz="8" w:space="0" w:color="000000"/>
              <w:bottom w:val="single" w:sz="8" w:space="0" w:color="000000"/>
              <w:right w:val="single" w:sz="8" w:space="0" w:color="000000"/>
            </w:tcBorders>
            <w:vAlign w:val="center"/>
            <w:hideMark/>
          </w:tcPr>
          <w:p w14:paraId="511943CA" w14:textId="77777777" w:rsidR="00041A9E" w:rsidRPr="00041A9E" w:rsidRDefault="00041A9E" w:rsidP="00041A9E">
            <w:pPr>
              <w:spacing w:after="0" w:line="240" w:lineRule="auto"/>
              <w:jc w:val="center"/>
              <w:rPr>
                <w:rFonts w:ascii="Times New Roman" w:eastAsia="Times New Roman" w:hAnsi="Times New Roman" w:cs="Times New Roman"/>
                <w:b/>
                <w:bCs/>
                <w:kern w:val="0"/>
                <w:sz w:val="28"/>
                <w:szCs w:val="28"/>
                <w14:ligatures w14:val="none"/>
              </w:rPr>
            </w:pPr>
            <w:proofErr w:type="spellStart"/>
            <w:r w:rsidRPr="00041A9E">
              <w:rPr>
                <w:rFonts w:ascii="Times New Roman" w:eastAsia="Times New Roman" w:hAnsi="Times New Roman" w:cs="Times New Roman"/>
                <w:b/>
                <w:bCs/>
                <w:kern w:val="0"/>
                <w:sz w:val="28"/>
                <w:szCs w:val="28"/>
                <w14:ligatures w14:val="none"/>
              </w:rPr>
              <w:t>Số</w:t>
            </w:r>
            <w:proofErr w:type="spellEnd"/>
            <w:r w:rsidRPr="00041A9E">
              <w:rPr>
                <w:rFonts w:ascii="Times New Roman" w:eastAsia="Times New Roman" w:hAnsi="Times New Roman" w:cs="Times New Roman"/>
                <w:b/>
                <w:bCs/>
                <w:kern w:val="0"/>
                <w:sz w:val="28"/>
                <w:szCs w:val="28"/>
                <w14:ligatures w14:val="none"/>
              </w:rPr>
              <w:t xml:space="preserve"> TT</w:t>
            </w:r>
          </w:p>
        </w:tc>
        <w:tc>
          <w:tcPr>
            <w:tcW w:w="4789" w:type="dxa"/>
            <w:vMerge w:val="restart"/>
            <w:tcBorders>
              <w:top w:val="single" w:sz="8" w:space="0" w:color="000000"/>
              <w:left w:val="single" w:sz="8" w:space="0" w:color="000000"/>
              <w:bottom w:val="single" w:sz="8" w:space="0" w:color="000000"/>
              <w:right w:val="single" w:sz="8" w:space="0" w:color="000000"/>
            </w:tcBorders>
            <w:vAlign w:val="center"/>
            <w:hideMark/>
          </w:tcPr>
          <w:p w14:paraId="514A8D73" w14:textId="77777777" w:rsidR="00041A9E" w:rsidRPr="00041A9E" w:rsidRDefault="00041A9E" w:rsidP="00041A9E">
            <w:pPr>
              <w:spacing w:after="0" w:line="240" w:lineRule="auto"/>
              <w:jc w:val="center"/>
              <w:rPr>
                <w:rFonts w:ascii="Times New Roman" w:eastAsia="Times New Roman" w:hAnsi="Times New Roman" w:cs="Times New Roman"/>
                <w:b/>
                <w:bCs/>
                <w:kern w:val="0"/>
                <w:sz w:val="28"/>
                <w:szCs w:val="28"/>
                <w14:ligatures w14:val="none"/>
              </w:rPr>
            </w:pPr>
            <w:proofErr w:type="spellStart"/>
            <w:r w:rsidRPr="00041A9E">
              <w:rPr>
                <w:rFonts w:ascii="Times New Roman" w:eastAsia="Times New Roman" w:hAnsi="Times New Roman" w:cs="Times New Roman"/>
                <w:b/>
                <w:bCs/>
                <w:kern w:val="0"/>
                <w:sz w:val="28"/>
                <w:szCs w:val="28"/>
                <w14:ligatures w14:val="none"/>
              </w:rPr>
              <w:t>Nội</w:t>
            </w:r>
            <w:proofErr w:type="spellEnd"/>
            <w:r w:rsidRPr="00041A9E">
              <w:rPr>
                <w:rFonts w:ascii="Times New Roman" w:eastAsia="Times New Roman" w:hAnsi="Times New Roman" w:cs="Times New Roman"/>
                <w:b/>
                <w:bCs/>
                <w:kern w:val="0"/>
                <w:sz w:val="28"/>
                <w:szCs w:val="28"/>
                <w14:ligatures w14:val="none"/>
              </w:rPr>
              <w:t xml:space="preserve"> dung </w:t>
            </w:r>
            <w:proofErr w:type="spellStart"/>
            <w:r w:rsidRPr="00041A9E">
              <w:rPr>
                <w:rFonts w:ascii="Times New Roman" w:eastAsia="Times New Roman" w:hAnsi="Times New Roman" w:cs="Times New Roman"/>
                <w:b/>
                <w:bCs/>
                <w:kern w:val="0"/>
                <w:sz w:val="28"/>
                <w:szCs w:val="28"/>
                <w14:ligatures w14:val="none"/>
              </w:rPr>
              <w:t>thu</w:t>
            </w:r>
            <w:proofErr w:type="spellEnd"/>
          </w:p>
        </w:tc>
        <w:tc>
          <w:tcPr>
            <w:tcW w:w="4372" w:type="dxa"/>
            <w:gridSpan w:val="3"/>
            <w:tcBorders>
              <w:top w:val="single" w:sz="8" w:space="0" w:color="000000"/>
              <w:left w:val="nil"/>
              <w:bottom w:val="single" w:sz="8" w:space="0" w:color="000000"/>
              <w:right w:val="single" w:sz="8" w:space="0" w:color="000000"/>
            </w:tcBorders>
            <w:vAlign w:val="center"/>
            <w:hideMark/>
          </w:tcPr>
          <w:p w14:paraId="3421524A" w14:textId="77777777" w:rsidR="00041A9E" w:rsidRPr="00041A9E" w:rsidRDefault="00041A9E" w:rsidP="00041A9E">
            <w:pPr>
              <w:spacing w:after="0" w:line="240" w:lineRule="auto"/>
              <w:jc w:val="center"/>
              <w:rPr>
                <w:rFonts w:ascii="Times New Roman" w:eastAsia="Times New Roman" w:hAnsi="Times New Roman" w:cs="Times New Roman"/>
                <w:b/>
                <w:bCs/>
                <w:kern w:val="0"/>
                <w:sz w:val="28"/>
                <w:szCs w:val="28"/>
                <w14:ligatures w14:val="none"/>
              </w:rPr>
            </w:pPr>
            <w:proofErr w:type="spellStart"/>
            <w:r w:rsidRPr="00041A9E">
              <w:rPr>
                <w:rFonts w:ascii="Times New Roman" w:eastAsia="Times New Roman" w:hAnsi="Times New Roman" w:cs="Times New Roman"/>
                <w:b/>
                <w:bCs/>
                <w:kern w:val="0"/>
                <w:sz w:val="28"/>
                <w:szCs w:val="28"/>
                <w14:ligatures w14:val="none"/>
              </w:rPr>
              <w:t>Mức</w:t>
            </w:r>
            <w:proofErr w:type="spellEnd"/>
            <w:r w:rsidRPr="00041A9E">
              <w:rPr>
                <w:rFonts w:ascii="Times New Roman" w:eastAsia="Times New Roman" w:hAnsi="Times New Roman" w:cs="Times New Roman"/>
                <w:b/>
                <w:bCs/>
                <w:kern w:val="0"/>
                <w:sz w:val="28"/>
                <w:szCs w:val="28"/>
                <w14:ligatures w14:val="none"/>
              </w:rPr>
              <w:t xml:space="preserve"> </w:t>
            </w:r>
            <w:proofErr w:type="spellStart"/>
            <w:r w:rsidRPr="00041A9E">
              <w:rPr>
                <w:rFonts w:ascii="Times New Roman" w:eastAsia="Times New Roman" w:hAnsi="Times New Roman" w:cs="Times New Roman"/>
                <w:b/>
                <w:bCs/>
                <w:kern w:val="0"/>
                <w:sz w:val="28"/>
                <w:szCs w:val="28"/>
                <w14:ligatures w14:val="none"/>
              </w:rPr>
              <w:t>thu</w:t>
            </w:r>
            <w:proofErr w:type="spellEnd"/>
          </w:p>
        </w:tc>
      </w:tr>
      <w:tr w:rsidR="00041A9E" w:rsidRPr="00041A9E" w14:paraId="289B7DA7" w14:textId="77777777" w:rsidTr="00041A9E">
        <w:trPr>
          <w:trHeight w:val="1141"/>
        </w:trPr>
        <w:tc>
          <w:tcPr>
            <w:tcW w:w="590" w:type="dxa"/>
            <w:vMerge/>
            <w:tcBorders>
              <w:top w:val="single" w:sz="8" w:space="0" w:color="000000"/>
              <w:left w:val="single" w:sz="8" w:space="0" w:color="000000"/>
              <w:bottom w:val="single" w:sz="8" w:space="0" w:color="000000"/>
              <w:right w:val="single" w:sz="8" w:space="0" w:color="000000"/>
            </w:tcBorders>
            <w:vAlign w:val="center"/>
            <w:hideMark/>
          </w:tcPr>
          <w:p w14:paraId="34623192" w14:textId="77777777" w:rsidR="00041A9E" w:rsidRPr="00041A9E" w:rsidRDefault="00041A9E" w:rsidP="00041A9E">
            <w:pPr>
              <w:spacing w:after="0" w:line="240" w:lineRule="auto"/>
              <w:rPr>
                <w:rFonts w:ascii="Times New Roman" w:eastAsia="Times New Roman" w:hAnsi="Times New Roman" w:cs="Times New Roman"/>
                <w:b/>
                <w:bCs/>
                <w:kern w:val="0"/>
                <w:sz w:val="28"/>
                <w:szCs w:val="28"/>
                <w14:ligatures w14:val="none"/>
              </w:rPr>
            </w:pPr>
          </w:p>
        </w:tc>
        <w:tc>
          <w:tcPr>
            <w:tcW w:w="4789" w:type="dxa"/>
            <w:vMerge/>
            <w:tcBorders>
              <w:top w:val="single" w:sz="8" w:space="0" w:color="000000"/>
              <w:left w:val="single" w:sz="8" w:space="0" w:color="000000"/>
              <w:bottom w:val="single" w:sz="8" w:space="0" w:color="000000"/>
              <w:right w:val="single" w:sz="8" w:space="0" w:color="000000"/>
            </w:tcBorders>
            <w:vAlign w:val="center"/>
            <w:hideMark/>
          </w:tcPr>
          <w:p w14:paraId="36148EC6" w14:textId="77777777" w:rsidR="00041A9E" w:rsidRPr="00041A9E" w:rsidRDefault="00041A9E" w:rsidP="00041A9E">
            <w:pPr>
              <w:spacing w:after="0" w:line="240" w:lineRule="auto"/>
              <w:rPr>
                <w:rFonts w:ascii="Times New Roman" w:eastAsia="Times New Roman" w:hAnsi="Times New Roman" w:cs="Times New Roman"/>
                <w:b/>
                <w:bCs/>
                <w:kern w:val="0"/>
                <w:sz w:val="28"/>
                <w:szCs w:val="28"/>
                <w14:ligatures w14:val="none"/>
              </w:rPr>
            </w:pPr>
          </w:p>
        </w:tc>
        <w:tc>
          <w:tcPr>
            <w:tcW w:w="3071" w:type="dxa"/>
            <w:gridSpan w:val="2"/>
            <w:tcBorders>
              <w:top w:val="single" w:sz="8" w:space="0" w:color="000000"/>
              <w:left w:val="nil"/>
              <w:bottom w:val="single" w:sz="8" w:space="0" w:color="000000"/>
              <w:right w:val="single" w:sz="8" w:space="0" w:color="000000"/>
            </w:tcBorders>
            <w:vAlign w:val="center"/>
            <w:hideMark/>
          </w:tcPr>
          <w:p w14:paraId="4DB60883" w14:textId="77777777" w:rsidR="00041A9E" w:rsidRPr="00041A9E" w:rsidRDefault="00041A9E" w:rsidP="00041A9E">
            <w:pPr>
              <w:spacing w:after="0" w:line="240" w:lineRule="auto"/>
              <w:jc w:val="center"/>
              <w:rPr>
                <w:rFonts w:ascii="Times New Roman" w:eastAsia="Times New Roman" w:hAnsi="Times New Roman" w:cs="Times New Roman"/>
                <w:b/>
                <w:bCs/>
                <w:kern w:val="0"/>
                <w:sz w:val="28"/>
                <w:szCs w:val="28"/>
                <w14:ligatures w14:val="none"/>
              </w:rPr>
            </w:pPr>
            <w:proofErr w:type="spellStart"/>
            <w:r w:rsidRPr="00041A9E">
              <w:rPr>
                <w:rFonts w:ascii="Times New Roman" w:eastAsia="Times New Roman" w:hAnsi="Times New Roman" w:cs="Times New Roman"/>
                <w:b/>
                <w:bCs/>
                <w:kern w:val="0"/>
                <w:sz w:val="28"/>
                <w:szCs w:val="28"/>
                <w14:ligatures w14:val="none"/>
              </w:rPr>
              <w:t>Cấp</w:t>
            </w:r>
            <w:proofErr w:type="spellEnd"/>
            <w:r w:rsidRPr="00041A9E">
              <w:rPr>
                <w:rFonts w:ascii="Times New Roman" w:eastAsia="Times New Roman" w:hAnsi="Times New Roman" w:cs="Times New Roman"/>
                <w:b/>
                <w:bCs/>
                <w:kern w:val="0"/>
                <w:sz w:val="28"/>
                <w:szCs w:val="28"/>
                <w14:ligatures w14:val="none"/>
              </w:rPr>
              <w:t xml:space="preserve"> </w:t>
            </w:r>
            <w:proofErr w:type="spellStart"/>
            <w:r w:rsidRPr="00041A9E">
              <w:rPr>
                <w:rFonts w:ascii="Times New Roman" w:eastAsia="Times New Roman" w:hAnsi="Times New Roman" w:cs="Times New Roman"/>
                <w:b/>
                <w:bCs/>
                <w:kern w:val="0"/>
                <w:sz w:val="28"/>
                <w:szCs w:val="28"/>
                <w14:ligatures w14:val="none"/>
              </w:rPr>
              <w:t>giấy</w:t>
            </w:r>
            <w:proofErr w:type="spellEnd"/>
            <w:r w:rsidRPr="00041A9E">
              <w:rPr>
                <w:rFonts w:ascii="Times New Roman" w:eastAsia="Times New Roman" w:hAnsi="Times New Roman" w:cs="Times New Roman"/>
                <w:b/>
                <w:bCs/>
                <w:kern w:val="0"/>
                <w:sz w:val="28"/>
                <w:szCs w:val="28"/>
                <w14:ligatures w14:val="none"/>
              </w:rPr>
              <w:t xml:space="preserve"> </w:t>
            </w:r>
            <w:proofErr w:type="spellStart"/>
            <w:r w:rsidRPr="00041A9E">
              <w:rPr>
                <w:rFonts w:ascii="Times New Roman" w:eastAsia="Times New Roman" w:hAnsi="Times New Roman" w:cs="Times New Roman"/>
                <w:b/>
                <w:bCs/>
                <w:kern w:val="0"/>
                <w:sz w:val="28"/>
                <w:szCs w:val="28"/>
                <w14:ligatures w14:val="none"/>
              </w:rPr>
              <w:t>chứng</w:t>
            </w:r>
            <w:proofErr w:type="spellEnd"/>
            <w:r w:rsidRPr="00041A9E">
              <w:rPr>
                <w:rFonts w:ascii="Times New Roman" w:eastAsia="Times New Roman" w:hAnsi="Times New Roman" w:cs="Times New Roman"/>
                <w:b/>
                <w:bCs/>
                <w:kern w:val="0"/>
                <w:sz w:val="28"/>
                <w:szCs w:val="28"/>
                <w14:ligatures w14:val="none"/>
              </w:rPr>
              <w:t xml:space="preserve"> </w:t>
            </w:r>
            <w:proofErr w:type="spellStart"/>
            <w:r w:rsidRPr="00041A9E">
              <w:rPr>
                <w:rFonts w:ascii="Times New Roman" w:eastAsia="Times New Roman" w:hAnsi="Times New Roman" w:cs="Times New Roman"/>
                <w:b/>
                <w:bCs/>
                <w:kern w:val="0"/>
                <w:sz w:val="28"/>
                <w:szCs w:val="28"/>
                <w14:ligatures w14:val="none"/>
              </w:rPr>
              <w:t>nhận</w:t>
            </w:r>
            <w:proofErr w:type="spellEnd"/>
            <w:r w:rsidRPr="00041A9E">
              <w:rPr>
                <w:rFonts w:ascii="Times New Roman" w:eastAsia="Times New Roman" w:hAnsi="Times New Roman" w:cs="Times New Roman"/>
                <w:b/>
                <w:bCs/>
                <w:kern w:val="0"/>
                <w:sz w:val="28"/>
                <w:szCs w:val="28"/>
                <w14:ligatures w14:val="none"/>
              </w:rPr>
              <w:t xml:space="preserve"> (</w:t>
            </w:r>
            <w:proofErr w:type="spellStart"/>
            <w:r w:rsidRPr="00041A9E">
              <w:rPr>
                <w:rFonts w:ascii="Times New Roman" w:eastAsia="Times New Roman" w:hAnsi="Times New Roman" w:cs="Times New Roman"/>
                <w:b/>
                <w:bCs/>
                <w:kern w:val="0"/>
                <w:sz w:val="28"/>
                <w:szCs w:val="28"/>
                <w14:ligatures w14:val="none"/>
              </w:rPr>
              <w:t>đồng</w:t>
            </w:r>
            <w:proofErr w:type="spellEnd"/>
            <w:r w:rsidRPr="00041A9E">
              <w:rPr>
                <w:rFonts w:ascii="Times New Roman" w:eastAsia="Times New Roman" w:hAnsi="Times New Roman" w:cs="Times New Roman"/>
                <w:b/>
                <w:bCs/>
                <w:kern w:val="0"/>
                <w:sz w:val="28"/>
                <w:szCs w:val="28"/>
                <w14:ligatures w14:val="none"/>
              </w:rPr>
              <w:t>/</w:t>
            </w:r>
            <w:proofErr w:type="spellStart"/>
            <w:r w:rsidRPr="00041A9E">
              <w:rPr>
                <w:rFonts w:ascii="Times New Roman" w:eastAsia="Times New Roman" w:hAnsi="Times New Roman" w:cs="Times New Roman"/>
                <w:b/>
                <w:bCs/>
                <w:kern w:val="0"/>
                <w:sz w:val="28"/>
                <w:szCs w:val="28"/>
                <w14:ligatures w14:val="none"/>
              </w:rPr>
              <w:t>giấy</w:t>
            </w:r>
            <w:proofErr w:type="spellEnd"/>
            <w:r w:rsidRPr="00041A9E">
              <w:rPr>
                <w:rFonts w:ascii="Times New Roman" w:eastAsia="Times New Roman" w:hAnsi="Times New Roman" w:cs="Times New Roman"/>
                <w:b/>
                <w:bCs/>
                <w:kern w:val="0"/>
                <w:sz w:val="28"/>
                <w:szCs w:val="28"/>
                <w14:ligatures w14:val="none"/>
              </w:rPr>
              <w:t>)</w:t>
            </w:r>
          </w:p>
        </w:tc>
        <w:tc>
          <w:tcPr>
            <w:tcW w:w="1301" w:type="dxa"/>
            <w:vMerge w:val="restart"/>
            <w:tcBorders>
              <w:top w:val="nil"/>
              <w:left w:val="single" w:sz="8" w:space="0" w:color="000000"/>
              <w:bottom w:val="single" w:sz="8" w:space="0" w:color="000000"/>
              <w:right w:val="single" w:sz="8" w:space="0" w:color="000000"/>
            </w:tcBorders>
            <w:vAlign w:val="center"/>
            <w:hideMark/>
          </w:tcPr>
          <w:p w14:paraId="5B716779" w14:textId="77777777" w:rsidR="00041A9E" w:rsidRPr="00041A9E" w:rsidRDefault="00041A9E" w:rsidP="00041A9E">
            <w:pPr>
              <w:spacing w:after="0" w:line="240" w:lineRule="auto"/>
              <w:jc w:val="center"/>
              <w:rPr>
                <w:rFonts w:ascii="Times New Roman" w:eastAsia="Times New Roman" w:hAnsi="Times New Roman" w:cs="Times New Roman"/>
                <w:b/>
                <w:bCs/>
                <w:kern w:val="0"/>
                <w:sz w:val="28"/>
                <w:szCs w:val="28"/>
                <w14:ligatures w14:val="none"/>
              </w:rPr>
            </w:pPr>
            <w:proofErr w:type="spellStart"/>
            <w:r w:rsidRPr="00041A9E">
              <w:rPr>
                <w:rFonts w:ascii="Times New Roman" w:eastAsia="Times New Roman" w:hAnsi="Times New Roman" w:cs="Times New Roman"/>
                <w:b/>
                <w:bCs/>
                <w:kern w:val="0"/>
                <w:sz w:val="28"/>
                <w:szCs w:val="28"/>
                <w14:ligatures w14:val="none"/>
              </w:rPr>
              <w:t>Trích</w:t>
            </w:r>
            <w:proofErr w:type="spellEnd"/>
            <w:r w:rsidRPr="00041A9E">
              <w:rPr>
                <w:rFonts w:ascii="Times New Roman" w:eastAsia="Times New Roman" w:hAnsi="Times New Roman" w:cs="Times New Roman"/>
                <w:b/>
                <w:bCs/>
                <w:kern w:val="0"/>
                <w:sz w:val="28"/>
                <w:szCs w:val="28"/>
                <w14:ligatures w14:val="none"/>
              </w:rPr>
              <w:t xml:space="preserve"> </w:t>
            </w:r>
            <w:proofErr w:type="spellStart"/>
            <w:r w:rsidRPr="00041A9E">
              <w:rPr>
                <w:rFonts w:ascii="Times New Roman" w:eastAsia="Times New Roman" w:hAnsi="Times New Roman" w:cs="Times New Roman"/>
                <w:b/>
                <w:bCs/>
                <w:kern w:val="0"/>
                <w:sz w:val="28"/>
                <w:szCs w:val="28"/>
                <w14:ligatures w14:val="none"/>
              </w:rPr>
              <w:t>lục</w:t>
            </w:r>
            <w:proofErr w:type="spellEnd"/>
            <w:r w:rsidRPr="00041A9E">
              <w:rPr>
                <w:rFonts w:ascii="Times New Roman" w:eastAsia="Times New Roman" w:hAnsi="Times New Roman" w:cs="Times New Roman"/>
                <w:b/>
                <w:bCs/>
                <w:kern w:val="0"/>
                <w:sz w:val="28"/>
                <w:szCs w:val="28"/>
                <w14:ligatures w14:val="none"/>
              </w:rPr>
              <w:t xml:space="preserve"> </w:t>
            </w:r>
            <w:proofErr w:type="spellStart"/>
            <w:r w:rsidRPr="00041A9E">
              <w:rPr>
                <w:rFonts w:ascii="Times New Roman" w:eastAsia="Times New Roman" w:hAnsi="Times New Roman" w:cs="Times New Roman"/>
                <w:b/>
                <w:bCs/>
                <w:kern w:val="0"/>
                <w:sz w:val="28"/>
                <w:szCs w:val="28"/>
                <w14:ligatures w14:val="none"/>
              </w:rPr>
              <w:t>bản</w:t>
            </w:r>
            <w:proofErr w:type="spellEnd"/>
            <w:r w:rsidRPr="00041A9E">
              <w:rPr>
                <w:rFonts w:ascii="Times New Roman" w:eastAsia="Times New Roman" w:hAnsi="Times New Roman" w:cs="Times New Roman"/>
                <w:b/>
                <w:bCs/>
                <w:kern w:val="0"/>
                <w:sz w:val="28"/>
                <w:szCs w:val="28"/>
                <w14:ligatures w14:val="none"/>
              </w:rPr>
              <w:t xml:space="preserve"> </w:t>
            </w:r>
            <w:proofErr w:type="spellStart"/>
            <w:r w:rsidRPr="00041A9E">
              <w:rPr>
                <w:rFonts w:ascii="Times New Roman" w:eastAsia="Times New Roman" w:hAnsi="Times New Roman" w:cs="Times New Roman"/>
                <w:b/>
                <w:bCs/>
                <w:kern w:val="0"/>
                <w:sz w:val="28"/>
                <w:szCs w:val="28"/>
                <w14:ligatures w14:val="none"/>
              </w:rPr>
              <w:t>đồ</w:t>
            </w:r>
            <w:proofErr w:type="spellEnd"/>
            <w:r w:rsidRPr="00041A9E">
              <w:rPr>
                <w:rFonts w:ascii="Times New Roman" w:eastAsia="Times New Roman" w:hAnsi="Times New Roman" w:cs="Times New Roman"/>
                <w:b/>
                <w:bCs/>
                <w:kern w:val="0"/>
                <w:sz w:val="28"/>
                <w:szCs w:val="28"/>
                <w14:ligatures w14:val="none"/>
              </w:rPr>
              <w:t xml:space="preserve"> </w:t>
            </w:r>
            <w:proofErr w:type="spellStart"/>
            <w:r w:rsidRPr="00041A9E">
              <w:rPr>
                <w:rFonts w:ascii="Times New Roman" w:eastAsia="Times New Roman" w:hAnsi="Times New Roman" w:cs="Times New Roman"/>
                <w:b/>
                <w:bCs/>
                <w:kern w:val="0"/>
                <w:sz w:val="28"/>
                <w:szCs w:val="28"/>
                <w14:ligatures w14:val="none"/>
              </w:rPr>
              <w:t>địa</w:t>
            </w:r>
            <w:proofErr w:type="spellEnd"/>
            <w:r w:rsidRPr="00041A9E">
              <w:rPr>
                <w:rFonts w:ascii="Times New Roman" w:eastAsia="Times New Roman" w:hAnsi="Times New Roman" w:cs="Times New Roman"/>
                <w:b/>
                <w:bCs/>
                <w:kern w:val="0"/>
                <w:sz w:val="28"/>
                <w:szCs w:val="28"/>
                <w14:ligatures w14:val="none"/>
              </w:rPr>
              <w:t xml:space="preserve"> </w:t>
            </w:r>
            <w:proofErr w:type="spellStart"/>
            <w:r w:rsidRPr="00041A9E">
              <w:rPr>
                <w:rFonts w:ascii="Times New Roman" w:eastAsia="Times New Roman" w:hAnsi="Times New Roman" w:cs="Times New Roman"/>
                <w:b/>
                <w:bCs/>
                <w:kern w:val="0"/>
                <w:sz w:val="28"/>
                <w:szCs w:val="28"/>
                <w14:ligatures w14:val="none"/>
              </w:rPr>
              <w:t>chính</w:t>
            </w:r>
            <w:proofErr w:type="spellEnd"/>
            <w:r w:rsidRPr="00041A9E">
              <w:rPr>
                <w:rFonts w:ascii="Times New Roman" w:eastAsia="Times New Roman" w:hAnsi="Times New Roman" w:cs="Times New Roman"/>
                <w:b/>
                <w:bCs/>
                <w:kern w:val="0"/>
                <w:sz w:val="28"/>
                <w:szCs w:val="28"/>
                <w14:ligatures w14:val="none"/>
              </w:rPr>
              <w:t xml:space="preserve">, </w:t>
            </w:r>
            <w:proofErr w:type="spellStart"/>
            <w:r w:rsidRPr="00041A9E">
              <w:rPr>
                <w:rFonts w:ascii="Times New Roman" w:eastAsia="Times New Roman" w:hAnsi="Times New Roman" w:cs="Times New Roman"/>
                <w:b/>
                <w:bCs/>
                <w:kern w:val="0"/>
                <w:sz w:val="28"/>
                <w:szCs w:val="28"/>
                <w14:ligatures w14:val="none"/>
              </w:rPr>
              <w:t>văn</w:t>
            </w:r>
            <w:proofErr w:type="spellEnd"/>
            <w:r w:rsidRPr="00041A9E">
              <w:rPr>
                <w:rFonts w:ascii="Times New Roman" w:eastAsia="Times New Roman" w:hAnsi="Times New Roman" w:cs="Times New Roman"/>
                <w:b/>
                <w:bCs/>
                <w:kern w:val="0"/>
                <w:sz w:val="28"/>
                <w:szCs w:val="28"/>
                <w14:ligatures w14:val="none"/>
              </w:rPr>
              <w:t xml:space="preserve"> </w:t>
            </w:r>
            <w:proofErr w:type="spellStart"/>
            <w:r w:rsidRPr="00041A9E">
              <w:rPr>
                <w:rFonts w:ascii="Times New Roman" w:eastAsia="Times New Roman" w:hAnsi="Times New Roman" w:cs="Times New Roman"/>
                <w:b/>
                <w:bCs/>
                <w:kern w:val="0"/>
                <w:sz w:val="28"/>
                <w:szCs w:val="28"/>
                <w14:ligatures w14:val="none"/>
              </w:rPr>
              <w:t>bản</w:t>
            </w:r>
            <w:proofErr w:type="spellEnd"/>
            <w:r w:rsidRPr="00041A9E">
              <w:rPr>
                <w:rFonts w:ascii="Times New Roman" w:eastAsia="Times New Roman" w:hAnsi="Times New Roman" w:cs="Times New Roman"/>
                <w:b/>
                <w:bCs/>
                <w:kern w:val="0"/>
                <w:sz w:val="28"/>
                <w:szCs w:val="28"/>
                <w14:ligatures w14:val="none"/>
              </w:rPr>
              <w:t xml:space="preserve">, </w:t>
            </w:r>
            <w:proofErr w:type="spellStart"/>
            <w:r w:rsidRPr="00041A9E">
              <w:rPr>
                <w:rFonts w:ascii="Times New Roman" w:eastAsia="Times New Roman" w:hAnsi="Times New Roman" w:cs="Times New Roman"/>
                <w:b/>
                <w:bCs/>
                <w:kern w:val="0"/>
                <w:sz w:val="28"/>
                <w:szCs w:val="28"/>
                <w14:ligatures w14:val="none"/>
              </w:rPr>
              <w:t>số</w:t>
            </w:r>
            <w:proofErr w:type="spellEnd"/>
            <w:r w:rsidRPr="00041A9E">
              <w:rPr>
                <w:rFonts w:ascii="Times New Roman" w:eastAsia="Times New Roman" w:hAnsi="Times New Roman" w:cs="Times New Roman"/>
                <w:b/>
                <w:bCs/>
                <w:kern w:val="0"/>
                <w:sz w:val="28"/>
                <w:szCs w:val="28"/>
                <w14:ligatures w14:val="none"/>
              </w:rPr>
              <w:t xml:space="preserve"> </w:t>
            </w:r>
            <w:proofErr w:type="spellStart"/>
            <w:r w:rsidRPr="00041A9E">
              <w:rPr>
                <w:rFonts w:ascii="Times New Roman" w:eastAsia="Times New Roman" w:hAnsi="Times New Roman" w:cs="Times New Roman"/>
                <w:b/>
                <w:bCs/>
                <w:kern w:val="0"/>
                <w:sz w:val="28"/>
                <w:szCs w:val="28"/>
                <w14:ligatures w14:val="none"/>
              </w:rPr>
              <w:t>hiệu</w:t>
            </w:r>
            <w:proofErr w:type="spellEnd"/>
            <w:r w:rsidRPr="00041A9E">
              <w:rPr>
                <w:rFonts w:ascii="Times New Roman" w:eastAsia="Times New Roman" w:hAnsi="Times New Roman" w:cs="Times New Roman"/>
                <w:b/>
                <w:bCs/>
                <w:kern w:val="0"/>
                <w:sz w:val="28"/>
                <w:szCs w:val="28"/>
                <w14:ligatures w14:val="none"/>
              </w:rPr>
              <w:t xml:space="preserve"> </w:t>
            </w:r>
            <w:proofErr w:type="spellStart"/>
            <w:r w:rsidRPr="00041A9E">
              <w:rPr>
                <w:rFonts w:ascii="Times New Roman" w:eastAsia="Times New Roman" w:hAnsi="Times New Roman" w:cs="Times New Roman"/>
                <w:b/>
                <w:bCs/>
                <w:kern w:val="0"/>
                <w:sz w:val="28"/>
                <w:szCs w:val="28"/>
                <w14:ligatures w14:val="none"/>
              </w:rPr>
              <w:t>hồ</w:t>
            </w:r>
            <w:proofErr w:type="spellEnd"/>
            <w:r w:rsidRPr="00041A9E">
              <w:rPr>
                <w:rFonts w:ascii="Times New Roman" w:eastAsia="Times New Roman" w:hAnsi="Times New Roman" w:cs="Times New Roman"/>
                <w:b/>
                <w:bCs/>
                <w:kern w:val="0"/>
                <w:sz w:val="28"/>
                <w:szCs w:val="28"/>
                <w14:ligatures w14:val="none"/>
              </w:rPr>
              <w:t xml:space="preserve"> </w:t>
            </w:r>
            <w:proofErr w:type="spellStart"/>
            <w:r w:rsidRPr="00041A9E">
              <w:rPr>
                <w:rFonts w:ascii="Times New Roman" w:eastAsia="Times New Roman" w:hAnsi="Times New Roman" w:cs="Times New Roman"/>
                <w:b/>
                <w:bCs/>
                <w:kern w:val="0"/>
                <w:sz w:val="28"/>
                <w:szCs w:val="28"/>
                <w14:ligatures w14:val="none"/>
              </w:rPr>
              <w:t>sơ</w:t>
            </w:r>
            <w:proofErr w:type="spellEnd"/>
            <w:r w:rsidRPr="00041A9E">
              <w:rPr>
                <w:rFonts w:ascii="Times New Roman" w:eastAsia="Times New Roman" w:hAnsi="Times New Roman" w:cs="Times New Roman"/>
                <w:b/>
                <w:bCs/>
                <w:kern w:val="0"/>
                <w:sz w:val="28"/>
                <w:szCs w:val="28"/>
                <w14:ligatures w14:val="none"/>
              </w:rPr>
              <w:t xml:space="preserve"> </w:t>
            </w:r>
            <w:proofErr w:type="spellStart"/>
            <w:r w:rsidRPr="00041A9E">
              <w:rPr>
                <w:rFonts w:ascii="Times New Roman" w:eastAsia="Times New Roman" w:hAnsi="Times New Roman" w:cs="Times New Roman"/>
                <w:b/>
                <w:bCs/>
                <w:kern w:val="0"/>
                <w:sz w:val="28"/>
                <w:szCs w:val="28"/>
                <w14:ligatures w14:val="none"/>
              </w:rPr>
              <w:t>địa</w:t>
            </w:r>
            <w:proofErr w:type="spellEnd"/>
            <w:r w:rsidRPr="00041A9E">
              <w:rPr>
                <w:rFonts w:ascii="Times New Roman" w:eastAsia="Times New Roman" w:hAnsi="Times New Roman" w:cs="Times New Roman"/>
                <w:b/>
                <w:bCs/>
                <w:kern w:val="0"/>
                <w:sz w:val="28"/>
                <w:szCs w:val="28"/>
                <w14:ligatures w14:val="none"/>
              </w:rPr>
              <w:t xml:space="preserve"> </w:t>
            </w:r>
            <w:proofErr w:type="spellStart"/>
            <w:r w:rsidRPr="00041A9E">
              <w:rPr>
                <w:rFonts w:ascii="Times New Roman" w:eastAsia="Times New Roman" w:hAnsi="Times New Roman" w:cs="Times New Roman"/>
                <w:b/>
                <w:bCs/>
                <w:kern w:val="0"/>
                <w:sz w:val="28"/>
                <w:szCs w:val="28"/>
                <w14:ligatures w14:val="none"/>
              </w:rPr>
              <w:t>chính</w:t>
            </w:r>
            <w:proofErr w:type="spellEnd"/>
          </w:p>
        </w:tc>
      </w:tr>
      <w:tr w:rsidR="00041A9E" w:rsidRPr="00041A9E" w14:paraId="0C45D9FC" w14:textId="77777777" w:rsidTr="00041A9E">
        <w:trPr>
          <w:trHeight w:val="2478"/>
        </w:trPr>
        <w:tc>
          <w:tcPr>
            <w:tcW w:w="590" w:type="dxa"/>
            <w:vMerge/>
            <w:tcBorders>
              <w:top w:val="single" w:sz="8" w:space="0" w:color="000000"/>
              <w:left w:val="single" w:sz="8" w:space="0" w:color="000000"/>
              <w:bottom w:val="single" w:sz="8" w:space="0" w:color="000000"/>
              <w:right w:val="single" w:sz="8" w:space="0" w:color="000000"/>
            </w:tcBorders>
            <w:vAlign w:val="center"/>
            <w:hideMark/>
          </w:tcPr>
          <w:p w14:paraId="70302A56" w14:textId="77777777" w:rsidR="00041A9E" w:rsidRPr="00041A9E" w:rsidRDefault="00041A9E" w:rsidP="00041A9E">
            <w:pPr>
              <w:spacing w:after="0" w:line="240" w:lineRule="auto"/>
              <w:rPr>
                <w:rFonts w:ascii="Times New Roman" w:eastAsia="Times New Roman" w:hAnsi="Times New Roman" w:cs="Times New Roman"/>
                <w:b/>
                <w:bCs/>
                <w:kern w:val="0"/>
                <w:sz w:val="28"/>
                <w:szCs w:val="28"/>
                <w14:ligatures w14:val="none"/>
              </w:rPr>
            </w:pPr>
          </w:p>
        </w:tc>
        <w:tc>
          <w:tcPr>
            <w:tcW w:w="4789" w:type="dxa"/>
            <w:vMerge/>
            <w:tcBorders>
              <w:top w:val="single" w:sz="8" w:space="0" w:color="000000"/>
              <w:left w:val="single" w:sz="8" w:space="0" w:color="000000"/>
              <w:bottom w:val="single" w:sz="8" w:space="0" w:color="000000"/>
              <w:right w:val="single" w:sz="8" w:space="0" w:color="000000"/>
            </w:tcBorders>
            <w:vAlign w:val="center"/>
            <w:hideMark/>
          </w:tcPr>
          <w:p w14:paraId="02D507B4" w14:textId="77777777" w:rsidR="00041A9E" w:rsidRPr="00041A9E" w:rsidRDefault="00041A9E" w:rsidP="00041A9E">
            <w:pPr>
              <w:spacing w:after="0" w:line="240" w:lineRule="auto"/>
              <w:rPr>
                <w:rFonts w:ascii="Times New Roman" w:eastAsia="Times New Roman" w:hAnsi="Times New Roman" w:cs="Times New Roman"/>
                <w:b/>
                <w:bCs/>
                <w:kern w:val="0"/>
                <w:sz w:val="28"/>
                <w:szCs w:val="28"/>
                <w14:ligatures w14:val="none"/>
              </w:rPr>
            </w:pPr>
          </w:p>
        </w:tc>
        <w:tc>
          <w:tcPr>
            <w:tcW w:w="1587" w:type="dxa"/>
            <w:tcBorders>
              <w:top w:val="nil"/>
              <w:left w:val="nil"/>
              <w:bottom w:val="single" w:sz="8" w:space="0" w:color="000000"/>
              <w:right w:val="single" w:sz="8" w:space="0" w:color="000000"/>
            </w:tcBorders>
            <w:vAlign w:val="center"/>
            <w:hideMark/>
          </w:tcPr>
          <w:p w14:paraId="41952B94" w14:textId="77777777" w:rsidR="00041A9E" w:rsidRPr="00041A9E" w:rsidRDefault="00041A9E" w:rsidP="00041A9E">
            <w:pPr>
              <w:spacing w:after="0" w:line="240" w:lineRule="auto"/>
              <w:jc w:val="center"/>
              <w:rPr>
                <w:rFonts w:ascii="Times New Roman" w:eastAsia="Times New Roman" w:hAnsi="Times New Roman" w:cs="Times New Roman"/>
                <w:b/>
                <w:bCs/>
                <w:kern w:val="0"/>
                <w:sz w:val="28"/>
                <w:szCs w:val="28"/>
                <w14:ligatures w14:val="none"/>
              </w:rPr>
            </w:pPr>
            <w:r w:rsidRPr="00041A9E">
              <w:rPr>
                <w:rFonts w:ascii="Times New Roman" w:eastAsia="Times New Roman" w:hAnsi="Times New Roman" w:cs="Times New Roman"/>
                <w:b/>
                <w:bCs/>
                <w:kern w:val="0"/>
                <w:sz w:val="28"/>
                <w:szCs w:val="28"/>
                <w14:ligatures w14:val="none"/>
              </w:rPr>
              <w:t xml:space="preserve"> </w:t>
            </w:r>
            <w:proofErr w:type="spellStart"/>
            <w:r w:rsidRPr="00041A9E">
              <w:rPr>
                <w:rFonts w:ascii="Times New Roman" w:eastAsia="Times New Roman" w:hAnsi="Times New Roman" w:cs="Times New Roman"/>
                <w:b/>
                <w:bCs/>
                <w:kern w:val="0"/>
                <w:sz w:val="28"/>
                <w:szCs w:val="28"/>
                <w14:ligatures w14:val="none"/>
              </w:rPr>
              <w:t>Giấy</w:t>
            </w:r>
            <w:proofErr w:type="spellEnd"/>
            <w:r w:rsidRPr="00041A9E">
              <w:rPr>
                <w:rFonts w:ascii="Times New Roman" w:eastAsia="Times New Roman" w:hAnsi="Times New Roman" w:cs="Times New Roman"/>
                <w:b/>
                <w:bCs/>
                <w:kern w:val="0"/>
                <w:sz w:val="28"/>
                <w:szCs w:val="28"/>
                <w14:ligatures w14:val="none"/>
              </w:rPr>
              <w:t xml:space="preserve"> </w:t>
            </w:r>
            <w:proofErr w:type="spellStart"/>
            <w:r w:rsidRPr="00041A9E">
              <w:rPr>
                <w:rFonts w:ascii="Times New Roman" w:eastAsia="Times New Roman" w:hAnsi="Times New Roman" w:cs="Times New Roman"/>
                <w:b/>
                <w:bCs/>
                <w:kern w:val="0"/>
                <w:sz w:val="28"/>
                <w:szCs w:val="28"/>
                <w14:ligatures w14:val="none"/>
              </w:rPr>
              <w:t>Chứng</w:t>
            </w:r>
            <w:proofErr w:type="spellEnd"/>
            <w:r w:rsidRPr="00041A9E">
              <w:rPr>
                <w:rFonts w:ascii="Times New Roman" w:eastAsia="Times New Roman" w:hAnsi="Times New Roman" w:cs="Times New Roman"/>
                <w:b/>
                <w:bCs/>
                <w:kern w:val="0"/>
                <w:sz w:val="28"/>
                <w:szCs w:val="28"/>
                <w14:ligatures w14:val="none"/>
              </w:rPr>
              <w:t xml:space="preserve"> </w:t>
            </w:r>
            <w:proofErr w:type="spellStart"/>
            <w:r w:rsidRPr="00041A9E">
              <w:rPr>
                <w:rFonts w:ascii="Times New Roman" w:eastAsia="Times New Roman" w:hAnsi="Times New Roman" w:cs="Times New Roman"/>
                <w:b/>
                <w:bCs/>
                <w:kern w:val="0"/>
                <w:sz w:val="28"/>
                <w:szCs w:val="28"/>
                <w14:ligatures w14:val="none"/>
              </w:rPr>
              <w:t>nhận</w:t>
            </w:r>
            <w:proofErr w:type="spellEnd"/>
            <w:r w:rsidRPr="00041A9E">
              <w:rPr>
                <w:rFonts w:ascii="Times New Roman" w:eastAsia="Times New Roman" w:hAnsi="Times New Roman" w:cs="Times New Roman"/>
                <w:b/>
                <w:bCs/>
                <w:kern w:val="0"/>
                <w:sz w:val="28"/>
                <w:szCs w:val="28"/>
                <w14:ligatures w14:val="none"/>
              </w:rPr>
              <w:t xml:space="preserve"> </w:t>
            </w:r>
            <w:proofErr w:type="spellStart"/>
            <w:r w:rsidRPr="00041A9E">
              <w:rPr>
                <w:rFonts w:ascii="Times New Roman" w:eastAsia="Times New Roman" w:hAnsi="Times New Roman" w:cs="Times New Roman"/>
                <w:b/>
                <w:bCs/>
                <w:kern w:val="0"/>
                <w:sz w:val="28"/>
                <w:szCs w:val="28"/>
                <w14:ligatures w14:val="none"/>
              </w:rPr>
              <w:t>quyền</w:t>
            </w:r>
            <w:proofErr w:type="spellEnd"/>
            <w:r w:rsidRPr="00041A9E">
              <w:rPr>
                <w:rFonts w:ascii="Times New Roman" w:eastAsia="Times New Roman" w:hAnsi="Times New Roman" w:cs="Times New Roman"/>
                <w:b/>
                <w:bCs/>
                <w:kern w:val="0"/>
                <w:sz w:val="28"/>
                <w:szCs w:val="28"/>
                <w14:ligatures w14:val="none"/>
              </w:rPr>
              <w:t xml:space="preserve"> </w:t>
            </w:r>
            <w:proofErr w:type="spellStart"/>
            <w:r w:rsidRPr="00041A9E">
              <w:rPr>
                <w:rFonts w:ascii="Times New Roman" w:eastAsia="Times New Roman" w:hAnsi="Times New Roman" w:cs="Times New Roman"/>
                <w:b/>
                <w:bCs/>
                <w:kern w:val="0"/>
                <w:sz w:val="28"/>
                <w:szCs w:val="28"/>
                <w14:ligatures w14:val="none"/>
              </w:rPr>
              <w:t>sử</w:t>
            </w:r>
            <w:proofErr w:type="spellEnd"/>
            <w:r w:rsidRPr="00041A9E">
              <w:rPr>
                <w:rFonts w:ascii="Times New Roman" w:eastAsia="Times New Roman" w:hAnsi="Times New Roman" w:cs="Times New Roman"/>
                <w:b/>
                <w:bCs/>
                <w:kern w:val="0"/>
                <w:sz w:val="28"/>
                <w:szCs w:val="28"/>
                <w14:ligatures w14:val="none"/>
              </w:rPr>
              <w:t xml:space="preserve"> </w:t>
            </w:r>
            <w:proofErr w:type="spellStart"/>
            <w:r w:rsidRPr="00041A9E">
              <w:rPr>
                <w:rFonts w:ascii="Times New Roman" w:eastAsia="Times New Roman" w:hAnsi="Times New Roman" w:cs="Times New Roman"/>
                <w:b/>
                <w:bCs/>
                <w:kern w:val="0"/>
                <w:sz w:val="28"/>
                <w:szCs w:val="28"/>
                <w14:ligatures w14:val="none"/>
              </w:rPr>
              <w:t>dụng</w:t>
            </w:r>
            <w:proofErr w:type="spellEnd"/>
            <w:r w:rsidRPr="00041A9E">
              <w:rPr>
                <w:rFonts w:ascii="Times New Roman" w:eastAsia="Times New Roman" w:hAnsi="Times New Roman" w:cs="Times New Roman"/>
                <w:b/>
                <w:bCs/>
                <w:kern w:val="0"/>
                <w:sz w:val="28"/>
                <w:szCs w:val="28"/>
                <w14:ligatures w14:val="none"/>
              </w:rPr>
              <w:t xml:space="preserve"> </w:t>
            </w:r>
            <w:proofErr w:type="spellStart"/>
            <w:r w:rsidRPr="00041A9E">
              <w:rPr>
                <w:rFonts w:ascii="Times New Roman" w:eastAsia="Times New Roman" w:hAnsi="Times New Roman" w:cs="Times New Roman"/>
                <w:b/>
                <w:bCs/>
                <w:kern w:val="0"/>
                <w:sz w:val="28"/>
                <w:szCs w:val="28"/>
                <w14:ligatures w14:val="none"/>
              </w:rPr>
              <w:t>đất</w:t>
            </w:r>
            <w:proofErr w:type="spellEnd"/>
          </w:p>
        </w:tc>
        <w:tc>
          <w:tcPr>
            <w:tcW w:w="1484" w:type="dxa"/>
            <w:tcBorders>
              <w:top w:val="nil"/>
              <w:left w:val="nil"/>
              <w:bottom w:val="single" w:sz="8" w:space="0" w:color="000000"/>
              <w:right w:val="single" w:sz="8" w:space="0" w:color="000000"/>
            </w:tcBorders>
            <w:vAlign w:val="center"/>
            <w:hideMark/>
          </w:tcPr>
          <w:p w14:paraId="12B5A689" w14:textId="77777777" w:rsidR="00041A9E" w:rsidRPr="00041A9E" w:rsidRDefault="00041A9E" w:rsidP="00041A9E">
            <w:pPr>
              <w:spacing w:after="0" w:line="240" w:lineRule="auto"/>
              <w:jc w:val="center"/>
              <w:rPr>
                <w:rFonts w:ascii="Times New Roman" w:eastAsia="Times New Roman" w:hAnsi="Times New Roman" w:cs="Times New Roman"/>
                <w:b/>
                <w:bCs/>
                <w:kern w:val="0"/>
                <w:sz w:val="28"/>
                <w:szCs w:val="28"/>
                <w14:ligatures w14:val="none"/>
              </w:rPr>
            </w:pPr>
            <w:r w:rsidRPr="00041A9E">
              <w:rPr>
                <w:rFonts w:ascii="Times New Roman" w:eastAsia="Times New Roman" w:hAnsi="Times New Roman" w:cs="Times New Roman"/>
                <w:b/>
                <w:bCs/>
                <w:kern w:val="0"/>
                <w:sz w:val="28"/>
                <w:szCs w:val="28"/>
                <w14:ligatures w14:val="none"/>
              </w:rPr>
              <w:t xml:space="preserve"> </w:t>
            </w:r>
            <w:proofErr w:type="spellStart"/>
            <w:r w:rsidRPr="00041A9E">
              <w:rPr>
                <w:rFonts w:ascii="Times New Roman" w:eastAsia="Times New Roman" w:hAnsi="Times New Roman" w:cs="Times New Roman"/>
                <w:b/>
                <w:bCs/>
                <w:kern w:val="0"/>
                <w:sz w:val="28"/>
                <w:szCs w:val="28"/>
                <w14:ligatures w14:val="none"/>
              </w:rPr>
              <w:t>Giấy</w:t>
            </w:r>
            <w:proofErr w:type="spellEnd"/>
            <w:r w:rsidRPr="00041A9E">
              <w:rPr>
                <w:rFonts w:ascii="Times New Roman" w:eastAsia="Times New Roman" w:hAnsi="Times New Roman" w:cs="Times New Roman"/>
                <w:b/>
                <w:bCs/>
                <w:kern w:val="0"/>
                <w:sz w:val="28"/>
                <w:szCs w:val="28"/>
                <w14:ligatures w14:val="none"/>
              </w:rPr>
              <w:t xml:space="preserve"> </w:t>
            </w:r>
            <w:proofErr w:type="spellStart"/>
            <w:r w:rsidRPr="00041A9E">
              <w:rPr>
                <w:rFonts w:ascii="Times New Roman" w:eastAsia="Times New Roman" w:hAnsi="Times New Roman" w:cs="Times New Roman"/>
                <w:b/>
                <w:bCs/>
                <w:kern w:val="0"/>
                <w:sz w:val="28"/>
                <w:szCs w:val="28"/>
                <w14:ligatures w14:val="none"/>
              </w:rPr>
              <w:t>Chứng</w:t>
            </w:r>
            <w:proofErr w:type="spellEnd"/>
            <w:r w:rsidRPr="00041A9E">
              <w:rPr>
                <w:rFonts w:ascii="Times New Roman" w:eastAsia="Times New Roman" w:hAnsi="Times New Roman" w:cs="Times New Roman"/>
                <w:b/>
                <w:bCs/>
                <w:kern w:val="0"/>
                <w:sz w:val="28"/>
                <w:szCs w:val="28"/>
                <w14:ligatures w14:val="none"/>
              </w:rPr>
              <w:t xml:space="preserve"> </w:t>
            </w:r>
            <w:proofErr w:type="spellStart"/>
            <w:r w:rsidRPr="00041A9E">
              <w:rPr>
                <w:rFonts w:ascii="Times New Roman" w:eastAsia="Times New Roman" w:hAnsi="Times New Roman" w:cs="Times New Roman"/>
                <w:b/>
                <w:bCs/>
                <w:kern w:val="0"/>
                <w:sz w:val="28"/>
                <w:szCs w:val="28"/>
                <w14:ligatures w14:val="none"/>
              </w:rPr>
              <w:t>nhận</w:t>
            </w:r>
            <w:proofErr w:type="spellEnd"/>
            <w:r w:rsidRPr="00041A9E">
              <w:rPr>
                <w:rFonts w:ascii="Times New Roman" w:eastAsia="Times New Roman" w:hAnsi="Times New Roman" w:cs="Times New Roman"/>
                <w:b/>
                <w:bCs/>
                <w:kern w:val="0"/>
                <w:sz w:val="28"/>
                <w:szCs w:val="28"/>
                <w14:ligatures w14:val="none"/>
              </w:rPr>
              <w:t xml:space="preserve"> </w:t>
            </w:r>
            <w:proofErr w:type="spellStart"/>
            <w:r w:rsidRPr="00041A9E">
              <w:rPr>
                <w:rFonts w:ascii="Times New Roman" w:eastAsia="Times New Roman" w:hAnsi="Times New Roman" w:cs="Times New Roman"/>
                <w:b/>
                <w:bCs/>
                <w:kern w:val="0"/>
                <w:sz w:val="28"/>
                <w:szCs w:val="28"/>
                <w14:ligatures w14:val="none"/>
              </w:rPr>
              <w:t>quyền</w:t>
            </w:r>
            <w:proofErr w:type="spellEnd"/>
            <w:r w:rsidRPr="00041A9E">
              <w:rPr>
                <w:rFonts w:ascii="Times New Roman" w:eastAsia="Times New Roman" w:hAnsi="Times New Roman" w:cs="Times New Roman"/>
                <w:b/>
                <w:bCs/>
                <w:kern w:val="0"/>
                <w:sz w:val="28"/>
                <w:szCs w:val="28"/>
                <w14:ligatures w14:val="none"/>
              </w:rPr>
              <w:t xml:space="preserve"> </w:t>
            </w:r>
            <w:proofErr w:type="spellStart"/>
            <w:r w:rsidRPr="00041A9E">
              <w:rPr>
                <w:rFonts w:ascii="Times New Roman" w:eastAsia="Times New Roman" w:hAnsi="Times New Roman" w:cs="Times New Roman"/>
                <w:b/>
                <w:bCs/>
                <w:kern w:val="0"/>
                <w:sz w:val="28"/>
                <w:szCs w:val="28"/>
                <w14:ligatures w14:val="none"/>
              </w:rPr>
              <w:t>sử</w:t>
            </w:r>
            <w:proofErr w:type="spellEnd"/>
            <w:r w:rsidRPr="00041A9E">
              <w:rPr>
                <w:rFonts w:ascii="Times New Roman" w:eastAsia="Times New Roman" w:hAnsi="Times New Roman" w:cs="Times New Roman"/>
                <w:b/>
                <w:bCs/>
                <w:kern w:val="0"/>
                <w:sz w:val="28"/>
                <w:szCs w:val="28"/>
                <w14:ligatures w14:val="none"/>
              </w:rPr>
              <w:t xml:space="preserve"> </w:t>
            </w:r>
            <w:proofErr w:type="spellStart"/>
            <w:r w:rsidRPr="00041A9E">
              <w:rPr>
                <w:rFonts w:ascii="Times New Roman" w:eastAsia="Times New Roman" w:hAnsi="Times New Roman" w:cs="Times New Roman"/>
                <w:b/>
                <w:bCs/>
                <w:kern w:val="0"/>
                <w:sz w:val="28"/>
                <w:szCs w:val="28"/>
                <w14:ligatures w14:val="none"/>
              </w:rPr>
              <w:t>dụng</w:t>
            </w:r>
            <w:proofErr w:type="spellEnd"/>
            <w:r w:rsidRPr="00041A9E">
              <w:rPr>
                <w:rFonts w:ascii="Times New Roman" w:eastAsia="Times New Roman" w:hAnsi="Times New Roman" w:cs="Times New Roman"/>
                <w:b/>
                <w:bCs/>
                <w:kern w:val="0"/>
                <w:sz w:val="28"/>
                <w:szCs w:val="28"/>
                <w14:ligatures w14:val="none"/>
              </w:rPr>
              <w:t xml:space="preserve"> </w:t>
            </w:r>
            <w:proofErr w:type="spellStart"/>
            <w:proofErr w:type="gramStart"/>
            <w:r w:rsidRPr="00041A9E">
              <w:rPr>
                <w:rFonts w:ascii="Times New Roman" w:eastAsia="Times New Roman" w:hAnsi="Times New Roman" w:cs="Times New Roman"/>
                <w:b/>
                <w:bCs/>
                <w:kern w:val="0"/>
                <w:sz w:val="28"/>
                <w:szCs w:val="28"/>
                <w14:ligatures w14:val="none"/>
              </w:rPr>
              <w:t>đất</w:t>
            </w:r>
            <w:proofErr w:type="spellEnd"/>
            <w:r w:rsidRPr="00041A9E">
              <w:rPr>
                <w:rFonts w:ascii="Times New Roman" w:eastAsia="Times New Roman" w:hAnsi="Times New Roman" w:cs="Times New Roman"/>
                <w:b/>
                <w:bCs/>
                <w:kern w:val="0"/>
                <w:sz w:val="28"/>
                <w:szCs w:val="28"/>
                <w14:ligatures w14:val="none"/>
              </w:rPr>
              <w:t xml:space="preserve">,  </w:t>
            </w:r>
            <w:proofErr w:type="spellStart"/>
            <w:r w:rsidRPr="00041A9E">
              <w:rPr>
                <w:rFonts w:ascii="Times New Roman" w:eastAsia="Times New Roman" w:hAnsi="Times New Roman" w:cs="Times New Roman"/>
                <w:b/>
                <w:bCs/>
                <w:kern w:val="0"/>
                <w:sz w:val="28"/>
                <w:szCs w:val="28"/>
                <w14:ligatures w14:val="none"/>
              </w:rPr>
              <w:t>quyền</w:t>
            </w:r>
            <w:proofErr w:type="spellEnd"/>
            <w:proofErr w:type="gramEnd"/>
            <w:r w:rsidRPr="00041A9E">
              <w:rPr>
                <w:rFonts w:ascii="Times New Roman" w:eastAsia="Times New Roman" w:hAnsi="Times New Roman" w:cs="Times New Roman"/>
                <w:b/>
                <w:bCs/>
                <w:kern w:val="0"/>
                <w:sz w:val="28"/>
                <w:szCs w:val="28"/>
                <w14:ligatures w14:val="none"/>
              </w:rPr>
              <w:t xml:space="preserve"> </w:t>
            </w:r>
            <w:proofErr w:type="spellStart"/>
            <w:r w:rsidRPr="00041A9E">
              <w:rPr>
                <w:rFonts w:ascii="Times New Roman" w:eastAsia="Times New Roman" w:hAnsi="Times New Roman" w:cs="Times New Roman"/>
                <w:b/>
                <w:bCs/>
                <w:kern w:val="0"/>
                <w:sz w:val="28"/>
                <w:szCs w:val="28"/>
                <w14:ligatures w14:val="none"/>
              </w:rPr>
              <w:t>sở</w:t>
            </w:r>
            <w:proofErr w:type="spellEnd"/>
            <w:r w:rsidRPr="00041A9E">
              <w:rPr>
                <w:rFonts w:ascii="Times New Roman" w:eastAsia="Times New Roman" w:hAnsi="Times New Roman" w:cs="Times New Roman"/>
                <w:b/>
                <w:bCs/>
                <w:kern w:val="0"/>
                <w:sz w:val="28"/>
                <w:szCs w:val="28"/>
                <w14:ligatures w14:val="none"/>
              </w:rPr>
              <w:t xml:space="preserve"> </w:t>
            </w:r>
            <w:proofErr w:type="spellStart"/>
            <w:r w:rsidRPr="00041A9E">
              <w:rPr>
                <w:rFonts w:ascii="Times New Roman" w:eastAsia="Times New Roman" w:hAnsi="Times New Roman" w:cs="Times New Roman"/>
                <w:b/>
                <w:bCs/>
                <w:kern w:val="0"/>
                <w:sz w:val="28"/>
                <w:szCs w:val="28"/>
                <w14:ligatures w14:val="none"/>
              </w:rPr>
              <w:t>hữu</w:t>
            </w:r>
            <w:proofErr w:type="spellEnd"/>
            <w:r w:rsidRPr="00041A9E">
              <w:rPr>
                <w:rFonts w:ascii="Times New Roman" w:eastAsia="Times New Roman" w:hAnsi="Times New Roman" w:cs="Times New Roman"/>
                <w:b/>
                <w:bCs/>
                <w:kern w:val="0"/>
                <w:sz w:val="28"/>
                <w:szCs w:val="28"/>
                <w14:ligatures w14:val="none"/>
              </w:rPr>
              <w:t xml:space="preserve"> </w:t>
            </w:r>
            <w:proofErr w:type="spellStart"/>
            <w:r w:rsidRPr="00041A9E">
              <w:rPr>
                <w:rFonts w:ascii="Times New Roman" w:eastAsia="Times New Roman" w:hAnsi="Times New Roman" w:cs="Times New Roman"/>
                <w:b/>
                <w:bCs/>
                <w:kern w:val="0"/>
                <w:sz w:val="28"/>
                <w:szCs w:val="28"/>
                <w14:ligatures w14:val="none"/>
              </w:rPr>
              <w:t>tài</w:t>
            </w:r>
            <w:proofErr w:type="spellEnd"/>
            <w:r w:rsidRPr="00041A9E">
              <w:rPr>
                <w:rFonts w:ascii="Times New Roman" w:eastAsia="Times New Roman" w:hAnsi="Times New Roman" w:cs="Times New Roman"/>
                <w:b/>
                <w:bCs/>
                <w:kern w:val="0"/>
                <w:sz w:val="28"/>
                <w:szCs w:val="28"/>
                <w14:ligatures w14:val="none"/>
              </w:rPr>
              <w:t xml:space="preserve"> sản </w:t>
            </w:r>
            <w:proofErr w:type="spellStart"/>
            <w:r w:rsidRPr="00041A9E">
              <w:rPr>
                <w:rFonts w:ascii="Times New Roman" w:eastAsia="Times New Roman" w:hAnsi="Times New Roman" w:cs="Times New Roman"/>
                <w:b/>
                <w:bCs/>
                <w:kern w:val="0"/>
                <w:sz w:val="28"/>
                <w:szCs w:val="28"/>
                <w14:ligatures w14:val="none"/>
              </w:rPr>
              <w:t>gắn</w:t>
            </w:r>
            <w:proofErr w:type="spellEnd"/>
            <w:r w:rsidRPr="00041A9E">
              <w:rPr>
                <w:rFonts w:ascii="Times New Roman" w:eastAsia="Times New Roman" w:hAnsi="Times New Roman" w:cs="Times New Roman"/>
                <w:b/>
                <w:bCs/>
                <w:kern w:val="0"/>
                <w:sz w:val="28"/>
                <w:szCs w:val="28"/>
                <w14:ligatures w14:val="none"/>
              </w:rPr>
              <w:t xml:space="preserve"> </w:t>
            </w:r>
            <w:proofErr w:type="spellStart"/>
            <w:r w:rsidRPr="00041A9E">
              <w:rPr>
                <w:rFonts w:ascii="Times New Roman" w:eastAsia="Times New Roman" w:hAnsi="Times New Roman" w:cs="Times New Roman"/>
                <w:b/>
                <w:bCs/>
                <w:kern w:val="0"/>
                <w:sz w:val="28"/>
                <w:szCs w:val="28"/>
                <w14:ligatures w14:val="none"/>
              </w:rPr>
              <w:t>liền</w:t>
            </w:r>
            <w:proofErr w:type="spellEnd"/>
            <w:r w:rsidRPr="00041A9E">
              <w:rPr>
                <w:rFonts w:ascii="Times New Roman" w:eastAsia="Times New Roman" w:hAnsi="Times New Roman" w:cs="Times New Roman"/>
                <w:b/>
                <w:bCs/>
                <w:kern w:val="0"/>
                <w:sz w:val="28"/>
                <w:szCs w:val="28"/>
                <w14:ligatures w14:val="none"/>
              </w:rPr>
              <w:t xml:space="preserve"> </w:t>
            </w:r>
            <w:proofErr w:type="spellStart"/>
            <w:r w:rsidRPr="00041A9E">
              <w:rPr>
                <w:rFonts w:ascii="Times New Roman" w:eastAsia="Times New Roman" w:hAnsi="Times New Roman" w:cs="Times New Roman"/>
                <w:b/>
                <w:bCs/>
                <w:kern w:val="0"/>
                <w:sz w:val="28"/>
                <w:szCs w:val="28"/>
                <w14:ligatures w14:val="none"/>
              </w:rPr>
              <w:t>với</w:t>
            </w:r>
            <w:proofErr w:type="spellEnd"/>
            <w:r w:rsidRPr="00041A9E">
              <w:rPr>
                <w:rFonts w:ascii="Times New Roman" w:eastAsia="Times New Roman" w:hAnsi="Times New Roman" w:cs="Times New Roman"/>
                <w:b/>
                <w:bCs/>
                <w:kern w:val="0"/>
                <w:sz w:val="28"/>
                <w:szCs w:val="28"/>
                <w14:ligatures w14:val="none"/>
              </w:rPr>
              <w:t xml:space="preserve"> </w:t>
            </w:r>
            <w:proofErr w:type="spellStart"/>
            <w:r w:rsidRPr="00041A9E">
              <w:rPr>
                <w:rFonts w:ascii="Times New Roman" w:eastAsia="Times New Roman" w:hAnsi="Times New Roman" w:cs="Times New Roman"/>
                <w:b/>
                <w:bCs/>
                <w:kern w:val="0"/>
                <w:sz w:val="28"/>
                <w:szCs w:val="28"/>
                <w14:ligatures w14:val="none"/>
              </w:rPr>
              <w:t>đất</w:t>
            </w:r>
            <w:proofErr w:type="spellEnd"/>
          </w:p>
        </w:tc>
        <w:tc>
          <w:tcPr>
            <w:tcW w:w="1301" w:type="dxa"/>
            <w:vMerge/>
            <w:tcBorders>
              <w:top w:val="nil"/>
              <w:left w:val="single" w:sz="8" w:space="0" w:color="000000"/>
              <w:bottom w:val="single" w:sz="8" w:space="0" w:color="000000"/>
              <w:right w:val="single" w:sz="8" w:space="0" w:color="000000"/>
            </w:tcBorders>
            <w:vAlign w:val="center"/>
            <w:hideMark/>
          </w:tcPr>
          <w:p w14:paraId="5DC2911C" w14:textId="77777777" w:rsidR="00041A9E" w:rsidRPr="00041A9E" w:rsidRDefault="00041A9E" w:rsidP="00041A9E">
            <w:pPr>
              <w:spacing w:after="0" w:line="240" w:lineRule="auto"/>
              <w:rPr>
                <w:rFonts w:ascii="Times New Roman" w:eastAsia="Times New Roman" w:hAnsi="Times New Roman" w:cs="Times New Roman"/>
                <w:b/>
                <w:bCs/>
                <w:kern w:val="0"/>
                <w:sz w:val="28"/>
                <w:szCs w:val="28"/>
                <w14:ligatures w14:val="none"/>
              </w:rPr>
            </w:pPr>
          </w:p>
        </w:tc>
      </w:tr>
      <w:tr w:rsidR="00041A9E" w:rsidRPr="00041A9E" w14:paraId="58B709F3" w14:textId="77777777" w:rsidTr="00041A9E">
        <w:trPr>
          <w:trHeight w:val="570"/>
        </w:trPr>
        <w:tc>
          <w:tcPr>
            <w:tcW w:w="590" w:type="dxa"/>
            <w:tcBorders>
              <w:top w:val="nil"/>
              <w:left w:val="single" w:sz="8" w:space="0" w:color="000000"/>
              <w:bottom w:val="single" w:sz="8" w:space="0" w:color="000000"/>
              <w:right w:val="single" w:sz="8" w:space="0" w:color="000000"/>
            </w:tcBorders>
            <w:vAlign w:val="center"/>
            <w:hideMark/>
          </w:tcPr>
          <w:p w14:paraId="6EC840DB" w14:textId="77777777" w:rsidR="00041A9E" w:rsidRPr="00041A9E" w:rsidRDefault="00041A9E" w:rsidP="00041A9E">
            <w:pPr>
              <w:spacing w:after="0" w:line="240" w:lineRule="auto"/>
              <w:jc w:val="center"/>
              <w:rPr>
                <w:rFonts w:ascii="Times New Roman" w:eastAsia="Times New Roman" w:hAnsi="Times New Roman" w:cs="Times New Roman"/>
                <w:b/>
                <w:bCs/>
                <w:kern w:val="0"/>
                <w:sz w:val="28"/>
                <w:szCs w:val="28"/>
                <w14:ligatures w14:val="none"/>
              </w:rPr>
            </w:pPr>
            <w:r w:rsidRPr="00041A9E">
              <w:rPr>
                <w:rFonts w:ascii="Times New Roman" w:eastAsia="Times New Roman" w:hAnsi="Times New Roman" w:cs="Times New Roman"/>
                <w:b/>
                <w:bCs/>
                <w:kern w:val="0"/>
                <w:sz w:val="28"/>
                <w:szCs w:val="28"/>
                <w14:ligatures w14:val="none"/>
              </w:rPr>
              <w:t>I</w:t>
            </w:r>
          </w:p>
        </w:tc>
        <w:tc>
          <w:tcPr>
            <w:tcW w:w="9161" w:type="dxa"/>
            <w:gridSpan w:val="4"/>
            <w:tcBorders>
              <w:top w:val="single" w:sz="8" w:space="0" w:color="000000"/>
              <w:left w:val="nil"/>
              <w:bottom w:val="single" w:sz="8" w:space="0" w:color="000000"/>
              <w:right w:val="single" w:sz="8" w:space="0" w:color="000000"/>
            </w:tcBorders>
            <w:vAlign w:val="center"/>
            <w:hideMark/>
          </w:tcPr>
          <w:p w14:paraId="136D0720" w14:textId="77777777" w:rsidR="00041A9E" w:rsidRPr="00041A9E" w:rsidRDefault="00041A9E" w:rsidP="00041A9E">
            <w:pPr>
              <w:spacing w:after="0" w:line="240" w:lineRule="auto"/>
              <w:jc w:val="both"/>
              <w:rPr>
                <w:rFonts w:ascii="Times New Roman" w:eastAsia="Times New Roman" w:hAnsi="Times New Roman" w:cs="Times New Roman"/>
                <w:b/>
                <w:bCs/>
                <w:kern w:val="0"/>
                <w:sz w:val="28"/>
                <w:szCs w:val="28"/>
                <w14:ligatures w14:val="none"/>
              </w:rPr>
            </w:pPr>
            <w:proofErr w:type="spellStart"/>
            <w:r w:rsidRPr="00041A9E">
              <w:rPr>
                <w:rFonts w:ascii="Times New Roman" w:eastAsia="Times New Roman" w:hAnsi="Times New Roman" w:cs="Times New Roman"/>
                <w:b/>
                <w:bCs/>
                <w:kern w:val="0"/>
                <w:sz w:val="28"/>
                <w:szCs w:val="28"/>
                <w14:ligatures w14:val="none"/>
              </w:rPr>
              <w:t>Cấp</w:t>
            </w:r>
            <w:proofErr w:type="spellEnd"/>
            <w:r w:rsidRPr="00041A9E">
              <w:rPr>
                <w:rFonts w:ascii="Times New Roman" w:eastAsia="Times New Roman" w:hAnsi="Times New Roman" w:cs="Times New Roman"/>
                <w:b/>
                <w:bCs/>
                <w:kern w:val="0"/>
                <w:sz w:val="28"/>
                <w:szCs w:val="28"/>
                <w14:ligatures w14:val="none"/>
              </w:rPr>
              <w:t xml:space="preserve"> </w:t>
            </w:r>
            <w:proofErr w:type="spellStart"/>
            <w:r w:rsidRPr="00041A9E">
              <w:rPr>
                <w:rFonts w:ascii="Times New Roman" w:eastAsia="Times New Roman" w:hAnsi="Times New Roman" w:cs="Times New Roman"/>
                <w:b/>
                <w:bCs/>
                <w:kern w:val="0"/>
                <w:sz w:val="28"/>
                <w:szCs w:val="28"/>
                <w14:ligatures w14:val="none"/>
              </w:rPr>
              <w:t>Giấy</w:t>
            </w:r>
            <w:proofErr w:type="spellEnd"/>
            <w:r w:rsidRPr="00041A9E">
              <w:rPr>
                <w:rFonts w:ascii="Times New Roman" w:eastAsia="Times New Roman" w:hAnsi="Times New Roman" w:cs="Times New Roman"/>
                <w:b/>
                <w:bCs/>
                <w:kern w:val="0"/>
                <w:sz w:val="28"/>
                <w:szCs w:val="28"/>
                <w14:ligatures w14:val="none"/>
              </w:rPr>
              <w:t xml:space="preserve"> </w:t>
            </w:r>
            <w:proofErr w:type="spellStart"/>
            <w:r w:rsidRPr="00041A9E">
              <w:rPr>
                <w:rFonts w:ascii="Times New Roman" w:eastAsia="Times New Roman" w:hAnsi="Times New Roman" w:cs="Times New Roman"/>
                <w:b/>
                <w:bCs/>
                <w:kern w:val="0"/>
                <w:sz w:val="28"/>
                <w:szCs w:val="28"/>
                <w14:ligatures w14:val="none"/>
              </w:rPr>
              <w:t>Chứng</w:t>
            </w:r>
            <w:proofErr w:type="spellEnd"/>
            <w:r w:rsidRPr="00041A9E">
              <w:rPr>
                <w:rFonts w:ascii="Times New Roman" w:eastAsia="Times New Roman" w:hAnsi="Times New Roman" w:cs="Times New Roman"/>
                <w:b/>
                <w:bCs/>
                <w:kern w:val="0"/>
                <w:sz w:val="28"/>
                <w:szCs w:val="28"/>
                <w14:ligatures w14:val="none"/>
              </w:rPr>
              <w:t xml:space="preserve"> </w:t>
            </w:r>
            <w:proofErr w:type="spellStart"/>
            <w:r w:rsidRPr="00041A9E">
              <w:rPr>
                <w:rFonts w:ascii="Times New Roman" w:eastAsia="Times New Roman" w:hAnsi="Times New Roman" w:cs="Times New Roman"/>
                <w:b/>
                <w:bCs/>
                <w:kern w:val="0"/>
                <w:sz w:val="28"/>
                <w:szCs w:val="28"/>
                <w14:ligatures w14:val="none"/>
              </w:rPr>
              <w:t>nhận</w:t>
            </w:r>
            <w:proofErr w:type="spellEnd"/>
            <w:r w:rsidRPr="00041A9E">
              <w:rPr>
                <w:rFonts w:ascii="Times New Roman" w:eastAsia="Times New Roman" w:hAnsi="Times New Roman" w:cs="Times New Roman"/>
                <w:b/>
                <w:bCs/>
                <w:kern w:val="0"/>
                <w:sz w:val="28"/>
                <w:szCs w:val="28"/>
                <w14:ligatures w14:val="none"/>
              </w:rPr>
              <w:t xml:space="preserve"> </w:t>
            </w:r>
            <w:proofErr w:type="spellStart"/>
            <w:r w:rsidRPr="00041A9E">
              <w:rPr>
                <w:rFonts w:ascii="Times New Roman" w:eastAsia="Times New Roman" w:hAnsi="Times New Roman" w:cs="Times New Roman"/>
                <w:b/>
                <w:bCs/>
                <w:kern w:val="0"/>
                <w:sz w:val="28"/>
                <w:szCs w:val="28"/>
                <w14:ligatures w14:val="none"/>
              </w:rPr>
              <w:t>quyền</w:t>
            </w:r>
            <w:proofErr w:type="spellEnd"/>
            <w:r w:rsidRPr="00041A9E">
              <w:rPr>
                <w:rFonts w:ascii="Times New Roman" w:eastAsia="Times New Roman" w:hAnsi="Times New Roman" w:cs="Times New Roman"/>
                <w:b/>
                <w:bCs/>
                <w:kern w:val="0"/>
                <w:sz w:val="28"/>
                <w:szCs w:val="28"/>
                <w14:ligatures w14:val="none"/>
              </w:rPr>
              <w:t xml:space="preserve"> </w:t>
            </w:r>
            <w:proofErr w:type="spellStart"/>
            <w:r w:rsidRPr="00041A9E">
              <w:rPr>
                <w:rFonts w:ascii="Times New Roman" w:eastAsia="Times New Roman" w:hAnsi="Times New Roman" w:cs="Times New Roman"/>
                <w:b/>
                <w:bCs/>
                <w:kern w:val="0"/>
                <w:sz w:val="28"/>
                <w:szCs w:val="28"/>
                <w14:ligatures w14:val="none"/>
              </w:rPr>
              <w:t>sử</w:t>
            </w:r>
            <w:proofErr w:type="spellEnd"/>
            <w:r w:rsidRPr="00041A9E">
              <w:rPr>
                <w:rFonts w:ascii="Times New Roman" w:eastAsia="Times New Roman" w:hAnsi="Times New Roman" w:cs="Times New Roman"/>
                <w:b/>
                <w:bCs/>
                <w:kern w:val="0"/>
                <w:sz w:val="28"/>
                <w:szCs w:val="28"/>
                <w14:ligatures w14:val="none"/>
              </w:rPr>
              <w:t xml:space="preserve"> </w:t>
            </w:r>
            <w:proofErr w:type="spellStart"/>
            <w:r w:rsidRPr="00041A9E">
              <w:rPr>
                <w:rFonts w:ascii="Times New Roman" w:eastAsia="Times New Roman" w:hAnsi="Times New Roman" w:cs="Times New Roman"/>
                <w:b/>
                <w:bCs/>
                <w:kern w:val="0"/>
                <w:sz w:val="28"/>
                <w:szCs w:val="28"/>
                <w14:ligatures w14:val="none"/>
              </w:rPr>
              <w:t>dụng</w:t>
            </w:r>
            <w:proofErr w:type="spellEnd"/>
            <w:r w:rsidRPr="00041A9E">
              <w:rPr>
                <w:rFonts w:ascii="Times New Roman" w:eastAsia="Times New Roman" w:hAnsi="Times New Roman" w:cs="Times New Roman"/>
                <w:b/>
                <w:bCs/>
                <w:kern w:val="0"/>
                <w:sz w:val="28"/>
                <w:szCs w:val="28"/>
                <w14:ligatures w14:val="none"/>
              </w:rPr>
              <w:t xml:space="preserve"> </w:t>
            </w:r>
            <w:proofErr w:type="spellStart"/>
            <w:proofErr w:type="gramStart"/>
            <w:r w:rsidRPr="00041A9E">
              <w:rPr>
                <w:rFonts w:ascii="Times New Roman" w:eastAsia="Times New Roman" w:hAnsi="Times New Roman" w:cs="Times New Roman"/>
                <w:b/>
                <w:bCs/>
                <w:kern w:val="0"/>
                <w:sz w:val="28"/>
                <w:szCs w:val="28"/>
                <w14:ligatures w14:val="none"/>
              </w:rPr>
              <w:t>đất</w:t>
            </w:r>
            <w:proofErr w:type="spellEnd"/>
            <w:r w:rsidRPr="00041A9E">
              <w:rPr>
                <w:rFonts w:ascii="Times New Roman" w:eastAsia="Times New Roman" w:hAnsi="Times New Roman" w:cs="Times New Roman"/>
                <w:b/>
                <w:bCs/>
                <w:kern w:val="0"/>
                <w:sz w:val="28"/>
                <w:szCs w:val="28"/>
                <w14:ligatures w14:val="none"/>
              </w:rPr>
              <w:t xml:space="preserve">,  </w:t>
            </w:r>
            <w:proofErr w:type="spellStart"/>
            <w:r w:rsidRPr="00041A9E">
              <w:rPr>
                <w:rFonts w:ascii="Times New Roman" w:eastAsia="Times New Roman" w:hAnsi="Times New Roman" w:cs="Times New Roman"/>
                <w:b/>
                <w:bCs/>
                <w:kern w:val="0"/>
                <w:sz w:val="28"/>
                <w:szCs w:val="28"/>
                <w14:ligatures w14:val="none"/>
              </w:rPr>
              <w:t>quyền</w:t>
            </w:r>
            <w:proofErr w:type="spellEnd"/>
            <w:proofErr w:type="gramEnd"/>
            <w:r w:rsidRPr="00041A9E">
              <w:rPr>
                <w:rFonts w:ascii="Times New Roman" w:eastAsia="Times New Roman" w:hAnsi="Times New Roman" w:cs="Times New Roman"/>
                <w:b/>
                <w:bCs/>
                <w:kern w:val="0"/>
                <w:sz w:val="28"/>
                <w:szCs w:val="28"/>
                <w14:ligatures w14:val="none"/>
              </w:rPr>
              <w:t xml:space="preserve"> </w:t>
            </w:r>
            <w:proofErr w:type="spellStart"/>
            <w:r w:rsidRPr="00041A9E">
              <w:rPr>
                <w:rFonts w:ascii="Times New Roman" w:eastAsia="Times New Roman" w:hAnsi="Times New Roman" w:cs="Times New Roman"/>
                <w:b/>
                <w:bCs/>
                <w:kern w:val="0"/>
                <w:sz w:val="28"/>
                <w:szCs w:val="28"/>
                <w14:ligatures w14:val="none"/>
              </w:rPr>
              <w:t>sở</w:t>
            </w:r>
            <w:proofErr w:type="spellEnd"/>
            <w:r w:rsidRPr="00041A9E">
              <w:rPr>
                <w:rFonts w:ascii="Times New Roman" w:eastAsia="Times New Roman" w:hAnsi="Times New Roman" w:cs="Times New Roman"/>
                <w:b/>
                <w:bCs/>
                <w:kern w:val="0"/>
                <w:sz w:val="28"/>
                <w:szCs w:val="28"/>
                <w14:ligatures w14:val="none"/>
              </w:rPr>
              <w:t xml:space="preserve"> </w:t>
            </w:r>
            <w:proofErr w:type="spellStart"/>
            <w:r w:rsidRPr="00041A9E">
              <w:rPr>
                <w:rFonts w:ascii="Times New Roman" w:eastAsia="Times New Roman" w:hAnsi="Times New Roman" w:cs="Times New Roman"/>
                <w:b/>
                <w:bCs/>
                <w:kern w:val="0"/>
                <w:sz w:val="28"/>
                <w:szCs w:val="28"/>
                <w14:ligatures w14:val="none"/>
              </w:rPr>
              <w:t>hữu</w:t>
            </w:r>
            <w:proofErr w:type="spellEnd"/>
            <w:r w:rsidRPr="00041A9E">
              <w:rPr>
                <w:rFonts w:ascii="Times New Roman" w:eastAsia="Times New Roman" w:hAnsi="Times New Roman" w:cs="Times New Roman"/>
                <w:b/>
                <w:bCs/>
                <w:kern w:val="0"/>
                <w:sz w:val="28"/>
                <w:szCs w:val="28"/>
                <w14:ligatures w14:val="none"/>
              </w:rPr>
              <w:t xml:space="preserve"> </w:t>
            </w:r>
            <w:proofErr w:type="spellStart"/>
            <w:r w:rsidRPr="00041A9E">
              <w:rPr>
                <w:rFonts w:ascii="Times New Roman" w:eastAsia="Times New Roman" w:hAnsi="Times New Roman" w:cs="Times New Roman"/>
                <w:b/>
                <w:bCs/>
                <w:kern w:val="0"/>
                <w:sz w:val="28"/>
                <w:szCs w:val="28"/>
                <w14:ligatures w14:val="none"/>
              </w:rPr>
              <w:t>tài</w:t>
            </w:r>
            <w:proofErr w:type="spellEnd"/>
            <w:r w:rsidRPr="00041A9E">
              <w:rPr>
                <w:rFonts w:ascii="Times New Roman" w:eastAsia="Times New Roman" w:hAnsi="Times New Roman" w:cs="Times New Roman"/>
                <w:b/>
                <w:bCs/>
                <w:kern w:val="0"/>
                <w:sz w:val="28"/>
                <w:szCs w:val="28"/>
                <w14:ligatures w14:val="none"/>
              </w:rPr>
              <w:t xml:space="preserve"> sản </w:t>
            </w:r>
            <w:proofErr w:type="spellStart"/>
            <w:r w:rsidRPr="00041A9E">
              <w:rPr>
                <w:rFonts w:ascii="Times New Roman" w:eastAsia="Times New Roman" w:hAnsi="Times New Roman" w:cs="Times New Roman"/>
                <w:b/>
                <w:bCs/>
                <w:kern w:val="0"/>
                <w:sz w:val="28"/>
                <w:szCs w:val="28"/>
                <w14:ligatures w14:val="none"/>
              </w:rPr>
              <w:t>gắn</w:t>
            </w:r>
            <w:proofErr w:type="spellEnd"/>
            <w:r w:rsidRPr="00041A9E">
              <w:rPr>
                <w:rFonts w:ascii="Times New Roman" w:eastAsia="Times New Roman" w:hAnsi="Times New Roman" w:cs="Times New Roman"/>
                <w:b/>
                <w:bCs/>
                <w:kern w:val="0"/>
                <w:sz w:val="28"/>
                <w:szCs w:val="28"/>
                <w14:ligatures w14:val="none"/>
              </w:rPr>
              <w:t xml:space="preserve"> </w:t>
            </w:r>
            <w:proofErr w:type="spellStart"/>
            <w:r w:rsidRPr="00041A9E">
              <w:rPr>
                <w:rFonts w:ascii="Times New Roman" w:eastAsia="Times New Roman" w:hAnsi="Times New Roman" w:cs="Times New Roman"/>
                <w:b/>
                <w:bCs/>
                <w:kern w:val="0"/>
                <w:sz w:val="28"/>
                <w:szCs w:val="28"/>
                <w14:ligatures w14:val="none"/>
              </w:rPr>
              <w:t>liền</w:t>
            </w:r>
            <w:proofErr w:type="spellEnd"/>
            <w:r w:rsidRPr="00041A9E">
              <w:rPr>
                <w:rFonts w:ascii="Times New Roman" w:eastAsia="Times New Roman" w:hAnsi="Times New Roman" w:cs="Times New Roman"/>
                <w:b/>
                <w:bCs/>
                <w:kern w:val="0"/>
                <w:sz w:val="28"/>
                <w:szCs w:val="28"/>
                <w14:ligatures w14:val="none"/>
              </w:rPr>
              <w:t xml:space="preserve"> </w:t>
            </w:r>
            <w:proofErr w:type="spellStart"/>
            <w:r w:rsidRPr="00041A9E">
              <w:rPr>
                <w:rFonts w:ascii="Times New Roman" w:eastAsia="Times New Roman" w:hAnsi="Times New Roman" w:cs="Times New Roman"/>
                <w:b/>
                <w:bCs/>
                <w:kern w:val="0"/>
                <w:sz w:val="28"/>
                <w:szCs w:val="28"/>
                <w14:ligatures w14:val="none"/>
              </w:rPr>
              <w:t>với</w:t>
            </w:r>
            <w:proofErr w:type="spellEnd"/>
            <w:r w:rsidRPr="00041A9E">
              <w:rPr>
                <w:rFonts w:ascii="Times New Roman" w:eastAsia="Times New Roman" w:hAnsi="Times New Roman" w:cs="Times New Roman"/>
                <w:b/>
                <w:bCs/>
                <w:kern w:val="0"/>
                <w:sz w:val="28"/>
                <w:szCs w:val="28"/>
                <w14:ligatures w14:val="none"/>
              </w:rPr>
              <w:t xml:space="preserve"> </w:t>
            </w:r>
            <w:proofErr w:type="spellStart"/>
            <w:r w:rsidRPr="00041A9E">
              <w:rPr>
                <w:rFonts w:ascii="Times New Roman" w:eastAsia="Times New Roman" w:hAnsi="Times New Roman" w:cs="Times New Roman"/>
                <w:b/>
                <w:bCs/>
                <w:kern w:val="0"/>
                <w:sz w:val="28"/>
                <w:szCs w:val="28"/>
                <w14:ligatures w14:val="none"/>
              </w:rPr>
              <w:t>đất</w:t>
            </w:r>
            <w:proofErr w:type="spellEnd"/>
          </w:p>
        </w:tc>
      </w:tr>
      <w:tr w:rsidR="00041A9E" w:rsidRPr="00041A9E" w14:paraId="7755EDBE" w14:textId="77777777" w:rsidTr="00041A9E">
        <w:trPr>
          <w:trHeight w:val="1532"/>
        </w:trPr>
        <w:tc>
          <w:tcPr>
            <w:tcW w:w="590" w:type="dxa"/>
            <w:tcBorders>
              <w:top w:val="nil"/>
              <w:left w:val="single" w:sz="8" w:space="0" w:color="000000"/>
              <w:bottom w:val="single" w:sz="8" w:space="0" w:color="000000"/>
              <w:right w:val="single" w:sz="8" w:space="0" w:color="000000"/>
            </w:tcBorders>
            <w:vAlign w:val="center"/>
            <w:hideMark/>
          </w:tcPr>
          <w:p w14:paraId="01059961" w14:textId="77777777" w:rsidR="00041A9E" w:rsidRPr="00041A9E" w:rsidRDefault="00041A9E" w:rsidP="00041A9E">
            <w:pPr>
              <w:spacing w:after="0" w:line="240" w:lineRule="auto"/>
              <w:jc w:val="center"/>
              <w:rPr>
                <w:rFonts w:ascii="Times New Roman" w:eastAsia="Times New Roman" w:hAnsi="Times New Roman" w:cs="Times New Roman"/>
                <w:kern w:val="0"/>
                <w:sz w:val="28"/>
                <w:szCs w:val="28"/>
                <w14:ligatures w14:val="none"/>
              </w:rPr>
            </w:pPr>
            <w:r w:rsidRPr="00041A9E">
              <w:rPr>
                <w:rFonts w:ascii="Times New Roman" w:eastAsia="Times New Roman" w:hAnsi="Times New Roman" w:cs="Times New Roman"/>
                <w:kern w:val="0"/>
                <w:sz w:val="28"/>
                <w:szCs w:val="28"/>
                <w14:ligatures w14:val="none"/>
              </w:rPr>
              <w:lastRenderedPageBreak/>
              <w:t>1</w:t>
            </w:r>
          </w:p>
        </w:tc>
        <w:tc>
          <w:tcPr>
            <w:tcW w:w="4789" w:type="dxa"/>
            <w:tcBorders>
              <w:top w:val="nil"/>
              <w:left w:val="nil"/>
              <w:bottom w:val="single" w:sz="8" w:space="0" w:color="000000"/>
              <w:right w:val="single" w:sz="8" w:space="0" w:color="000000"/>
            </w:tcBorders>
            <w:vAlign w:val="center"/>
            <w:hideMark/>
          </w:tcPr>
          <w:p w14:paraId="4ED9D982" w14:textId="77777777" w:rsidR="00041A9E" w:rsidRPr="00041A9E" w:rsidRDefault="00041A9E" w:rsidP="00041A9E">
            <w:pPr>
              <w:spacing w:after="0" w:line="240" w:lineRule="auto"/>
              <w:jc w:val="both"/>
              <w:rPr>
                <w:rFonts w:ascii="Times New Roman" w:eastAsia="Times New Roman" w:hAnsi="Times New Roman" w:cs="Times New Roman"/>
                <w:kern w:val="0"/>
                <w:sz w:val="28"/>
                <w:szCs w:val="28"/>
                <w14:ligatures w14:val="none"/>
              </w:rPr>
            </w:pPr>
            <w:proofErr w:type="spellStart"/>
            <w:r w:rsidRPr="00041A9E">
              <w:rPr>
                <w:rFonts w:ascii="Times New Roman" w:eastAsia="Times New Roman" w:hAnsi="Times New Roman" w:cs="Times New Roman"/>
                <w:kern w:val="0"/>
                <w:sz w:val="28"/>
                <w:szCs w:val="28"/>
                <w14:ligatures w14:val="none"/>
              </w:rPr>
              <w:t>Tổ</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chức</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cơ</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sở</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tôn</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giáo</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người</w:t>
            </w:r>
            <w:proofErr w:type="spellEnd"/>
            <w:r w:rsidRPr="00041A9E">
              <w:rPr>
                <w:rFonts w:ascii="Times New Roman" w:eastAsia="Times New Roman" w:hAnsi="Times New Roman" w:cs="Times New Roman"/>
                <w:kern w:val="0"/>
                <w:sz w:val="28"/>
                <w:szCs w:val="28"/>
                <w14:ligatures w14:val="none"/>
              </w:rPr>
              <w:t xml:space="preserve"> Việt Nam </w:t>
            </w:r>
            <w:proofErr w:type="spellStart"/>
            <w:r w:rsidRPr="00041A9E">
              <w:rPr>
                <w:rFonts w:ascii="Times New Roman" w:eastAsia="Times New Roman" w:hAnsi="Times New Roman" w:cs="Times New Roman"/>
                <w:kern w:val="0"/>
                <w:sz w:val="28"/>
                <w:szCs w:val="28"/>
                <w14:ligatures w14:val="none"/>
              </w:rPr>
              <w:t>định</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cư</w:t>
            </w:r>
            <w:proofErr w:type="spellEnd"/>
            <w:r w:rsidRPr="00041A9E">
              <w:rPr>
                <w:rFonts w:ascii="Times New Roman" w:eastAsia="Times New Roman" w:hAnsi="Times New Roman" w:cs="Times New Roman"/>
                <w:kern w:val="0"/>
                <w:sz w:val="28"/>
                <w:szCs w:val="28"/>
                <w14:ligatures w14:val="none"/>
              </w:rPr>
              <w:t xml:space="preserve"> ở </w:t>
            </w:r>
            <w:proofErr w:type="spellStart"/>
            <w:r w:rsidRPr="00041A9E">
              <w:rPr>
                <w:rFonts w:ascii="Times New Roman" w:eastAsia="Times New Roman" w:hAnsi="Times New Roman" w:cs="Times New Roman"/>
                <w:kern w:val="0"/>
                <w:sz w:val="28"/>
                <w:szCs w:val="28"/>
                <w14:ligatures w14:val="none"/>
              </w:rPr>
              <w:t>nước</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ngoài</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doanh</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nghiệp</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có</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vốn</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đầu</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tư</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nước</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ngoài</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thực</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hiện</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dự</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án</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đầu</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tư</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tổ</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chức</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nước</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ngoài</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có</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chức</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năng</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ngoại</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giao</w:t>
            </w:r>
            <w:proofErr w:type="spellEnd"/>
          </w:p>
        </w:tc>
        <w:tc>
          <w:tcPr>
            <w:tcW w:w="1587" w:type="dxa"/>
            <w:tcBorders>
              <w:top w:val="nil"/>
              <w:left w:val="nil"/>
              <w:bottom w:val="single" w:sz="8" w:space="0" w:color="000000"/>
              <w:right w:val="single" w:sz="8" w:space="0" w:color="000000"/>
            </w:tcBorders>
            <w:vAlign w:val="center"/>
            <w:hideMark/>
          </w:tcPr>
          <w:p w14:paraId="167A1DB5" w14:textId="77777777" w:rsidR="00041A9E" w:rsidRPr="00041A9E" w:rsidRDefault="00041A9E" w:rsidP="00041A9E">
            <w:pPr>
              <w:spacing w:after="0" w:line="240" w:lineRule="auto"/>
              <w:jc w:val="right"/>
              <w:rPr>
                <w:rFonts w:ascii="Times New Roman" w:eastAsia="Times New Roman" w:hAnsi="Times New Roman" w:cs="Times New Roman"/>
                <w:kern w:val="0"/>
                <w:sz w:val="28"/>
                <w:szCs w:val="28"/>
                <w14:ligatures w14:val="none"/>
              </w:rPr>
            </w:pPr>
            <w:r w:rsidRPr="00041A9E">
              <w:rPr>
                <w:rFonts w:ascii="Times New Roman" w:eastAsia="Times New Roman" w:hAnsi="Times New Roman" w:cs="Times New Roman"/>
                <w:kern w:val="0"/>
                <w:sz w:val="28"/>
                <w:szCs w:val="28"/>
                <w14:ligatures w14:val="none"/>
              </w:rPr>
              <w:t>120.000</w:t>
            </w:r>
          </w:p>
        </w:tc>
        <w:tc>
          <w:tcPr>
            <w:tcW w:w="1484" w:type="dxa"/>
            <w:tcBorders>
              <w:top w:val="nil"/>
              <w:left w:val="nil"/>
              <w:bottom w:val="single" w:sz="8" w:space="0" w:color="000000"/>
              <w:right w:val="single" w:sz="8" w:space="0" w:color="000000"/>
            </w:tcBorders>
            <w:vAlign w:val="center"/>
            <w:hideMark/>
          </w:tcPr>
          <w:p w14:paraId="65D260A6" w14:textId="77777777" w:rsidR="00041A9E" w:rsidRPr="00041A9E" w:rsidRDefault="00041A9E" w:rsidP="00041A9E">
            <w:pPr>
              <w:spacing w:after="0" w:line="240" w:lineRule="auto"/>
              <w:jc w:val="right"/>
              <w:rPr>
                <w:rFonts w:ascii="Times New Roman" w:eastAsia="Times New Roman" w:hAnsi="Times New Roman" w:cs="Times New Roman"/>
                <w:kern w:val="0"/>
                <w:sz w:val="28"/>
                <w:szCs w:val="28"/>
                <w14:ligatures w14:val="none"/>
              </w:rPr>
            </w:pPr>
            <w:r w:rsidRPr="00041A9E">
              <w:rPr>
                <w:rFonts w:ascii="Times New Roman" w:eastAsia="Times New Roman" w:hAnsi="Times New Roman" w:cs="Times New Roman"/>
                <w:kern w:val="0"/>
                <w:sz w:val="28"/>
                <w:szCs w:val="28"/>
                <w14:ligatures w14:val="none"/>
              </w:rPr>
              <w:t>600.000</w:t>
            </w:r>
          </w:p>
        </w:tc>
        <w:tc>
          <w:tcPr>
            <w:tcW w:w="1301" w:type="dxa"/>
            <w:tcBorders>
              <w:top w:val="nil"/>
              <w:left w:val="nil"/>
              <w:bottom w:val="single" w:sz="8" w:space="0" w:color="000000"/>
              <w:right w:val="single" w:sz="8" w:space="0" w:color="000000"/>
            </w:tcBorders>
            <w:vAlign w:val="center"/>
            <w:hideMark/>
          </w:tcPr>
          <w:p w14:paraId="52D2AD79" w14:textId="77777777" w:rsidR="00041A9E" w:rsidRPr="00041A9E" w:rsidRDefault="00041A9E" w:rsidP="00041A9E">
            <w:pPr>
              <w:spacing w:after="0" w:line="240" w:lineRule="auto"/>
              <w:rPr>
                <w:rFonts w:ascii="Times New Roman" w:eastAsia="Times New Roman" w:hAnsi="Times New Roman" w:cs="Times New Roman"/>
                <w:kern w:val="0"/>
                <w:sz w:val="28"/>
                <w:szCs w:val="28"/>
                <w14:ligatures w14:val="none"/>
              </w:rPr>
            </w:pPr>
            <w:r w:rsidRPr="00041A9E">
              <w:rPr>
                <w:rFonts w:ascii="Times New Roman" w:eastAsia="Times New Roman" w:hAnsi="Times New Roman" w:cs="Times New Roman"/>
                <w:kern w:val="0"/>
                <w:sz w:val="28"/>
                <w:szCs w:val="28"/>
                <w14:ligatures w14:val="none"/>
              </w:rPr>
              <w:t> </w:t>
            </w:r>
          </w:p>
        </w:tc>
      </w:tr>
      <w:tr w:rsidR="00041A9E" w:rsidRPr="00041A9E" w14:paraId="4EB83AD7" w14:textId="77777777" w:rsidTr="00041A9E">
        <w:trPr>
          <w:trHeight w:val="1893"/>
        </w:trPr>
        <w:tc>
          <w:tcPr>
            <w:tcW w:w="590" w:type="dxa"/>
            <w:tcBorders>
              <w:top w:val="nil"/>
              <w:left w:val="single" w:sz="8" w:space="0" w:color="000000"/>
              <w:bottom w:val="single" w:sz="8" w:space="0" w:color="000000"/>
              <w:right w:val="single" w:sz="8" w:space="0" w:color="000000"/>
            </w:tcBorders>
            <w:vAlign w:val="center"/>
            <w:hideMark/>
          </w:tcPr>
          <w:p w14:paraId="368E9CB7" w14:textId="77777777" w:rsidR="00041A9E" w:rsidRPr="00041A9E" w:rsidRDefault="00041A9E" w:rsidP="00041A9E">
            <w:pPr>
              <w:spacing w:after="0" w:line="240" w:lineRule="auto"/>
              <w:jc w:val="center"/>
              <w:rPr>
                <w:rFonts w:ascii="Times New Roman" w:eastAsia="Times New Roman" w:hAnsi="Times New Roman" w:cs="Times New Roman"/>
                <w:kern w:val="0"/>
                <w:sz w:val="28"/>
                <w:szCs w:val="28"/>
                <w14:ligatures w14:val="none"/>
              </w:rPr>
            </w:pPr>
            <w:r w:rsidRPr="00041A9E">
              <w:rPr>
                <w:rFonts w:ascii="Times New Roman" w:eastAsia="Times New Roman" w:hAnsi="Times New Roman" w:cs="Times New Roman"/>
                <w:kern w:val="0"/>
                <w:sz w:val="28"/>
                <w:szCs w:val="28"/>
                <w14:ligatures w14:val="none"/>
              </w:rPr>
              <w:t>2</w:t>
            </w:r>
          </w:p>
        </w:tc>
        <w:tc>
          <w:tcPr>
            <w:tcW w:w="4789" w:type="dxa"/>
            <w:tcBorders>
              <w:top w:val="nil"/>
              <w:left w:val="nil"/>
              <w:bottom w:val="single" w:sz="8" w:space="0" w:color="000000"/>
              <w:right w:val="single" w:sz="8" w:space="0" w:color="000000"/>
            </w:tcBorders>
            <w:vAlign w:val="center"/>
            <w:hideMark/>
          </w:tcPr>
          <w:p w14:paraId="181EFAB7" w14:textId="6B2B0914" w:rsidR="00041A9E" w:rsidRPr="00041A9E" w:rsidRDefault="00041A9E" w:rsidP="00041A9E">
            <w:pPr>
              <w:spacing w:after="0" w:line="240" w:lineRule="auto"/>
              <w:jc w:val="both"/>
              <w:rPr>
                <w:rFonts w:ascii="Times New Roman" w:eastAsia="Times New Roman" w:hAnsi="Times New Roman" w:cs="Times New Roman"/>
                <w:kern w:val="0"/>
                <w:sz w:val="28"/>
                <w:szCs w:val="28"/>
                <w14:ligatures w14:val="none"/>
              </w:rPr>
            </w:pPr>
            <w:proofErr w:type="spellStart"/>
            <w:r w:rsidRPr="00041A9E">
              <w:rPr>
                <w:rFonts w:ascii="Times New Roman" w:eastAsia="Times New Roman" w:hAnsi="Times New Roman" w:cs="Times New Roman"/>
                <w:kern w:val="0"/>
                <w:sz w:val="28"/>
                <w:szCs w:val="28"/>
                <w14:ligatures w14:val="none"/>
              </w:rPr>
              <w:t>Cộng</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đồng</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dân</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cư</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người</w:t>
            </w:r>
            <w:proofErr w:type="spellEnd"/>
            <w:r w:rsidRPr="00041A9E">
              <w:rPr>
                <w:rFonts w:ascii="Times New Roman" w:eastAsia="Times New Roman" w:hAnsi="Times New Roman" w:cs="Times New Roman"/>
                <w:kern w:val="0"/>
                <w:sz w:val="28"/>
                <w:szCs w:val="28"/>
                <w14:ligatures w14:val="none"/>
              </w:rPr>
              <w:t xml:space="preserve"> Việt Nam </w:t>
            </w:r>
            <w:proofErr w:type="spellStart"/>
            <w:r w:rsidRPr="00041A9E">
              <w:rPr>
                <w:rFonts w:ascii="Times New Roman" w:eastAsia="Times New Roman" w:hAnsi="Times New Roman" w:cs="Times New Roman"/>
                <w:kern w:val="0"/>
                <w:sz w:val="28"/>
                <w:szCs w:val="28"/>
                <w14:ligatures w14:val="none"/>
              </w:rPr>
              <w:t>định</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cư</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nước</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ngoài</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được</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sở</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hữu</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nhà</w:t>
            </w:r>
            <w:proofErr w:type="spellEnd"/>
            <w:r w:rsidRPr="00041A9E">
              <w:rPr>
                <w:rFonts w:ascii="Times New Roman" w:eastAsia="Times New Roman" w:hAnsi="Times New Roman" w:cs="Times New Roman"/>
                <w:kern w:val="0"/>
                <w:sz w:val="28"/>
                <w:szCs w:val="28"/>
                <w14:ligatures w14:val="none"/>
              </w:rPr>
              <w:t xml:space="preserve"> ở </w:t>
            </w:r>
            <w:proofErr w:type="spellStart"/>
            <w:r w:rsidRPr="00041A9E">
              <w:rPr>
                <w:rFonts w:ascii="Times New Roman" w:eastAsia="Times New Roman" w:hAnsi="Times New Roman" w:cs="Times New Roman"/>
                <w:kern w:val="0"/>
                <w:sz w:val="28"/>
                <w:szCs w:val="28"/>
                <w14:ligatures w14:val="none"/>
              </w:rPr>
              <w:t>gắn</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liền</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với</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quyền</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sử</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dụng</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đất</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hộ</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gia</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đình</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cá</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nhân</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có</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đất</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thuộc</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các</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phường</w:t>
            </w:r>
            <w:proofErr w:type="spellEnd"/>
            <w:r w:rsidRPr="00041A9E">
              <w:rPr>
                <w:rFonts w:ascii="Times New Roman" w:eastAsia="Times New Roman" w:hAnsi="Times New Roman" w:cs="Times New Roman"/>
                <w:kern w:val="0"/>
                <w:sz w:val="28"/>
                <w:szCs w:val="28"/>
                <w14:ligatures w14:val="none"/>
              </w:rPr>
              <w:t xml:space="preserve"> </w:t>
            </w:r>
          </w:p>
        </w:tc>
        <w:tc>
          <w:tcPr>
            <w:tcW w:w="1587" w:type="dxa"/>
            <w:tcBorders>
              <w:top w:val="nil"/>
              <w:left w:val="nil"/>
              <w:bottom w:val="single" w:sz="8" w:space="0" w:color="000000"/>
              <w:right w:val="single" w:sz="8" w:space="0" w:color="000000"/>
            </w:tcBorders>
            <w:vAlign w:val="center"/>
            <w:hideMark/>
          </w:tcPr>
          <w:p w14:paraId="7784F6F9" w14:textId="77777777" w:rsidR="00041A9E" w:rsidRPr="00041A9E" w:rsidRDefault="00041A9E" w:rsidP="00041A9E">
            <w:pPr>
              <w:spacing w:after="0" w:line="240" w:lineRule="auto"/>
              <w:jc w:val="right"/>
              <w:rPr>
                <w:rFonts w:ascii="Times New Roman" w:eastAsia="Times New Roman" w:hAnsi="Times New Roman" w:cs="Times New Roman"/>
                <w:kern w:val="0"/>
                <w:sz w:val="28"/>
                <w:szCs w:val="28"/>
                <w14:ligatures w14:val="none"/>
              </w:rPr>
            </w:pPr>
            <w:r w:rsidRPr="00041A9E">
              <w:rPr>
                <w:rFonts w:ascii="Times New Roman" w:eastAsia="Times New Roman" w:hAnsi="Times New Roman" w:cs="Times New Roman"/>
                <w:kern w:val="0"/>
                <w:sz w:val="28"/>
                <w:szCs w:val="28"/>
                <w14:ligatures w14:val="none"/>
              </w:rPr>
              <w:t>30.000</w:t>
            </w:r>
          </w:p>
        </w:tc>
        <w:tc>
          <w:tcPr>
            <w:tcW w:w="1484" w:type="dxa"/>
            <w:tcBorders>
              <w:top w:val="nil"/>
              <w:left w:val="nil"/>
              <w:bottom w:val="single" w:sz="8" w:space="0" w:color="000000"/>
              <w:right w:val="single" w:sz="8" w:space="0" w:color="000000"/>
            </w:tcBorders>
            <w:vAlign w:val="center"/>
            <w:hideMark/>
          </w:tcPr>
          <w:p w14:paraId="4303AD03" w14:textId="77777777" w:rsidR="00041A9E" w:rsidRPr="00041A9E" w:rsidRDefault="00041A9E" w:rsidP="00041A9E">
            <w:pPr>
              <w:spacing w:after="0" w:line="240" w:lineRule="auto"/>
              <w:jc w:val="right"/>
              <w:rPr>
                <w:rFonts w:ascii="Times New Roman" w:eastAsia="Times New Roman" w:hAnsi="Times New Roman" w:cs="Times New Roman"/>
                <w:kern w:val="0"/>
                <w:sz w:val="28"/>
                <w:szCs w:val="28"/>
                <w14:ligatures w14:val="none"/>
              </w:rPr>
            </w:pPr>
            <w:r w:rsidRPr="00041A9E">
              <w:rPr>
                <w:rFonts w:ascii="Times New Roman" w:eastAsia="Times New Roman" w:hAnsi="Times New Roman" w:cs="Times New Roman"/>
                <w:kern w:val="0"/>
                <w:sz w:val="28"/>
                <w:szCs w:val="28"/>
                <w14:ligatures w14:val="none"/>
              </w:rPr>
              <w:t>120.000</w:t>
            </w:r>
          </w:p>
        </w:tc>
        <w:tc>
          <w:tcPr>
            <w:tcW w:w="1301" w:type="dxa"/>
            <w:tcBorders>
              <w:top w:val="nil"/>
              <w:left w:val="nil"/>
              <w:bottom w:val="single" w:sz="8" w:space="0" w:color="000000"/>
              <w:right w:val="single" w:sz="8" w:space="0" w:color="000000"/>
            </w:tcBorders>
            <w:vAlign w:val="center"/>
            <w:hideMark/>
          </w:tcPr>
          <w:p w14:paraId="7F111DFC" w14:textId="77777777" w:rsidR="00041A9E" w:rsidRPr="00041A9E" w:rsidRDefault="00041A9E" w:rsidP="00041A9E">
            <w:pPr>
              <w:spacing w:after="0" w:line="240" w:lineRule="auto"/>
              <w:rPr>
                <w:rFonts w:ascii="Times New Roman" w:eastAsia="Times New Roman" w:hAnsi="Times New Roman" w:cs="Times New Roman"/>
                <w:kern w:val="0"/>
                <w:sz w:val="28"/>
                <w:szCs w:val="28"/>
                <w14:ligatures w14:val="none"/>
              </w:rPr>
            </w:pPr>
            <w:r w:rsidRPr="00041A9E">
              <w:rPr>
                <w:rFonts w:ascii="Times New Roman" w:eastAsia="Times New Roman" w:hAnsi="Times New Roman" w:cs="Times New Roman"/>
                <w:kern w:val="0"/>
                <w:sz w:val="28"/>
                <w:szCs w:val="28"/>
                <w14:ligatures w14:val="none"/>
              </w:rPr>
              <w:t> </w:t>
            </w:r>
          </w:p>
        </w:tc>
      </w:tr>
      <w:tr w:rsidR="00041A9E" w:rsidRPr="00041A9E" w14:paraId="118F2215" w14:textId="77777777" w:rsidTr="00041A9E">
        <w:trPr>
          <w:trHeight w:val="1893"/>
        </w:trPr>
        <w:tc>
          <w:tcPr>
            <w:tcW w:w="590" w:type="dxa"/>
            <w:tcBorders>
              <w:top w:val="nil"/>
              <w:left w:val="single" w:sz="8" w:space="0" w:color="000000"/>
              <w:bottom w:val="single" w:sz="8" w:space="0" w:color="000000"/>
              <w:right w:val="single" w:sz="8" w:space="0" w:color="000000"/>
            </w:tcBorders>
            <w:vAlign w:val="center"/>
            <w:hideMark/>
          </w:tcPr>
          <w:p w14:paraId="0CB63256" w14:textId="77777777" w:rsidR="00041A9E" w:rsidRPr="00041A9E" w:rsidRDefault="00041A9E" w:rsidP="00041A9E">
            <w:pPr>
              <w:spacing w:after="0" w:line="240" w:lineRule="auto"/>
              <w:jc w:val="center"/>
              <w:rPr>
                <w:rFonts w:ascii="Times New Roman" w:eastAsia="Times New Roman" w:hAnsi="Times New Roman" w:cs="Times New Roman"/>
                <w:kern w:val="0"/>
                <w:sz w:val="28"/>
                <w:szCs w:val="28"/>
                <w14:ligatures w14:val="none"/>
              </w:rPr>
            </w:pPr>
            <w:r w:rsidRPr="00041A9E">
              <w:rPr>
                <w:rFonts w:ascii="Times New Roman" w:eastAsia="Times New Roman" w:hAnsi="Times New Roman" w:cs="Times New Roman"/>
                <w:kern w:val="0"/>
                <w:sz w:val="28"/>
                <w:szCs w:val="28"/>
                <w14:ligatures w14:val="none"/>
              </w:rPr>
              <w:t>3</w:t>
            </w:r>
          </w:p>
        </w:tc>
        <w:tc>
          <w:tcPr>
            <w:tcW w:w="4789" w:type="dxa"/>
            <w:tcBorders>
              <w:top w:val="nil"/>
              <w:left w:val="nil"/>
              <w:bottom w:val="single" w:sz="8" w:space="0" w:color="000000"/>
              <w:right w:val="single" w:sz="8" w:space="0" w:color="000000"/>
            </w:tcBorders>
            <w:vAlign w:val="center"/>
            <w:hideMark/>
          </w:tcPr>
          <w:p w14:paraId="44B5B3C1" w14:textId="6D084238" w:rsidR="00041A9E" w:rsidRPr="00041A9E" w:rsidRDefault="00041A9E" w:rsidP="00041A9E">
            <w:pPr>
              <w:spacing w:after="0" w:line="240" w:lineRule="auto"/>
              <w:jc w:val="both"/>
              <w:rPr>
                <w:rFonts w:ascii="Times New Roman" w:eastAsia="Times New Roman" w:hAnsi="Times New Roman" w:cs="Times New Roman"/>
                <w:kern w:val="0"/>
                <w:sz w:val="28"/>
                <w:szCs w:val="28"/>
                <w14:ligatures w14:val="none"/>
              </w:rPr>
            </w:pPr>
            <w:proofErr w:type="spellStart"/>
            <w:r w:rsidRPr="00041A9E">
              <w:rPr>
                <w:rFonts w:ascii="Times New Roman" w:eastAsia="Times New Roman" w:hAnsi="Times New Roman" w:cs="Times New Roman"/>
                <w:kern w:val="0"/>
                <w:sz w:val="28"/>
                <w:szCs w:val="28"/>
                <w14:ligatures w14:val="none"/>
              </w:rPr>
              <w:t>Cộng</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đồng</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dân</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cư</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người</w:t>
            </w:r>
            <w:proofErr w:type="spellEnd"/>
            <w:r w:rsidRPr="00041A9E">
              <w:rPr>
                <w:rFonts w:ascii="Times New Roman" w:eastAsia="Times New Roman" w:hAnsi="Times New Roman" w:cs="Times New Roman"/>
                <w:kern w:val="0"/>
                <w:sz w:val="28"/>
                <w:szCs w:val="28"/>
                <w14:ligatures w14:val="none"/>
              </w:rPr>
              <w:t xml:space="preserve"> Việt Nam </w:t>
            </w:r>
            <w:proofErr w:type="spellStart"/>
            <w:r w:rsidRPr="00041A9E">
              <w:rPr>
                <w:rFonts w:ascii="Times New Roman" w:eastAsia="Times New Roman" w:hAnsi="Times New Roman" w:cs="Times New Roman"/>
                <w:kern w:val="0"/>
                <w:sz w:val="28"/>
                <w:szCs w:val="28"/>
                <w14:ligatures w14:val="none"/>
              </w:rPr>
              <w:t>định</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cư</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nước</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ngoài</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được</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sở</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hữu</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nhà</w:t>
            </w:r>
            <w:proofErr w:type="spellEnd"/>
            <w:r w:rsidRPr="00041A9E">
              <w:rPr>
                <w:rFonts w:ascii="Times New Roman" w:eastAsia="Times New Roman" w:hAnsi="Times New Roman" w:cs="Times New Roman"/>
                <w:kern w:val="0"/>
                <w:sz w:val="28"/>
                <w:szCs w:val="28"/>
                <w14:ligatures w14:val="none"/>
              </w:rPr>
              <w:t xml:space="preserve"> ở </w:t>
            </w:r>
            <w:proofErr w:type="spellStart"/>
            <w:r w:rsidRPr="00041A9E">
              <w:rPr>
                <w:rFonts w:ascii="Times New Roman" w:eastAsia="Times New Roman" w:hAnsi="Times New Roman" w:cs="Times New Roman"/>
                <w:kern w:val="0"/>
                <w:sz w:val="28"/>
                <w:szCs w:val="28"/>
                <w14:ligatures w14:val="none"/>
              </w:rPr>
              <w:t>gắn</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liền</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với</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quyền</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sử</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dụng</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đất</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hộ</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gia</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đình</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cá</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nhân</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có</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đất</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thuộc</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các</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xã</w:t>
            </w:r>
            <w:proofErr w:type="spellEnd"/>
          </w:p>
        </w:tc>
        <w:tc>
          <w:tcPr>
            <w:tcW w:w="1587" w:type="dxa"/>
            <w:tcBorders>
              <w:top w:val="nil"/>
              <w:left w:val="nil"/>
              <w:bottom w:val="single" w:sz="8" w:space="0" w:color="000000"/>
              <w:right w:val="single" w:sz="8" w:space="0" w:color="000000"/>
            </w:tcBorders>
            <w:vAlign w:val="center"/>
            <w:hideMark/>
          </w:tcPr>
          <w:p w14:paraId="09BDDAE5" w14:textId="77777777" w:rsidR="00041A9E" w:rsidRPr="00041A9E" w:rsidRDefault="00041A9E" w:rsidP="00041A9E">
            <w:pPr>
              <w:spacing w:after="0" w:line="240" w:lineRule="auto"/>
              <w:jc w:val="right"/>
              <w:rPr>
                <w:rFonts w:ascii="Times New Roman" w:eastAsia="Times New Roman" w:hAnsi="Times New Roman" w:cs="Times New Roman"/>
                <w:kern w:val="0"/>
                <w:sz w:val="28"/>
                <w:szCs w:val="28"/>
                <w14:ligatures w14:val="none"/>
              </w:rPr>
            </w:pPr>
            <w:r w:rsidRPr="00041A9E">
              <w:rPr>
                <w:rFonts w:ascii="Times New Roman" w:eastAsia="Times New Roman" w:hAnsi="Times New Roman" w:cs="Times New Roman"/>
                <w:kern w:val="0"/>
                <w:sz w:val="28"/>
                <w:szCs w:val="28"/>
                <w14:ligatures w14:val="none"/>
              </w:rPr>
              <w:t>15.000</w:t>
            </w:r>
          </w:p>
        </w:tc>
        <w:tc>
          <w:tcPr>
            <w:tcW w:w="1484" w:type="dxa"/>
            <w:tcBorders>
              <w:top w:val="nil"/>
              <w:left w:val="nil"/>
              <w:bottom w:val="single" w:sz="8" w:space="0" w:color="000000"/>
              <w:right w:val="single" w:sz="8" w:space="0" w:color="000000"/>
            </w:tcBorders>
            <w:vAlign w:val="center"/>
            <w:hideMark/>
          </w:tcPr>
          <w:p w14:paraId="53832642" w14:textId="77777777" w:rsidR="00041A9E" w:rsidRPr="00041A9E" w:rsidRDefault="00041A9E" w:rsidP="00041A9E">
            <w:pPr>
              <w:spacing w:after="0" w:line="240" w:lineRule="auto"/>
              <w:jc w:val="right"/>
              <w:rPr>
                <w:rFonts w:ascii="Times New Roman" w:eastAsia="Times New Roman" w:hAnsi="Times New Roman" w:cs="Times New Roman"/>
                <w:kern w:val="0"/>
                <w:sz w:val="28"/>
                <w:szCs w:val="28"/>
                <w14:ligatures w14:val="none"/>
              </w:rPr>
            </w:pPr>
            <w:r w:rsidRPr="00041A9E">
              <w:rPr>
                <w:rFonts w:ascii="Times New Roman" w:eastAsia="Times New Roman" w:hAnsi="Times New Roman" w:cs="Times New Roman"/>
                <w:kern w:val="0"/>
                <w:sz w:val="28"/>
                <w:szCs w:val="28"/>
                <w14:ligatures w14:val="none"/>
              </w:rPr>
              <w:t>60.000</w:t>
            </w:r>
          </w:p>
        </w:tc>
        <w:tc>
          <w:tcPr>
            <w:tcW w:w="1301" w:type="dxa"/>
            <w:tcBorders>
              <w:top w:val="nil"/>
              <w:left w:val="nil"/>
              <w:bottom w:val="single" w:sz="8" w:space="0" w:color="000000"/>
              <w:right w:val="single" w:sz="8" w:space="0" w:color="000000"/>
            </w:tcBorders>
            <w:vAlign w:val="center"/>
            <w:hideMark/>
          </w:tcPr>
          <w:p w14:paraId="695F8C1D" w14:textId="77777777" w:rsidR="00041A9E" w:rsidRPr="00041A9E" w:rsidRDefault="00041A9E" w:rsidP="00041A9E">
            <w:pPr>
              <w:spacing w:after="0" w:line="240" w:lineRule="auto"/>
              <w:rPr>
                <w:rFonts w:ascii="Times New Roman" w:eastAsia="Times New Roman" w:hAnsi="Times New Roman" w:cs="Times New Roman"/>
                <w:kern w:val="0"/>
                <w:sz w:val="28"/>
                <w:szCs w:val="28"/>
                <w14:ligatures w14:val="none"/>
              </w:rPr>
            </w:pPr>
            <w:r w:rsidRPr="00041A9E">
              <w:rPr>
                <w:rFonts w:ascii="Times New Roman" w:eastAsia="Times New Roman" w:hAnsi="Times New Roman" w:cs="Times New Roman"/>
                <w:kern w:val="0"/>
                <w:sz w:val="28"/>
                <w:szCs w:val="28"/>
                <w14:ligatures w14:val="none"/>
              </w:rPr>
              <w:t> </w:t>
            </w:r>
          </w:p>
        </w:tc>
      </w:tr>
      <w:tr w:rsidR="00041A9E" w:rsidRPr="00041A9E" w14:paraId="2DB9E8CE" w14:textId="77777777" w:rsidTr="00041A9E">
        <w:trPr>
          <w:trHeight w:val="661"/>
        </w:trPr>
        <w:tc>
          <w:tcPr>
            <w:tcW w:w="590" w:type="dxa"/>
            <w:tcBorders>
              <w:top w:val="nil"/>
              <w:left w:val="single" w:sz="8" w:space="0" w:color="000000"/>
              <w:bottom w:val="single" w:sz="8" w:space="0" w:color="000000"/>
              <w:right w:val="single" w:sz="8" w:space="0" w:color="000000"/>
            </w:tcBorders>
            <w:vAlign w:val="center"/>
            <w:hideMark/>
          </w:tcPr>
          <w:p w14:paraId="3B1B4889" w14:textId="77777777" w:rsidR="00041A9E" w:rsidRPr="00041A9E" w:rsidRDefault="00041A9E" w:rsidP="00041A9E">
            <w:pPr>
              <w:spacing w:after="0" w:line="240" w:lineRule="auto"/>
              <w:jc w:val="center"/>
              <w:rPr>
                <w:rFonts w:ascii="Times New Roman" w:eastAsia="Times New Roman" w:hAnsi="Times New Roman" w:cs="Times New Roman"/>
                <w:b/>
                <w:bCs/>
                <w:kern w:val="0"/>
                <w:sz w:val="28"/>
                <w:szCs w:val="28"/>
                <w14:ligatures w14:val="none"/>
              </w:rPr>
            </w:pPr>
            <w:r w:rsidRPr="00041A9E">
              <w:rPr>
                <w:rFonts w:ascii="Times New Roman" w:eastAsia="Times New Roman" w:hAnsi="Times New Roman" w:cs="Times New Roman"/>
                <w:b/>
                <w:bCs/>
                <w:kern w:val="0"/>
                <w:sz w:val="28"/>
                <w:szCs w:val="28"/>
                <w14:ligatures w14:val="none"/>
              </w:rPr>
              <w:t>II</w:t>
            </w:r>
          </w:p>
        </w:tc>
        <w:tc>
          <w:tcPr>
            <w:tcW w:w="9161" w:type="dxa"/>
            <w:gridSpan w:val="4"/>
            <w:tcBorders>
              <w:top w:val="single" w:sz="8" w:space="0" w:color="000000"/>
              <w:left w:val="nil"/>
              <w:bottom w:val="single" w:sz="8" w:space="0" w:color="000000"/>
              <w:right w:val="single" w:sz="8" w:space="0" w:color="000000"/>
            </w:tcBorders>
            <w:vAlign w:val="center"/>
            <w:hideMark/>
          </w:tcPr>
          <w:p w14:paraId="20BA7F7F" w14:textId="77777777" w:rsidR="00041A9E" w:rsidRPr="00041A9E" w:rsidRDefault="00041A9E" w:rsidP="00041A9E">
            <w:pPr>
              <w:spacing w:after="0" w:line="240" w:lineRule="auto"/>
              <w:rPr>
                <w:rFonts w:ascii="Times New Roman" w:eastAsia="Times New Roman" w:hAnsi="Times New Roman" w:cs="Times New Roman"/>
                <w:b/>
                <w:bCs/>
                <w:kern w:val="0"/>
                <w:sz w:val="28"/>
                <w:szCs w:val="28"/>
                <w14:ligatures w14:val="none"/>
              </w:rPr>
            </w:pPr>
            <w:proofErr w:type="spellStart"/>
            <w:r w:rsidRPr="00041A9E">
              <w:rPr>
                <w:rFonts w:ascii="Times New Roman" w:eastAsia="Times New Roman" w:hAnsi="Times New Roman" w:cs="Times New Roman"/>
                <w:b/>
                <w:bCs/>
                <w:kern w:val="0"/>
                <w:sz w:val="28"/>
                <w:szCs w:val="28"/>
                <w14:ligatures w14:val="none"/>
              </w:rPr>
              <w:t>Chứng</w:t>
            </w:r>
            <w:proofErr w:type="spellEnd"/>
            <w:r w:rsidRPr="00041A9E">
              <w:rPr>
                <w:rFonts w:ascii="Times New Roman" w:eastAsia="Times New Roman" w:hAnsi="Times New Roman" w:cs="Times New Roman"/>
                <w:b/>
                <w:bCs/>
                <w:kern w:val="0"/>
                <w:sz w:val="28"/>
                <w:szCs w:val="28"/>
                <w14:ligatures w14:val="none"/>
              </w:rPr>
              <w:t xml:space="preserve"> </w:t>
            </w:r>
            <w:proofErr w:type="spellStart"/>
            <w:r w:rsidRPr="00041A9E">
              <w:rPr>
                <w:rFonts w:ascii="Times New Roman" w:eastAsia="Times New Roman" w:hAnsi="Times New Roman" w:cs="Times New Roman"/>
                <w:b/>
                <w:bCs/>
                <w:kern w:val="0"/>
                <w:sz w:val="28"/>
                <w:szCs w:val="28"/>
                <w14:ligatures w14:val="none"/>
              </w:rPr>
              <w:t>nhận</w:t>
            </w:r>
            <w:proofErr w:type="spellEnd"/>
            <w:r w:rsidRPr="00041A9E">
              <w:rPr>
                <w:rFonts w:ascii="Times New Roman" w:eastAsia="Times New Roman" w:hAnsi="Times New Roman" w:cs="Times New Roman"/>
                <w:b/>
                <w:bCs/>
                <w:kern w:val="0"/>
                <w:sz w:val="28"/>
                <w:szCs w:val="28"/>
                <w14:ligatures w14:val="none"/>
              </w:rPr>
              <w:t xml:space="preserve"> </w:t>
            </w:r>
            <w:proofErr w:type="spellStart"/>
            <w:r w:rsidRPr="00041A9E">
              <w:rPr>
                <w:rFonts w:ascii="Times New Roman" w:eastAsia="Times New Roman" w:hAnsi="Times New Roman" w:cs="Times New Roman"/>
                <w:b/>
                <w:bCs/>
                <w:kern w:val="0"/>
                <w:sz w:val="28"/>
                <w:szCs w:val="28"/>
                <w14:ligatures w14:val="none"/>
              </w:rPr>
              <w:t>đăng</w:t>
            </w:r>
            <w:proofErr w:type="spellEnd"/>
            <w:r w:rsidRPr="00041A9E">
              <w:rPr>
                <w:rFonts w:ascii="Times New Roman" w:eastAsia="Times New Roman" w:hAnsi="Times New Roman" w:cs="Times New Roman"/>
                <w:b/>
                <w:bCs/>
                <w:kern w:val="0"/>
                <w:sz w:val="28"/>
                <w:szCs w:val="28"/>
                <w14:ligatures w14:val="none"/>
              </w:rPr>
              <w:t xml:space="preserve"> </w:t>
            </w:r>
            <w:proofErr w:type="spellStart"/>
            <w:r w:rsidRPr="00041A9E">
              <w:rPr>
                <w:rFonts w:ascii="Times New Roman" w:eastAsia="Times New Roman" w:hAnsi="Times New Roman" w:cs="Times New Roman"/>
                <w:b/>
                <w:bCs/>
                <w:kern w:val="0"/>
                <w:sz w:val="28"/>
                <w:szCs w:val="28"/>
                <w14:ligatures w14:val="none"/>
              </w:rPr>
              <w:t>ký</w:t>
            </w:r>
            <w:proofErr w:type="spellEnd"/>
            <w:r w:rsidRPr="00041A9E">
              <w:rPr>
                <w:rFonts w:ascii="Times New Roman" w:eastAsia="Times New Roman" w:hAnsi="Times New Roman" w:cs="Times New Roman"/>
                <w:b/>
                <w:bCs/>
                <w:kern w:val="0"/>
                <w:sz w:val="28"/>
                <w:szCs w:val="28"/>
                <w14:ligatures w14:val="none"/>
              </w:rPr>
              <w:t xml:space="preserve"> </w:t>
            </w:r>
            <w:proofErr w:type="spellStart"/>
            <w:r w:rsidRPr="00041A9E">
              <w:rPr>
                <w:rFonts w:ascii="Times New Roman" w:eastAsia="Times New Roman" w:hAnsi="Times New Roman" w:cs="Times New Roman"/>
                <w:b/>
                <w:bCs/>
                <w:kern w:val="0"/>
                <w:sz w:val="28"/>
                <w:szCs w:val="28"/>
                <w14:ligatures w14:val="none"/>
              </w:rPr>
              <w:t>biến</w:t>
            </w:r>
            <w:proofErr w:type="spellEnd"/>
            <w:r w:rsidRPr="00041A9E">
              <w:rPr>
                <w:rFonts w:ascii="Times New Roman" w:eastAsia="Times New Roman" w:hAnsi="Times New Roman" w:cs="Times New Roman"/>
                <w:b/>
                <w:bCs/>
                <w:kern w:val="0"/>
                <w:sz w:val="28"/>
                <w:szCs w:val="28"/>
                <w14:ligatures w14:val="none"/>
              </w:rPr>
              <w:t xml:space="preserve"> </w:t>
            </w:r>
            <w:proofErr w:type="spellStart"/>
            <w:r w:rsidRPr="00041A9E">
              <w:rPr>
                <w:rFonts w:ascii="Times New Roman" w:eastAsia="Times New Roman" w:hAnsi="Times New Roman" w:cs="Times New Roman"/>
                <w:b/>
                <w:bCs/>
                <w:kern w:val="0"/>
                <w:sz w:val="28"/>
                <w:szCs w:val="28"/>
                <w14:ligatures w14:val="none"/>
              </w:rPr>
              <w:t>động</w:t>
            </w:r>
            <w:proofErr w:type="spellEnd"/>
            <w:r w:rsidRPr="00041A9E">
              <w:rPr>
                <w:rFonts w:ascii="Times New Roman" w:eastAsia="Times New Roman" w:hAnsi="Times New Roman" w:cs="Times New Roman"/>
                <w:b/>
                <w:bCs/>
                <w:kern w:val="0"/>
                <w:sz w:val="28"/>
                <w:szCs w:val="28"/>
                <w14:ligatures w14:val="none"/>
              </w:rPr>
              <w:t xml:space="preserve"> </w:t>
            </w:r>
            <w:proofErr w:type="spellStart"/>
            <w:r w:rsidRPr="00041A9E">
              <w:rPr>
                <w:rFonts w:ascii="Times New Roman" w:eastAsia="Times New Roman" w:hAnsi="Times New Roman" w:cs="Times New Roman"/>
                <w:b/>
                <w:bCs/>
                <w:kern w:val="0"/>
                <w:sz w:val="28"/>
                <w:szCs w:val="28"/>
                <w14:ligatures w14:val="none"/>
              </w:rPr>
              <w:t>về</w:t>
            </w:r>
            <w:proofErr w:type="spellEnd"/>
            <w:r w:rsidRPr="00041A9E">
              <w:rPr>
                <w:rFonts w:ascii="Times New Roman" w:eastAsia="Times New Roman" w:hAnsi="Times New Roman" w:cs="Times New Roman"/>
                <w:b/>
                <w:bCs/>
                <w:kern w:val="0"/>
                <w:sz w:val="28"/>
                <w:szCs w:val="28"/>
                <w14:ligatures w14:val="none"/>
              </w:rPr>
              <w:t xml:space="preserve"> </w:t>
            </w:r>
            <w:proofErr w:type="spellStart"/>
            <w:r w:rsidRPr="00041A9E">
              <w:rPr>
                <w:rFonts w:ascii="Times New Roman" w:eastAsia="Times New Roman" w:hAnsi="Times New Roman" w:cs="Times New Roman"/>
                <w:b/>
                <w:bCs/>
                <w:kern w:val="0"/>
                <w:sz w:val="28"/>
                <w:szCs w:val="28"/>
                <w14:ligatures w14:val="none"/>
              </w:rPr>
              <w:t>đất</w:t>
            </w:r>
            <w:proofErr w:type="spellEnd"/>
            <w:r w:rsidRPr="00041A9E">
              <w:rPr>
                <w:rFonts w:ascii="Times New Roman" w:eastAsia="Times New Roman" w:hAnsi="Times New Roman" w:cs="Times New Roman"/>
                <w:b/>
                <w:bCs/>
                <w:kern w:val="0"/>
                <w:sz w:val="28"/>
                <w:szCs w:val="28"/>
                <w14:ligatures w14:val="none"/>
              </w:rPr>
              <w:t xml:space="preserve"> </w:t>
            </w:r>
            <w:proofErr w:type="spellStart"/>
            <w:r w:rsidRPr="00041A9E">
              <w:rPr>
                <w:rFonts w:ascii="Times New Roman" w:eastAsia="Times New Roman" w:hAnsi="Times New Roman" w:cs="Times New Roman"/>
                <w:b/>
                <w:bCs/>
                <w:kern w:val="0"/>
                <w:sz w:val="28"/>
                <w:szCs w:val="28"/>
                <w14:ligatures w14:val="none"/>
              </w:rPr>
              <w:t>đai</w:t>
            </w:r>
            <w:proofErr w:type="spellEnd"/>
          </w:p>
        </w:tc>
      </w:tr>
      <w:tr w:rsidR="00041A9E" w:rsidRPr="00041A9E" w14:paraId="4E706A95" w14:textId="77777777" w:rsidTr="00041A9E">
        <w:trPr>
          <w:trHeight w:val="1517"/>
        </w:trPr>
        <w:tc>
          <w:tcPr>
            <w:tcW w:w="590" w:type="dxa"/>
            <w:tcBorders>
              <w:top w:val="nil"/>
              <w:left w:val="single" w:sz="8" w:space="0" w:color="000000"/>
              <w:bottom w:val="single" w:sz="8" w:space="0" w:color="000000"/>
              <w:right w:val="single" w:sz="8" w:space="0" w:color="000000"/>
            </w:tcBorders>
            <w:vAlign w:val="center"/>
            <w:hideMark/>
          </w:tcPr>
          <w:p w14:paraId="5024ED1E" w14:textId="77777777" w:rsidR="00041A9E" w:rsidRPr="00041A9E" w:rsidRDefault="00041A9E" w:rsidP="00041A9E">
            <w:pPr>
              <w:spacing w:after="0" w:line="240" w:lineRule="auto"/>
              <w:jc w:val="center"/>
              <w:rPr>
                <w:rFonts w:ascii="Times New Roman" w:eastAsia="Times New Roman" w:hAnsi="Times New Roman" w:cs="Times New Roman"/>
                <w:kern w:val="0"/>
                <w:sz w:val="28"/>
                <w:szCs w:val="28"/>
                <w14:ligatures w14:val="none"/>
              </w:rPr>
            </w:pPr>
            <w:r w:rsidRPr="00041A9E">
              <w:rPr>
                <w:rFonts w:ascii="Times New Roman" w:eastAsia="Times New Roman" w:hAnsi="Times New Roman" w:cs="Times New Roman"/>
                <w:kern w:val="0"/>
                <w:sz w:val="28"/>
                <w:szCs w:val="28"/>
                <w14:ligatures w14:val="none"/>
              </w:rPr>
              <w:t>1</w:t>
            </w:r>
          </w:p>
        </w:tc>
        <w:tc>
          <w:tcPr>
            <w:tcW w:w="4789" w:type="dxa"/>
            <w:tcBorders>
              <w:top w:val="nil"/>
              <w:left w:val="nil"/>
              <w:bottom w:val="single" w:sz="8" w:space="0" w:color="000000"/>
              <w:right w:val="single" w:sz="8" w:space="0" w:color="000000"/>
            </w:tcBorders>
            <w:vAlign w:val="center"/>
            <w:hideMark/>
          </w:tcPr>
          <w:p w14:paraId="33A98046" w14:textId="77777777" w:rsidR="00041A9E" w:rsidRPr="00041A9E" w:rsidRDefault="00041A9E" w:rsidP="00041A9E">
            <w:pPr>
              <w:spacing w:after="0" w:line="240" w:lineRule="auto"/>
              <w:jc w:val="both"/>
              <w:rPr>
                <w:rFonts w:ascii="Times New Roman" w:eastAsia="Times New Roman" w:hAnsi="Times New Roman" w:cs="Times New Roman"/>
                <w:kern w:val="0"/>
                <w:sz w:val="28"/>
                <w:szCs w:val="28"/>
                <w14:ligatures w14:val="none"/>
              </w:rPr>
            </w:pPr>
            <w:proofErr w:type="spellStart"/>
            <w:r w:rsidRPr="00041A9E">
              <w:rPr>
                <w:rFonts w:ascii="Times New Roman" w:eastAsia="Times New Roman" w:hAnsi="Times New Roman" w:cs="Times New Roman"/>
                <w:kern w:val="0"/>
                <w:sz w:val="28"/>
                <w:szCs w:val="28"/>
                <w14:ligatures w14:val="none"/>
              </w:rPr>
              <w:t>Tổ</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chức</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cơ</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sở</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tôn</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giáo</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người</w:t>
            </w:r>
            <w:proofErr w:type="spellEnd"/>
            <w:r w:rsidRPr="00041A9E">
              <w:rPr>
                <w:rFonts w:ascii="Times New Roman" w:eastAsia="Times New Roman" w:hAnsi="Times New Roman" w:cs="Times New Roman"/>
                <w:kern w:val="0"/>
                <w:sz w:val="28"/>
                <w:szCs w:val="28"/>
                <w14:ligatures w14:val="none"/>
              </w:rPr>
              <w:t xml:space="preserve"> Việt Nam </w:t>
            </w:r>
            <w:proofErr w:type="spellStart"/>
            <w:r w:rsidRPr="00041A9E">
              <w:rPr>
                <w:rFonts w:ascii="Times New Roman" w:eastAsia="Times New Roman" w:hAnsi="Times New Roman" w:cs="Times New Roman"/>
                <w:kern w:val="0"/>
                <w:sz w:val="28"/>
                <w:szCs w:val="28"/>
                <w14:ligatures w14:val="none"/>
              </w:rPr>
              <w:t>định</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cư</w:t>
            </w:r>
            <w:proofErr w:type="spellEnd"/>
            <w:r w:rsidRPr="00041A9E">
              <w:rPr>
                <w:rFonts w:ascii="Times New Roman" w:eastAsia="Times New Roman" w:hAnsi="Times New Roman" w:cs="Times New Roman"/>
                <w:kern w:val="0"/>
                <w:sz w:val="28"/>
                <w:szCs w:val="28"/>
                <w14:ligatures w14:val="none"/>
              </w:rPr>
              <w:t xml:space="preserve"> ở </w:t>
            </w:r>
            <w:proofErr w:type="spellStart"/>
            <w:r w:rsidRPr="00041A9E">
              <w:rPr>
                <w:rFonts w:ascii="Times New Roman" w:eastAsia="Times New Roman" w:hAnsi="Times New Roman" w:cs="Times New Roman"/>
                <w:kern w:val="0"/>
                <w:sz w:val="28"/>
                <w:szCs w:val="28"/>
                <w14:ligatures w14:val="none"/>
              </w:rPr>
              <w:t>nước</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ngoài</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doanh</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nghiệp</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có</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vốn</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đầu</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tư</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nước</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ngoài</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thực</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hiện</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dự</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án</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đầu</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tư</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tổ</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chức</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nước</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ngoài</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có</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chức</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năng</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ngoại</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giao</w:t>
            </w:r>
            <w:proofErr w:type="spellEnd"/>
          </w:p>
        </w:tc>
        <w:tc>
          <w:tcPr>
            <w:tcW w:w="1587" w:type="dxa"/>
            <w:tcBorders>
              <w:top w:val="nil"/>
              <w:left w:val="nil"/>
              <w:bottom w:val="single" w:sz="8" w:space="0" w:color="000000"/>
              <w:right w:val="single" w:sz="8" w:space="0" w:color="000000"/>
            </w:tcBorders>
            <w:vAlign w:val="center"/>
            <w:hideMark/>
          </w:tcPr>
          <w:p w14:paraId="08AAD83F" w14:textId="77777777" w:rsidR="00041A9E" w:rsidRPr="00041A9E" w:rsidRDefault="00041A9E" w:rsidP="00041A9E">
            <w:pPr>
              <w:spacing w:after="0" w:line="240" w:lineRule="auto"/>
              <w:jc w:val="right"/>
              <w:rPr>
                <w:rFonts w:ascii="Times New Roman" w:eastAsia="Times New Roman" w:hAnsi="Times New Roman" w:cs="Times New Roman"/>
                <w:kern w:val="0"/>
                <w:sz w:val="28"/>
                <w:szCs w:val="28"/>
                <w14:ligatures w14:val="none"/>
              </w:rPr>
            </w:pPr>
            <w:r w:rsidRPr="00041A9E">
              <w:rPr>
                <w:rFonts w:ascii="Times New Roman" w:eastAsia="Times New Roman" w:hAnsi="Times New Roman" w:cs="Times New Roman"/>
                <w:kern w:val="0"/>
                <w:sz w:val="28"/>
                <w:szCs w:val="28"/>
                <w14:ligatures w14:val="none"/>
              </w:rPr>
              <w:t>60.000</w:t>
            </w:r>
          </w:p>
        </w:tc>
        <w:tc>
          <w:tcPr>
            <w:tcW w:w="1484" w:type="dxa"/>
            <w:tcBorders>
              <w:top w:val="nil"/>
              <w:left w:val="nil"/>
              <w:bottom w:val="single" w:sz="8" w:space="0" w:color="000000"/>
              <w:right w:val="single" w:sz="8" w:space="0" w:color="000000"/>
            </w:tcBorders>
            <w:vAlign w:val="center"/>
            <w:hideMark/>
          </w:tcPr>
          <w:p w14:paraId="1D36A20F" w14:textId="77777777" w:rsidR="00041A9E" w:rsidRPr="00041A9E" w:rsidRDefault="00041A9E" w:rsidP="00041A9E">
            <w:pPr>
              <w:spacing w:after="0" w:line="240" w:lineRule="auto"/>
              <w:jc w:val="right"/>
              <w:rPr>
                <w:rFonts w:ascii="Times New Roman" w:eastAsia="Times New Roman" w:hAnsi="Times New Roman" w:cs="Times New Roman"/>
                <w:kern w:val="0"/>
                <w:sz w:val="28"/>
                <w:szCs w:val="28"/>
                <w14:ligatures w14:val="none"/>
              </w:rPr>
            </w:pPr>
            <w:r w:rsidRPr="00041A9E">
              <w:rPr>
                <w:rFonts w:ascii="Times New Roman" w:eastAsia="Times New Roman" w:hAnsi="Times New Roman" w:cs="Times New Roman"/>
                <w:kern w:val="0"/>
                <w:sz w:val="28"/>
                <w:szCs w:val="28"/>
                <w14:ligatures w14:val="none"/>
              </w:rPr>
              <w:t>60.000</w:t>
            </w:r>
          </w:p>
        </w:tc>
        <w:tc>
          <w:tcPr>
            <w:tcW w:w="1301" w:type="dxa"/>
            <w:tcBorders>
              <w:top w:val="nil"/>
              <w:left w:val="nil"/>
              <w:bottom w:val="single" w:sz="8" w:space="0" w:color="000000"/>
              <w:right w:val="single" w:sz="8" w:space="0" w:color="000000"/>
            </w:tcBorders>
            <w:vAlign w:val="center"/>
            <w:hideMark/>
          </w:tcPr>
          <w:p w14:paraId="53F3E3A1" w14:textId="77777777" w:rsidR="00041A9E" w:rsidRPr="00041A9E" w:rsidRDefault="00041A9E" w:rsidP="00041A9E">
            <w:pPr>
              <w:spacing w:after="0" w:line="240" w:lineRule="auto"/>
              <w:jc w:val="right"/>
              <w:rPr>
                <w:rFonts w:ascii="Times New Roman" w:eastAsia="Times New Roman" w:hAnsi="Times New Roman" w:cs="Times New Roman"/>
                <w:kern w:val="0"/>
                <w:sz w:val="28"/>
                <w:szCs w:val="28"/>
                <w14:ligatures w14:val="none"/>
              </w:rPr>
            </w:pPr>
            <w:r w:rsidRPr="00041A9E">
              <w:rPr>
                <w:rFonts w:ascii="Times New Roman" w:eastAsia="Times New Roman" w:hAnsi="Times New Roman" w:cs="Times New Roman"/>
                <w:kern w:val="0"/>
                <w:sz w:val="28"/>
                <w:szCs w:val="28"/>
                <w14:ligatures w14:val="none"/>
              </w:rPr>
              <w:t> </w:t>
            </w:r>
          </w:p>
        </w:tc>
      </w:tr>
      <w:tr w:rsidR="00041A9E" w:rsidRPr="00041A9E" w14:paraId="3C3ACB8C" w14:textId="77777777" w:rsidTr="00041A9E">
        <w:trPr>
          <w:trHeight w:val="1893"/>
        </w:trPr>
        <w:tc>
          <w:tcPr>
            <w:tcW w:w="590" w:type="dxa"/>
            <w:tcBorders>
              <w:top w:val="nil"/>
              <w:left w:val="single" w:sz="8" w:space="0" w:color="000000"/>
              <w:bottom w:val="single" w:sz="8" w:space="0" w:color="000000"/>
              <w:right w:val="single" w:sz="8" w:space="0" w:color="000000"/>
            </w:tcBorders>
            <w:vAlign w:val="center"/>
            <w:hideMark/>
          </w:tcPr>
          <w:p w14:paraId="49B5C0D4" w14:textId="77777777" w:rsidR="00041A9E" w:rsidRPr="00041A9E" w:rsidRDefault="00041A9E" w:rsidP="00041A9E">
            <w:pPr>
              <w:spacing w:after="0" w:line="240" w:lineRule="auto"/>
              <w:jc w:val="center"/>
              <w:rPr>
                <w:rFonts w:ascii="Times New Roman" w:eastAsia="Times New Roman" w:hAnsi="Times New Roman" w:cs="Times New Roman"/>
                <w:kern w:val="0"/>
                <w:sz w:val="28"/>
                <w:szCs w:val="28"/>
                <w14:ligatures w14:val="none"/>
              </w:rPr>
            </w:pPr>
            <w:r w:rsidRPr="00041A9E">
              <w:rPr>
                <w:rFonts w:ascii="Times New Roman" w:eastAsia="Times New Roman" w:hAnsi="Times New Roman" w:cs="Times New Roman"/>
                <w:kern w:val="0"/>
                <w:sz w:val="28"/>
                <w:szCs w:val="28"/>
                <w14:ligatures w14:val="none"/>
              </w:rPr>
              <w:t>2</w:t>
            </w:r>
          </w:p>
        </w:tc>
        <w:tc>
          <w:tcPr>
            <w:tcW w:w="4789" w:type="dxa"/>
            <w:tcBorders>
              <w:top w:val="nil"/>
              <w:left w:val="nil"/>
              <w:bottom w:val="single" w:sz="8" w:space="0" w:color="000000"/>
              <w:right w:val="single" w:sz="8" w:space="0" w:color="000000"/>
            </w:tcBorders>
            <w:vAlign w:val="center"/>
            <w:hideMark/>
          </w:tcPr>
          <w:p w14:paraId="5CB351AA" w14:textId="439997A1" w:rsidR="00041A9E" w:rsidRPr="00041A9E" w:rsidRDefault="00041A9E" w:rsidP="00041A9E">
            <w:pPr>
              <w:spacing w:after="0" w:line="240" w:lineRule="auto"/>
              <w:jc w:val="both"/>
              <w:rPr>
                <w:rFonts w:ascii="Times New Roman" w:eastAsia="Times New Roman" w:hAnsi="Times New Roman" w:cs="Times New Roman"/>
                <w:kern w:val="0"/>
                <w:sz w:val="28"/>
                <w:szCs w:val="28"/>
                <w14:ligatures w14:val="none"/>
              </w:rPr>
            </w:pPr>
            <w:proofErr w:type="spellStart"/>
            <w:r w:rsidRPr="00041A9E">
              <w:rPr>
                <w:rFonts w:ascii="Times New Roman" w:eastAsia="Times New Roman" w:hAnsi="Times New Roman" w:cs="Times New Roman"/>
                <w:kern w:val="0"/>
                <w:sz w:val="28"/>
                <w:szCs w:val="28"/>
                <w14:ligatures w14:val="none"/>
              </w:rPr>
              <w:t>Cộng</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đồng</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dân</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cư</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người</w:t>
            </w:r>
            <w:proofErr w:type="spellEnd"/>
            <w:r w:rsidRPr="00041A9E">
              <w:rPr>
                <w:rFonts w:ascii="Times New Roman" w:eastAsia="Times New Roman" w:hAnsi="Times New Roman" w:cs="Times New Roman"/>
                <w:kern w:val="0"/>
                <w:sz w:val="28"/>
                <w:szCs w:val="28"/>
                <w14:ligatures w14:val="none"/>
              </w:rPr>
              <w:t xml:space="preserve"> Việt Nam </w:t>
            </w:r>
            <w:proofErr w:type="spellStart"/>
            <w:r w:rsidRPr="00041A9E">
              <w:rPr>
                <w:rFonts w:ascii="Times New Roman" w:eastAsia="Times New Roman" w:hAnsi="Times New Roman" w:cs="Times New Roman"/>
                <w:kern w:val="0"/>
                <w:sz w:val="28"/>
                <w:szCs w:val="28"/>
                <w14:ligatures w14:val="none"/>
              </w:rPr>
              <w:t>định</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cư</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nước</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ngoài</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được</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sở</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hữu</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nhà</w:t>
            </w:r>
            <w:proofErr w:type="spellEnd"/>
            <w:r w:rsidRPr="00041A9E">
              <w:rPr>
                <w:rFonts w:ascii="Times New Roman" w:eastAsia="Times New Roman" w:hAnsi="Times New Roman" w:cs="Times New Roman"/>
                <w:kern w:val="0"/>
                <w:sz w:val="28"/>
                <w:szCs w:val="28"/>
                <w14:ligatures w14:val="none"/>
              </w:rPr>
              <w:t xml:space="preserve"> ở </w:t>
            </w:r>
            <w:proofErr w:type="spellStart"/>
            <w:r w:rsidRPr="00041A9E">
              <w:rPr>
                <w:rFonts w:ascii="Times New Roman" w:eastAsia="Times New Roman" w:hAnsi="Times New Roman" w:cs="Times New Roman"/>
                <w:kern w:val="0"/>
                <w:sz w:val="28"/>
                <w:szCs w:val="28"/>
                <w14:ligatures w14:val="none"/>
              </w:rPr>
              <w:t>gắn</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liền</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với</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quyền</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sử</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dụng</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đất</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hộ</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gia</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đình</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cá</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nhân</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có</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đất</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thuộc</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các</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phường</w:t>
            </w:r>
            <w:proofErr w:type="spellEnd"/>
            <w:r w:rsidRPr="00041A9E">
              <w:rPr>
                <w:rFonts w:ascii="Times New Roman" w:eastAsia="Times New Roman" w:hAnsi="Times New Roman" w:cs="Times New Roman"/>
                <w:kern w:val="0"/>
                <w:sz w:val="28"/>
                <w:szCs w:val="28"/>
                <w14:ligatures w14:val="none"/>
              </w:rPr>
              <w:t xml:space="preserve"> </w:t>
            </w:r>
          </w:p>
        </w:tc>
        <w:tc>
          <w:tcPr>
            <w:tcW w:w="1587" w:type="dxa"/>
            <w:tcBorders>
              <w:top w:val="nil"/>
              <w:left w:val="nil"/>
              <w:bottom w:val="single" w:sz="8" w:space="0" w:color="000000"/>
              <w:right w:val="single" w:sz="8" w:space="0" w:color="000000"/>
            </w:tcBorders>
            <w:vAlign w:val="center"/>
            <w:hideMark/>
          </w:tcPr>
          <w:p w14:paraId="6650DFFD" w14:textId="77777777" w:rsidR="00041A9E" w:rsidRPr="00041A9E" w:rsidRDefault="00041A9E" w:rsidP="00041A9E">
            <w:pPr>
              <w:spacing w:after="0" w:line="240" w:lineRule="auto"/>
              <w:jc w:val="right"/>
              <w:rPr>
                <w:rFonts w:ascii="Times New Roman" w:eastAsia="Times New Roman" w:hAnsi="Times New Roman" w:cs="Times New Roman"/>
                <w:kern w:val="0"/>
                <w:sz w:val="28"/>
                <w:szCs w:val="28"/>
                <w14:ligatures w14:val="none"/>
              </w:rPr>
            </w:pPr>
            <w:r w:rsidRPr="00041A9E">
              <w:rPr>
                <w:rFonts w:ascii="Times New Roman" w:eastAsia="Times New Roman" w:hAnsi="Times New Roman" w:cs="Times New Roman"/>
                <w:kern w:val="0"/>
                <w:sz w:val="28"/>
                <w:szCs w:val="28"/>
                <w14:ligatures w14:val="none"/>
              </w:rPr>
              <w:t>24.000</w:t>
            </w:r>
          </w:p>
        </w:tc>
        <w:tc>
          <w:tcPr>
            <w:tcW w:w="1484" w:type="dxa"/>
            <w:tcBorders>
              <w:top w:val="nil"/>
              <w:left w:val="nil"/>
              <w:bottom w:val="single" w:sz="8" w:space="0" w:color="000000"/>
              <w:right w:val="single" w:sz="8" w:space="0" w:color="000000"/>
            </w:tcBorders>
            <w:vAlign w:val="center"/>
            <w:hideMark/>
          </w:tcPr>
          <w:p w14:paraId="47ADE911" w14:textId="77777777" w:rsidR="00041A9E" w:rsidRPr="00041A9E" w:rsidRDefault="00041A9E" w:rsidP="00041A9E">
            <w:pPr>
              <w:spacing w:after="0" w:line="240" w:lineRule="auto"/>
              <w:jc w:val="right"/>
              <w:rPr>
                <w:rFonts w:ascii="Times New Roman" w:eastAsia="Times New Roman" w:hAnsi="Times New Roman" w:cs="Times New Roman"/>
                <w:kern w:val="0"/>
                <w:sz w:val="28"/>
                <w:szCs w:val="28"/>
                <w14:ligatures w14:val="none"/>
              </w:rPr>
            </w:pPr>
            <w:r w:rsidRPr="00041A9E">
              <w:rPr>
                <w:rFonts w:ascii="Times New Roman" w:eastAsia="Times New Roman" w:hAnsi="Times New Roman" w:cs="Times New Roman"/>
                <w:kern w:val="0"/>
                <w:sz w:val="28"/>
                <w:szCs w:val="28"/>
                <w14:ligatures w14:val="none"/>
              </w:rPr>
              <w:t>60.000</w:t>
            </w:r>
          </w:p>
        </w:tc>
        <w:tc>
          <w:tcPr>
            <w:tcW w:w="1301" w:type="dxa"/>
            <w:tcBorders>
              <w:top w:val="nil"/>
              <w:left w:val="nil"/>
              <w:bottom w:val="single" w:sz="8" w:space="0" w:color="000000"/>
              <w:right w:val="single" w:sz="8" w:space="0" w:color="000000"/>
            </w:tcBorders>
            <w:vAlign w:val="center"/>
            <w:hideMark/>
          </w:tcPr>
          <w:p w14:paraId="75D30A30" w14:textId="77777777" w:rsidR="00041A9E" w:rsidRPr="00041A9E" w:rsidRDefault="00041A9E" w:rsidP="00041A9E">
            <w:pPr>
              <w:spacing w:after="0" w:line="240" w:lineRule="auto"/>
              <w:jc w:val="right"/>
              <w:rPr>
                <w:rFonts w:ascii="Times New Roman" w:eastAsia="Times New Roman" w:hAnsi="Times New Roman" w:cs="Times New Roman"/>
                <w:color w:val="FF0000"/>
                <w:kern w:val="0"/>
                <w:sz w:val="28"/>
                <w:szCs w:val="28"/>
                <w14:ligatures w14:val="none"/>
              </w:rPr>
            </w:pPr>
            <w:r w:rsidRPr="00041A9E">
              <w:rPr>
                <w:rFonts w:ascii="Times New Roman" w:eastAsia="Times New Roman" w:hAnsi="Times New Roman" w:cs="Times New Roman"/>
                <w:color w:val="FF0000"/>
                <w:kern w:val="0"/>
                <w:sz w:val="28"/>
                <w:szCs w:val="28"/>
                <w14:ligatures w14:val="none"/>
              </w:rPr>
              <w:t> </w:t>
            </w:r>
          </w:p>
        </w:tc>
      </w:tr>
      <w:tr w:rsidR="00041A9E" w:rsidRPr="00041A9E" w14:paraId="5960257C" w14:textId="77777777" w:rsidTr="00041A9E">
        <w:trPr>
          <w:trHeight w:val="1893"/>
        </w:trPr>
        <w:tc>
          <w:tcPr>
            <w:tcW w:w="590" w:type="dxa"/>
            <w:tcBorders>
              <w:top w:val="nil"/>
              <w:left w:val="single" w:sz="8" w:space="0" w:color="000000"/>
              <w:bottom w:val="single" w:sz="8" w:space="0" w:color="000000"/>
              <w:right w:val="single" w:sz="8" w:space="0" w:color="000000"/>
            </w:tcBorders>
            <w:vAlign w:val="center"/>
            <w:hideMark/>
          </w:tcPr>
          <w:p w14:paraId="369F9A4B" w14:textId="77777777" w:rsidR="00041A9E" w:rsidRPr="00041A9E" w:rsidRDefault="00041A9E" w:rsidP="00041A9E">
            <w:pPr>
              <w:spacing w:after="0" w:line="240" w:lineRule="auto"/>
              <w:jc w:val="center"/>
              <w:rPr>
                <w:rFonts w:ascii="Times New Roman" w:eastAsia="Times New Roman" w:hAnsi="Times New Roman" w:cs="Times New Roman"/>
                <w:kern w:val="0"/>
                <w:sz w:val="28"/>
                <w:szCs w:val="28"/>
                <w14:ligatures w14:val="none"/>
              </w:rPr>
            </w:pPr>
            <w:r w:rsidRPr="00041A9E">
              <w:rPr>
                <w:rFonts w:ascii="Times New Roman" w:eastAsia="Times New Roman" w:hAnsi="Times New Roman" w:cs="Times New Roman"/>
                <w:kern w:val="0"/>
                <w:sz w:val="28"/>
                <w:szCs w:val="28"/>
                <w14:ligatures w14:val="none"/>
              </w:rPr>
              <w:t>3</w:t>
            </w:r>
          </w:p>
        </w:tc>
        <w:tc>
          <w:tcPr>
            <w:tcW w:w="4789" w:type="dxa"/>
            <w:tcBorders>
              <w:top w:val="nil"/>
              <w:left w:val="nil"/>
              <w:bottom w:val="single" w:sz="8" w:space="0" w:color="000000"/>
              <w:right w:val="single" w:sz="8" w:space="0" w:color="000000"/>
            </w:tcBorders>
            <w:vAlign w:val="center"/>
            <w:hideMark/>
          </w:tcPr>
          <w:p w14:paraId="23EF0052" w14:textId="227F3089" w:rsidR="00041A9E" w:rsidRPr="00041A9E" w:rsidRDefault="00041A9E" w:rsidP="00041A9E">
            <w:pPr>
              <w:spacing w:after="0" w:line="240" w:lineRule="auto"/>
              <w:jc w:val="both"/>
              <w:rPr>
                <w:rFonts w:ascii="Times New Roman" w:eastAsia="Times New Roman" w:hAnsi="Times New Roman" w:cs="Times New Roman"/>
                <w:kern w:val="0"/>
                <w:sz w:val="28"/>
                <w:szCs w:val="28"/>
                <w14:ligatures w14:val="none"/>
              </w:rPr>
            </w:pPr>
            <w:proofErr w:type="spellStart"/>
            <w:r w:rsidRPr="00041A9E">
              <w:rPr>
                <w:rFonts w:ascii="Times New Roman" w:eastAsia="Times New Roman" w:hAnsi="Times New Roman" w:cs="Times New Roman"/>
                <w:kern w:val="0"/>
                <w:sz w:val="28"/>
                <w:szCs w:val="28"/>
                <w14:ligatures w14:val="none"/>
              </w:rPr>
              <w:t>Cộng</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đồng</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dân</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cư</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người</w:t>
            </w:r>
            <w:proofErr w:type="spellEnd"/>
            <w:r w:rsidRPr="00041A9E">
              <w:rPr>
                <w:rFonts w:ascii="Times New Roman" w:eastAsia="Times New Roman" w:hAnsi="Times New Roman" w:cs="Times New Roman"/>
                <w:kern w:val="0"/>
                <w:sz w:val="28"/>
                <w:szCs w:val="28"/>
                <w14:ligatures w14:val="none"/>
              </w:rPr>
              <w:t xml:space="preserve"> Việt Nam </w:t>
            </w:r>
            <w:proofErr w:type="spellStart"/>
            <w:r w:rsidRPr="00041A9E">
              <w:rPr>
                <w:rFonts w:ascii="Times New Roman" w:eastAsia="Times New Roman" w:hAnsi="Times New Roman" w:cs="Times New Roman"/>
                <w:kern w:val="0"/>
                <w:sz w:val="28"/>
                <w:szCs w:val="28"/>
                <w14:ligatures w14:val="none"/>
              </w:rPr>
              <w:t>định</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cư</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nước</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ngoài</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được</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sở</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hữu</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nhà</w:t>
            </w:r>
            <w:proofErr w:type="spellEnd"/>
            <w:r w:rsidRPr="00041A9E">
              <w:rPr>
                <w:rFonts w:ascii="Times New Roman" w:eastAsia="Times New Roman" w:hAnsi="Times New Roman" w:cs="Times New Roman"/>
                <w:kern w:val="0"/>
                <w:sz w:val="28"/>
                <w:szCs w:val="28"/>
                <w14:ligatures w14:val="none"/>
              </w:rPr>
              <w:t xml:space="preserve"> ở </w:t>
            </w:r>
            <w:proofErr w:type="spellStart"/>
            <w:r w:rsidRPr="00041A9E">
              <w:rPr>
                <w:rFonts w:ascii="Times New Roman" w:eastAsia="Times New Roman" w:hAnsi="Times New Roman" w:cs="Times New Roman"/>
                <w:kern w:val="0"/>
                <w:sz w:val="28"/>
                <w:szCs w:val="28"/>
                <w14:ligatures w14:val="none"/>
              </w:rPr>
              <w:t>gắn</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liền</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với</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quyền</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sử</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dụng</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đất</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hộ</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gia</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đình</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cá</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nhân</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có</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đất</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thuộc</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các</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xã</w:t>
            </w:r>
            <w:proofErr w:type="spellEnd"/>
          </w:p>
        </w:tc>
        <w:tc>
          <w:tcPr>
            <w:tcW w:w="1587" w:type="dxa"/>
            <w:tcBorders>
              <w:top w:val="nil"/>
              <w:left w:val="nil"/>
              <w:bottom w:val="single" w:sz="8" w:space="0" w:color="000000"/>
              <w:right w:val="single" w:sz="8" w:space="0" w:color="000000"/>
            </w:tcBorders>
            <w:vAlign w:val="center"/>
            <w:hideMark/>
          </w:tcPr>
          <w:p w14:paraId="22EC11CC" w14:textId="77777777" w:rsidR="00041A9E" w:rsidRPr="00041A9E" w:rsidRDefault="00041A9E" w:rsidP="00041A9E">
            <w:pPr>
              <w:spacing w:after="0" w:line="240" w:lineRule="auto"/>
              <w:jc w:val="right"/>
              <w:rPr>
                <w:rFonts w:ascii="Times New Roman" w:eastAsia="Times New Roman" w:hAnsi="Times New Roman" w:cs="Times New Roman"/>
                <w:kern w:val="0"/>
                <w:sz w:val="28"/>
                <w:szCs w:val="28"/>
                <w14:ligatures w14:val="none"/>
              </w:rPr>
            </w:pPr>
            <w:r w:rsidRPr="00041A9E">
              <w:rPr>
                <w:rFonts w:ascii="Times New Roman" w:eastAsia="Times New Roman" w:hAnsi="Times New Roman" w:cs="Times New Roman"/>
                <w:kern w:val="0"/>
                <w:sz w:val="28"/>
                <w:szCs w:val="28"/>
                <w14:ligatures w14:val="none"/>
              </w:rPr>
              <w:t>12.000</w:t>
            </w:r>
          </w:p>
        </w:tc>
        <w:tc>
          <w:tcPr>
            <w:tcW w:w="1484" w:type="dxa"/>
            <w:tcBorders>
              <w:top w:val="nil"/>
              <w:left w:val="nil"/>
              <w:bottom w:val="single" w:sz="8" w:space="0" w:color="000000"/>
              <w:right w:val="single" w:sz="8" w:space="0" w:color="000000"/>
            </w:tcBorders>
            <w:vAlign w:val="center"/>
            <w:hideMark/>
          </w:tcPr>
          <w:p w14:paraId="557387F0" w14:textId="77777777" w:rsidR="00041A9E" w:rsidRPr="00041A9E" w:rsidRDefault="00041A9E" w:rsidP="00041A9E">
            <w:pPr>
              <w:spacing w:after="0" w:line="240" w:lineRule="auto"/>
              <w:jc w:val="right"/>
              <w:rPr>
                <w:rFonts w:ascii="Times New Roman" w:eastAsia="Times New Roman" w:hAnsi="Times New Roman" w:cs="Times New Roman"/>
                <w:kern w:val="0"/>
                <w:sz w:val="28"/>
                <w:szCs w:val="28"/>
                <w14:ligatures w14:val="none"/>
              </w:rPr>
            </w:pPr>
            <w:r w:rsidRPr="00041A9E">
              <w:rPr>
                <w:rFonts w:ascii="Times New Roman" w:eastAsia="Times New Roman" w:hAnsi="Times New Roman" w:cs="Times New Roman"/>
                <w:kern w:val="0"/>
                <w:sz w:val="28"/>
                <w:szCs w:val="28"/>
                <w14:ligatures w14:val="none"/>
              </w:rPr>
              <w:t>30.000</w:t>
            </w:r>
          </w:p>
        </w:tc>
        <w:tc>
          <w:tcPr>
            <w:tcW w:w="1301" w:type="dxa"/>
            <w:tcBorders>
              <w:top w:val="nil"/>
              <w:left w:val="nil"/>
              <w:bottom w:val="single" w:sz="8" w:space="0" w:color="000000"/>
              <w:right w:val="single" w:sz="8" w:space="0" w:color="000000"/>
            </w:tcBorders>
            <w:vAlign w:val="center"/>
            <w:hideMark/>
          </w:tcPr>
          <w:p w14:paraId="4C32F14E" w14:textId="77777777" w:rsidR="00041A9E" w:rsidRPr="00041A9E" w:rsidRDefault="00041A9E" w:rsidP="00041A9E">
            <w:pPr>
              <w:spacing w:after="0" w:line="240" w:lineRule="auto"/>
              <w:jc w:val="right"/>
              <w:rPr>
                <w:rFonts w:ascii="Times New Roman" w:eastAsia="Times New Roman" w:hAnsi="Times New Roman" w:cs="Times New Roman"/>
                <w:kern w:val="0"/>
                <w:sz w:val="28"/>
                <w:szCs w:val="28"/>
                <w14:ligatures w14:val="none"/>
              </w:rPr>
            </w:pPr>
            <w:r w:rsidRPr="00041A9E">
              <w:rPr>
                <w:rFonts w:ascii="Times New Roman" w:eastAsia="Times New Roman" w:hAnsi="Times New Roman" w:cs="Times New Roman"/>
                <w:kern w:val="0"/>
                <w:sz w:val="28"/>
                <w:szCs w:val="28"/>
                <w14:ligatures w14:val="none"/>
              </w:rPr>
              <w:t> </w:t>
            </w:r>
          </w:p>
        </w:tc>
      </w:tr>
      <w:tr w:rsidR="00041A9E" w:rsidRPr="00041A9E" w14:paraId="532FAE35" w14:textId="77777777" w:rsidTr="00041A9E">
        <w:trPr>
          <w:trHeight w:val="691"/>
        </w:trPr>
        <w:tc>
          <w:tcPr>
            <w:tcW w:w="590" w:type="dxa"/>
            <w:tcBorders>
              <w:top w:val="nil"/>
              <w:left w:val="single" w:sz="8" w:space="0" w:color="000000"/>
              <w:bottom w:val="single" w:sz="8" w:space="0" w:color="000000"/>
              <w:right w:val="single" w:sz="8" w:space="0" w:color="000000"/>
            </w:tcBorders>
            <w:vAlign w:val="center"/>
            <w:hideMark/>
          </w:tcPr>
          <w:p w14:paraId="588AF251" w14:textId="77777777" w:rsidR="00041A9E" w:rsidRPr="00041A9E" w:rsidRDefault="00041A9E" w:rsidP="00041A9E">
            <w:pPr>
              <w:spacing w:after="0" w:line="240" w:lineRule="auto"/>
              <w:jc w:val="center"/>
              <w:rPr>
                <w:rFonts w:ascii="Times New Roman" w:eastAsia="Times New Roman" w:hAnsi="Times New Roman" w:cs="Times New Roman"/>
                <w:b/>
                <w:bCs/>
                <w:kern w:val="0"/>
                <w:sz w:val="28"/>
                <w:szCs w:val="28"/>
                <w14:ligatures w14:val="none"/>
              </w:rPr>
            </w:pPr>
            <w:r w:rsidRPr="00041A9E">
              <w:rPr>
                <w:rFonts w:ascii="Times New Roman" w:eastAsia="Times New Roman" w:hAnsi="Times New Roman" w:cs="Times New Roman"/>
                <w:b/>
                <w:bCs/>
                <w:kern w:val="0"/>
                <w:sz w:val="28"/>
                <w:szCs w:val="28"/>
                <w14:ligatures w14:val="none"/>
              </w:rPr>
              <w:t>III</w:t>
            </w:r>
          </w:p>
        </w:tc>
        <w:tc>
          <w:tcPr>
            <w:tcW w:w="9161" w:type="dxa"/>
            <w:gridSpan w:val="4"/>
            <w:tcBorders>
              <w:top w:val="single" w:sz="8" w:space="0" w:color="000000"/>
              <w:left w:val="nil"/>
              <w:bottom w:val="single" w:sz="8" w:space="0" w:color="000000"/>
              <w:right w:val="single" w:sz="8" w:space="0" w:color="000000"/>
            </w:tcBorders>
            <w:vAlign w:val="center"/>
            <w:hideMark/>
          </w:tcPr>
          <w:p w14:paraId="657EF952" w14:textId="77777777" w:rsidR="00041A9E" w:rsidRPr="00041A9E" w:rsidRDefault="00041A9E" w:rsidP="00041A9E">
            <w:pPr>
              <w:spacing w:after="0" w:line="240" w:lineRule="auto"/>
              <w:rPr>
                <w:rFonts w:ascii="Times New Roman" w:eastAsia="Times New Roman" w:hAnsi="Times New Roman" w:cs="Times New Roman"/>
                <w:b/>
                <w:bCs/>
                <w:kern w:val="0"/>
                <w:sz w:val="28"/>
                <w:szCs w:val="28"/>
                <w14:ligatures w14:val="none"/>
              </w:rPr>
            </w:pPr>
            <w:proofErr w:type="spellStart"/>
            <w:r w:rsidRPr="00041A9E">
              <w:rPr>
                <w:rFonts w:ascii="Times New Roman" w:eastAsia="Times New Roman" w:hAnsi="Times New Roman" w:cs="Times New Roman"/>
                <w:b/>
                <w:bCs/>
                <w:kern w:val="0"/>
                <w:sz w:val="28"/>
                <w:szCs w:val="28"/>
                <w14:ligatures w14:val="none"/>
              </w:rPr>
              <w:t>Trích</w:t>
            </w:r>
            <w:proofErr w:type="spellEnd"/>
            <w:r w:rsidRPr="00041A9E">
              <w:rPr>
                <w:rFonts w:ascii="Times New Roman" w:eastAsia="Times New Roman" w:hAnsi="Times New Roman" w:cs="Times New Roman"/>
                <w:b/>
                <w:bCs/>
                <w:kern w:val="0"/>
                <w:sz w:val="28"/>
                <w:szCs w:val="28"/>
                <w14:ligatures w14:val="none"/>
              </w:rPr>
              <w:t xml:space="preserve"> </w:t>
            </w:r>
            <w:proofErr w:type="spellStart"/>
            <w:r w:rsidRPr="00041A9E">
              <w:rPr>
                <w:rFonts w:ascii="Times New Roman" w:eastAsia="Times New Roman" w:hAnsi="Times New Roman" w:cs="Times New Roman"/>
                <w:b/>
                <w:bCs/>
                <w:kern w:val="0"/>
                <w:sz w:val="28"/>
                <w:szCs w:val="28"/>
                <w14:ligatures w14:val="none"/>
              </w:rPr>
              <w:t>lục</w:t>
            </w:r>
            <w:proofErr w:type="spellEnd"/>
            <w:r w:rsidRPr="00041A9E">
              <w:rPr>
                <w:rFonts w:ascii="Times New Roman" w:eastAsia="Times New Roman" w:hAnsi="Times New Roman" w:cs="Times New Roman"/>
                <w:b/>
                <w:bCs/>
                <w:kern w:val="0"/>
                <w:sz w:val="28"/>
                <w:szCs w:val="28"/>
                <w14:ligatures w14:val="none"/>
              </w:rPr>
              <w:t xml:space="preserve"> </w:t>
            </w:r>
            <w:proofErr w:type="spellStart"/>
            <w:r w:rsidRPr="00041A9E">
              <w:rPr>
                <w:rFonts w:ascii="Times New Roman" w:eastAsia="Times New Roman" w:hAnsi="Times New Roman" w:cs="Times New Roman"/>
                <w:b/>
                <w:bCs/>
                <w:kern w:val="0"/>
                <w:sz w:val="28"/>
                <w:szCs w:val="28"/>
                <w14:ligatures w14:val="none"/>
              </w:rPr>
              <w:t>bản</w:t>
            </w:r>
            <w:proofErr w:type="spellEnd"/>
            <w:r w:rsidRPr="00041A9E">
              <w:rPr>
                <w:rFonts w:ascii="Times New Roman" w:eastAsia="Times New Roman" w:hAnsi="Times New Roman" w:cs="Times New Roman"/>
                <w:b/>
                <w:bCs/>
                <w:kern w:val="0"/>
                <w:sz w:val="28"/>
                <w:szCs w:val="28"/>
                <w14:ligatures w14:val="none"/>
              </w:rPr>
              <w:t xml:space="preserve"> </w:t>
            </w:r>
            <w:proofErr w:type="spellStart"/>
            <w:r w:rsidRPr="00041A9E">
              <w:rPr>
                <w:rFonts w:ascii="Times New Roman" w:eastAsia="Times New Roman" w:hAnsi="Times New Roman" w:cs="Times New Roman"/>
                <w:b/>
                <w:bCs/>
                <w:kern w:val="0"/>
                <w:sz w:val="28"/>
                <w:szCs w:val="28"/>
                <w14:ligatures w14:val="none"/>
              </w:rPr>
              <w:t>đồ</w:t>
            </w:r>
            <w:proofErr w:type="spellEnd"/>
            <w:r w:rsidRPr="00041A9E">
              <w:rPr>
                <w:rFonts w:ascii="Times New Roman" w:eastAsia="Times New Roman" w:hAnsi="Times New Roman" w:cs="Times New Roman"/>
                <w:b/>
                <w:bCs/>
                <w:kern w:val="0"/>
                <w:sz w:val="28"/>
                <w:szCs w:val="28"/>
                <w14:ligatures w14:val="none"/>
              </w:rPr>
              <w:t xml:space="preserve"> </w:t>
            </w:r>
            <w:proofErr w:type="spellStart"/>
            <w:r w:rsidRPr="00041A9E">
              <w:rPr>
                <w:rFonts w:ascii="Times New Roman" w:eastAsia="Times New Roman" w:hAnsi="Times New Roman" w:cs="Times New Roman"/>
                <w:b/>
                <w:bCs/>
                <w:kern w:val="0"/>
                <w:sz w:val="28"/>
                <w:szCs w:val="28"/>
                <w14:ligatures w14:val="none"/>
              </w:rPr>
              <w:t>địa</w:t>
            </w:r>
            <w:proofErr w:type="spellEnd"/>
            <w:r w:rsidRPr="00041A9E">
              <w:rPr>
                <w:rFonts w:ascii="Times New Roman" w:eastAsia="Times New Roman" w:hAnsi="Times New Roman" w:cs="Times New Roman"/>
                <w:b/>
                <w:bCs/>
                <w:kern w:val="0"/>
                <w:sz w:val="28"/>
                <w:szCs w:val="28"/>
                <w14:ligatures w14:val="none"/>
              </w:rPr>
              <w:t xml:space="preserve"> </w:t>
            </w:r>
            <w:proofErr w:type="spellStart"/>
            <w:r w:rsidRPr="00041A9E">
              <w:rPr>
                <w:rFonts w:ascii="Times New Roman" w:eastAsia="Times New Roman" w:hAnsi="Times New Roman" w:cs="Times New Roman"/>
                <w:b/>
                <w:bCs/>
                <w:kern w:val="0"/>
                <w:sz w:val="28"/>
                <w:szCs w:val="28"/>
                <w14:ligatures w14:val="none"/>
              </w:rPr>
              <w:t>chính</w:t>
            </w:r>
            <w:proofErr w:type="spellEnd"/>
            <w:r w:rsidRPr="00041A9E">
              <w:rPr>
                <w:rFonts w:ascii="Times New Roman" w:eastAsia="Times New Roman" w:hAnsi="Times New Roman" w:cs="Times New Roman"/>
                <w:b/>
                <w:bCs/>
                <w:kern w:val="0"/>
                <w:sz w:val="28"/>
                <w:szCs w:val="28"/>
                <w14:ligatures w14:val="none"/>
              </w:rPr>
              <w:t xml:space="preserve">, </w:t>
            </w:r>
            <w:proofErr w:type="spellStart"/>
            <w:r w:rsidRPr="00041A9E">
              <w:rPr>
                <w:rFonts w:ascii="Times New Roman" w:eastAsia="Times New Roman" w:hAnsi="Times New Roman" w:cs="Times New Roman"/>
                <w:b/>
                <w:bCs/>
                <w:kern w:val="0"/>
                <w:sz w:val="28"/>
                <w:szCs w:val="28"/>
                <w14:ligatures w14:val="none"/>
              </w:rPr>
              <w:t>văn</w:t>
            </w:r>
            <w:proofErr w:type="spellEnd"/>
            <w:r w:rsidRPr="00041A9E">
              <w:rPr>
                <w:rFonts w:ascii="Times New Roman" w:eastAsia="Times New Roman" w:hAnsi="Times New Roman" w:cs="Times New Roman"/>
                <w:b/>
                <w:bCs/>
                <w:kern w:val="0"/>
                <w:sz w:val="28"/>
                <w:szCs w:val="28"/>
                <w14:ligatures w14:val="none"/>
              </w:rPr>
              <w:t xml:space="preserve"> </w:t>
            </w:r>
            <w:proofErr w:type="spellStart"/>
            <w:r w:rsidRPr="00041A9E">
              <w:rPr>
                <w:rFonts w:ascii="Times New Roman" w:eastAsia="Times New Roman" w:hAnsi="Times New Roman" w:cs="Times New Roman"/>
                <w:b/>
                <w:bCs/>
                <w:kern w:val="0"/>
                <w:sz w:val="28"/>
                <w:szCs w:val="28"/>
                <w14:ligatures w14:val="none"/>
              </w:rPr>
              <w:t>bản</w:t>
            </w:r>
            <w:proofErr w:type="spellEnd"/>
            <w:r w:rsidRPr="00041A9E">
              <w:rPr>
                <w:rFonts w:ascii="Times New Roman" w:eastAsia="Times New Roman" w:hAnsi="Times New Roman" w:cs="Times New Roman"/>
                <w:b/>
                <w:bCs/>
                <w:kern w:val="0"/>
                <w:sz w:val="28"/>
                <w:szCs w:val="28"/>
                <w14:ligatures w14:val="none"/>
              </w:rPr>
              <w:t xml:space="preserve">, </w:t>
            </w:r>
            <w:proofErr w:type="spellStart"/>
            <w:r w:rsidRPr="00041A9E">
              <w:rPr>
                <w:rFonts w:ascii="Times New Roman" w:eastAsia="Times New Roman" w:hAnsi="Times New Roman" w:cs="Times New Roman"/>
                <w:b/>
                <w:bCs/>
                <w:kern w:val="0"/>
                <w:sz w:val="28"/>
                <w:szCs w:val="28"/>
                <w14:ligatures w14:val="none"/>
              </w:rPr>
              <w:t>số</w:t>
            </w:r>
            <w:proofErr w:type="spellEnd"/>
            <w:r w:rsidRPr="00041A9E">
              <w:rPr>
                <w:rFonts w:ascii="Times New Roman" w:eastAsia="Times New Roman" w:hAnsi="Times New Roman" w:cs="Times New Roman"/>
                <w:b/>
                <w:bCs/>
                <w:kern w:val="0"/>
                <w:sz w:val="28"/>
                <w:szCs w:val="28"/>
                <w14:ligatures w14:val="none"/>
              </w:rPr>
              <w:t xml:space="preserve"> </w:t>
            </w:r>
            <w:proofErr w:type="spellStart"/>
            <w:r w:rsidRPr="00041A9E">
              <w:rPr>
                <w:rFonts w:ascii="Times New Roman" w:eastAsia="Times New Roman" w:hAnsi="Times New Roman" w:cs="Times New Roman"/>
                <w:b/>
                <w:bCs/>
                <w:kern w:val="0"/>
                <w:sz w:val="28"/>
                <w:szCs w:val="28"/>
                <w14:ligatures w14:val="none"/>
              </w:rPr>
              <w:t>liệu</w:t>
            </w:r>
            <w:proofErr w:type="spellEnd"/>
            <w:r w:rsidRPr="00041A9E">
              <w:rPr>
                <w:rFonts w:ascii="Times New Roman" w:eastAsia="Times New Roman" w:hAnsi="Times New Roman" w:cs="Times New Roman"/>
                <w:b/>
                <w:bCs/>
                <w:kern w:val="0"/>
                <w:sz w:val="28"/>
                <w:szCs w:val="28"/>
                <w14:ligatures w14:val="none"/>
              </w:rPr>
              <w:t xml:space="preserve"> </w:t>
            </w:r>
            <w:proofErr w:type="spellStart"/>
            <w:r w:rsidRPr="00041A9E">
              <w:rPr>
                <w:rFonts w:ascii="Times New Roman" w:eastAsia="Times New Roman" w:hAnsi="Times New Roman" w:cs="Times New Roman"/>
                <w:b/>
                <w:bCs/>
                <w:kern w:val="0"/>
                <w:sz w:val="28"/>
                <w:szCs w:val="28"/>
                <w14:ligatures w14:val="none"/>
              </w:rPr>
              <w:t>hồ</w:t>
            </w:r>
            <w:proofErr w:type="spellEnd"/>
            <w:r w:rsidRPr="00041A9E">
              <w:rPr>
                <w:rFonts w:ascii="Times New Roman" w:eastAsia="Times New Roman" w:hAnsi="Times New Roman" w:cs="Times New Roman"/>
                <w:b/>
                <w:bCs/>
                <w:kern w:val="0"/>
                <w:sz w:val="28"/>
                <w:szCs w:val="28"/>
                <w14:ligatures w14:val="none"/>
              </w:rPr>
              <w:t xml:space="preserve"> </w:t>
            </w:r>
            <w:proofErr w:type="spellStart"/>
            <w:r w:rsidRPr="00041A9E">
              <w:rPr>
                <w:rFonts w:ascii="Times New Roman" w:eastAsia="Times New Roman" w:hAnsi="Times New Roman" w:cs="Times New Roman"/>
                <w:b/>
                <w:bCs/>
                <w:kern w:val="0"/>
                <w:sz w:val="28"/>
                <w:szCs w:val="28"/>
                <w14:ligatures w14:val="none"/>
              </w:rPr>
              <w:t>sơ</w:t>
            </w:r>
            <w:proofErr w:type="spellEnd"/>
            <w:r w:rsidRPr="00041A9E">
              <w:rPr>
                <w:rFonts w:ascii="Times New Roman" w:eastAsia="Times New Roman" w:hAnsi="Times New Roman" w:cs="Times New Roman"/>
                <w:b/>
                <w:bCs/>
                <w:kern w:val="0"/>
                <w:sz w:val="28"/>
                <w:szCs w:val="28"/>
                <w14:ligatures w14:val="none"/>
              </w:rPr>
              <w:t xml:space="preserve"> </w:t>
            </w:r>
            <w:proofErr w:type="spellStart"/>
            <w:r w:rsidRPr="00041A9E">
              <w:rPr>
                <w:rFonts w:ascii="Times New Roman" w:eastAsia="Times New Roman" w:hAnsi="Times New Roman" w:cs="Times New Roman"/>
                <w:b/>
                <w:bCs/>
                <w:kern w:val="0"/>
                <w:sz w:val="28"/>
                <w:szCs w:val="28"/>
                <w14:ligatures w14:val="none"/>
              </w:rPr>
              <w:t>địa</w:t>
            </w:r>
            <w:proofErr w:type="spellEnd"/>
            <w:r w:rsidRPr="00041A9E">
              <w:rPr>
                <w:rFonts w:ascii="Times New Roman" w:eastAsia="Times New Roman" w:hAnsi="Times New Roman" w:cs="Times New Roman"/>
                <w:b/>
                <w:bCs/>
                <w:kern w:val="0"/>
                <w:sz w:val="28"/>
                <w:szCs w:val="28"/>
                <w14:ligatures w14:val="none"/>
              </w:rPr>
              <w:t xml:space="preserve"> </w:t>
            </w:r>
            <w:proofErr w:type="spellStart"/>
            <w:r w:rsidRPr="00041A9E">
              <w:rPr>
                <w:rFonts w:ascii="Times New Roman" w:eastAsia="Times New Roman" w:hAnsi="Times New Roman" w:cs="Times New Roman"/>
                <w:b/>
                <w:bCs/>
                <w:kern w:val="0"/>
                <w:sz w:val="28"/>
                <w:szCs w:val="28"/>
                <w14:ligatures w14:val="none"/>
              </w:rPr>
              <w:t>chính</w:t>
            </w:r>
            <w:proofErr w:type="spellEnd"/>
            <w:r w:rsidRPr="00041A9E">
              <w:rPr>
                <w:rFonts w:ascii="Times New Roman" w:eastAsia="Times New Roman" w:hAnsi="Times New Roman" w:cs="Times New Roman"/>
                <w:b/>
                <w:bCs/>
                <w:kern w:val="0"/>
                <w:sz w:val="28"/>
                <w:szCs w:val="28"/>
                <w14:ligatures w14:val="none"/>
              </w:rPr>
              <w:t xml:space="preserve"> </w:t>
            </w:r>
          </w:p>
        </w:tc>
      </w:tr>
      <w:tr w:rsidR="00041A9E" w:rsidRPr="00041A9E" w14:paraId="0678EC75" w14:textId="77777777" w:rsidTr="00041A9E">
        <w:trPr>
          <w:trHeight w:val="540"/>
        </w:trPr>
        <w:tc>
          <w:tcPr>
            <w:tcW w:w="590" w:type="dxa"/>
            <w:tcBorders>
              <w:top w:val="nil"/>
              <w:left w:val="single" w:sz="8" w:space="0" w:color="000000"/>
              <w:bottom w:val="single" w:sz="8" w:space="0" w:color="000000"/>
              <w:right w:val="single" w:sz="8" w:space="0" w:color="000000"/>
            </w:tcBorders>
            <w:vAlign w:val="center"/>
            <w:hideMark/>
          </w:tcPr>
          <w:p w14:paraId="673B04EA" w14:textId="77777777" w:rsidR="00041A9E" w:rsidRPr="00041A9E" w:rsidRDefault="00041A9E" w:rsidP="00041A9E">
            <w:pPr>
              <w:spacing w:after="0" w:line="240" w:lineRule="auto"/>
              <w:jc w:val="center"/>
              <w:rPr>
                <w:rFonts w:ascii="Times New Roman" w:eastAsia="Times New Roman" w:hAnsi="Times New Roman" w:cs="Times New Roman"/>
                <w:kern w:val="0"/>
                <w:sz w:val="28"/>
                <w:szCs w:val="28"/>
                <w14:ligatures w14:val="none"/>
              </w:rPr>
            </w:pPr>
            <w:r w:rsidRPr="00041A9E">
              <w:rPr>
                <w:rFonts w:ascii="Times New Roman" w:eastAsia="Times New Roman" w:hAnsi="Times New Roman" w:cs="Times New Roman"/>
                <w:kern w:val="0"/>
                <w:sz w:val="28"/>
                <w:szCs w:val="28"/>
                <w14:ligatures w14:val="none"/>
              </w:rPr>
              <w:t>1</w:t>
            </w:r>
          </w:p>
        </w:tc>
        <w:tc>
          <w:tcPr>
            <w:tcW w:w="4789" w:type="dxa"/>
            <w:tcBorders>
              <w:top w:val="nil"/>
              <w:left w:val="nil"/>
              <w:bottom w:val="single" w:sz="8" w:space="0" w:color="000000"/>
              <w:right w:val="single" w:sz="8" w:space="0" w:color="000000"/>
            </w:tcBorders>
            <w:vAlign w:val="center"/>
            <w:hideMark/>
          </w:tcPr>
          <w:p w14:paraId="5E3860CB" w14:textId="77777777" w:rsidR="00041A9E" w:rsidRPr="00041A9E" w:rsidRDefault="00041A9E" w:rsidP="00041A9E">
            <w:pPr>
              <w:spacing w:after="0" w:line="240" w:lineRule="auto"/>
              <w:jc w:val="both"/>
              <w:rPr>
                <w:rFonts w:ascii="Times New Roman" w:eastAsia="Times New Roman" w:hAnsi="Times New Roman" w:cs="Times New Roman"/>
                <w:kern w:val="0"/>
                <w:sz w:val="28"/>
                <w:szCs w:val="28"/>
                <w14:ligatures w14:val="none"/>
              </w:rPr>
            </w:pPr>
            <w:proofErr w:type="spellStart"/>
            <w:r w:rsidRPr="00041A9E">
              <w:rPr>
                <w:rFonts w:ascii="Times New Roman" w:eastAsia="Times New Roman" w:hAnsi="Times New Roman" w:cs="Times New Roman"/>
                <w:kern w:val="0"/>
                <w:sz w:val="28"/>
                <w:szCs w:val="28"/>
                <w14:ligatures w14:val="none"/>
              </w:rPr>
              <w:t>Tổ</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chức</w:t>
            </w:r>
            <w:proofErr w:type="spellEnd"/>
          </w:p>
        </w:tc>
        <w:tc>
          <w:tcPr>
            <w:tcW w:w="1587" w:type="dxa"/>
            <w:tcBorders>
              <w:top w:val="nil"/>
              <w:left w:val="nil"/>
              <w:bottom w:val="single" w:sz="8" w:space="0" w:color="000000"/>
              <w:right w:val="single" w:sz="8" w:space="0" w:color="000000"/>
            </w:tcBorders>
            <w:vAlign w:val="center"/>
            <w:hideMark/>
          </w:tcPr>
          <w:p w14:paraId="33E63924" w14:textId="77777777" w:rsidR="00041A9E" w:rsidRPr="00041A9E" w:rsidRDefault="00041A9E" w:rsidP="00041A9E">
            <w:pPr>
              <w:spacing w:after="0" w:line="240" w:lineRule="auto"/>
              <w:jc w:val="right"/>
              <w:rPr>
                <w:rFonts w:ascii="Times New Roman" w:eastAsia="Times New Roman" w:hAnsi="Times New Roman" w:cs="Times New Roman"/>
                <w:b/>
                <w:bCs/>
                <w:kern w:val="0"/>
                <w:sz w:val="28"/>
                <w:szCs w:val="28"/>
                <w14:ligatures w14:val="none"/>
              </w:rPr>
            </w:pPr>
            <w:r w:rsidRPr="00041A9E">
              <w:rPr>
                <w:rFonts w:ascii="Times New Roman" w:eastAsia="Times New Roman" w:hAnsi="Times New Roman" w:cs="Times New Roman"/>
                <w:b/>
                <w:bCs/>
                <w:kern w:val="0"/>
                <w:sz w:val="28"/>
                <w:szCs w:val="28"/>
                <w14:ligatures w14:val="none"/>
              </w:rPr>
              <w:t> </w:t>
            </w:r>
          </w:p>
        </w:tc>
        <w:tc>
          <w:tcPr>
            <w:tcW w:w="1484" w:type="dxa"/>
            <w:tcBorders>
              <w:top w:val="nil"/>
              <w:left w:val="nil"/>
              <w:bottom w:val="single" w:sz="8" w:space="0" w:color="000000"/>
              <w:right w:val="single" w:sz="8" w:space="0" w:color="000000"/>
            </w:tcBorders>
            <w:vAlign w:val="center"/>
            <w:hideMark/>
          </w:tcPr>
          <w:p w14:paraId="222AFB6A" w14:textId="77777777" w:rsidR="00041A9E" w:rsidRPr="00041A9E" w:rsidRDefault="00041A9E" w:rsidP="00041A9E">
            <w:pPr>
              <w:spacing w:after="0" w:line="240" w:lineRule="auto"/>
              <w:jc w:val="right"/>
              <w:rPr>
                <w:rFonts w:ascii="Times New Roman" w:eastAsia="Times New Roman" w:hAnsi="Times New Roman" w:cs="Times New Roman"/>
                <w:b/>
                <w:bCs/>
                <w:kern w:val="0"/>
                <w:sz w:val="28"/>
                <w:szCs w:val="28"/>
                <w14:ligatures w14:val="none"/>
              </w:rPr>
            </w:pPr>
            <w:r w:rsidRPr="00041A9E">
              <w:rPr>
                <w:rFonts w:ascii="Times New Roman" w:eastAsia="Times New Roman" w:hAnsi="Times New Roman" w:cs="Times New Roman"/>
                <w:b/>
                <w:bCs/>
                <w:kern w:val="0"/>
                <w:sz w:val="28"/>
                <w:szCs w:val="28"/>
                <w14:ligatures w14:val="none"/>
              </w:rPr>
              <w:t> </w:t>
            </w:r>
          </w:p>
        </w:tc>
        <w:tc>
          <w:tcPr>
            <w:tcW w:w="1301" w:type="dxa"/>
            <w:tcBorders>
              <w:top w:val="nil"/>
              <w:left w:val="nil"/>
              <w:bottom w:val="single" w:sz="8" w:space="0" w:color="000000"/>
              <w:right w:val="single" w:sz="8" w:space="0" w:color="000000"/>
            </w:tcBorders>
            <w:vAlign w:val="center"/>
            <w:hideMark/>
          </w:tcPr>
          <w:p w14:paraId="65FBC31C" w14:textId="77777777" w:rsidR="00041A9E" w:rsidRPr="00041A9E" w:rsidRDefault="00041A9E" w:rsidP="00041A9E">
            <w:pPr>
              <w:spacing w:after="0" w:line="240" w:lineRule="auto"/>
              <w:jc w:val="right"/>
              <w:rPr>
                <w:rFonts w:ascii="Times New Roman" w:eastAsia="Times New Roman" w:hAnsi="Times New Roman" w:cs="Times New Roman"/>
                <w:kern w:val="0"/>
                <w:sz w:val="28"/>
                <w:szCs w:val="28"/>
                <w14:ligatures w14:val="none"/>
              </w:rPr>
            </w:pPr>
            <w:r w:rsidRPr="00041A9E">
              <w:rPr>
                <w:rFonts w:ascii="Times New Roman" w:eastAsia="Times New Roman" w:hAnsi="Times New Roman" w:cs="Times New Roman"/>
                <w:kern w:val="0"/>
                <w:sz w:val="28"/>
                <w:szCs w:val="28"/>
                <w14:ligatures w14:val="none"/>
              </w:rPr>
              <w:t>36.000</w:t>
            </w:r>
          </w:p>
        </w:tc>
      </w:tr>
      <w:tr w:rsidR="00041A9E" w:rsidRPr="00041A9E" w14:paraId="6ED936FF" w14:textId="77777777" w:rsidTr="00041A9E">
        <w:trPr>
          <w:trHeight w:val="736"/>
        </w:trPr>
        <w:tc>
          <w:tcPr>
            <w:tcW w:w="590" w:type="dxa"/>
            <w:tcBorders>
              <w:top w:val="nil"/>
              <w:left w:val="single" w:sz="8" w:space="0" w:color="000000"/>
              <w:bottom w:val="single" w:sz="8" w:space="0" w:color="000000"/>
              <w:right w:val="single" w:sz="8" w:space="0" w:color="000000"/>
            </w:tcBorders>
            <w:vAlign w:val="center"/>
            <w:hideMark/>
          </w:tcPr>
          <w:p w14:paraId="6813EB77" w14:textId="77777777" w:rsidR="00041A9E" w:rsidRPr="00041A9E" w:rsidRDefault="00041A9E" w:rsidP="00041A9E">
            <w:pPr>
              <w:spacing w:after="0" w:line="240" w:lineRule="auto"/>
              <w:jc w:val="center"/>
              <w:rPr>
                <w:rFonts w:ascii="Times New Roman" w:eastAsia="Times New Roman" w:hAnsi="Times New Roman" w:cs="Times New Roman"/>
                <w:kern w:val="0"/>
                <w:sz w:val="28"/>
                <w:szCs w:val="28"/>
                <w14:ligatures w14:val="none"/>
              </w:rPr>
            </w:pPr>
            <w:r w:rsidRPr="00041A9E">
              <w:rPr>
                <w:rFonts w:ascii="Times New Roman" w:eastAsia="Times New Roman" w:hAnsi="Times New Roman" w:cs="Times New Roman"/>
                <w:kern w:val="0"/>
                <w:sz w:val="28"/>
                <w:szCs w:val="28"/>
                <w14:ligatures w14:val="none"/>
              </w:rPr>
              <w:t>2</w:t>
            </w:r>
          </w:p>
        </w:tc>
        <w:tc>
          <w:tcPr>
            <w:tcW w:w="4789" w:type="dxa"/>
            <w:tcBorders>
              <w:top w:val="nil"/>
              <w:left w:val="nil"/>
              <w:bottom w:val="single" w:sz="8" w:space="0" w:color="000000"/>
              <w:right w:val="single" w:sz="8" w:space="0" w:color="000000"/>
            </w:tcBorders>
            <w:vAlign w:val="center"/>
            <w:hideMark/>
          </w:tcPr>
          <w:p w14:paraId="5F3D1F74" w14:textId="77777777" w:rsidR="00041A9E" w:rsidRPr="00041A9E" w:rsidRDefault="00041A9E" w:rsidP="00041A9E">
            <w:pPr>
              <w:spacing w:after="0" w:line="240" w:lineRule="auto"/>
              <w:jc w:val="both"/>
              <w:rPr>
                <w:rFonts w:ascii="Times New Roman" w:eastAsia="Times New Roman" w:hAnsi="Times New Roman" w:cs="Times New Roman"/>
                <w:kern w:val="0"/>
                <w:sz w:val="28"/>
                <w:szCs w:val="28"/>
                <w14:ligatures w14:val="none"/>
              </w:rPr>
            </w:pPr>
            <w:proofErr w:type="spellStart"/>
            <w:r w:rsidRPr="00041A9E">
              <w:rPr>
                <w:rFonts w:ascii="Times New Roman" w:eastAsia="Times New Roman" w:hAnsi="Times New Roman" w:cs="Times New Roman"/>
                <w:kern w:val="0"/>
                <w:sz w:val="28"/>
                <w:szCs w:val="28"/>
                <w14:ligatures w14:val="none"/>
              </w:rPr>
              <w:t>Hộ</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gia</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đình</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cá</w:t>
            </w:r>
            <w:proofErr w:type="spellEnd"/>
            <w:r w:rsidRPr="00041A9E">
              <w:rPr>
                <w:rFonts w:ascii="Times New Roman" w:eastAsia="Times New Roman" w:hAnsi="Times New Roman" w:cs="Times New Roman"/>
                <w:kern w:val="0"/>
                <w:sz w:val="28"/>
                <w:szCs w:val="28"/>
                <w14:ligatures w14:val="none"/>
              </w:rPr>
              <w:t xml:space="preserve"> </w:t>
            </w:r>
            <w:proofErr w:type="spellStart"/>
            <w:r w:rsidRPr="00041A9E">
              <w:rPr>
                <w:rFonts w:ascii="Times New Roman" w:eastAsia="Times New Roman" w:hAnsi="Times New Roman" w:cs="Times New Roman"/>
                <w:kern w:val="0"/>
                <w:sz w:val="28"/>
                <w:szCs w:val="28"/>
                <w14:ligatures w14:val="none"/>
              </w:rPr>
              <w:t>nhân</w:t>
            </w:r>
            <w:proofErr w:type="spellEnd"/>
          </w:p>
        </w:tc>
        <w:tc>
          <w:tcPr>
            <w:tcW w:w="1587" w:type="dxa"/>
            <w:tcBorders>
              <w:top w:val="nil"/>
              <w:left w:val="nil"/>
              <w:bottom w:val="single" w:sz="8" w:space="0" w:color="000000"/>
              <w:right w:val="single" w:sz="8" w:space="0" w:color="000000"/>
            </w:tcBorders>
            <w:vAlign w:val="center"/>
            <w:hideMark/>
          </w:tcPr>
          <w:p w14:paraId="46EC7C35" w14:textId="77777777" w:rsidR="00041A9E" w:rsidRPr="00041A9E" w:rsidRDefault="00041A9E" w:rsidP="00041A9E">
            <w:pPr>
              <w:spacing w:after="0" w:line="240" w:lineRule="auto"/>
              <w:jc w:val="right"/>
              <w:rPr>
                <w:rFonts w:ascii="Times New Roman" w:eastAsia="Times New Roman" w:hAnsi="Times New Roman" w:cs="Times New Roman"/>
                <w:b/>
                <w:bCs/>
                <w:kern w:val="0"/>
                <w:sz w:val="28"/>
                <w:szCs w:val="28"/>
                <w14:ligatures w14:val="none"/>
              </w:rPr>
            </w:pPr>
            <w:r w:rsidRPr="00041A9E">
              <w:rPr>
                <w:rFonts w:ascii="Times New Roman" w:eastAsia="Times New Roman" w:hAnsi="Times New Roman" w:cs="Times New Roman"/>
                <w:b/>
                <w:bCs/>
                <w:kern w:val="0"/>
                <w:sz w:val="28"/>
                <w:szCs w:val="28"/>
                <w14:ligatures w14:val="none"/>
              </w:rPr>
              <w:t> </w:t>
            </w:r>
          </w:p>
        </w:tc>
        <w:tc>
          <w:tcPr>
            <w:tcW w:w="1484" w:type="dxa"/>
            <w:tcBorders>
              <w:top w:val="nil"/>
              <w:left w:val="nil"/>
              <w:bottom w:val="single" w:sz="8" w:space="0" w:color="000000"/>
              <w:right w:val="single" w:sz="8" w:space="0" w:color="000000"/>
            </w:tcBorders>
            <w:vAlign w:val="center"/>
            <w:hideMark/>
          </w:tcPr>
          <w:p w14:paraId="7965D9A3" w14:textId="77777777" w:rsidR="00041A9E" w:rsidRPr="00041A9E" w:rsidRDefault="00041A9E" w:rsidP="00041A9E">
            <w:pPr>
              <w:spacing w:after="0" w:line="240" w:lineRule="auto"/>
              <w:jc w:val="right"/>
              <w:rPr>
                <w:rFonts w:ascii="Times New Roman" w:eastAsia="Times New Roman" w:hAnsi="Times New Roman" w:cs="Times New Roman"/>
                <w:b/>
                <w:bCs/>
                <w:kern w:val="0"/>
                <w:sz w:val="28"/>
                <w:szCs w:val="28"/>
                <w14:ligatures w14:val="none"/>
              </w:rPr>
            </w:pPr>
            <w:r w:rsidRPr="00041A9E">
              <w:rPr>
                <w:rFonts w:ascii="Times New Roman" w:eastAsia="Times New Roman" w:hAnsi="Times New Roman" w:cs="Times New Roman"/>
                <w:b/>
                <w:bCs/>
                <w:kern w:val="0"/>
                <w:sz w:val="28"/>
                <w:szCs w:val="28"/>
                <w14:ligatures w14:val="none"/>
              </w:rPr>
              <w:t> </w:t>
            </w:r>
          </w:p>
        </w:tc>
        <w:tc>
          <w:tcPr>
            <w:tcW w:w="1301" w:type="dxa"/>
            <w:tcBorders>
              <w:top w:val="nil"/>
              <w:left w:val="nil"/>
              <w:bottom w:val="single" w:sz="8" w:space="0" w:color="000000"/>
              <w:right w:val="single" w:sz="8" w:space="0" w:color="000000"/>
            </w:tcBorders>
            <w:vAlign w:val="center"/>
            <w:hideMark/>
          </w:tcPr>
          <w:p w14:paraId="535B40FE" w14:textId="77777777" w:rsidR="00041A9E" w:rsidRPr="00041A9E" w:rsidRDefault="00041A9E" w:rsidP="00041A9E">
            <w:pPr>
              <w:spacing w:after="0" w:line="240" w:lineRule="auto"/>
              <w:jc w:val="right"/>
              <w:rPr>
                <w:rFonts w:ascii="Times New Roman" w:eastAsia="Times New Roman" w:hAnsi="Times New Roman" w:cs="Times New Roman"/>
                <w:kern w:val="0"/>
                <w:sz w:val="28"/>
                <w:szCs w:val="28"/>
                <w14:ligatures w14:val="none"/>
              </w:rPr>
            </w:pPr>
            <w:r w:rsidRPr="00041A9E">
              <w:rPr>
                <w:rFonts w:ascii="Times New Roman" w:eastAsia="Times New Roman" w:hAnsi="Times New Roman" w:cs="Times New Roman"/>
                <w:kern w:val="0"/>
                <w:sz w:val="28"/>
                <w:szCs w:val="28"/>
                <w14:ligatures w14:val="none"/>
              </w:rPr>
              <w:t>18.000</w:t>
            </w:r>
          </w:p>
        </w:tc>
      </w:tr>
    </w:tbl>
    <w:p w14:paraId="2E79DBF5" w14:textId="77777777" w:rsidR="00041A9E" w:rsidRDefault="00041A9E" w:rsidP="00A17836">
      <w:pPr>
        <w:spacing w:after="120"/>
        <w:ind w:firstLine="360"/>
        <w:jc w:val="both"/>
        <w:rPr>
          <w:rFonts w:ascii="Times New Roman" w:hAnsi="Times New Roman" w:cs="Times New Roman"/>
          <w:b/>
          <w:bCs/>
          <w:sz w:val="28"/>
          <w:szCs w:val="28"/>
        </w:rPr>
      </w:pPr>
    </w:p>
    <w:p w14:paraId="7EFBA25F" w14:textId="625E53FF" w:rsidR="002E36F9" w:rsidRPr="002E36F9" w:rsidRDefault="002E36F9" w:rsidP="002E36F9">
      <w:pPr>
        <w:spacing w:before="120" w:after="120"/>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     </w:t>
      </w:r>
      <w:r w:rsidRPr="002E36F9">
        <w:rPr>
          <w:rFonts w:ascii="Times New Roman" w:hAnsi="Times New Roman" w:cs="Times New Roman"/>
          <w:bCs/>
          <w:sz w:val="28"/>
          <w:szCs w:val="28"/>
        </w:rPr>
        <w:t xml:space="preserve">b) </w:t>
      </w:r>
      <w:proofErr w:type="spellStart"/>
      <w:r w:rsidRPr="002E36F9">
        <w:rPr>
          <w:rFonts w:ascii="Times New Roman" w:hAnsi="Times New Roman" w:cs="Times New Roman"/>
          <w:bCs/>
          <w:sz w:val="28"/>
          <w:szCs w:val="28"/>
        </w:rPr>
        <w:t>Mức</w:t>
      </w:r>
      <w:proofErr w:type="spellEnd"/>
      <w:r w:rsidRPr="002E36F9">
        <w:rPr>
          <w:rFonts w:ascii="Times New Roman" w:hAnsi="Times New Roman" w:cs="Times New Roman"/>
          <w:bCs/>
          <w:sz w:val="28"/>
          <w:szCs w:val="28"/>
        </w:rPr>
        <w:t xml:space="preserve"> </w:t>
      </w:r>
      <w:proofErr w:type="spellStart"/>
      <w:r w:rsidRPr="002E36F9">
        <w:rPr>
          <w:rFonts w:ascii="Times New Roman" w:hAnsi="Times New Roman" w:cs="Times New Roman"/>
          <w:bCs/>
          <w:sz w:val="28"/>
          <w:szCs w:val="28"/>
        </w:rPr>
        <w:t>thu</w:t>
      </w:r>
      <w:proofErr w:type="spellEnd"/>
      <w:r w:rsidRPr="002E36F9">
        <w:rPr>
          <w:rFonts w:ascii="Times New Roman" w:hAnsi="Times New Roman" w:cs="Times New Roman"/>
          <w:bCs/>
          <w:sz w:val="28"/>
          <w:szCs w:val="28"/>
        </w:rPr>
        <w:t xml:space="preserve"> </w:t>
      </w:r>
      <w:proofErr w:type="spellStart"/>
      <w:r w:rsidRPr="002E36F9">
        <w:rPr>
          <w:rFonts w:ascii="Times New Roman" w:hAnsi="Times New Roman" w:cs="Times New Roman"/>
          <w:bCs/>
          <w:sz w:val="28"/>
          <w:szCs w:val="28"/>
        </w:rPr>
        <w:t>hồ</w:t>
      </w:r>
      <w:proofErr w:type="spellEnd"/>
      <w:r w:rsidRPr="002E36F9">
        <w:rPr>
          <w:rFonts w:ascii="Times New Roman" w:hAnsi="Times New Roman" w:cs="Times New Roman"/>
          <w:bCs/>
          <w:sz w:val="28"/>
          <w:szCs w:val="28"/>
        </w:rPr>
        <w:t xml:space="preserve"> </w:t>
      </w:r>
      <w:proofErr w:type="spellStart"/>
      <w:r w:rsidRPr="002E36F9">
        <w:rPr>
          <w:rFonts w:ascii="Times New Roman" w:hAnsi="Times New Roman" w:cs="Times New Roman"/>
          <w:bCs/>
          <w:sz w:val="28"/>
          <w:szCs w:val="28"/>
        </w:rPr>
        <w:t>sơ</w:t>
      </w:r>
      <w:proofErr w:type="spellEnd"/>
      <w:r w:rsidRPr="002E36F9">
        <w:rPr>
          <w:rFonts w:ascii="Times New Roman" w:hAnsi="Times New Roman" w:cs="Times New Roman"/>
          <w:bCs/>
          <w:sz w:val="28"/>
          <w:szCs w:val="28"/>
        </w:rPr>
        <w:t xml:space="preserve"> </w:t>
      </w:r>
      <w:proofErr w:type="spellStart"/>
      <w:r w:rsidRPr="002E36F9">
        <w:rPr>
          <w:rFonts w:ascii="Times New Roman" w:hAnsi="Times New Roman" w:cs="Times New Roman"/>
          <w:bCs/>
          <w:sz w:val="28"/>
          <w:szCs w:val="28"/>
        </w:rPr>
        <w:t>nộp</w:t>
      </w:r>
      <w:proofErr w:type="spellEnd"/>
      <w:r w:rsidRPr="002E36F9">
        <w:rPr>
          <w:rFonts w:ascii="Times New Roman" w:hAnsi="Times New Roman" w:cs="Times New Roman"/>
          <w:bCs/>
          <w:sz w:val="28"/>
          <w:szCs w:val="28"/>
        </w:rPr>
        <w:t xml:space="preserve"> </w:t>
      </w:r>
      <w:proofErr w:type="spellStart"/>
      <w:r w:rsidRPr="002E36F9">
        <w:rPr>
          <w:rFonts w:ascii="Times New Roman" w:hAnsi="Times New Roman" w:cs="Times New Roman"/>
          <w:bCs/>
          <w:sz w:val="28"/>
          <w:szCs w:val="28"/>
        </w:rPr>
        <w:t>trực</w:t>
      </w:r>
      <w:proofErr w:type="spellEnd"/>
      <w:r w:rsidRPr="002E36F9">
        <w:rPr>
          <w:rFonts w:ascii="Times New Roman" w:hAnsi="Times New Roman" w:cs="Times New Roman"/>
          <w:bCs/>
          <w:sz w:val="28"/>
          <w:szCs w:val="28"/>
        </w:rPr>
        <w:t xml:space="preserve"> </w:t>
      </w:r>
      <w:proofErr w:type="spellStart"/>
      <w:r w:rsidRPr="002E36F9">
        <w:rPr>
          <w:rFonts w:ascii="Times New Roman" w:hAnsi="Times New Roman" w:cs="Times New Roman"/>
          <w:bCs/>
          <w:sz w:val="28"/>
          <w:szCs w:val="28"/>
        </w:rPr>
        <w:t>tuyến</w:t>
      </w:r>
      <w:proofErr w:type="spellEnd"/>
      <w:r w:rsidRPr="002E36F9">
        <w:rPr>
          <w:rFonts w:ascii="Times New Roman" w:hAnsi="Times New Roman" w:cs="Times New Roman"/>
          <w:bCs/>
          <w:sz w:val="28"/>
          <w:szCs w:val="28"/>
        </w:rPr>
        <w:t xml:space="preserve">: </w:t>
      </w:r>
      <w:proofErr w:type="spellStart"/>
      <w:r w:rsidRPr="002E36F9">
        <w:rPr>
          <w:rFonts w:ascii="Times New Roman" w:hAnsi="Times New Roman" w:cs="Times New Roman"/>
          <w:bCs/>
          <w:sz w:val="28"/>
          <w:szCs w:val="28"/>
        </w:rPr>
        <w:t>bằng</w:t>
      </w:r>
      <w:proofErr w:type="spellEnd"/>
      <w:r w:rsidRPr="002E36F9">
        <w:rPr>
          <w:rFonts w:ascii="Times New Roman" w:hAnsi="Times New Roman" w:cs="Times New Roman"/>
          <w:bCs/>
          <w:sz w:val="28"/>
          <w:szCs w:val="28"/>
        </w:rPr>
        <w:t xml:space="preserve"> 0% </w:t>
      </w:r>
      <w:proofErr w:type="spellStart"/>
      <w:r w:rsidRPr="002E36F9">
        <w:rPr>
          <w:rFonts w:ascii="Times New Roman" w:hAnsi="Times New Roman" w:cs="Times New Roman"/>
          <w:bCs/>
          <w:sz w:val="28"/>
          <w:szCs w:val="28"/>
        </w:rPr>
        <w:t>mức</w:t>
      </w:r>
      <w:proofErr w:type="spellEnd"/>
      <w:r w:rsidRPr="002E36F9">
        <w:rPr>
          <w:rFonts w:ascii="Times New Roman" w:hAnsi="Times New Roman" w:cs="Times New Roman"/>
          <w:bCs/>
          <w:sz w:val="28"/>
          <w:szCs w:val="28"/>
        </w:rPr>
        <w:t xml:space="preserve"> </w:t>
      </w:r>
      <w:proofErr w:type="spellStart"/>
      <w:r w:rsidRPr="002E36F9">
        <w:rPr>
          <w:rFonts w:ascii="Times New Roman" w:hAnsi="Times New Roman" w:cs="Times New Roman"/>
          <w:bCs/>
          <w:sz w:val="28"/>
          <w:szCs w:val="28"/>
        </w:rPr>
        <w:t>thu</w:t>
      </w:r>
      <w:proofErr w:type="spellEnd"/>
      <w:r w:rsidRPr="002E36F9">
        <w:rPr>
          <w:rFonts w:ascii="Times New Roman" w:hAnsi="Times New Roman" w:cs="Times New Roman"/>
          <w:bCs/>
          <w:sz w:val="28"/>
          <w:szCs w:val="28"/>
        </w:rPr>
        <w:t xml:space="preserve"> </w:t>
      </w:r>
      <w:proofErr w:type="spellStart"/>
      <w:r w:rsidRPr="002E36F9">
        <w:rPr>
          <w:rFonts w:ascii="Times New Roman" w:hAnsi="Times New Roman" w:cs="Times New Roman"/>
          <w:bCs/>
          <w:sz w:val="28"/>
          <w:szCs w:val="28"/>
        </w:rPr>
        <w:t>trực</w:t>
      </w:r>
      <w:proofErr w:type="spellEnd"/>
      <w:r w:rsidRPr="002E36F9">
        <w:rPr>
          <w:rFonts w:ascii="Times New Roman" w:hAnsi="Times New Roman" w:cs="Times New Roman"/>
          <w:bCs/>
          <w:sz w:val="28"/>
          <w:szCs w:val="28"/>
        </w:rPr>
        <w:t xml:space="preserve"> </w:t>
      </w:r>
      <w:proofErr w:type="spellStart"/>
      <w:r w:rsidRPr="002E36F9">
        <w:rPr>
          <w:rFonts w:ascii="Times New Roman" w:hAnsi="Times New Roman" w:cs="Times New Roman"/>
          <w:bCs/>
          <w:sz w:val="28"/>
          <w:szCs w:val="28"/>
        </w:rPr>
        <w:t>tiếp</w:t>
      </w:r>
      <w:proofErr w:type="spellEnd"/>
      <w:r w:rsidRPr="002E36F9">
        <w:rPr>
          <w:rFonts w:ascii="Times New Roman" w:hAnsi="Times New Roman" w:cs="Times New Roman"/>
          <w:bCs/>
          <w:sz w:val="28"/>
          <w:szCs w:val="28"/>
        </w:rPr>
        <w:t>.</w:t>
      </w:r>
    </w:p>
    <w:p w14:paraId="41B8D29C" w14:textId="03CB75F7" w:rsidR="00F85D1E" w:rsidRPr="00F85D1E" w:rsidRDefault="00CF4CE3" w:rsidP="00CF4CE3">
      <w:pPr>
        <w:rPr>
          <w:rFonts w:ascii="Times New Roman" w:hAnsi="Times New Roman" w:cs="Times New Roman"/>
          <w:b/>
          <w:sz w:val="28"/>
          <w:szCs w:val="28"/>
          <w:lang w:val="nl-NL"/>
        </w:rPr>
      </w:pPr>
      <w:r>
        <w:rPr>
          <w:rFonts w:ascii="Times New Roman" w:hAnsi="Times New Roman" w:cs="Times New Roman"/>
          <w:b/>
          <w:sz w:val="28"/>
          <w:szCs w:val="28"/>
        </w:rPr>
        <w:t xml:space="preserve">    </w:t>
      </w:r>
      <w:r w:rsidR="00F85D1E" w:rsidRPr="00F85D1E">
        <w:rPr>
          <w:rFonts w:ascii="Times New Roman" w:hAnsi="Times New Roman" w:cs="Times New Roman"/>
          <w:b/>
          <w:sz w:val="28"/>
          <w:szCs w:val="28"/>
        </w:rPr>
        <w:t>3.5</w:t>
      </w:r>
      <w:r w:rsidR="00F85D1E" w:rsidRPr="00F85D1E">
        <w:rPr>
          <w:rFonts w:ascii="Times New Roman" w:hAnsi="Times New Roman" w:cs="Times New Roman"/>
          <w:b/>
          <w:sz w:val="28"/>
          <w:szCs w:val="28"/>
          <w:lang w:val="nl-NL"/>
        </w:rPr>
        <w:t xml:space="preserve"> Tỷ lệ để lại</w:t>
      </w:r>
    </w:p>
    <w:p w14:paraId="1A5CCF87" w14:textId="2F793609" w:rsidR="00F85D1E" w:rsidRPr="00685493" w:rsidRDefault="00F85D1E" w:rsidP="00CF4CE3">
      <w:pPr>
        <w:widowControl w:val="0"/>
        <w:spacing w:before="40" w:after="40" w:line="271" w:lineRule="auto"/>
        <w:ind w:firstLine="567"/>
        <w:jc w:val="both"/>
        <w:rPr>
          <w:rFonts w:ascii="Times New Roman" w:hAnsi="Times New Roman" w:cs="Times New Roman"/>
          <w:b/>
          <w:sz w:val="28"/>
          <w:szCs w:val="28"/>
        </w:rPr>
      </w:pPr>
      <w:r w:rsidRPr="00F85D1E">
        <w:rPr>
          <w:rFonts w:ascii="Times New Roman" w:hAnsi="Times New Roman" w:cs="Times New Roman"/>
          <w:sz w:val="28"/>
          <w:szCs w:val="28"/>
          <w:lang w:val="vi-VN"/>
        </w:rPr>
        <w:t xml:space="preserve">Cơ quan thu lệ phí nộp 100% số tiền lệ phí thu được vào ngân sách nhà nước theo quy định tại Điểm 3 Điều 7 Thông tư số 85/2019/TT-BTC ngày 29/12/2019 của Bộ trưởng Bộ Tài chính. </w:t>
      </w:r>
    </w:p>
    <w:p w14:paraId="15D71DE0" w14:textId="35B17508" w:rsidR="00AD3C89" w:rsidRPr="00685493" w:rsidRDefault="00AD3C89" w:rsidP="00371C58">
      <w:pPr>
        <w:ind w:firstLine="360"/>
        <w:jc w:val="both"/>
        <w:rPr>
          <w:rFonts w:ascii="Times New Roman" w:hAnsi="Times New Roman" w:cs="Times New Roman"/>
          <w:b/>
          <w:bCs/>
          <w:sz w:val="28"/>
          <w:szCs w:val="28"/>
        </w:rPr>
      </w:pPr>
      <w:r w:rsidRPr="00685493">
        <w:rPr>
          <w:rFonts w:ascii="Times New Roman" w:hAnsi="Times New Roman" w:cs="Times New Roman"/>
          <w:b/>
          <w:bCs/>
          <w:sz w:val="28"/>
          <w:szCs w:val="28"/>
        </w:rPr>
        <w:t>3.</w:t>
      </w:r>
      <w:r w:rsidR="00CF4CE3">
        <w:rPr>
          <w:rFonts w:ascii="Times New Roman" w:hAnsi="Times New Roman" w:cs="Times New Roman"/>
          <w:b/>
          <w:bCs/>
          <w:sz w:val="28"/>
          <w:szCs w:val="28"/>
        </w:rPr>
        <w:t>6</w:t>
      </w:r>
      <w:r w:rsidRPr="00685493">
        <w:rPr>
          <w:rFonts w:ascii="Times New Roman" w:hAnsi="Times New Roman" w:cs="Times New Roman"/>
          <w:b/>
          <w:bCs/>
          <w:sz w:val="28"/>
          <w:szCs w:val="28"/>
        </w:rPr>
        <w:t xml:space="preserve">. </w:t>
      </w:r>
      <w:proofErr w:type="spellStart"/>
      <w:r w:rsidRPr="00685493">
        <w:rPr>
          <w:rFonts w:ascii="Times New Roman" w:hAnsi="Times New Roman" w:cs="Times New Roman"/>
          <w:b/>
          <w:bCs/>
          <w:sz w:val="28"/>
          <w:szCs w:val="28"/>
        </w:rPr>
        <w:t>Đánh</w:t>
      </w:r>
      <w:proofErr w:type="spellEnd"/>
      <w:r w:rsidRPr="00685493">
        <w:rPr>
          <w:rFonts w:ascii="Times New Roman" w:hAnsi="Times New Roman" w:cs="Times New Roman"/>
          <w:b/>
          <w:bCs/>
          <w:sz w:val="28"/>
          <w:szCs w:val="28"/>
        </w:rPr>
        <w:t xml:space="preserve"> </w:t>
      </w:r>
      <w:proofErr w:type="spellStart"/>
      <w:r w:rsidRPr="00685493">
        <w:rPr>
          <w:rFonts w:ascii="Times New Roman" w:hAnsi="Times New Roman" w:cs="Times New Roman"/>
          <w:b/>
          <w:bCs/>
          <w:sz w:val="28"/>
          <w:szCs w:val="28"/>
        </w:rPr>
        <w:t>giá</w:t>
      </w:r>
      <w:proofErr w:type="spellEnd"/>
      <w:r w:rsidRPr="00685493">
        <w:rPr>
          <w:rFonts w:ascii="Times New Roman" w:hAnsi="Times New Roman" w:cs="Times New Roman"/>
          <w:b/>
          <w:bCs/>
          <w:sz w:val="28"/>
          <w:szCs w:val="28"/>
        </w:rPr>
        <w:t xml:space="preserve"> </w:t>
      </w:r>
      <w:proofErr w:type="spellStart"/>
      <w:r w:rsidRPr="00685493">
        <w:rPr>
          <w:rFonts w:ascii="Times New Roman" w:hAnsi="Times New Roman" w:cs="Times New Roman"/>
          <w:b/>
          <w:bCs/>
          <w:sz w:val="28"/>
          <w:szCs w:val="28"/>
        </w:rPr>
        <w:t>mức</w:t>
      </w:r>
      <w:proofErr w:type="spellEnd"/>
      <w:r w:rsidRPr="00685493">
        <w:rPr>
          <w:rFonts w:ascii="Times New Roman" w:hAnsi="Times New Roman" w:cs="Times New Roman"/>
          <w:b/>
          <w:bCs/>
          <w:sz w:val="28"/>
          <w:szCs w:val="28"/>
        </w:rPr>
        <w:t xml:space="preserve"> </w:t>
      </w:r>
      <w:proofErr w:type="spellStart"/>
      <w:r w:rsidRPr="00685493">
        <w:rPr>
          <w:rFonts w:ascii="Times New Roman" w:hAnsi="Times New Roman" w:cs="Times New Roman"/>
          <w:b/>
          <w:bCs/>
          <w:sz w:val="28"/>
          <w:szCs w:val="28"/>
        </w:rPr>
        <w:t>thu</w:t>
      </w:r>
      <w:proofErr w:type="spellEnd"/>
      <w:r w:rsidRPr="00685493">
        <w:rPr>
          <w:rFonts w:ascii="Times New Roman" w:hAnsi="Times New Roman" w:cs="Times New Roman"/>
          <w:b/>
          <w:bCs/>
          <w:sz w:val="28"/>
          <w:szCs w:val="28"/>
        </w:rPr>
        <w:t xml:space="preserve"> </w:t>
      </w:r>
      <w:proofErr w:type="spellStart"/>
      <w:r w:rsidRPr="00685493">
        <w:rPr>
          <w:rFonts w:ascii="Times New Roman" w:hAnsi="Times New Roman" w:cs="Times New Roman"/>
          <w:b/>
          <w:bCs/>
          <w:sz w:val="28"/>
          <w:szCs w:val="28"/>
        </w:rPr>
        <w:t>mới</w:t>
      </w:r>
      <w:proofErr w:type="spellEnd"/>
    </w:p>
    <w:p w14:paraId="343B107B" w14:textId="77777777" w:rsidR="00371C58" w:rsidRPr="00685493" w:rsidRDefault="00AD3C89" w:rsidP="00371C58">
      <w:pPr>
        <w:ind w:firstLine="360"/>
        <w:jc w:val="both"/>
        <w:rPr>
          <w:rFonts w:ascii="Times New Roman" w:hAnsi="Times New Roman" w:cs="Times New Roman"/>
          <w:b/>
          <w:bCs/>
          <w:sz w:val="28"/>
          <w:szCs w:val="28"/>
        </w:rPr>
      </w:pPr>
      <w:r w:rsidRPr="00685493">
        <w:rPr>
          <w:rFonts w:ascii="Times New Roman" w:hAnsi="Times New Roman" w:cs="Times New Roman"/>
          <w:b/>
          <w:bCs/>
          <w:sz w:val="28"/>
          <w:szCs w:val="28"/>
        </w:rPr>
        <w:t xml:space="preserve">a) </w:t>
      </w:r>
      <w:proofErr w:type="spellStart"/>
      <w:r w:rsidRPr="00685493">
        <w:rPr>
          <w:rFonts w:ascii="Times New Roman" w:hAnsi="Times New Roman" w:cs="Times New Roman"/>
          <w:b/>
          <w:bCs/>
          <w:sz w:val="28"/>
          <w:szCs w:val="28"/>
        </w:rPr>
        <w:t>Đánh</w:t>
      </w:r>
      <w:proofErr w:type="spellEnd"/>
      <w:r w:rsidRPr="00685493">
        <w:rPr>
          <w:rFonts w:ascii="Times New Roman" w:hAnsi="Times New Roman" w:cs="Times New Roman"/>
          <w:b/>
          <w:bCs/>
          <w:sz w:val="28"/>
          <w:szCs w:val="28"/>
        </w:rPr>
        <w:t xml:space="preserve"> </w:t>
      </w:r>
      <w:proofErr w:type="spellStart"/>
      <w:r w:rsidRPr="00685493">
        <w:rPr>
          <w:rFonts w:ascii="Times New Roman" w:hAnsi="Times New Roman" w:cs="Times New Roman"/>
          <w:b/>
          <w:bCs/>
          <w:sz w:val="28"/>
          <w:szCs w:val="28"/>
        </w:rPr>
        <w:t>giá</w:t>
      </w:r>
      <w:proofErr w:type="spellEnd"/>
      <w:r w:rsidRPr="00685493">
        <w:rPr>
          <w:rFonts w:ascii="Times New Roman" w:hAnsi="Times New Roman" w:cs="Times New Roman"/>
          <w:b/>
          <w:bCs/>
          <w:sz w:val="28"/>
          <w:szCs w:val="28"/>
        </w:rPr>
        <w:t xml:space="preserve"> so </w:t>
      </w:r>
      <w:proofErr w:type="spellStart"/>
      <w:r w:rsidRPr="00685493">
        <w:rPr>
          <w:rFonts w:ascii="Times New Roman" w:hAnsi="Times New Roman" w:cs="Times New Roman"/>
          <w:b/>
          <w:bCs/>
          <w:sz w:val="28"/>
          <w:szCs w:val="28"/>
        </w:rPr>
        <w:t>với</w:t>
      </w:r>
      <w:proofErr w:type="spellEnd"/>
      <w:r w:rsidRPr="00685493">
        <w:rPr>
          <w:rFonts w:ascii="Times New Roman" w:hAnsi="Times New Roman" w:cs="Times New Roman"/>
          <w:b/>
          <w:bCs/>
          <w:sz w:val="28"/>
          <w:szCs w:val="28"/>
        </w:rPr>
        <w:t xml:space="preserve"> </w:t>
      </w:r>
      <w:proofErr w:type="spellStart"/>
      <w:r w:rsidRPr="00685493">
        <w:rPr>
          <w:rFonts w:ascii="Times New Roman" w:hAnsi="Times New Roman" w:cs="Times New Roman"/>
          <w:b/>
          <w:bCs/>
          <w:sz w:val="28"/>
          <w:szCs w:val="28"/>
        </w:rPr>
        <w:t>mức</w:t>
      </w:r>
      <w:proofErr w:type="spellEnd"/>
      <w:r w:rsidRPr="00685493">
        <w:rPr>
          <w:rFonts w:ascii="Times New Roman" w:hAnsi="Times New Roman" w:cs="Times New Roman"/>
          <w:b/>
          <w:bCs/>
          <w:sz w:val="28"/>
          <w:szCs w:val="28"/>
        </w:rPr>
        <w:t xml:space="preserve"> </w:t>
      </w:r>
      <w:proofErr w:type="spellStart"/>
      <w:r w:rsidRPr="00685493">
        <w:rPr>
          <w:rFonts w:ascii="Times New Roman" w:hAnsi="Times New Roman" w:cs="Times New Roman"/>
          <w:b/>
          <w:bCs/>
          <w:sz w:val="28"/>
          <w:szCs w:val="28"/>
        </w:rPr>
        <w:t>thu</w:t>
      </w:r>
      <w:proofErr w:type="spellEnd"/>
      <w:r w:rsidRPr="00685493">
        <w:rPr>
          <w:rFonts w:ascii="Times New Roman" w:hAnsi="Times New Roman" w:cs="Times New Roman"/>
          <w:b/>
          <w:bCs/>
          <w:sz w:val="28"/>
          <w:szCs w:val="28"/>
        </w:rPr>
        <w:t xml:space="preserve"> </w:t>
      </w:r>
      <w:proofErr w:type="spellStart"/>
      <w:r w:rsidRPr="00685493">
        <w:rPr>
          <w:rFonts w:ascii="Times New Roman" w:hAnsi="Times New Roman" w:cs="Times New Roman"/>
          <w:b/>
          <w:bCs/>
          <w:sz w:val="28"/>
          <w:szCs w:val="28"/>
        </w:rPr>
        <w:t>trước</w:t>
      </w:r>
      <w:proofErr w:type="spellEnd"/>
      <w:r w:rsidRPr="00685493">
        <w:rPr>
          <w:rFonts w:ascii="Times New Roman" w:hAnsi="Times New Roman" w:cs="Times New Roman"/>
          <w:b/>
          <w:bCs/>
          <w:sz w:val="28"/>
          <w:szCs w:val="28"/>
        </w:rPr>
        <w:t xml:space="preserve"> </w:t>
      </w:r>
      <w:proofErr w:type="spellStart"/>
      <w:r w:rsidRPr="00685493">
        <w:rPr>
          <w:rFonts w:ascii="Times New Roman" w:hAnsi="Times New Roman" w:cs="Times New Roman"/>
          <w:b/>
          <w:bCs/>
          <w:sz w:val="28"/>
          <w:szCs w:val="28"/>
        </w:rPr>
        <w:t>đây</w:t>
      </w:r>
      <w:proofErr w:type="spellEnd"/>
    </w:p>
    <w:p w14:paraId="714382CC" w14:textId="1455A22B" w:rsidR="00AD3C89" w:rsidRPr="00685493" w:rsidRDefault="00AD3C89" w:rsidP="00371C58">
      <w:pPr>
        <w:ind w:firstLine="360"/>
        <w:jc w:val="both"/>
        <w:rPr>
          <w:rFonts w:ascii="Times New Roman" w:hAnsi="Times New Roman" w:cs="Times New Roman"/>
          <w:sz w:val="28"/>
          <w:szCs w:val="28"/>
        </w:rPr>
      </w:pPr>
      <w:proofErr w:type="spellStart"/>
      <w:r w:rsidRPr="00685493">
        <w:rPr>
          <w:rFonts w:ascii="Times New Roman" w:hAnsi="Times New Roman" w:cs="Times New Roman"/>
          <w:sz w:val="28"/>
          <w:szCs w:val="28"/>
        </w:rPr>
        <w:t>Mức</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thu</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lệ</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phí</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cấp</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Giấy</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chứng</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nhận</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quyền</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sử</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dụng</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đất</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đề</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xuất</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trong</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Nghị</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quyết</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cơ</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bản</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giữ</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ổn</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định</w:t>
      </w:r>
      <w:proofErr w:type="spellEnd"/>
      <w:r w:rsidRPr="00685493">
        <w:rPr>
          <w:rFonts w:ascii="Times New Roman" w:hAnsi="Times New Roman" w:cs="Times New Roman"/>
          <w:sz w:val="28"/>
          <w:szCs w:val="28"/>
        </w:rPr>
        <w:t xml:space="preserve"> so </w:t>
      </w:r>
      <w:proofErr w:type="spellStart"/>
      <w:r w:rsidRPr="00685493">
        <w:rPr>
          <w:rFonts w:ascii="Times New Roman" w:hAnsi="Times New Roman" w:cs="Times New Roman"/>
          <w:sz w:val="28"/>
          <w:szCs w:val="28"/>
        </w:rPr>
        <w:t>với</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mức</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thu</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quy</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định</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tại</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Nghị</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quyết</w:t>
      </w:r>
      <w:proofErr w:type="spellEnd"/>
      <w:r w:rsidRPr="00685493">
        <w:rPr>
          <w:rFonts w:ascii="Times New Roman" w:hAnsi="Times New Roman" w:cs="Times New Roman"/>
          <w:sz w:val="28"/>
          <w:szCs w:val="28"/>
        </w:rPr>
        <w:t xml:space="preserve"> 21/2024/NQ-HĐND </w:t>
      </w:r>
      <w:proofErr w:type="spellStart"/>
      <w:r w:rsidRPr="00685493">
        <w:rPr>
          <w:rFonts w:ascii="Times New Roman" w:hAnsi="Times New Roman" w:cs="Times New Roman"/>
          <w:sz w:val="28"/>
          <w:szCs w:val="28"/>
        </w:rPr>
        <w:t>của</w:t>
      </w:r>
      <w:proofErr w:type="spellEnd"/>
      <w:r w:rsidRPr="00685493">
        <w:rPr>
          <w:rFonts w:ascii="Times New Roman" w:hAnsi="Times New Roman" w:cs="Times New Roman"/>
          <w:sz w:val="28"/>
          <w:szCs w:val="28"/>
        </w:rPr>
        <w:t xml:space="preserve"> HĐND </w:t>
      </w:r>
      <w:proofErr w:type="spellStart"/>
      <w:r w:rsidRPr="00685493">
        <w:rPr>
          <w:rFonts w:ascii="Times New Roman" w:hAnsi="Times New Roman" w:cs="Times New Roman"/>
          <w:sz w:val="28"/>
          <w:szCs w:val="28"/>
        </w:rPr>
        <w:t>tỉnh</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Đồng</w:t>
      </w:r>
      <w:proofErr w:type="spellEnd"/>
      <w:r w:rsidRPr="00685493">
        <w:rPr>
          <w:rFonts w:ascii="Times New Roman" w:hAnsi="Times New Roman" w:cs="Times New Roman"/>
          <w:sz w:val="28"/>
          <w:szCs w:val="28"/>
        </w:rPr>
        <w:t xml:space="preserve"> Nai.</w:t>
      </w:r>
    </w:p>
    <w:p w14:paraId="11963208" w14:textId="44968042" w:rsidR="00AD3C89" w:rsidRPr="00685493" w:rsidRDefault="00AD3C89" w:rsidP="00F85D1E">
      <w:pPr>
        <w:ind w:firstLine="360"/>
        <w:jc w:val="both"/>
        <w:rPr>
          <w:rFonts w:ascii="Times New Roman" w:hAnsi="Times New Roman" w:cs="Times New Roman"/>
          <w:sz w:val="28"/>
          <w:szCs w:val="28"/>
        </w:rPr>
      </w:pPr>
      <w:proofErr w:type="spellStart"/>
      <w:r w:rsidRPr="00685493">
        <w:rPr>
          <w:rFonts w:ascii="Times New Roman" w:hAnsi="Times New Roman" w:cs="Times New Roman"/>
          <w:sz w:val="28"/>
          <w:szCs w:val="28"/>
        </w:rPr>
        <w:t>Việc</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giữ</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ổn</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định</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mức</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thu</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nhằm</w:t>
      </w:r>
      <w:proofErr w:type="spellEnd"/>
      <w:r w:rsidRPr="00685493">
        <w:rPr>
          <w:rFonts w:ascii="Times New Roman" w:hAnsi="Times New Roman" w:cs="Times New Roman"/>
          <w:sz w:val="28"/>
          <w:szCs w:val="28"/>
        </w:rPr>
        <w:t>:</w:t>
      </w:r>
      <w:r w:rsidR="00F85D1E" w:rsidRPr="00685493">
        <w:rPr>
          <w:rFonts w:ascii="Times New Roman" w:hAnsi="Times New Roman" w:cs="Times New Roman"/>
          <w:sz w:val="28"/>
          <w:szCs w:val="28"/>
        </w:rPr>
        <w:t xml:space="preserve"> </w:t>
      </w:r>
      <w:r w:rsidRPr="00685493">
        <w:rPr>
          <w:rFonts w:ascii="Times New Roman" w:hAnsi="Times New Roman" w:cs="Times New Roman"/>
          <w:sz w:val="28"/>
          <w:szCs w:val="28"/>
        </w:rPr>
        <w:t xml:space="preserve">Bảo </w:t>
      </w:r>
      <w:proofErr w:type="spellStart"/>
      <w:r w:rsidRPr="00685493">
        <w:rPr>
          <w:rFonts w:ascii="Times New Roman" w:hAnsi="Times New Roman" w:cs="Times New Roman"/>
          <w:sz w:val="28"/>
          <w:szCs w:val="28"/>
        </w:rPr>
        <w:t>đảm</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tính</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liên</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tục</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và</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ổn</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định</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của</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chính</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sách</w:t>
      </w:r>
      <w:proofErr w:type="spellEnd"/>
      <w:r w:rsidR="00F85D1E" w:rsidRPr="00685493">
        <w:rPr>
          <w:rFonts w:ascii="Times New Roman" w:hAnsi="Times New Roman" w:cs="Times New Roman"/>
          <w:sz w:val="28"/>
          <w:szCs w:val="28"/>
        </w:rPr>
        <w:t xml:space="preserve">, </w:t>
      </w:r>
      <w:proofErr w:type="spellStart"/>
      <w:r w:rsidR="00F85D1E" w:rsidRPr="00685493">
        <w:rPr>
          <w:rFonts w:ascii="Times New Roman" w:hAnsi="Times New Roman" w:cs="Times New Roman"/>
          <w:sz w:val="28"/>
          <w:szCs w:val="28"/>
        </w:rPr>
        <w:t>k</w:t>
      </w:r>
      <w:r w:rsidRPr="00685493">
        <w:rPr>
          <w:rFonts w:ascii="Times New Roman" w:hAnsi="Times New Roman" w:cs="Times New Roman"/>
          <w:sz w:val="28"/>
          <w:szCs w:val="28"/>
        </w:rPr>
        <w:t>hông</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làm</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phát</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sinh</w:t>
      </w:r>
      <w:proofErr w:type="spellEnd"/>
      <w:r w:rsidRPr="00685493">
        <w:rPr>
          <w:rFonts w:ascii="Times New Roman" w:hAnsi="Times New Roman" w:cs="Times New Roman"/>
          <w:sz w:val="28"/>
          <w:szCs w:val="28"/>
        </w:rPr>
        <w:t xml:space="preserve"> chi </w:t>
      </w:r>
      <w:proofErr w:type="spellStart"/>
      <w:r w:rsidRPr="00685493">
        <w:rPr>
          <w:rFonts w:ascii="Times New Roman" w:hAnsi="Times New Roman" w:cs="Times New Roman"/>
          <w:sz w:val="28"/>
          <w:szCs w:val="28"/>
        </w:rPr>
        <w:t>phí</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mới</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đối</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với</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người</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dân</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và</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doanh</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nghiệp</w:t>
      </w:r>
      <w:proofErr w:type="spellEnd"/>
      <w:r w:rsidR="00F85D1E" w:rsidRPr="00685493">
        <w:rPr>
          <w:rFonts w:ascii="Times New Roman" w:hAnsi="Times New Roman" w:cs="Times New Roman"/>
          <w:sz w:val="28"/>
          <w:szCs w:val="28"/>
        </w:rPr>
        <w:t xml:space="preserve"> </w:t>
      </w:r>
      <w:proofErr w:type="spellStart"/>
      <w:r w:rsidR="00F85D1E" w:rsidRPr="00685493">
        <w:rPr>
          <w:rFonts w:ascii="Times New Roman" w:hAnsi="Times New Roman" w:cs="Times New Roman"/>
          <w:sz w:val="28"/>
          <w:szCs w:val="28"/>
        </w:rPr>
        <w:t>và</w:t>
      </w:r>
      <w:proofErr w:type="spellEnd"/>
      <w:r w:rsidR="00F85D1E" w:rsidRPr="00685493">
        <w:rPr>
          <w:rFonts w:ascii="Times New Roman" w:hAnsi="Times New Roman" w:cs="Times New Roman"/>
          <w:sz w:val="28"/>
          <w:szCs w:val="28"/>
        </w:rPr>
        <w:t xml:space="preserve"> </w:t>
      </w:r>
      <w:proofErr w:type="spellStart"/>
      <w:r w:rsidR="00F85D1E" w:rsidRPr="00685493">
        <w:rPr>
          <w:rFonts w:ascii="Times New Roman" w:hAnsi="Times New Roman" w:cs="Times New Roman"/>
          <w:sz w:val="28"/>
          <w:szCs w:val="28"/>
        </w:rPr>
        <w:t>t</w:t>
      </w:r>
      <w:r w:rsidRPr="00685493">
        <w:rPr>
          <w:rFonts w:ascii="Times New Roman" w:hAnsi="Times New Roman" w:cs="Times New Roman"/>
          <w:sz w:val="28"/>
          <w:szCs w:val="28"/>
        </w:rPr>
        <w:t>ạo</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điều</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kiện</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thuận</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lợi</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trong</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quá</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trình</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thực</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hiện</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thủ</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tục</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hành</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chính</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về</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đất</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đai</w:t>
      </w:r>
      <w:proofErr w:type="spellEnd"/>
      <w:r w:rsidRPr="00685493">
        <w:rPr>
          <w:rFonts w:ascii="Times New Roman" w:hAnsi="Times New Roman" w:cs="Times New Roman"/>
          <w:sz w:val="28"/>
          <w:szCs w:val="28"/>
        </w:rPr>
        <w:t>.</w:t>
      </w:r>
    </w:p>
    <w:p w14:paraId="4A0A2729" w14:textId="77777777" w:rsidR="00AD3C89" w:rsidRPr="00685493" w:rsidRDefault="00AD3C89" w:rsidP="005416FB">
      <w:pPr>
        <w:ind w:firstLine="360"/>
        <w:jc w:val="both"/>
        <w:rPr>
          <w:rFonts w:ascii="Times New Roman" w:hAnsi="Times New Roman" w:cs="Times New Roman"/>
          <w:b/>
          <w:bCs/>
          <w:sz w:val="28"/>
          <w:szCs w:val="28"/>
        </w:rPr>
      </w:pPr>
      <w:r w:rsidRPr="00685493">
        <w:rPr>
          <w:rFonts w:ascii="Times New Roman" w:hAnsi="Times New Roman" w:cs="Times New Roman"/>
          <w:b/>
          <w:bCs/>
          <w:sz w:val="28"/>
          <w:szCs w:val="28"/>
        </w:rPr>
        <w:t xml:space="preserve">b) </w:t>
      </w:r>
      <w:proofErr w:type="spellStart"/>
      <w:r w:rsidRPr="00685493">
        <w:rPr>
          <w:rFonts w:ascii="Times New Roman" w:hAnsi="Times New Roman" w:cs="Times New Roman"/>
          <w:b/>
          <w:bCs/>
          <w:sz w:val="28"/>
          <w:szCs w:val="28"/>
        </w:rPr>
        <w:t>Đánh</w:t>
      </w:r>
      <w:proofErr w:type="spellEnd"/>
      <w:r w:rsidRPr="00685493">
        <w:rPr>
          <w:rFonts w:ascii="Times New Roman" w:hAnsi="Times New Roman" w:cs="Times New Roman"/>
          <w:b/>
          <w:bCs/>
          <w:sz w:val="28"/>
          <w:szCs w:val="28"/>
        </w:rPr>
        <w:t xml:space="preserve"> </w:t>
      </w:r>
      <w:proofErr w:type="spellStart"/>
      <w:r w:rsidRPr="00685493">
        <w:rPr>
          <w:rFonts w:ascii="Times New Roman" w:hAnsi="Times New Roman" w:cs="Times New Roman"/>
          <w:b/>
          <w:bCs/>
          <w:sz w:val="28"/>
          <w:szCs w:val="28"/>
        </w:rPr>
        <w:t>giá</w:t>
      </w:r>
      <w:proofErr w:type="spellEnd"/>
      <w:r w:rsidRPr="00685493">
        <w:rPr>
          <w:rFonts w:ascii="Times New Roman" w:hAnsi="Times New Roman" w:cs="Times New Roman"/>
          <w:b/>
          <w:bCs/>
          <w:sz w:val="28"/>
          <w:szCs w:val="28"/>
        </w:rPr>
        <w:t xml:space="preserve"> so </w:t>
      </w:r>
      <w:proofErr w:type="spellStart"/>
      <w:r w:rsidRPr="00685493">
        <w:rPr>
          <w:rFonts w:ascii="Times New Roman" w:hAnsi="Times New Roman" w:cs="Times New Roman"/>
          <w:b/>
          <w:bCs/>
          <w:sz w:val="28"/>
          <w:szCs w:val="28"/>
        </w:rPr>
        <w:t>với</w:t>
      </w:r>
      <w:proofErr w:type="spellEnd"/>
      <w:r w:rsidRPr="00685493">
        <w:rPr>
          <w:rFonts w:ascii="Times New Roman" w:hAnsi="Times New Roman" w:cs="Times New Roman"/>
          <w:b/>
          <w:bCs/>
          <w:sz w:val="28"/>
          <w:szCs w:val="28"/>
        </w:rPr>
        <w:t xml:space="preserve"> </w:t>
      </w:r>
      <w:proofErr w:type="spellStart"/>
      <w:r w:rsidRPr="00685493">
        <w:rPr>
          <w:rFonts w:ascii="Times New Roman" w:hAnsi="Times New Roman" w:cs="Times New Roman"/>
          <w:b/>
          <w:bCs/>
          <w:sz w:val="28"/>
          <w:szCs w:val="28"/>
        </w:rPr>
        <w:t>các</w:t>
      </w:r>
      <w:proofErr w:type="spellEnd"/>
      <w:r w:rsidRPr="00685493">
        <w:rPr>
          <w:rFonts w:ascii="Times New Roman" w:hAnsi="Times New Roman" w:cs="Times New Roman"/>
          <w:b/>
          <w:bCs/>
          <w:sz w:val="28"/>
          <w:szCs w:val="28"/>
        </w:rPr>
        <w:t xml:space="preserve"> </w:t>
      </w:r>
      <w:proofErr w:type="spellStart"/>
      <w:r w:rsidRPr="00685493">
        <w:rPr>
          <w:rFonts w:ascii="Times New Roman" w:hAnsi="Times New Roman" w:cs="Times New Roman"/>
          <w:b/>
          <w:bCs/>
          <w:sz w:val="28"/>
          <w:szCs w:val="28"/>
        </w:rPr>
        <w:t>địa</w:t>
      </w:r>
      <w:proofErr w:type="spellEnd"/>
      <w:r w:rsidRPr="00685493">
        <w:rPr>
          <w:rFonts w:ascii="Times New Roman" w:hAnsi="Times New Roman" w:cs="Times New Roman"/>
          <w:b/>
          <w:bCs/>
          <w:sz w:val="28"/>
          <w:szCs w:val="28"/>
        </w:rPr>
        <w:t xml:space="preserve"> </w:t>
      </w:r>
      <w:proofErr w:type="spellStart"/>
      <w:r w:rsidRPr="00685493">
        <w:rPr>
          <w:rFonts w:ascii="Times New Roman" w:hAnsi="Times New Roman" w:cs="Times New Roman"/>
          <w:b/>
          <w:bCs/>
          <w:sz w:val="28"/>
          <w:szCs w:val="28"/>
        </w:rPr>
        <w:t>phương</w:t>
      </w:r>
      <w:proofErr w:type="spellEnd"/>
      <w:r w:rsidRPr="00685493">
        <w:rPr>
          <w:rFonts w:ascii="Times New Roman" w:hAnsi="Times New Roman" w:cs="Times New Roman"/>
          <w:b/>
          <w:bCs/>
          <w:sz w:val="28"/>
          <w:szCs w:val="28"/>
        </w:rPr>
        <w:t xml:space="preserve"> </w:t>
      </w:r>
      <w:proofErr w:type="spellStart"/>
      <w:r w:rsidRPr="00685493">
        <w:rPr>
          <w:rFonts w:ascii="Times New Roman" w:hAnsi="Times New Roman" w:cs="Times New Roman"/>
          <w:b/>
          <w:bCs/>
          <w:sz w:val="28"/>
          <w:szCs w:val="28"/>
        </w:rPr>
        <w:t>lân</w:t>
      </w:r>
      <w:proofErr w:type="spellEnd"/>
      <w:r w:rsidRPr="00685493">
        <w:rPr>
          <w:rFonts w:ascii="Times New Roman" w:hAnsi="Times New Roman" w:cs="Times New Roman"/>
          <w:b/>
          <w:bCs/>
          <w:sz w:val="28"/>
          <w:szCs w:val="28"/>
        </w:rPr>
        <w:t xml:space="preserve"> </w:t>
      </w:r>
      <w:proofErr w:type="spellStart"/>
      <w:r w:rsidRPr="00685493">
        <w:rPr>
          <w:rFonts w:ascii="Times New Roman" w:hAnsi="Times New Roman" w:cs="Times New Roman"/>
          <w:b/>
          <w:bCs/>
          <w:sz w:val="28"/>
          <w:szCs w:val="28"/>
        </w:rPr>
        <w:t>cận</w:t>
      </w:r>
      <w:proofErr w:type="spellEnd"/>
    </w:p>
    <w:p w14:paraId="48E4E24D" w14:textId="77777777" w:rsidR="00113DBB" w:rsidRDefault="002850E9" w:rsidP="002850E9">
      <w:pPr>
        <w:ind w:firstLine="360"/>
        <w:jc w:val="both"/>
        <w:rPr>
          <w:rFonts w:ascii="Times New Roman" w:hAnsi="Times New Roman" w:cs="Times New Roman"/>
          <w:sz w:val="28"/>
          <w:szCs w:val="28"/>
        </w:rPr>
      </w:pPr>
      <w:r w:rsidRPr="00685493">
        <w:rPr>
          <w:rFonts w:ascii="Times New Roman" w:hAnsi="Times New Roman" w:cs="Times New Roman"/>
          <w:spacing w:val="-4"/>
          <w:sz w:val="28"/>
          <w:szCs w:val="28"/>
        </w:rPr>
        <w:t xml:space="preserve">- </w:t>
      </w:r>
      <w:r w:rsidR="00AD3C89" w:rsidRPr="00685493">
        <w:rPr>
          <w:rFonts w:ascii="Times New Roman" w:hAnsi="Times New Roman" w:cs="Times New Roman"/>
          <w:sz w:val="28"/>
          <w:szCs w:val="28"/>
        </w:rPr>
        <w:t xml:space="preserve">Qua </w:t>
      </w:r>
      <w:proofErr w:type="spellStart"/>
      <w:r w:rsidR="00AD3C89" w:rsidRPr="00685493">
        <w:rPr>
          <w:rFonts w:ascii="Times New Roman" w:hAnsi="Times New Roman" w:cs="Times New Roman"/>
          <w:sz w:val="28"/>
          <w:szCs w:val="28"/>
        </w:rPr>
        <w:t>khảo</w:t>
      </w:r>
      <w:proofErr w:type="spellEnd"/>
      <w:r w:rsidR="00AD3C89" w:rsidRPr="00685493">
        <w:rPr>
          <w:rFonts w:ascii="Times New Roman" w:hAnsi="Times New Roman" w:cs="Times New Roman"/>
          <w:sz w:val="28"/>
          <w:szCs w:val="28"/>
        </w:rPr>
        <w:t xml:space="preserve"> </w:t>
      </w:r>
      <w:proofErr w:type="spellStart"/>
      <w:r w:rsidR="00AD3C89" w:rsidRPr="00685493">
        <w:rPr>
          <w:rFonts w:ascii="Times New Roman" w:hAnsi="Times New Roman" w:cs="Times New Roman"/>
          <w:sz w:val="28"/>
          <w:szCs w:val="28"/>
        </w:rPr>
        <w:t>sát</w:t>
      </w:r>
      <w:proofErr w:type="spellEnd"/>
      <w:r w:rsidR="00AD3C89" w:rsidRPr="00685493">
        <w:rPr>
          <w:rFonts w:ascii="Times New Roman" w:hAnsi="Times New Roman" w:cs="Times New Roman"/>
          <w:sz w:val="28"/>
          <w:szCs w:val="28"/>
        </w:rPr>
        <w:t xml:space="preserve"> </w:t>
      </w:r>
      <w:proofErr w:type="spellStart"/>
      <w:r w:rsidR="00AD3C89" w:rsidRPr="00685493">
        <w:rPr>
          <w:rFonts w:ascii="Times New Roman" w:hAnsi="Times New Roman" w:cs="Times New Roman"/>
          <w:sz w:val="28"/>
          <w:szCs w:val="28"/>
        </w:rPr>
        <w:t>mức</w:t>
      </w:r>
      <w:proofErr w:type="spellEnd"/>
      <w:r w:rsidR="00AD3C89" w:rsidRPr="00685493">
        <w:rPr>
          <w:rFonts w:ascii="Times New Roman" w:hAnsi="Times New Roman" w:cs="Times New Roman"/>
          <w:sz w:val="28"/>
          <w:szCs w:val="28"/>
        </w:rPr>
        <w:t xml:space="preserve"> </w:t>
      </w:r>
      <w:proofErr w:type="spellStart"/>
      <w:r w:rsidR="00AD3C89" w:rsidRPr="00685493">
        <w:rPr>
          <w:rFonts w:ascii="Times New Roman" w:hAnsi="Times New Roman" w:cs="Times New Roman"/>
          <w:sz w:val="28"/>
          <w:szCs w:val="28"/>
        </w:rPr>
        <w:t>thu</w:t>
      </w:r>
      <w:proofErr w:type="spellEnd"/>
      <w:r w:rsidR="00AD3C89" w:rsidRPr="00685493">
        <w:rPr>
          <w:rFonts w:ascii="Times New Roman" w:hAnsi="Times New Roman" w:cs="Times New Roman"/>
          <w:sz w:val="28"/>
          <w:szCs w:val="28"/>
        </w:rPr>
        <w:t xml:space="preserve"> </w:t>
      </w:r>
      <w:proofErr w:type="spellStart"/>
      <w:r w:rsidR="00AD3C89" w:rsidRPr="00685493">
        <w:rPr>
          <w:rFonts w:ascii="Times New Roman" w:hAnsi="Times New Roman" w:cs="Times New Roman"/>
          <w:sz w:val="28"/>
          <w:szCs w:val="28"/>
        </w:rPr>
        <w:t>lệ</w:t>
      </w:r>
      <w:proofErr w:type="spellEnd"/>
      <w:r w:rsidR="00AD3C89" w:rsidRPr="00685493">
        <w:rPr>
          <w:rFonts w:ascii="Times New Roman" w:hAnsi="Times New Roman" w:cs="Times New Roman"/>
          <w:sz w:val="28"/>
          <w:szCs w:val="28"/>
        </w:rPr>
        <w:t xml:space="preserve"> </w:t>
      </w:r>
      <w:proofErr w:type="spellStart"/>
      <w:r w:rsidR="00AD3C89" w:rsidRPr="00685493">
        <w:rPr>
          <w:rFonts w:ascii="Times New Roman" w:hAnsi="Times New Roman" w:cs="Times New Roman"/>
          <w:sz w:val="28"/>
          <w:szCs w:val="28"/>
        </w:rPr>
        <w:t>phí</w:t>
      </w:r>
      <w:proofErr w:type="spellEnd"/>
      <w:r w:rsidR="00AD3C89" w:rsidRPr="00685493">
        <w:rPr>
          <w:rFonts w:ascii="Times New Roman" w:hAnsi="Times New Roman" w:cs="Times New Roman"/>
          <w:sz w:val="28"/>
          <w:szCs w:val="28"/>
        </w:rPr>
        <w:t xml:space="preserve"> </w:t>
      </w:r>
      <w:proofErr w:type="spellStart"/>
      <w:r w:rsidR="00AD3C89" w:rsidRPr="00685493">
        <w:rPr>
          <w:rFonts w:ascii="Times New Roman" w:hAnsi="Times New Roman" w:cs="Times New Roman"/>
          <w:sz w:val="28"/>
          <w:szCs w:val="28"/>
        </w:rPr>
        <w:t>cấp</w:t>
      </w:r>
      <w:proofErr w:type="spellEnd"/>
      <w:r w:rsidR="00AD3C89" w:rsidRPr="00685493">
        <w:rPr>
          <w:rFonts w:ascii="Times New Roman" w:hAnsi="Times New Roman" w:cs="Times New Roman"/>
          <w:sz w:val="28"/>
          <w:szCs w:val="28"/>
        </w:rPr>
        <w:t xml:space="preserve"> </w:t>
      </w:r>
      <w:proofErr w:type="spellStart"/>
      <w:r w:rsidR="00AD3C89" w:rsidRPr="00685493">
        <w:rPr>
          <w:rFonts w:ascii="Times New Roman" w:hAnsi="Times New Roman" w:cs="Times New Roman"/>
          <w:sz w:val="28"/>
          <w:szCs w:val="28"/>
        </w:rPr>
        <w:t>Giấy</w:t>
      </w:r>
      <w:proofErr w:type="spellEnd"/>
      <w:r w:rsidR="00AD3C89" w:rsidRPr="00685493">
        <w:rPr>
          <w:rFonts w:ascii="Times New Roman" w:hAnsi="Times New Roman" w:cs="Times New Roman"/>
          <w:sz w:val="28"/>
          <w:szCs w:val="28"/>
        </w:rPr>
        <w:t xml:space="preserve"> </w:t>
      </w:r>
      <w:proofErr w:type="spellStart"/>
      <w:r w:rsidR="00AD3C89" w:rsidRPr="00685493">
        <w:rPr>
          <w:rFonts w:ascii="Times New Roman" w:hAnsi="Times New Roman" w:cs="Times New Roman"/>
          <w:sz w:val="28"/>
          <w:szCs w:val="28"/>
        </w:rPr>
        <w:t>chứng</w:t>
      </w:r>
      <w:proofErr w:type="spellEnd"/>
      <w:r w:rsidR="00AD3C89" w:rsidRPr="00685493">
        <w:rPr>
          <w:rFonts w:ascii="Times New Roman" w:hAnsi="Times New Roman" w:cs="Times New Roman"/>
          <w:sz w:val="28"/>
          <w:szCs w:val="28"/>
        </w:rPr>
        <w:t xml:space="preserve"> </w:t>
      </w:r>
      <w:proofErr w:type="spellStart"/>
      <w:r w:rsidR="00AD3C89" w:rsidRPr="00685493">
        <w:rPr>
          <w:rFonts w:ascii="Times New Roman" w:hAnsi="Times New Roman" w:cs="Times New Roman"/>
          <w:sz w:val="28"/>
          <w:szCs w:val="28"/>
        </w:rPr>
        <w:t>nhận</w:t>
      </w:r>
      <w:proofErr w:type="spellEnd"/>
      <w:r w:rsidR="00AD3C89" w:rsidRPr="00685493">
        <w:rPr>
          <w:rFonts w:ascii="Times New Roman" w:hAnsi="Times New Roman" w:cs="Times New Roman"/>
          <w:sz w:val="28"/>
          <w:szCs w:val="28"/>
        </w:rPr>
        <w:t xml:space="preserve"> </w:t>
      </w:r>
      <w:proofErr w:type="spellStart"/>
      <w:r w:rsidR="00AD3C89" w:rsidRPr="00685493">
        <w:rPr>
          <w:rFonts w:ascii="Times New Roman" w:hAnsi="Times New Roman" w:cs="Times New Roman"/>
          <w:sz w:val="28"/>
          <w:szCs w:val="28"/>
        </w:rPr>
        <w:t>quyền</w:t>
      </w:r>
      <w:proofErr w:type="spellEnd"/>
      <w:r w:rsidR="00AD3C89" w:rsidRPr="00685493">
        <w:rPr>
          <w:rFonts w:ascii="Times New Roman" w:hAnsi="Times New Roman" w:cs="Times New Roman"/>
          <w:sz w:val="28"/>
          <w:szCs w:val="28"/>
        </w:rPr>
        <w:t xml:space="preserve"> </w:t>
      </w:r>
      <w:proofErr w:type="spellStart"/>
      <w:r w:rsidR="00AD3C89" w:rsidRPr="00685493">
        <w:rPr>
          <w:rFonts w:ascii="Times New Roman" w:hAnsi="Times New Roman" w:cs="Times New Roman"/>
          <w:sz w:val="28"/>
          <w:szCs w:val="28"/>
        </w:rPr>
        <w:t>sử</w:t>
      </w:r>
      <w:proofErr w:type="spellEnd"/>
      <w:r w:rsidR="00AD3C89" w:rsidRPr="00685493">
        <w:rPr>
          <w:rFonts w:ascii="Times New Roman" w:hAnsi="Times New Roman" w:cs="Times New Roman"/>
          <w:sz w:val="28"/>
          <w:szCs w:val="28"/>
        </w:rPr>
        <w:t xml:space="preserve"> </w:t>
      </w:r>
      <w:proofErr w:type="spellStart"/>
      <w:r w:rsidR="00AD3C89" w:rsidRPr="00685493">
        <w:rPr>
          <w:rFonts w:ascii="Times New Roman" w:hAnsi="Times New Roman" w:cs="Times New Roman"/>
          <w:sz w:val="28"/>
          <w:szCs w:val="28"/>
        </w:rPr>
        <w:t>dụng</w:t>
      </w:r>
      <w:proofErr w:type="spellEnd"/>
      <w:r w:rsidR="00AD3C89" w:rsidRPr="00685493">
        <w:rPr>
          <w:rFonts w:ascii="Times New Roman" w:hAnsi="Times New Roman" w:cs="Times New Roman"/>
          <w:sz w:val="28"/>
          <w:szCs w:val="28"/>
        </w:rPr>
        <w:t xml:space="preserve"> </w:t>
      </w:r>
      <w:proofErr w:type="spellStart"/>
      <w:r w:rsidR="00AD3C89" w:rsidRPr="00685493">
        <w:rPr>
          <w:rFonts w:ascii="Times New Roman" w:hAnsi="Times New Roman" w:cs="Times New Roman"/>
          <w:sz w:val="28"/>
          <w:szCs w:val="28"/>
        </w:rPr>
        <w:t>đất</w:t>
      </w:r>
      <w:proofErr w:type="spellEnd"/>
      <w:r w:rsidR="00AD3C89" w:rsidRPr="00685493">
        <w:rPr>
          <w:rFonts w:ascii="Times New Roman" w:hAnsi="Times New Roman" w:cs="Times New Roman"/>
          <w:sz w:val="28"/>
          <w:szCs w:val="28"/>
        </w:rPr>
        <w:t xml:space="preserve"> </w:t>
      </w:r>
      <w:proofErr w:type="spellStart"/>
      <w:r w:rsidR="00AD3C89" w:rsidRPr="00685493">
        <w:rPr>
          <w:rFonts w:ascii="Times New Roman" w:hAnsi="Times New Roman" w:cs="Times New Roman"/>
          <w:sz w:val="28"/>
          <w:szCs w:val="28"/>
        </w:rPr>
        <w:t>tại</w:t>
      </w:r>
      <w:proofErr w:type="spellEnd"/>
      <w:r w:rsidR="00AD3C89" w:rsidRPr="00685493">
        <w:rPr>
          <w:rFonts w:ascii="Times New Roman" w:hAnsi="Times New Roman" w:cs="Times New Roman"/>
          <w:sz w:val="28"/>
          <w:szCs w:val="28"/>
        </w:rPr>
        <w:t xml:space="preserve"> </w:t>
      </w:r>
      <w:proofErr w:type="spellStart"/>
      <w:r w:rsidR="00AD3C89" w:rsidRPr="00685493">
        <w:rPr>
          <w:rFonts w:ascii="Times New Roman" w:hAnsi="Times New Roman" w:cs="Times New Roman"/>
          <w:sz w:val="28"/>
          <w:szCs w:val="28"/>
        </w:rPr>
        <w:t>một</w:t>
      </w:r>
      <w:proofErr w:type="spellEnd"/>
      <w:r w:rsidR="00AD3C89" w:rsidRPr="00685493">
        <w:rPr>
          <w:rFonts w:ascii="Times New Roman" w:hAnsi="Times New Roman" w:cs="Times New Roman"/>
          <w:sz w:val="28"/>
          <w:szCs w:val="28"/>
        </w:rPr>
        <w:t xml:space="preserve"> </w:t>
      </w:r>
      <w:proofErr w:type="spellStart"/>
      <w:r w:rsidR="00AD3C89" w:rsidRPr="00685493">
        <w:rPr>
          <w:rFonts w:ascii="Times New Roman" w:hAnsi="Times New Roman" w:cs="Times New Roman"/>
          <w:sz w:val="28"/>
          <w:szCs w:val="28"/>
        </w:rPr>
        <w:t>số</w:t>
      </w:r>
      <w:proofErr w:type="spellEnd"/>
      <w:r w:rsidR="00AD3C89" w:rsidRPr="00685493">
        <w:rPr>
          <w:rFonts w:ascii="Times New Roman" w:hAnsi="Times New Roman" w:cs="Times New Roman"/>
          <w:sz w:val="28"/>
          <w:szCs w:val="28"/>
        </w:rPr>
        <w:t xml:space="preserve"> </w:t>
      </w:r>
      <w:proofErr w:type="spellStart"/>
      <w:r w:rsidR="00AD3C89" w:rsidRPr="00685493">
        <w:rPr>
          <w:rFonts w:ascii="Times New Roman" w:hAnsi="Times New Roman" w:cs="Times New Roman"/>
          <w:sz w:val="28"/>
          <w:szCs w:val="28"/>
        </w:rPr>
        <w:t>địa</w:t>
      </w:r>
      <w:proofErr w:type="spellEnd"/>
      <w:r w:rsidR="00AD3C89" w:rsidRPr="00685493">
        <w:rPr>
          <w:rFonts w:ascii="Times New Roman" w:hAnsi="Times New Roman" w:cs="Times New Roman"/>
          <w:sz w:val="28"/>
          <w:szCs w:val="28"/>
        </w:rPr>
        <w:t xml:space="preserve"> </w:t>
      </w:r>
      <w:proofErr w:type="spellStart"/>
      <w:r w:rsidR="00AD3C89" w:rsidRPr="00685493">
        <w:rPr>
          <w:rFonts w:ascii="Times New Roman" w:hAnsi="Times New Roman" w:cs="Times New Roman"/>
          <w:sz w:val="28"/>
          <w:szCs w:val="28"/>
        </w:rPr>
        <w:t>phương</w:t>
      </w:r>
      <w:proofErr w:type="spellEnd"/>
      <w:r w:rsidR="00AD3C89" w:rsidRPr="00685493">
        <w:rPr>
          <w:rFonts w:ascii="Times New Roman" w:hAnsi="Times New Roman" w:cs="Times New Roman"/>
          <w:sz w:val="28"/>
          <w:szCs w:val="28"/>
        </w:rPr>
        <w:t xml:space="preserve"> </w:t>
      </w:r>
      <w:proofErr w:type="spellStart"/>
      <w:r w:rsidR="00AD3C89" w:rsidRPr="00685493">
        <w:rPr>
          <w:rFonts w:ascii="Times New Roman" w:hAnsi="Times New Roman" w:cs="Times New Roman"/>
          <w:sz w:val="28"/>
          <w:szCs w:val="28"/>
        </w:rPr>
        <w:t>trong</w:t>
      </w:r>
      <w:proofErr w:type="spellEnd"/>
      <w:r w:rsidR="00AD3C89" w:rsidRPr="00685493">
        <w:rPr>
          <w:rFonts w:ascii="Times New Roman" w:hAnsi="Times New Roman" w:cs="Times New Roman"/>
          <w:sz w:val="28"/>
          <w:szCs w:val="28"/>
        </w:rPr>
        <w:t xml:space="preserve"> </w:t>
      </w:r>
      <w:proofErr w:type="spellStart"/>
      <w:r w:rsidR="00AD3C89" w:rsidRPr="00685493">
        <w:rPr>
          <w:rFonts w:ascii="Times New Roman" w:hAnsi="Times New Roman" w:cs="Times New Roman"/>
          <w:sz w:val="28"/>
          <w:szCs w:val="28"/>
        </w:rPr>
        <w:t>khu</w:t>
      </w:r>
      <w:proofErr w:type="spellEnd"/>
      <w:r w:rsidR="00AD3C89" w:rsidRPr="00685493">
        <w:rPr>
          <w:rFonts w:ascii="Times New Roman" w:hAnsi="Times New Roman" w:cs="Times New Roman"/>
          <w:sz w:val="28"/>
          <w:szCs w:val="28"/>
        </w:rPr>
        <w:t xml:space="preserve"> </w:t>
      </w:r>
      <w:proofErr w:type="spellStart"/>
      <w:r w:rsidR="00AD3C89" w:rsidRPr="00685493">
        <w:rPr>
          <w:rFonts w:ascii="Times New Roman" w:hAnsi="Times New Roman" w:cs="Times New Roman"/>
          <w:sz w:val="28"/>
          <w:szCs w:val="28"/>
        </w:rPr>
        <w:t>vực</w:t>
      </w:r>
      <w:proofErr w:type="spellEnd"/>
      <w:r w:rsidR="00AD3C89" w:rsidRPr="00685493">
        <w:rPr>
          <w:rFonts w:ascii="Times New Roman" w:hAnsi="Times New Roman" w:cs="Times New Roman"/>
          <w:sz w:val="28"/>
          <w:szCs w:val="28"/>
        </w:rPr>
        <w:t xml:space="preserve"> </w:t>
      </w:r>
      <w:proofErr w:type="spellStart"/>
      <w:r w:rsidR="00AD3C89" w:rsidRPr="00685493">
        <w:rPr>
          <w:rFonts w:ascii="Times New Roman" w:hAnsi="Times New Roman" w:cs="Times New Roman"/>
          <w:sz w:val="28"/>
          <w:szCs w:val="28"/>
        </w:rPr>
        <w:t>như</w:t>
      </w:r>
      <w:proofErr w:type="spellEnd"/>
      <w:r w:rsidR="00371C58" w:rsidRPr="00685493">
        <w:rPr>
          <w:rFonts w:ascii="Times New Roman" w:hAnsi="Times New Roman" w:cs="Times New Roman"/>
          <w:sz w:val="28"/>
          <w:szCs w:val="28"/>
        </w:rPr>
        <w:t xml:space="preserve"> </w:t>
      </w:r>
      <w:proofErr w:type="spellStart"/>
      <w:r w:rsidRPr="00685493">
        <w:rPr>
          <w:rFonts w:ascii="Times New Roman" w:hAnsi="Times New Roman" w:cs="Times New Roman"/>
          <w:spacing w:val="-4"/>
          <w:sz w:val="28"/>
          <w:szCs w:val="28"/>
        </w:rPr>
        <w:t>thành</w:t>
      </w:r>
      <w:proofErr w:type="spellEnd"/>
      <w:r w:rsidRPr="00685493">
        <w:rPr>
          <w:rFonts w:ascii="Times New Roman" w:hAnsi="Times New Roman" w:cs="Times New Roman"/>
          <w:spacing w:val="-4"/>
          <w:sz w:val="28"/>
          <w:szCs w:val="28"/>
        </w:rPr>
        <w:t xml:space="preserve"> </w:t>
      </w:r>
      <w:proofErr w:type="spellStart"/>
      <w:r w:rsidRPr="00685493">
        <w:rPr>
          <w:rFonts w:ascii="Times New Roman" w:hAnsi="Times New Roman" w:cs="Times New Roman"/>
          <w:spacing w:val="-4"/>
          <w:sz w:val="28"/>
          <w:szCs w:val="28"/>
        </w:rPr>
        <w:t>phố</w:t>
      </w:r>
      <w:proofErr w:type="spellEnd"/>
      <w:r w:rsidRPr="00685493">
        <w:rPr>
          <w:rFonts w:ascii="Times New Roman" w:hAnsi="Times New Roman" w:cs="Times New Roman"/>
          <w:spacing w:val="-4"/>
          <w:sz w:val="28"/>
          <w:szCs w:val="28"/>
        </w:rPr>
        <w:t xml:space="preserve"> </w:t>
      </w:r>
      <w:proofErr w:type="spellStart"/>
      <w:r w:rsidRPr="00685493">
        <w:rPr>
          <w:rFonts w:ascii="Times New Roman" w:hAnsi="Times New Roman" w:cs="Times New Roman"/>
          <w:spacing w:val="-4"/>
          <w:sz w:val="28"/>
          <w:szCs w:val="28"/>
        </w:rPr>
        <w:t>Hồ</w:t>
      </w:r>
      <w:proofErr w:type="spellEnd"/>
      <w:r w:rsidRPr="00685493">
        <w:rPr>
          <w:rFonts w:ascii="Times New Roman" w:hAnsi="Times New Roman" w:cs="Times New Roman"/>
          <w:spacing w:val="-4"/>
          <w:sz w:val="28"/>
          <w:szCs w:val="28"/>
        </w:rPr>
        <w:t xml:space="preserve"> Chí Minh</w:t>
      </w:r>
      <w:r w:rsidR="00371C58" w:rsidRPr="00685493">
        <w:rPr>
          <w:rFonts w:ascii="Times New Roman" w:hAnsi="Times New Roman" w:cs="Times New Roman"/>
          <w:sz w:val="28"/>
          <w:szCs w:val="28"/>
        </w:rPr>
        <w:t>,</w:t>
      </w:r>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tỉnh</w:t>
      </w:r>
      <w:proofErr w:type="spellEnd"/>
      <w:r w:rsidRPr="00685493">
        <w:rPr>
          <w:rFonts w:ascii="Times New Roman" w:hAnsi="Times New Roman" w:cs="Times New Roman"/>
          <w:sz w:val="28"/>
          <w:szCs w:val="28"/>
        </w:rPr>
        <w:t xml:space="preserve"> Long </w:t>
      </w:r>
      <w:proofErr w:type="gramStart"/>
      <w:r w:rsidRPr="00685493">
        <w:rPr>
          <w:rFonts w:ascii="Times New Roman" w:hAnsi="Times New Roman" w:cs="Times New Roman"/>
          <w:sz w:val="28"/>
          <w:szCs w:val="28"/>
        </w:rPr>
        <w:t>An</w:t>
      </w:r>
      <w:proofErr w:type="gramEnd"/>
      <w:r w:rsidRPr="00685493">
        <w:rPr>
          <w:rFonts w:ascii="Times New Roman" w:hAnsi="Times New Roman" w:cs="Times New Roman"/>
          <w:sz w:val="28"/>
          <w:szCs w:val="28"/>
        </w:rPr>
        <w:t xml:space="preserve"> so </w:t>
      </w:r>
      <w:proofErr w:type="spellStart"/>
      <w:r w:rsidRPr="00685493">
        <w:rPr>
          <w:rFonts w:ascii="Times New Roman" w:hAnsi="Times New Roman" w:cs="Times New Roman"/>
          <w:sz w:val="28"/>
          <w:szCs w:val="28"/>
        </w:rPr>
        <w:t>sánh</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mức</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thu</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với</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Nghị</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quyết</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số</w:t>
      </w:r>
      <w:proofErr w:type="spellEnd"/>
      <w:r w:rsidRPr="00685493">
        <w:rPr>
          <w:rFonts w:ascii="Times New Roman" w:hAnsi="Times New Roman" w:cs="Times New Roman"/>
          <w:sz w:val="28"/>
          <w:szCs w:val="28"/>
        </w:rPr>
        <w:t xml:space="preserve"> 124/2016/NQ-HĐND </w:t>
      </w:r>
      <w:proofErr w:type="spellStart"/>
      <w:r w:rsidRPr="00685493">
        <w:rPr>
          <w:rFonts w:ascii="Times New Roman" w:hAnsi="Times New Roman" w:cs="Times New Roman"/>
          <w:sz w:val="28"/>
          <w:szCs w:val="28"/>
        </w:rPr>
        <w:t>ngày</w:t>
      </w:r>
      <w:proofErr w:type="spellEnd"/>
      <w:r w:rsidRPr="00685493">
        <w:rPr>
          <w:rFonts w:ascii="Times New Roman" w:hAnsi="Times New Roman" w:cs="Times New Roman"/>
          <w:sz w:val="28"/>
          <w:szCs w:val="28"/>
        </w:rPr>
        <w:t xml:space="preserve"> 09/12/2016 </w:t>
      </w:r>
      <w:proofErr w:type="spellStart"/>
      <w:r w:rsidRPr="00685493">
        <w:rPr>
          <w:rFonts w:ascii="Times New Roman" w:hAnsi="Times New Roman" w:cs="Times New Roman"/>
          <w:sz w:val="28"/>
          <w:szCs w:val="28"/>
        </w:rPr>
        <w:t>của</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Hội</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đồng</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nhân</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dân</w:t>
      </w:r>
      <w:proofErr w:type="spellEnd"/>
      <w:r w:rsidRPr="00685493">
        <w:rPr>
          <w:rFonts w:ascii="Times New Roman" w:hAnsi="Times New Roman" w:cs="Times New Roman"/>
          <w:sz w:val="28"/>
          <w:szCs w:val="28"/>
        </w:rPr>
        <w:t xml:space="preserve"> Thành </w:t>
      </w:r>
      <w:proofErr w:type="spellStart"/>
      <w:r w:rsidRPr="00685493">
        <w:rPr>
          <w:rFonts w:ascii="Times New Roman" w:hAnsi="Times New Roman" w:cs="Times New Roman"/>
          <w:sz w:val="28"/>
          <w:szCs w:val="28"/>
        </w:rPr>
        <w:t>phố</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Hồ</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chí</w:t>
      </w:r>
      <w:proofErr w:type="spellEnd"/>
      <w:r w:rsidRPr="00685493">
        <w:rPr>
          <w:rFonts w:ascii="Times New Roman" w:hAnsi="Times New Roman" w:cs="Times New Roman"/>
          <w:sz w:val="28"/>
          <w:szCs w:val="28"/>
        </w:rPr>
        <w:t xml:space="preserve"> Minh </w:t>
      </w:r>
      <w:proofErr w:type="spellStart"/>
      <w:r w:rsidRPr="00685493">
        <w:rPr>
          <w:rFonts w:ascii="Times New Roman" w:hAnsi="Times New Roman" w:cs="Times New Roman"/>
          <w:sz w:val="28"/>
          <w:szCs w:val="28"/>
        </w:rPr>
        <w:t>và</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Nghị</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quyết</w:t>
      </w:r>
      <w:proofErr w:type="spellEnd"/>
      <w:r w:rsidRPr="00685493">
        <w:rPr>
          <w:rFonts w:ascii="Times New Roman" w:hAnsi="Times New Roman" w:cs="Times New Roman"/>
          <w:sz w:val="28"/>
          <w:szCs w:val="28"/>
        </w:rPr>
        <w:t xml:space="preserve"> </w:t>
      </w:r>
      <w:proofErr w:type="spellStart"/>
      <w:proofErr w:type="gramStart"/>
      <w:r w:rsidRPr="00685493">
        <w:rPr>
          <w:rFonts w:ascii="Times New Roman" w:hAnsi="Times New Roman" w:cs="Times New Roman"/>
          <w:sz w:val="28"/>
          <w:szCs w:val="28"/>
        </w:rPr>
        <w:t>số</w:t>
      </w:r>
      <w:proofErr w:type="spellEnd"/>
      <w:r w:rsidRPr="00685493">
        <w:rPr>
          <w:rFonts w:ascii="Times New Roman" w:hAnsi="Times New Roman" w:cs="Times New Roman"/>
          <w:sz w:val="28"/>
          <w:szCs w:val="28"/>
        </w:rPr>
        <w:t xml:space="preserve">  11</w:t>
      </w:r>
      <w:proofErr w:type="gramEnd"/>
      <w:r w:rsidRPr="00685493">
        <w:rPr>
          <w:rFonts w:ascii="Times New Roman" w:hAnsi="Times New Roman" w:cs="Times New Roman"/>
          <w:sz w:val="28"/>
          <w:szCs w:val="28"/>
        </w:rPr>
        <w:t xml:space="preserve">/2020/NQ-HĐND </w:t>
      </w:r>
      <w:proofErr w:type="spellStart"/>
      <w:r w:rsidRPr="00685493">
        <w:rPr>
          <w:rFonts w:ascii="Times New Roman" w:hAnsi="Times New Roman" w:cs="Times New Roman"/>
          <w:sz w:val="28"/>
          <w:szCs w:val="28"/>
        </w:rPr>
        <w:t>ngày</w:t>
      </w:r>
      <w:proofErr w:type="spellEnd"/>
      <w:r w:rsidRPr="00685493">
        <w:rPr>
          <w:rFonts w:ascii="Times New Roman" w:hAnsi="Times New Roman" w:cs="Times New Roman"/>
          <w:sz w:val="28"/>
          <w:szCs w:val="28"/>
        </w:rPr>
        <w:t xml:space="preserve"> 09/17/2020 </w:t>
      </w:r>
      <w:proofErr w:type="spellStart"/>
      <w:r w:rsidRPr="00685493">
        <w:rPr>
          <w:rFonts w:ascii="Times New Roman" w:hAnsi="Times New Roman" w:cs="Times New Roman"/>
          <w:sz w:val="28"/>
          <w:szCs w:val="28"/>
        </w:rPr>
        <w:t>của</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Hội</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đồng</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nhân</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dân</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tỉnh</w:t>
      </w:r>
      <w:proofErr w:type="spellEnd"/>
      <w:r w:rsidRPr="00685493">
        <w:rPr>
          <w:rFonts w:ascii="Times New Roman" w:hAnsi="Times New Roman" w:cs="Times New Roman"/>
          <w:sz w:val="28"/>
          <w:szCs w:val="28"/>
        </w:rPr>
        <w:t xml:space="preserve"> Long </w:t>
      </w:r>
      <w:proofErr w:type="gramStart"/>
      <w:r w:rsidRPr="00685493">
        <w:rPr>
          <w:rFonts w:ascii="Times New Roman" w:hAnsi="Times New Roman" w:cs="Times New Roman"/>
          <w:sz w:val="28"/>
          <w:szCs w:val="28"/>
        </w:rPr>
        <w:t>An</w:t>
      </w:r>
      <w:proofErr w:type="gramEnd"/>
      <w:r w:rsidRPr="00685493">
        <w:rPr>
          <w:rFonts w:ascii="Times New Roman" w:hAnsi="Times New Roman" w:cs="Times New Roman"/>
          <w:sz w:val="28"/>
          <w:szCs w:val="28"/>
        </w:rPr>
        <w:t xml:space="preserve"> </w:t>
      </w:r>
      <w:proofErr w:type="spellStart"/>
      <w:r w:rsidR="00371C58" w:rsidRPr="00685493">
        <w:rPr>
          <w:rFonts w:ascii="Times New Roman" w:hAnsi="Times New Roman" w:cs="Times New Roman"/>
          <w:sz w:val="28"/>
          <w:szCs w:val="28"/>
        </w:rPr>
        <w:t>c</w:t>
      </w:r>
      <w:r w:rsidR="00AD3C89" w:rsidRPr="00685493">
        <w:rPr>
          <w:rFonts w:ascii="Times New Roman" w:hAnsi="Times New Roman" w:cs="Times New Roman"/>
          <w:sz w:val="28"/>
          <w:szCs w:val="28"/>
        </w:rPr>
        <w:t>ho</w:t>
      </w:r>
      <w:proofErr w:type="spellEnd"/>
      <w:r w:rsidR="00AD3C89" w:rsidRPr="00685493">
        <w:rPr>
          <w:rFonts w:ascii="Times New Roman" w:hAnsi="Times New Roman" w:cs="Times New Roman"/>
          <w:sz w:val="28"/>
          <w:szCs w:val="28"/>
        </w:rPr>
        <w:t xml:space="preserve"> </w:t>
      </w:r>
      <w:proofErr w:type="spellStart"/>
      <w:r w:rsidR="00AD3C89" w:rsidRPr="00685493">
        <w:rPr>
          <w:rFonts w:ascii="Times New Roman" w:hAnsi="Times New Roman" w:cs="Times New Roman"/>
          <w:sz w:val="28"/>
          <w:szCs w:val="28"/>
        </w:rPr>
        <w:t>thấy</w:t>
      </w:r>
      <w:proofErr w:type="spellEnd"/>
      <w:r w:rsidR="00113DBB">
        <w:rPr>
          <w:rFonts w:ascii="Times New Roman" w:hAnsi="Times New Roman" w:cs="Times New Roman"/>
          <w:sz w:val="28"/>
          <w:szCs w:val="28"/>
        </w:rPr>
        <w:t>:</w:t>
      </w:r>
    </w:p>
    <w:p w14:paraId="69266541" w14:textId="6637C072" w:rsidR="00113DBB" w:rsidRDefault="00113DBB" w:rsidP="002850E9">
      <w:pPr>
        <w:ind w:firstLine="360"/>
        <w:jc w:val="both"/>
        <w:rPr>
          <w:rFonts w:ascii="Times New Roman" w:hAnsi="Times New Roman" w:cs="Times New Roman"/>
          <w:sz w:val="28"/>
          <w:szCs w:val="28"/>
        </w:rPr>
      </w:pPr>
      <w:r>
        <w:rPr>
          <w:rFonts w:ascii="Times New Roman" w:hAnsi="Times New Roman" w:cs="Times New Roman"/>
          <w:sz w:val="28"/>
          <w:szCs w:val="28"/>
        </w:rPr>
        <w:t xml:space="preserve">     + Thành </w:t>
      </w:r>
      <w:proofErr w:type="spellStart"/>
      <w:r w:rsidR="00587A73">
        <w:rPr>
          <w:rFonts w:ascii="Times New Roman" w:hAnsi="Times New Roman" w:cs="Times New Roman"/>
          <w:sz w:val="28"/>
          <w:szCs w:val="28"/>
        </w:rPr>
        <w:t>p</w:t>
      </w:r>
      <w:r>
        <w:rPr>
          <w:rFonts w:ascii="Times New Roman" w:hAnsi="Times New Roman" w:cs="Times New Roman"/>
          <w:sz w:val="28"/>
          <w:szCs w:val="28"/>
        </w:rPr>
        <w:t>hố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Hồ</w:t>
      </w:r>
      <w:proofErr w:type="spellEnd"/>
      <w:r>
        <w:rPr>
          <w:rFonts w:ascii="Times New Roman" w:hAnsi="Times New Roman" w:cs="Times New Roman"/>
          <w:sz w:val="28"/>
          <w:szCs w:val="28"/>
        </w:rPr>
        <w:t xml:space="preserve"> </w:t>
      </w:r>
      <w:r w:rsidR="00587A73">
        <w:rPr>
          <w:rFonts w:ascii="Times New Roman" w:hAnsi="Times New Roman" w:cs="Times New Roman"/>
          <w:sz w:val="28"/>
          <w:szCs w:val="28"/>
        </w:rPr>
        <w:t>C</w:t>
      </w:r>
      <w:r>
        <w:rPr>
          <w:rFonts w:ascii="Times New Roman" w:hAnsi="Times New Roman" w:cs="Times New Roman"/>
          <w:sz w:val="28"/>
          <w:szCs w:val="28"/>
        </w:rPr>
        <w:t>hí Minh</w:t>
      </w:r>
      <w:r w:rsidR="00587A73">
        <w:rPr>
          <w:rFonts w:ascii="Times New Roman" w:hAnsi="Times New Roman" w:cs="Times New Roman"/>
          <w:sz w:val="28"/>
          <w:szCs w:val="28"/>
        </w:rPr>
        <w:t xml:space="preserve">: </w:t>
      </w:r>
      <w:proofErr w:type="spellStart"/>
      <w:r w:rsidR="004D28BC">
        <w:rPr>
          <w:rFonts w:ascii="Times New Roman" w:hAnsi="Times New Roman" w:cs="Times New Roman"/>
          <w:sz w:val="28"/>
          <w:szCs w:val="28"/>
        </w:rPr>
        <w:t>M</w:t>
      </w:r>
      <w:r w:rsidR="00587A73">
        <w:rPr>
          <w:rFonts w:ascii="Times New Roman" w:hAnsi="Times New Roman" w:cs="Times New Roman"/>
          <w:sz w:val="28"/>
          <w:szCs w:val="28"/>
        </w:rPr>
        <w:t>ức</w:t>
      </w:r>
      <w:proofErr w:type="spellEnd"/>
      <w:r w:rsidR="00587A73">
        <w:rPr>
          <w:rFonts w:ascii="Times New Roman" w:hAnsi="Times New Roman" w:cs="Times New Roman"/>
          <w:sz w:val="28"/>
          <w:szCs w:val="28"/>
        </w:rPr>
        <w:t xml:space="preserve"> </w:t>
      </w:r>
      <w:proofErr w:type="spellStart"/>
      <w:r w:rsidR="00587A73">
        <w:rPr>
          <w:rFonts w:ascii="Times New Roman" w:hAnsi="Times New Roman" w:cs="Times New Roman"/>
          <w:sz w:val="28"/>
          <w:szCs w:val="28"/>
        </w:rPr>
        <w:t>thu</w:t>
      </w:r>
      <w:proofErr w:type="spellEnd"/>
      <w:r w:rsidR="00587A73">
        <w:rPr>
          <w:rFonts w:ascii="Times New Roman" w:hAnsi="Times New Roman" w:cs="Times New Roman"/>
          <w:sz w:val="28"/>
          <w:szCs w:val="28"/>
        </w:rPr>
        <w:t xml:space="preserve"> </w:t>
      </w:r>
      <w:proofErr w:type="spellStart"/>
      <w:r w:rsidR="00587A73">
        <w:rPr>
          <w:rFonts w:ascii="Times New Roman" w:hAnsi="Times New Roman" w:cs="Times New Roman"/>
          <w:sz w:val="28"/>
          <w:szCs w:val="28"/>
        </w:rPr>
        <w:t>cho</w:t>
      </w:r>
      <w:proofErr w:type="spellEnd"/>
      <w:r w:rsidR="00587A73">
        <w:rPr>
          <w:rFonts w:ascii="Times New Roman" w:hAnsi="Times New Roman" w:cs="Times New Roman"/>
          <w:sz w:val="28"/>
          <w:szCs w:val="28"/>
        </w:rPr>
        <w:t xml:space="preserve"> </w:t>
      </w:r>
      <w:proofErr w:type="spellStart"/>
      <w:r w:rsidR="00587A73">
        <w:rPr>
          <w:rFonts w:ascii="Times New Roman" w:hAnsi="Times New Roman" w:cs="Times New Roman"/>
          <w:sz w:val="28"/>
          <w:szCs w:val="28"/>
        </w:rPr>
        <w:t>tổ</w:t>
      </w:r>
      <w:proofErr w:type="spellEnd"/>
      <w:r w:rsidR="00587A73">
        <w:rPr>
          <w:rFonts w:ascii="Times New Roman" w:hAnsi="Times New Roman" w:cs="Times New Roman"/>
          <w:sz w:val="28"/>
          <w:szCs w:val="28"/>
        </w:rPr>
        <w:t xml:space="preserve"> </w:t>
      </w:r>
      <w:proofErr w:type="spellStart"/>
      <w:r w:rsidR="00587A73">
        <w:rPr>
          <w:rFonts w:ascii="Times New Roman" w:hAnsi="Times New Roman" w:cs="Times New Roman"/>
          <w:sz w:val="28"/>
          <w:szCs w:val="28"/>
        </w:rPr>
        <w:t>chức</w:t>
      </w:r>
      <w:proofErr w:type="spellEnd"/>
      <w:r w:rsidR="00587A73">
        <w:rPr>
          <w:rFonts w:ascii="Times New Roman" w:hAnsi="Times New Roman" w:cs="Times New Roman"/>
          <w:sz w:val="28"/>
          <w:szCs w:val="28"/>
        </w:rPr>
        <w:t xml:space="preserve"> </w:t>
      </w:r>
      <w:proofErr w:type="spellStart"/>
      <w:r w:rsidR="00587A73">
        <w:rPr>
          <w:rFonts w:ascii="Times New Roman" w:hAnsi="Times New Roman" w:cs="Times New Roman"/>
          <w:sz w:val="28"/>
          <w:szCs w:val="28"/>
        </w:rPr>
        <w:t>áp</w:t>
      </w:r>
      <w:proofErr w:type="spellEnd"/>
      <w:r w:rsidR="00587A73">
        <w:rPr>
          <w:rFonts w:ascii="Times New Roman" w:hAnsi="Times New Roman" w:cs="Times New Roman"/>
          <w:sz w:val="28"/>
          <w:szCs w:val="28"/>
        </w:rPr>
        <w:t xml:space="preserve"> </w:t>
      </w:r>
      <w:proofErr w:type="spellStart"/>
      <w:r w:rsidR="00587A73">
        <w:rPr>
          <w:rFonts w:ascii="Times New Roman" w:hAnsi="Times New Roman" w:cs="Times New Roman"/>
          <w:sz w:val="28"/>
          <w:szCs w:val="28"/>
        </w:rPr>
        <w:t>dụng</w:t>
      </w:r>
      <w:proofErr w:type="spellEnd"/>
      <w:r w:rsidR="00587A73">
        <w:rPr>
          <w:rFonts w:ascii="Times New Roman" w:hAnsi="Times New Roman" w:cs="Times New Roman"/>
          <w:sz w:val="28"/>
          <w:szCs w:val="28"/>
        </w:rPr>
        <w:t xml:space="preserve"> </w:t>
      </w:r>
      <w:proofErr w:type="spellStart"/>
      <w:r w:rsidR="00587A73">
        <w:rPr>
          <w:rFonts w:ascii="Times New Roman" w:hAnsi="Times New Roman" w:cs="Times New Roman"/>
          <w:sz w:val="28"/>
          <w:szCs w:val="28"/>
        </w:rPr>
        <w:t>cho</w:t>
      </w:r>
      <w:proofErr w:type="spellEnd"/>
      <w:r w:rsidR="00587A73">
        <w:rPr>
          <w:rFonts w:ascii="Times New Roman" w:hAnsi="Times New Roman" w:cs="Times New Roman"/>
          <w:sz w:val="28"/>
          <w:szCs w:val="28"/>
        </w:rPr>
        <w:t xml:space="preserve"> </w:t>
      </w:r>
      <w:proofErr w:type="spellStart"/>
      <w:r w:rsidR="00587A73">
        <w:rPr>
          <w:rFonts w:ascii="Times New Roman" w:hAnsi="Times New Roman" w:cs="Times New Roman"/>
          <w:sz w:val="28"/>
          <w:szCs w:val="28"/>
        </w:rPr>
        <w:t>những</w:t>
      </w:r>
      <w:proofErr w:type="spellEnd"/>
      <w:r w:rsidR="00587A73">
        <w:rPr>
          <w:rFonts w:ascii="Times New Roman" w:hAnsi="Times New Roman" w:cs="Times New Roman"/>
          <w:sz w:val="28"/>
          <w:szCs w:val="28"/>
        </w:rPr>
        <w:t xml:space="preserve"> </w:t>
      </w:r>
      <w:proofErr w:type="spellStart"/>
      <w:r w:rsidR="00587A73">
        <w:rPr>
          <w:rFonts w:ascii="Times New Roman" w:hAnsi="Times New Roman" w:cs="Times New Roman"/>
          <w:sz w:val="28"/>
          <w:szCs w:val="28"/>
        </w:rPr>
        <w:t>nơi</w:t>
      </w:r>
      <w:proofErr w:type="spellEnd"/>
      <w:r w:rsidR="00587A73">
        <w:rPr>
          <w:rFonts w:ascii="Times New Roman" w:hAnsi="Times New Roman" w:cs="Times New Roman"/>
          <w:sz w:val="28"/>
          <w:szCs w:val="28"/>
        </w:rPr>
        <w:t xml:space="preserve"> </w:t>
      </w:r>
      <w:proofErr w:type="spellStart"/>
      <w:r w:rsidR="00587A73">
        <w:rPr>
          <w:rFonts w:ascii="Times New Roman" w:hAnsi="Times New Roman" w:cs="Times New Roman"/>
          <w:sz w:val="28"/>
          <w:szCs w:val="28"/>
        </w:rPr>
        <w:t>có</w:t>
      </w:r>
      <w:proofErr w:type="spellEnd"/>
      <w:r w:rsidR="00587A73">
        <w:rPr>
          <w:rFonts w:ascii="Times New Roman" w:hAnsi="Times New Roman" w:cs="Times New Roman"/>
          <w:sz w:val="28"/>
          <w:szCs w:val="28"/>
        </w:rPr>
        <w:t xml:space="preserve"> </w:t>
      </w:r>
      <w:proofErr w:type="spellStart"/>
      <w:r w:rsidR="00587A73">
        <w:rPr>
          <w:rFonts w:ascii="Times New Roman" w:hAnsi="Times New Roman" w:cs="Times New Roman"/>
          <w:sz w:val="28"/>
          <w:szCs w:val="28"/>
        </w:rPr>
        <w:t>diện</w:t>
      </w:r>
      <w:proofErr w:type="spellEnd"/>
      <w:r w:rsidR="00587A73">
        <w:rPr>
          <w:rFonts w:ascii="Times New Roman" w:hAnsi="Times New Roman" w:cs="Times New Roman"/>
          <w:sz w:val="28"/>
          <w:szCs w:val="28"/>
        </w:rPr>
        <w:t xml:space="preserve"> </w:t>
      </w:r>
      <w:proofErr w:type="spellStart"/>
      <w:r w:rsidR="00587A73">
        <w:rPr>
          <w:rFonts w:ascii="Times New Roman" w:hAnsi="Times New Roman" w:cs="Times New Roman"/>
          <w:sz w:val="28"/>
          <w:szCs w:val="28"/>
        </w:rPr>
        <w:t>tích</w:t>
      </w:r>
      <w:proofErr w:type="spellEnd"/>
      <w:r w:rsidR="00587A73">
        <w:rPr>
          <w:rFonts w:ascii="Times New Roman" w:hAnsi="Times New Roman" w:cs="Times New Roman"/>
          <w:sz w:val="28"/>
          <w:szCs w:val="28"/>
        </w:rPr>
        <w:t xml:space="preserve"> </w:t>
      </w:r>
      <w:proofErr w:type="spellStart"/>
      <w:r w:rsidR="00587A73">
        <w:rPr>
          <w:rFonts w:ascii="Times New Roman" w:hAnsi="Times New Roman" w:cs="Times New Roman"/>
          <w:sz w:val="28"/>
          <w:szCs w:val="28"/>
        </w:rPr>
        <w:t>theo</w:t>
      </w:r>
      <w:proofErr w:type="spellEnd"/>
      <w:r w:rsidR="00587A73">
        <w:rPr>
          <w:rFonts w:ascii="Times New Roman" w:hAnsi="Times New Roman" w:cs="Times New Roman"/>
          <w:sz w:val="28"/>
          <w:szCs w:val="28"/>
        </w:rPr>
        <w:t xml:space="preserve"> </w:t>
      </w:r>
      <w:proofErr w:type="spellStart"/>
      <w:r w:rsidR="00587A73">
        <w:rPr>
          <w:rFonts w:ascii="Times New Roman" w:hAnsi="Times New Roman" w:cs="Times New Roman"/>
          <w:sz w:val="28"/>
          <w:szCs w:val="28"/>
        </w:rPr>
        <w:t>quy</w:t>
      </w:r>
      <w:proofErr w:type="spellEnd"/>
      <w:r w:rsidR="00587A73">
        <w:rPr>
          <w:rFonts w:ascii="Times New Roman" w:hAnsi="Times New Roman" w:cs="Times New Roman"/>
          <w:sz w:val="28"/>
          <w:szCs w:val="28"/>
        </w:rPr>
        <w:t xml:space="preserve"> </w:t>
      </w:r>
      <w:proofErr w:type="spellStart"/>
      <w:r w:rsidR="00587A73">
        <w:rPr>
          <w:rFonts w:ascii="Times New Roman" w:hAnsi="Times New Roman" w:cs="Times New Roman"/>
          <w:sz w:val="28"/>
          <w:szCs w:val="28"/>
        </w:rPr>
        <w:t>định</w:t>
      </w:r>
      <w:proofErr w:type="spellEnd"/>
      <w:r w:rsidR="00587A73">
        <w:rPr>
          <w:rFonts w:ascii="Times New Roman" w:hAnsi="Times New Roman" w:cs="Times New Roman"/>
          <w:sz w:val="28"/>
          <w:szCs w:val="28"/>
        </w:rPr>
        <w:t xml:space="preserve"> </w:t>
      </w:r>
      <w:proofErr w:type="spellStart"/>
      <w:r w:rsidR="00587A73">
        <w:rPr>
          <w:rFonts w:ascii="Times New Roman" w:hAnsi="Times New Roman" w:cs="Times New Roman"/>
          <w:sz w:val="28"/>
          <w:szCs w:val="28"/>
        </w:rPr>
        <w:t>cụ</w:t>
      </w:r>
      <w:proofErr w:type="spellEnd"/>
      <w:r w:rsidR="00587A73">
        <w:rPr>
          <w:rFonts w:ascii="Times New Roman" w:hAnsi="Times New Roman" w:cs="Times New Roman"/>
          <w:sz w:val="28"/>
          <w:szCs w:val="28"/>
        </w:rPr>
        <w:t xml:space="preserve"> </w:t>
      </w:r>
      <w:proofErr w:type="spellStart"/>
      <w:r w:rsidR="00587A73" w:rsidRPr="00587A73">
        <w:rPr>
          <w:rFonts w:ascii="Times New Roman" w:hAnsi="Times New Roman" w:cs="Times New Roman"/>
          <w:sz w:val="28"/>
          <w:szCs w:val="28"/>
        </w:rPr>
        <w:t>thể</w:t>
      </w:r>
      <w:proofErr w:type="spellEnd"/>
      <w:r w:rsidR="00587A73" w:rsidRPr="00587A73">
        <w:rPr>
          <w:rFonts w:ascii="Times New Roman" w:hAnsi="Times New Roman" w:cs="Times New Roman"/>
          <w:sz w:val="28"/>
          <w:szCs w:val="28"/>
        </w:rPr>
        <w:t xml:space="preserve"> (</w:t>
      </w:r>
      <w:proofErr w:type="spellStart"/>
      <w:r w:rsidR="00587A73" w:rsidRPr="00587A73">
        <w:rPr>
          <w:rFonts w:ascii="Times New Roman" w:hAnsi="Times New Roman" w:cs="Times New Roman"/>
          <w:sz w:val="28"/>
          <w:szCs w:val="28"/>
        </w:rPr>
        <w:t>Dưới</w:t>
      </w:r>
      <w:proofErr w:type="spellEnd"/>
      <w:r w:rsidR="00587A73" w:rsidRPr="00587A73">
        <w:rPr>
          <w:rFonts w:ascii="Times New Roman" w:hAnsi="Times New Roman" w:cs="Times New Roman"/>
          <w:sz w:val="28"/>
          <w:szCs w:val="28"/>
        </w:rPr>
        <w:t xml:space="preserve"> 500m</w:t>
      </w:r>
      <w:r w:rsidR="00587A73" w:rsidRPr="00587A73">
        <w:rPr>
          <w:rFonts w:ascii="Times New Roman" w:hAnsi="Times New Roman" w:cs="Times New Roman"/>
          <w:sz w:val="28"/>
          <w:szCs w:val="28"/>
          <w:vertAlign w:val="superscript"/>
        </w:rPr>
        <w:t>2</w:t>
      </w:r>
      <w:r w:rsidR="00587A73" w:rsidRPr="00587A73">
        <w:rPr>
          <w:rFonts w:ascii="Times New Roman" w:hAnsi="Times New Roman" w:cs="Times New Roman"/>
          <w:sz w:val="28"/>
          <w:szCs w:val="28"/>
        </w:rPr>
        <w:t>;</w:t>
      </w:r>
      <w:r w:rsidR="00587A73" w:rsidRPr="00587A73">
        <w:rPr>
          <w:rFonts w:ascii="Arial" w:hAnsi="Arial" w:cs="Arial"/>
          <w:color w:val="000000"/>
          <w:sz w:val="18"/>
          <w:szCs w:val="18"/>
          <w:shd w:val="clear" w:color="auto" w:fill="FFFFFF"/>
        </w:rPr>
        <w:t xml:space="preserve"> </w:t>
      </w:r>
      <w:proofErr w:type="spellStart"/>
      <w:r w:rsidR="00587A73">
        <w:rPr>
          <w:rFonts w:ascii="Times New Roman" w:hAnsi="Times New Roman" w:cs="Times New Roman"/>
          <w:sz w:val="28"/>
          <w:szCs w:val="28"/>
        </w:rPr>
        <w:t>t</w:t>
      </w:r>
      <w:r w:rsidR="00587A73" w:rsidRPr="00587A73">
        <w:rPr>
          <w:rFonts w:ascii="Times New Roman" w:hAnsi="Times New Roman" w:cs="Times New Roman"/>
          <w:sz w:val="28"/>
          <w:szCs w:val="28"/>
        </w:rPr>
        <w:t>ừ</w:t>
      </w:r>
      <w:proofErr w:type="spellEnd"/>
      <w:r w:rsidR="00587A73" w:rsidRPr="00587A73">
        <w:rPr>
          <w:rFonts w:ascii="Times New Roman" w:hAnsi="Times New Roman" w:cs="Times New Roman"/>
          <w:sz w:val="28"/>
          <w:szCs w:val="28"/>
        </w:rPr>
        <w:t xml:space="preserve"> 500m</w:t>
      </w:r>
      <w:r w:rsidR="00587A73" w:rsidRPr="00587A73">
        <w:rPr>
          <w:rFonts w:ascii="Times New Roman" w:hAnsi="Times New Roman" w:cs="Times New Roman"/>
          <w:sz w:val="28"/>
          <w:szCs w:val="28"/>
          <w:vertAlign w:val="superscript"/>
        </w:rPr>
        <w:t>2</w:t>
      </w:r>
      <w:r w:rsidR="00587A73" w:rsidRPr="00587A73">
        <w:rPr>
          <w:rFonts w:ascii="Times New Roman" w:hAnsi="Times New Roman" w:cs="Times New Roman"/>
          <w:sz w:val="28"/>
          <w:szCs w:val="28"/>
        </w:rPr>
        <w:t> </w:t>
      </w:r>
      <w:proofErr w:type="spellStart"/>
      <w:r w:rsidR="00587A73" w:rsidRPr="00587A73">
        <w:rPr>
          <w:rFonts w:ascii="Times New Roman" w:hAnsi="Times New Roman" w:cs="Times New Roman"/>
          <w:sz w:val="28"/>
          <w:szCs w:val="28"/>
        </w:rPr>
        <w:t>đến</w:t>
      </w:r>
      <w:proofErr w:type="spellEnd"/>
      <w:r w:rsidR="00587A73" w:rsidRPr="00587A73">
        <w:rPr>
          <w:rFonts w:ascii="Times New Roman" w:hAnsi="Times New Roman" w:cs="Times New Roman"/>
          <w:sz w:val="28"/>
          <w:szCs w:val="28"/>
        </w:rPr>
        <w:t xml:space="preserve"> </w:t>
      </w:r>
      <w:proofErr w:type="spellStart"/>
      <w:r w:rsidR="00587A73" w:rsidRPr="00587A73">
        <w:rPr>
          <w:rFonts w:ascii="Times New Roman" w:hAnsi="Times New Roman" w:cs="Times New Roman"/>
          <w:sz w:val="28"/>
          <w:szCs w:val="28"/>
        </w:rPr>
        <w:t>dưới</w:t>
      </w:r>
      <w:proofErr w:type="spellEnd"/>
      <w:r w:rsidR="00587A73" w:rsidRPr="00587A73">
        <w:rPr>
          <w:rFonts w:ascii="Times New Roman" w:hAnsi="Times New Roman" w:cs="Times New Roman"/>
          <w:sz w:val="28"/>
          <w:szCs w:val="28"/>
        </w:rPr>
        <w:t xml:space="preserve"> 1.000m</w:t>
      </w:r>
      <w:r w:rsidR="00587A73" w:rsidRPr="00587A73">
        <w:rPr>
          <w:rFonts w:ascii="Times New Roman" w:hAnsi="Times New Roman" w:cs="Times New Roman"/>
          <w:sz w:val="28"/>
          <w:szCs w:val="28"/>
          <w:vertAlign w:val="superscript"/>
        </w:rPr>
        <w:t>2</w:t>
      </w:r>
      <w:r w:rsidR="00587A73" w:rsidRPr="00587A73">
        <w:rPr>
          <w:rFonts w:ascii="Times New Roman" w:hAnsi="Times New Roman" w:cs="Times New Roman"/>
          <w:sz w:val="28"/>
          <w:szCs w:val="28"/>
        </w:rPr>
        <w:t xml:space="preserve">; </w:t>
      </w:r>
      <w:proofErr w:type="spellStart"/>
      <w:r w:rsidR="00587A73">
        <w:rPr>
          <w:rFonts w:ascii="Times New Roman" w:hAnsi="Times New Roman" w:cs="Times New Roman"/>
          <w:sz w:val="28"/>
          <w:szCs w:val="28"/>
        </w:rPr>
        <w:t>t</w:t>
      </w:r>
      <w:r w:rsidR="00587A73" w:rsidRPr="00587A73">
        <w:rPr>
          <w:rFonts w:ascii="Times New Roman" w:hAnsi="Times New Roman" w:cs="Times New Roman"/>
          <w:sz w:val="28"/>
          <w:szCs w:val="28"/>
        </w:rPr>
        <w:t>rên</w:t>
      </w:r>
      <w:proofErr w:type="spellEnd"/>
      <w:r w:rsidR="00587A73" w:rsidRPr="00587A73">
        <w:rPr>
          <w:rFonts w:ascii="Times New Roman" w:hAnsi="Times New Roman" w:cs="Times New Roman"/>
          <w:sz w:val="28"/>
          <w:szCs w:val="28"/>
        </w:rPr>
        <w:t xml:space="preserve"> </w:t>
      </w:r>
      <w:proofErr w:type="gramStart"/>
      <w:r w:rsidR="00587A73" w:rsidRPr="00587A73">
        <w:rPr>
          <w:rFonts w:ascii="Times New Roman" w:hAnsi="Times New Roman" w:cs="Times New Roman"/>
          <w:sz w:val="28"/>
          <w:szCs w:val="28"/>
        </w:rPr>
        <w:t>1.000m</w:t>
      </w:r>
      <w:r w:rsidR="00587A73" w:rsidRPr="00587A73">
        <w:rPr>
          <w:rFonts w:ascii="Times New Roman" w:hAnsi="Times New Roman" w:cs="Times New Roman"/>
          <w:sz w:val="28"/>
          <w:szCs w:val="28"/>
          <w:vertAlign w:val="superscript"/>
        </w:rPr>
        <w:t>2</w:t>
      </w:r>
      <w:r w:rsidR="00587A73">
        <w:rPr>
          <w:rFonts w:ascii="Times New Roman" w:hAnsi="Times New Roman" w:cs="Times New Roman"/>
          <w:sz w:val="28"/>
          <w:szCs w:val="28"/>
          <w:vertAlign w:val="superscript"/>
        </w:rPr>
        <w:t xml:space="preserve"> </w:t>
      </w:r>
      <w:r w:rsidR="00587A73">
        <w:rPr>
          <w:rFonts w:ascii="Times New Roman" w:hAnsi="Times New Roman" w:cs="Times New Roman"/>
          <w:sz w:val="28"/>
          <w:szCs w:val="28"/>
        </w:rPr>
        <w:t>)</w:t>
      </w:r>
      <w:proofErr w:type="gramEnd"/>
      <w:r w:rsidR="00587A73">
        <w:rPr>
          <w:rFonts w:ascii="Times New Roman" w:hAnsi="Times New Roman" w:cs="Times New Roman"/>
          <w:sz w:val="28"/>
          <w:szCs w:val="28"/>
        </w:rPr>
        <w:t xml:space="preserve"> </w:t>
      </w:r>
      <w:proofErr w:type="spellStart"/>
      <w:r w:rsidR="00587A73">
        <w:rPr>
          <w:rFonts w:ascii="Times New Roman" w:hAnsi="Times New Roman" w:cs="Times New Roman"/>
          <w:sz w:val="28"/>
          <w:szCs w:val="28"/>
        </w:rPr>
        <w:t>và</w:t>
      </w:r>
      <w:proofErr w:type="spellEnd"/>
      <w:r w:rsidR="00587A73">
        <w:rPr>
          <w:rFonts w:ascii="Times New Roman" w:hAnsi="Times New Roman" w:cs="Times New Roman"/>
          <w:sz w:val="28"/>
          <w:szCs w:val="28"/>
        </w:rPr>
        <w:t xml:space="preserve"> </w:t>
      </w:r>
      <w:proofErr w:type="spellStart"/>
      <w:r w:rsidR="00587A73">
        <w:rPr>
          <w:rFonts w:ascii="Times New Roman" w:hAnsi="Times New Roman" w:cs="Times New Roman"/>
          <w:sz w:val="28"/>
          <w:szCs w:val="28"/>
        </w:rPr>
        <w:t>không</w:t>
      </w:r>
      <w:proofErr w:type="spellEnd"/>
      <w:r w:rsidR="00587A73">
        <w:rPr>
          <w:rFonts w:ascii="Times New Roman" w:hAnsi="Times New Roman" w:cs="Times New Roman"/>
          <w:sz w:val="28"/>
          <w:szCs w:val="28"/>
        </w:rPr>
        <w:t xml:space="preserve"> </w:t>
      </w:r>
      <w:proofErr w:type="spellStart"/>
      <w:r w:rsidR="00587A73">
        <w:rPr>
          <w:rFonts w:ascii="Times New Roman" w:hAnsi="Times New Roman" w:cs="Times New Roman"/>
          <w:sz w:val="28"/>
          <w:szCs w:val="28"/>
        </w:rPr>
        <w:t>có</w:t>
      </w:r>
      <w:proofErr w:type="spellEnd"/>
      <w:r w:rsidR="00587A73">
        <w:rPr>
          <w:rFonts w:ascii="Times New Roman" w:hAnsi="Times New Roman" w:cs="Times New Roman"/>
          <w:sz w:val="28"/>
          <w:szCs w:val="28"/>
        </w:rPr>
        <w:t xml:space="preserve"> </w:t>
      </w:r>
      <w:proofErr w:type="spellStart"/>
      <w:r w:rsidR="00587A73">
        <w:rPr>
          <w:rFonts w:ascii="Times New Roman" w:hAnsi="Times New Roman" w:cs="Times New Roman"/>
          <w:sz w:val="28"/>
          <w:szCs w:val="28"/>
        </w:rPr>
        <w:t>mức</w:t>
      </w:r>
      <w:proofErr w:type="spellEnd"/>
      <w:r w:rsidR="00587A73">
        <w:rPr>
          <w:rFonts w:ascii="Times New Roman" w:hAnsi="Times New Roman" w:cs="Times New Roman"/>
          <w:sz w:val="28"/>
          <w:szCs w:val="28"/>
        </w:rPr>
        <w:t xml:space="preserve"> </w:t>
      </w:r>
      <w:proofErr w:type="spellStart"/>
      <w:r w:rsidR="00587A73">
        <w:rPr>
          <w:rFonts w:ascii="Times New Roman" w:hAnsi="Times New Roman" w:cs="Times New Roman"/>
          <w:sz w:val="28"/>
          <w:szCs w:val="28"/>
        </w:rPr>
        <w:t>thu</w:t>
      </w:r>
      <w:proofErr w:type="spellEnd"/>
      <w:r w:rsidR="00587A73">
        <w:rPr>
          <w:rFonts w:ascii="Times New Roman" w:hAnsi="Times New Roman" w:cs="Times New Roman"/>
          <w:sz w:val="28"/>
          <w:szCs w:val="28"/>
        </w:rPr>
        <w:t xml:space="preserve"> </w:t>
      </w:r>
      <w:proofErr w:type="spellStart"/>
      <w:r w:rsidR="00587A73">
        <w:rPr>
          <w:rFonts w:ascii="Times New Roman" w:hAnsi="Times New Roman" w:cs="Times New Roman"/>
          <w:sz w:val="28"/>
          <w:szCs w:val="28"/>
        </w:rPr>
        <w:t>trích</w:t>
      </w:r>
      <w:proofErr w:type="spellEnd"/>
      <w:r w:rsidR="00587A73">
        <w:rPr>
          <w:rFonts w:ascii="Times New Roman" w:hAnsi="Times New Roman" w:cs="Times New Roman"/>
          <w:sz w:val="28"/>
          <w:szCs w:val="28"/>
        </w:rPr>
        <w:t xml:space="preserve"> </w:t>
      </w:r>
      <w:proofErr w:type="spellStart"/>
      <w:r w:rsidR="00587A73">
        <w:rPr>
          <w:rFonts w:ascii="Times New Roman" w:hAnsi="Times New Roman" w:cs="Times New Roman"/>
          <w:sz w:val="28"/>
          <w:szCs w:val="28"/>
        </w:rPr>
        <w:t>lục</w:t>
      </w:r>
      <w:proofErr w:type="spellEnd"/>
      <w:r w:rsidR="00587A73">
        <w:rPr>
          <w:rFonts w:ascii="Times New Roman" w:hAnsi="Times New Roman" w:cs="Times New Roman"/>
          <w:sz w:val="28"/>
          <w:szCs w:val="28"/>
        </w:rPr>
        <w:t xml:space="preserve"> </w:t>
      </w:r>
      <w:proofErr w:type="spellStart"/>
      <w:r w:rsidR="00587A73">
        <w:rPr>
          <w:rFonts w:ascii="Times New Roman" w:hAnsi="Times New Roman" w:cs="Times New Roman"/>
          <w:sz w:val="28"/>
          <w:szCs w:val="28"/>
        </w:rPr>
        <w:t>bản</w:t>
      </w:r>
      <w:proofErr w:type="spellEnd"/>
      <w:r w:rsidR="00587A73">
        <w:rPr>
          <w:rFonts w:ascii="Times New Roman" w:hAnsi="Times New Roman" w:cs="Times New Roman"/>
          <w:sz w:val="28"/>
          <w:szCs w:val="28"/>
        </w:rPr>
        <w:t xml:space="preserve"> </w:t>
      </w:r>
      <w:proofErr w:type="spellStart"/>
      <w:r w:rsidR="00587A73">
        <w:rPr>
          <w:rFonts w:ascii="Times New Roman" w:hAnsi="Times New Roman" w:cs="Times New Roman"/>
          <w:sz w:val="28"/>
          <w:szCs w:val="28"/>
        </w:rPr>
        <w:t>đồ</w:t>
      </w:r>
      <w:proofErr w:type="spellEnd"/>
      <w:r w:rsidR="00587A73">
        <w:rPr>
          <w:rFonts w:ascii="Times New Roman" w:hAnsi="Times New Roman" w:cs="Times New Roman"/>
          <w:sz w:val="28"/>
          <w:szCs w:val="28"/>
        </w:rPr>
        <w:t xml:space="preserve"> </w:t>
      </w:r>
      <w:proofErr w:type="spellStart"/>
      <w:r w:rsidR="00587A73">
        <w:rPr>
          <w:rFonts w:ascii="Times New Roman" w:hAnsi="Times New Roman" w:cs="Times New Roman"/>
          <w:sz w:val="28"/>
          <w:szCs w:val="28"/>
        </w:rPr>
        <w:t>địa</w:t>
      </w:r>
      <w:proofErr w:type="spellEnd"/>
      <w:r w:rsidR="00587A73">
        <w:rPr>
          <w:rFonts w:ascii="Times New Roman" w:hAnsi="Times New Roman" w:cs="Times New Roman"/>
          <w:sz w:val="28"/>
          <w:szCs w:val="28"/>
        </w:rPr>
        <w:t xml:space="preserve"> </w:t>
      </w:r>
      <w:proofErr w:type="spellStart"/>
      <w:r w:rsidR="00587A73">
        <w:rPr>
          <w:rFonts w:ascii="Times New Roman" w:hAnsi="Times New Roman" w:cs="Times New Roman"/>
          <w:sz w:val="28"/>
          <w:szCs w:val="28"/>
        </w:rPr>
        <w:t>chính</w:t>
      </w:r>
      <w:proofErr w:type="spellEnd"/>
      <w:r w:rsidR="00587A73">
        <w:rPr>
          <w:rFonts w:ascii="Times New Roman" w:hAnsi="Times New Roman" w:cs="Times New Roman"/>
          <w:sz w:val="28"/>
          <w:szCs w:val="28"/>
        </w:rPr>
        <w:t xml:space="preserve">, </w:t>
      </w:r>
      <w:proofErr w:type="spellStart"/>
      <w:r w:rsidR="00587A73">
        <w:rPr>
          <w:rFonts w:ascii="Times New Roman" w:hAnsi="Times New Roman" w:cs="Times New Roman"/>
          <w:sz w:val="28"/>
          <w:szCs w:val="28"/>
        </w:rPr>
        <w:t>văn</w:t>
      </w:r>
      <w:proofErr w:type="spellEnd"/>
      <w:r w:rsidR="00587A73">
        <w:rPr>
          <w:rFonts w:ascii="Times New Roman" w:hAnsi="Times New Roman" w:cs="Times New Roman"/>
          <w:sz w:val="28"/>
          <w:szCs w:val="28"/>
        </w:rPr>
        <w:t xml:space="preserve"> </w:t>
      </w:r>
      <w:proofErr w:type="spellStart"/>
      <w:r w:rsidR="00587A73">
        <w:rPr>
          <w:rFonts w:ascii="Times New Roman" w:hAnsi="Times New Roman" w:cs="Times New Roman"/>
          <w:sz w:val="28"/>
          <w:szCs w:val="28"/>
        </w:rPr>
        <w:t>bản</w:t>
      </w:r>
      <w:proofErr w:type="spellEnd"/>
      <w:r w:rsidR="00587A73">
        <w:rPr>
          <w:rFonts w:ascii="Times New Roman" w:hAnsi="Times New Roman" w:cs="Times New Roman"/>
          <w:sz w:val="28"/>
          <w:szCs w:val="28"/>
        </w:rPr>
        <w:t xml:space="preserve"> </w:t>
      </w:r>
      <w:proofErr w:type="spellStart"/>
      <w:r w:rsidR="00587A73">
        <w:rPr>
          <w:rFonts w:ascii="Times New Roman" w:hAnsi="Times New Roman" w:cs="Times New Roman"/>
          <w:sz w:val="28"/>
          <w:szCs w:val="28"/>
        </w:rPr>
        <w:t>số</w:t>
      </w:r>
      <w:proofErr w:type="spellEnd"/>
      <w:r w:rsidR="00587A73">
        <w:rPr>
          <w:rFonts w:ascii="Times New Roman" w:hAnsi="Times New Roman" w:cs="Times New Roman"/>
          <w:sz w:val="28"/>
          <w:szCs w:val="28"/>
        </w:rPr>
        <w:t xml:space="preserve"> </w:t>
      </w:r>
      <w:proofErr w:type="spellStart"/>
      <w:r w:rsidR="00587A73">
        <w:rPr>
          <w:rFonts w:ascii="Times New Roman" w:hAnsi="Times New Roman" w:cs="Times New Roman"/>
          <w:sz w:val="28"/>
          <w:szCs w:val="28"/>
        </w:rPr>
        <w:t>liệu</w:t>
      </w:r>
      <w:proofErr w:type="spellEnd"/>
      <w:r w:rsidR="00587A73">
        <w:rPr>
          <w:rFonts w:ascii="Times New Roman" w:hAnsi="Times New Roman" w:cs="Times New Roman"/>
          <w:sz w:val="28"/>
          <w:szCs w:val="28"/>
        </w:rPr>
        <w:t xml:space="preserve"> </w:t>
      </w:r>
      <w:proofErr w:type="spellStart"/>
      <w:r w:rsidR="00587A73">
        <w:rPr>
          <w:rFonts w:ascii="Times New Roman" w:hAnsi="Times New Roman" w:cs="Times New Roman"/>
          <w:sz w:val="28"/>
          <w:szCs w:val="28"/>
        </w:rPr>
        <w:t>hồ</w:t>
      </w:r>
      <w:proofErr w:type="spellEnd"/>
      <w:r w:rsidR="00587A73">
        <w:rPr>
          <w:rFonts w:ascii="Times New Roman" w:hAnsi="Times New Roman" w:cs="Times New Roman"/>
          <w:sz w:val="28"/>
          <w:szCs w:val="28"/>
        </w:rPr>
        <w:t xml:space="preserve"> </w:t>
      </w:r>
      <w:proofErr w:type="spellStart"/>
      <w:r w:rsidR="00587A73">
        <w:rPr>
          <w:rFonts w:ascii="Times New Roman" w:hAnsi="Times New Roman" w:cs="Times New Roman"/>
          <w:sz w:val="28"/>
          <w:szCs w:val="28"/>
        </w:rPr>
        <w:t>sơ</w:t>
      </w:r>
      <w:proofErr w:type="spellEnd"/>
      <w:r w:rsidR="00587A73">
        <w:rPr>
          <w:rFonts w:ascii="Times New Roman" w:hAnsi="Times New Roman" w:cs="Times New Roman"/>
          <w:sz w:val="28"/>
          <w:szCs w:val="28"/>
        </w:rPr>
        <w:t xml:space="preserve"> </w:t>
      </w:r>
      <w:proofErr w:type="spellStart"/>
      <w:r w:rsidR="00587A73">
        <w:rPr>
          <w:rFonts w:ascii="Times New Roman" w:hAnsi="Times New Roman" w:cs="Times New Roman"/>
          <w:sz w:val="28"/>
          <w:szCs w:val="28"/>
        </w:rPr>
        <w:t>địa</w:t>
      </w:r>
      <w:proofErr w:type="spellEnd"/>
      <w:r w:rsidR="00587A73">
        <w:rPr>
          <w:rFonts w:ascii="Times New Roman" w:hAnsi="Times New Roman" w:cs="Times New Roman"/>
          <w:sz w:val="28"/>
          <w:szCs w:val="28"/>
        </w:rPr>
        <w:t xml:space="preserve"> </w:t>
      </w:r>
      <w:proofErr w:type="spellStart"/>
      <w:r w:rsidR="00587A73">
        <w:rPr>
          <w:rFonts w:ascii="Times New Roman" w:hAnsi="Times New Roman" w:cs="Times New Roman"/>
          <w:sz w:val="28"/>
          <w:szCs w:val="28"/>
        </w:rPr>
        <w:t>chính</w:t>
      </w:r>
      <w:proofErr w:type="spellEnd"/>
      <w:r w:rsidR="00587A73">
        <w:rPr>
          <w:rFonts w:ascii="Times New Roman" w:hAnsi="Times New Roman" w:cs="Times New Roman"/>
          <w:sz w:val="28"/>
          <w:szCs w:val="28"/>
        </w:rPr>
        <w:t xml:space="preserve">. Do </w:t>
      </w:r>
      <w:proofErr w:type="spellStart"/>
      <w:r w:rsidR="00587A73">
        <w:rPr>
          <w:rFonts w:ascii="Times New Roman" w:hAnsi="Times New Roman" w:cs="Times New Roman"/>
          <w:sz w:val="28"/>
          <w:szCs w:val="28"/>
        </w:rPr>
        <w:t>đó</w:t>
      </w:r>
      <w:proofErr w:type="spellEnd"/>
      <w:r w:rsidR="00587A73">
        <w:rPr>
          <w:rFonts w:ascii="Times New Roman" w:hAnsi="Times New Roman" w:cs="Times New Roman"/>
          <w:sz w:val="28"/>
          <w:szCs w:val="28"/>
        </w:rPr>
        <w:t xml:space="preserve">, </w:t>
      </w:r>
      <w:proofErr w:type="spellStart"/>
      <w:r w:rsidR="00587A73">
        <w:rPr>
          <w:rFonts w:ascii="Times New Roman" w:hAnsi="Times New Roman" w:cs="Times New Roman"/>
          <w:sz w:val="28"/>
          <w:szCs w:val="28"/>
        </w:rPr>
        <w:t>nội</w:t>
      </w:r>
      <w:proofErr w:type="spellEnd"/>
      <w:r w:rsidR="00587A73">
        <w:rPr>
          <w:rFonts w:ascii="Times New Roman" w:hAnsi="Times New Roman" w:cs="Times New Roman"/>
          <w:sz w:val="28"/>
          <w:szCs w:val="28"/>
        </w:rPr>
        <w:t xml:space="preserve"> dung </w:t>
      </w:r>
      <w:proofErr w:type="spellStart"/>
      <w:r w:rsidR="00587A73">
        <w:rPr>
          <w:rFonts w:ascii="Times New Roman" w:hAnsi="Times New Roman" w:cs="Times New Roman"/>
          <w:sz w:val="28"/>
          <w:szCs w:val="28"/>
        </w:rPr>
        <w:t>thu</w:t>
      </w:r>
      <w:proofErr w:type="spellEnd"/>
      <w:r w:rsidR="00587A73">
        <w:rPr>
          <w:rFonts w:ascii="Times New Roman" w:hAnsi="Times New Roman" w:cs="Times New Roman"/>
          <w:sz w:val="28"/>
          <w:szCs w:val="28"/>
        </w:rPr>
        <w:t xml:space="preserve"> </w:t>
      </w:r>
      <w:proofErr w:type="spellStart"/>
      <w:r w:rsidR="00587A73">
        <w:rPr>
          <w:rFonts w:ascii="Times New Roman" w:hAnsi="Times New Roman" w:cs="Times New Roman"/>
          <w:sz w:val="28"/>
          <w:szCs w:val="28"/>
        </w:rPr>
        <w:t>không</w:t>
      </w:r>
      <w:proofErr w:type="spellEnd"/>
      <w:r w:rsidR="00587A73">
        <w:rPr>
          <w:rFonts w:ascii="Times New Roman" w:hAnsi="Times New Roman" w:cs="Times New Roman"/>
          <w:sz w:val="28"/>
          <w:szCs w:val="28"/>
        </w:rPr>
        <w:t xml:space="preserve"> </w:t>
      </w:r>
      <w:proofErr w:type="spellStart"/>
      <w:r w:rsidR="00587A73">
        <w:rPr>
          <w:rFonts w:ascii="Times New Roman" w:hAnsi="Times New Roman" w:cs="Times New Roman"/>
          <w:sz w:val="28"/>
          <w:szCs w:val="28"/>
        </w:rPr>
        <w:t>tương</w:t>
      </w:r>
      <w:proofErr w:type="spellEnd"/>
      <w:r w:rsidR="00587A73">
        <w:rPr>
          <w:rFonts w:ascii="Times New Roman" w:hAnsi="Times New Roman" w:cs="Times New Roman"/>
          <w:sz w:val="28"/>
          <w:szCs w:val="28"/>
        </w:rPr>
        <w:t xml:space="preserve"> </w:t>
      </w:r>
      <w:proofErr w:type="spellStart"/>
      <w:r w:rsidR="00587A73">
        <w:rPr>
          <w:rFonts w:ascii="Times New Roman" w:hAnsi="Times New Roman" w:cs="Times New Roman"/>
          <w:sz w:val="28"/>
          <w:szCs w:val="28"/>
        </w:rPr>
        <w:t>đồng</w:t>
      </w:r>
      <w:proofErr w:type="spellEnd"/>
      <w:r w:rsidR="00587A73">
        <w:rPr>
          <w:rFonts w:ascii="Times New Roman" w:hAnsi="Times New Roman" w:cs="Times New Roman"/>
          <w:sz w:val="28"/>
          <w:szCs w:val="28"/>
        </w:rPr>
        <w:t xml:space="preserve"> </w:t>
      </w:r>
      <w:proofErr w:type="spellStart"/>
      <w:r w:rsidR="00587A73">
        <w:rPr>
          <w:rFonts w:ascii="Times New Roman" w:hAnsi="Times New Roman" w:cs="Times New Roman"/>
          <w:sz w:val="28"/>
          <w:szCs w:val="28"/>
        </w:rPr>
        <w:t>và</w:t>
      </w:r>
      <w:proofErr w:type="spellEnd"/>
      <w:r w:rsidR="00587A73">
        <w:rPr>
          <w:rFonts w:ascii="Times New Roman" w:hAnsi="Times New Roman" w:cs="Times New Roman"/>
          <w:sz w:val="28"/>
          <w:szCs w:val="28"/>
        </w:rPr>
        <w:t xml:space="preserve"> </w:t>
      </w:r>
      <w:proofErr w:type="spellStart"/>
      <w:r w:rsidR="00587A73">
        <w:rPr>
          <w:rFonts w:ascii="Times New Roman" w:hAnsi="Times New Roman" w:cs="Times New Roman"/>
          <w:sz w:val="28"/>
          <w:szCs w:val="28"/>
        </w:rPr>
        <w:t>hiện</w:t>
      </w:r>
      <w:proofErr w:type="spellEnd"/>
      <w:r w:rsidR="00587A73">
        <w:rPr>
          <w:rFonts w:ascii="Times New Roman" w:hAnsi="Times New Roman" w:cs="Times New Roman"/>
          <w:sz w:val="28"/>
          <w:szCs w:val="28"/>
        </w:rPr>
        <w:t xml:space="preserve"> </w:t>
      </w:r>
      <w:proofErr w:type="spellStart"/>
      <w:r w:rsidR="00587A73">
        <w:rPr>
          <w:rFonts w:ascii="Times New Roman" w:hAnsi="Times New Roman" w:cs="Times New Roman"/>
          <w:sz w:val="28"/>
          <w:szCs w:val="28"/>
        </w:rPr>
        <w:t>tại</w:t>
      </w:r>
      <w:proofErr w:type="spellEnd"/>
      <w:r w:rsidR="00587A73">
        <w:rPr>
          <w:rFonts w:ascii="Times New Roman" w:hAnsi="Times New Roman" w:cs="Times New Roman"/>
          <w:sz w:val="28"/>
          <w:szCs w:val="28"/>
        </w:rPr>
        <w:t xml:space="preserve"> </w:t>
      </w:r>
      <w:proofErr w:type="spellStart"/>
      <w:r w:rsidR="00587A73">
        <w:rPr>
          <w:rFonts w:ascii="Times New Roman" w:hAnsi="Times New Roman" w:cs="Times New Roman"/>
          <w:sz w:val="28"/>
          <w:szCs w:val="28"/>
        </w:rPr>
        <w:t>đang</w:t>
      </w:r>
      <w:proofErr w:type="spellEnd"/>
      <w:r w:rsidR="00587A73">
        <w:rPr>
          <w:rFonts w:ascii="Times New Roman" w:hAnsi="Times New Roman" w:cs="Times New Roman"/>
          <w:sz w:val="28"/>
          <w:szCs w:val="28"/>
        </w:rPr>
        <w:t xml:space="preserve"> </w:t>
      </w:r>
      <w:proofErr w:type="spellStart"/>
      <w:r w:rsidR="00587A73">
        <w:rPr>
          <w:rFonts w:ascii="Times New Roman" w:hAnsi="Times New Roman" w:cs="Times New Roman"/>
          <w:sz w:val="28"/>
          <w:szCs w:val="28"/>
        </w:rPr>
        <w:t>xây</w:t>
      </w:r>
      <w:proofErr w:type="spellEnd"/>
      <w:r w:rsidR="00587A73">
        <w:rPr>
          <w:rFonts w:ascii="Times New Roman" w:hAnsi="Times New Roman" w:cs="Times New Roman"/>
          <w:sz w:val="28"/>
          <w:szCs w:val="28"/>
        </w:rPr>
        <w:t xml:space="preserve"> </w:t>
      </w:r>
      <w:proofErr w:type="spellStart"/>
      <w:r w:rsidR="00587A73">
        <w:rPr>
          <w:rFonts w:ascii="Times New Roman" w:hAnsi="Times New Roman" w:cs="Times New Roman"/>
          <w:sz w:val="28"/>
          <w:szCs w:val="28"/>
        </w:rPr>
        <w:t>dựng</w:t>
      </w:r>
      <w:proofErr w:type="spellEnd"/>
      <w:r w:rsidR="00587A73">
        <w:rPr>
          <w:rFonts w:ascii="Times New Roman" w:hAnsi="Times New Roman" w:cs="Times New Roman"/>
          <w:sz w:val="28"/>
          <w:szCs w:val="28"/>
        </w:rPr>
        <w:t xml:space="preserve"> </w:t>
      </w:r>
      <w:proofErr w:type="spellStart"/>
      <w:r w:rsidR="00587A73">
        <w:rPr>
          <w:rFonts w:ascii="Times New Roman" w:hAnsi="Times New Roman" w:cs="Times New Roman"/>
          <w:sz w:val="28"/>
          <w:szCs w:val="28"/>
        </w:rPr>
        <w:t>lại</w:t>
      </w:r>
      <w:proofErr w:type="spellEnd"/>
      <w:r w:rsidR="00587A73">
        <w:rPr>
          <w:rFonts w:ascii="Times New Roman" w:hAnsi="Times New Roman" w:cs="Times New Roman"/>
          <w:sz w:val="28"/>
          <w:szCs w:val="28"/>
        </w:rPr>
        <w:t xml:space="preserve"> </w:t>
      </w:r>
      <w:proofErr w:type="spellStart"/>
      <w:r w:rsidR="00587A73">
        <w:rPr>
          <w:rFonts w:ascii="Times New Roman" w:hAnsi="Times New Roman" w:cs="Times New Roman"/>
          <w:sz w:val="28"/>
          <w:szCs w:val="28"/>
        </w:rPr>
        <w:t>mức</w:t>
      </w:r>
      <w:proofErr w:type="spellEnd"/>
      <w:r w:rsidR="00587A73">
        <w:rPr>
          <w:rFonts w:ascii="Times New Roman" w:hAnsi="Times New Roman" w:cs="Times New Roman"/>
          <w:sz w:val="28"/>
          <w:szCs w:val="28"/>
        </w:rPr>
        <w:t xml:space="preserve"> </w:t>
      </w:r>
      <w:proofErr w:type="spellStart"/>
      <w:r w:rsidR="00587A73">
        <w:rPr>
          <w:rFonts w:ascii="Times New Roman" w:hAnsi="Times New Roman" w:cs="Times New Roman"/>
          <w:sz w:val="28"/>
          <w:szCs w:val="28"/>
        </w:rPr>
        <w:t>thu</w:t>
      </w:r>
      <w:proofErr w:type="spellEnd"/>
      <w:r w:rsidR="00587A73">
        <w:rPr>
          <w:rFonts w:ascii="Times New Roman" w:hAnsi="Times New Roman" w:cs="Times New Roman"/>
          <w:sz w:val="28"/>
          <w:szCs w:val="28"/>
        </w:rPr>
        <w:t xml:space="preserve"> </w:t>
      </w:r>
      <w:proofErr w:type="spellStart"/>
      <w:r w:rsidR="00587A73">
        <w:rPr>
          <w:rFonts w:ascii="Times New Roman" w:hAnsi="Times New Roman" w:cs="Times New Roman"/>
          <w:sz w:val="28"/>
          <w:szCs w:val="28"/>
        </w:rPr>
        <w:t>theo</w:t>
      </w:r>
      <w:proofErr w:type="spellEnd"/>
      <w:r w:rsidR="00587A73">
        <w:rPr>
          <w:rFonts w:ascii="Times New Roman" w:hAnsi="Times New Roman" w:cs="Times New Roman"/>
          <w:sz w:val="28"/>
          <w:szCs w:val="28"/>
        </w:rPr>
        <w:t xml:space="preserve"> </w:t>
      </w:r>
      <w:proofErr w:type="spellStart"/>
      <w:r w:rsidR="00587A73">
        <w:rPr>
          <w:rFonts w:ascii="Times New Roman" w:hAnsi="Times New Roman" w:cs="Times New Roman"/>
          <w:sz w:val="28"/>
          <w:szCs w:val="28"/>
        </w:rPr>
        <w:t>quy</w:t>
      </w:r>
      <w:proofErr w:type="spellEnd"/>
      <w:r w:rsidR="00587A73">
        <w:rPr>
          <w:rFonts w:ascii="Times New Roman" w:hAnsi="Times New Roman" w:cs="Times New Roman"/>
          <w:sz w:val="28"/>
          <w:szCs w:val="28"/>
        </w:rPr>
        <w:t xml:space="preserve"> </w:t>
      </w:r>
      <w:proofErr w:type="spellStart"/>
      <w:r w:rsidR="00587A73">
        <w:rPr>
          <w:rFonts w:ascii="Times New Roman" w:hAnsi="Times New Roman" w:cs="Times New Roman"/>
          <w:sz w:val="28"/>
          <w:szCs w:val="28"/>
        </w:rPr>
        <w:t>định</w:t>
      </w:r>
      <w:proofErr w:type="spellEnd"/>
      <w:r w:rsidR="00587A73">
        <w:rPr>
          <w:rFonts w:ascii="Times New Roman" w:hAnsi="Times New Roman" w:cs="Times New Roman"/>
          <w:sz w:val="28"/>
          <w:szCs w:val="28"/>
        </w:rPr>
        <w:t xml:space="preserve"> </w:t>
      </w:r>
      <w:proofErr w:type="spellStart"/>
      <w:r w:rsidR="00587A73">
        <w:rPr>
          <w:rFonts w:ascii="Times New Roman" w:hAnsi="Times New Roman" w:cs="Times New Roman"/>
          <w:sz w:val="28"/>
          <w:szCs w:val="28"/>
        </w:rPr>
        <w:t>mới</w:t>
      </w:r>
      <w:proofErr w:type="spellEnd"/>
      <w:r w:rsidR="00587A73">
        <w:rPr>
          <w:rFonts w:ascii="Times New Roman" w:hAnsi="Times New Roman" w:cs="Times New Roman"/>
          <w:sz w:val="28"/>
          <w:szCs w:val="28"/>
        </w:rPr>
        <w:t xml:space="preserve"> </w:t>
      </w:r>
      <w:proofErr w:type="spellStart"/>
      <w:r w:rsidR="00587A73">
        <w:rPr>
          <w:rFonts w:ascii="Times New Roman" w:hAnsi="Times New Roman" w:cs="Times New Roman"/>
          <w:sz w:val="28"/>
          <w:szCs w:val="28"/>
        </w:rPr>
        <w:t>sau</w:t>
      </w:r>
      <w:proofErr w:type="spellEnd"/>
      <w:r w:rsidR="00587A73">
        <w:rPr>
          <w:rFonts w:ascii="Times New Roman" w:hAnsi="Times New Roman" w:cs="Times New Roman"/>
          <w:sz w:val="28"/>
          <w:szCs w:val="28"/>
        </w:rPr>
        <w:t xml:space="preserve"> </w:t>
      </w:r>
      <w:proofErr w:type="spellStart"/>
      <w:r w:rsidR="00587A73">
        <w:rPr>
          <w:rFonts w:ascii="Times New Roman" w:hAnsi="Times New Roman" w:cs="Times New Roman"/>
          <w:sz w:val="28"/>
          <w:szCs w:val="28"/>
        </w:rPr>
        <w:t>sáp</w:t>
      </w:r>
      <w:proofErr w:type="spellEnd"/>
      <w:r w:rsidR="00587A73">
        <w:rPr>
          <w:rFonts w:ascii="Times New Roman" w:hAnsi="Times New Roman" w:cs="Times New Roman"/>
          <w:sz w:val="28"/>
          <w:szCs w:val="28"/>
        </w:rPr>
        <w:t xml:space="preserve"> </w:t>
      </w:r>
      <w:proofErr w:type="spellStart"/>
      <w:r w:rsidR="00587A73">
        <w:rPr>
          <w:rFonts w:ascii="Times New Roman" w:hAnsi="Times New Roman" w:cs="Times New Roman"/>
          <w:sz w:val="28"/>
          <w:szCs w:val="28"/>
        </w:rPr>
        <w:t>nhập</w:t>
      </w:r>
      <w:proofErr w:type="spellEnd"/>
      <w:r w:rsidR="00587A73">
        <w:rPr>
          <w:rFonts w:ascii="Times New Roman" w:hAnsi="Times New Roman" w:cs="Times New Roman"/>
          <w:sz w:val="28"/>
          <w:szCs w:val="28"/>
        </w:rPr>
        <w:t xml:space="preserve"> </w:t>
      </w:r>
      <w:proofErr w:type="spellStart"/>
      <w:r w:rsidR="00587A73">
        <w:rPr>
          <w:rFonts w:ascii="Times New Roman" w:hAnsi="Times New Roman" w:cs="Times New Roman"/>
          <w:sz w:val="28"/>
          <w:szCs w:val="28"/>
        </w:rPr>
        <w:t>đơn</w:t>
      </w:r>
      <w:proofErr w:type="spellEnd"/>
      <w:r w:rsidR="00587A73">
        <w:rPr>
          <w:rFonts w:ascii="Times New Roman" w:hAnsi="Times New Roman" w:cs="Times New Roman"/>
          <w:sz w:val="28"/>
          <w:szCs w:val="28"/>
        </w:rPr>
        <w:t xml:space="preserve"> </w:t>
      </w:r>
      <w:proofErr w:type="spellStart"/>
      <w:r w:rsidR="00587A73">
        <w:rPr>
          <w:rFonts w:ascii="Times New Roman" w:hAnsi="Times New Roman" w:cs="Times New Roman"/>
          <w:sz w:val="28"/>
          <w:szCs w:val="28"/>
        </w:rPr>
        <w:t>vị</w:t>
      </w:r>
      <w:proofErr w:type="spellEnd"/>
      <w:r w:rsidR="00587A73">
        <w:rPr>
          <w:rFonts w:ascii="Times New Roman" w:hAnsi="Times New Roman" w:cs="Times New Roman"/>
          <w:sz w:val="28"/>
          <w:szCs w:val="28"/>
        </w:rPr>
        <w:t xml:space="preserve"> </w:t>
      </w:r>
      <w:proofErr w:type="spellStart"/>
      <w:r w:rsidR="00587A73">
        <w:rPr>
          <w:rFonts w:ascii="Times New Roman" w:hAnsi="Times New Roman" w:cs="Times New Roman"/>
          <w:sz w:val="28"/>
          <w:szCs w:val="28"/>
        </w:rPr>
        <w:t>nên</w:t>
      </w:r>
      <w:proofErr w:type="spellEnd"/>
      <w:r w:rsidR="00587A73">
        <w:rPr>
          <w:rFonts w:ascii="Times New Roman" w:hAnsi="Times New Roman" w:cs="Times New Roman"/>
          <w:sz w:val="28"/>
          <w:szCs w:val="28"/>
        </w:rPr>
        <w:t xml:space="preserve"> </w:t>
      </w:r>
      <w:proofErr w:type="spellStart"/>
      <w:r w:rsidR="00587A73">
        <w:rPr>
          <w:rFonts w:ascii="Times New Roman" w:hAnsi="Times New Roman" w:cs="Times New Roman"/>
          <w:sz w:val="28"/>
          <w:szCs w:val="28"/>
        </w:rPr>
        <w:t>chưa</w:t>
      </w:r>
      <w:proofErr w:type="spellEnd"/>
      <w:r w:rsidR="00587A73">
        <w:rPr>
          <w:rFonts w:ascii="Times New Roman" w:hAnsi="Times New Roman" w:cs="Times New Roman"/>
          <w:sz w:val="28"/>
          <w:szCs w:val="28"/>
        </w:rPr>
        <w:t xml:space="preserve"> </w:t>
      </w:r>
      <w:proofErr w:type="spellStart"/>
      <w:r w:rsidR="00587A73">
        <w:rPr>
          <w:rFonts w:ascii="Times New Roman" w:hAnsi="Times New Roman" w:cs="Times New Roman"/>
          <w:sz w:val="28"/>
          <w:szCs w:val="28"/>
        </w:rPr>
        <w:t>có</w:t>
      </w:r>
      <w:proofErr w:type="spellEnd"/>
      <w:r w:rsidR="00587A73">
        <w:rPr>
          <w:rFonts w:ascii="Times New Roman" w:hAnsi="Times New Roman" w:cs="Times New Roman"/>
          <w:sz w:val="28"/>
          <w:szCs w:val="28"/>
        </w:rPr>
        <w:t xml:space="preserve"> </w:t>
      </w:r>
      <w:proofErr w:type="spellStart"/>
      <w:r w:rsidR="00587A73">
        <w:rPr>
          <w:rFonts w:ascii="Times New Roman" w:hAnsi="Times New Roman" w:cs="Times New Roman"/>
          <w:sz w:val="28"/>
          <w:szCs w:val="28"/>
        </w:rPr>
        <w:t>cơ</w:t>
      </w:r>
      <w:proofErr w:type="spellEnd"/>
      <w:r w:rsidR="00587A73">
        <w:rPr>
          <w:rFonts w:ascii="Times New Roman" w:hAnsi="Times New Roman" w:cs="Times New Roman"/>
          <w:sz w:val="28"/>
          <w:szCs w:val="28"/>
        </w:rPr>
        <w:t xml:space="preserve"> </w:t>
      </w:r>
      <w:proofErr w:type="spellStart"/>
      <w:r w:rsidR="00587A73">
        <w:rPr>
          <w:rFonts w:ascii="Times New Roman" w:hAnsi="Times New Roman" w:cs="Times New Roman"/>
          <w:sz w:val="28"/>
          <w:szCs w:val="28"/>
        </w:rPr>
        <w:t>sở</w:t>
      </w:r>
      <w:proofErr w:type="spellEnd"/>
      <w:r w:rsidR="00587A73">
        <w:rPr>
          <w:rFonts w:ascii="Times New Roman" w:hAnsi="Times New Roman" w:cs="Times New Roman"/>
          <w:sz w:val="28"/>
          <w:szCs w:val="28"/>
        </w:rPr>
        <w:t xml:space="preserve"> </w:t>
      </w:r>
      <w:proofErr w:type="spellStart"/>
      <w:r w:rsidR="00587A73">
        <w:rPr>
          <w:rFonts w:ascii="Times New Roman" w:hAnsi="Times New Roman" w:cs="Times New Roman"/>
          <w:sz w:val="28"/>
          <w:szCs w:val="28"/>
        </w:rPr>
        <w:t>để</w:t>
      </w:r>
      <w:proofErr w:type="spellEnd"/>
      <w:r w:rsidR="00587A73">
        <w:rPr>
          <w:rFonts w:ascii="Times New Roman" w:hAnsi="Times New Roman" w:cs="Times New Roman"/>
          <w:sz w:val="28"/>
          <w:szCs w:val="28"/>
        </w:rPr>
        <w:t xml:space="preserve"> </w:t>
      </w:r>
      <w:proofErr w:type="spellStart"/>
      <w:r w:rsidR="00587A73">
        <w:rPr>
          <w:rFonts w:ascii="Times New Roman" w:hAnsi="Times New Roman" w:cs="Times New Roman"/>
          <w:sz w:val="28"/>
          <w:szCs w:val="28"/>
        </w:rPr>
        <w:t>thục</w:t>
      </w:r>
      <w:proofErr w:type="spellEnd"/>
      <w:r w:rsidR="00587A73">
        <w:rPr>
          <w:rFonts w:ascii="Times New Roman" w:hAnsi="Times New Roman" w:cs="Times New Roman"/>
          <w:sz w:val="28"/>
          <w:szCs w:val="28"/>
        </w:rPr>
        <w:t xml:space="preserve"> </w:t>
      </w:r>
      <w:proofErr w:type="spellStart"/>
      <w:r w:rsidR="00587A73">
        <w:rPr>
          <w:rFonts w:ascii="Times New Roman" w:hAnsi="Times New Roman" w:cs="Times New Roman"/>
          <w:sz w:val="28"/>
          <w:szCs w:val="28"/>
        </w:rPr>
        <w:t>hiện</w:t>
      </w:r>
      <w:proofErr w:type="spellEnd"/>
      <w:r w:rsidR="00587A73">
        <w:rPr>
          <w:rFonts w:ascii="Times New Roman" w:hAnsi="Times New Roman" w:cs="Times New Roman"/>
          <w:sz w:val="28"/>
          <w:szCs w:val="28"/>
        </w:rPr>
        <w:t xml:space="preserve"> so </w:t>
      </w:r>
      <w:proofErr w:type="spellStart"/>
      <w:r w:rsidR="00587A73">
        <w:rPr>
          <w:rFonts w:ascii="Times New Roman" w:hAnsi="Times New Roman" w:cs="Times New Roman"/>
          <w:sz w:val="28"/>
          <w:szCs w:val="28"/>
        </w:rPr>
        <w:t>sánh</w:t>
      </w:r>
      <w:proofErr w:type="spellEnd"/>
      <w:r w:rsidR="00587A73">
        <w:rPr>
          <w:rFonts w:ascii="Times New Roman" w:hAnsi="Times New Roman" w:cs="Times New Roman"/>
          <w:sz w:val="28"/>
          <w:szCs w:val="28"/>
        </w:rPr>
        <w:t>.</w:t>
      </w:r>
    </w:p>
    <w:p w14:paraId="203F5EFD" w14:textId="33A251ED" w:rsidR="00587A73" w:rsidRPr="00587A73" w:rsidRDefault="00587A73" w:rsidP="002850E9">
      <w:pPr>
        <w:ind w:firstLine="360"/>
        <w:jc w:val="both"/>
        <w:rPr>
          <w:rFonts w:ascii="Times New Roman" w:hAnsi="Times New Roman" w:cs="Times New Roman"/>
          <w:sz w:val="28"/>
          <w:szCs w:val="28"/>
        </w:rPr>
      </w:pPr>
      <w:r>
        <w:rPr>
          <w:rFonts w:ascii="Times New Roman" w:hAnsi="Times New Roman" w:cs="Times New Roman"/>
          <w:sz w:val="28"/>
          <w:szCs w:val="28"/>
        </w:rPr>
        <w:t xml:space="preserve">     + </w:t>
      </w:r>
      <w:proofErr w:type="spellStart"/>
      <w:r>
        <w:rPr>
          <w:rFonts w:ascii="Times New Roman" w:hAnsi="Times New Roman" w:cs="Times New Roman"/>
          <w:sz w:val="28"/>
          <w:szCs w:val="28"/>
        </w:rPr>
        <w:t>Tỉnh</w:t>
      </w:r>
      <w:proofErr w:type="spellEnd"/>
      <w:r>
        <w:rPr>
          <w:rFonts w:ascii="Times New Roman" w:hAnsi="Times New Roman" w:cs="Times New Roman"/>
          <w:sz w:val="28"/>
          <w:szCs w:val="28"/>
        </w:rPr>
        <w:t xml:space="preserve"> Long An: </w:t>
      </w:r>
      <w:proofErr w:type="spellStart"/>
      <w:r w:rsidR="004D28BC">
        <w:rPr>
          <w:rFonts w:ascii="Times New Roman" w:hAnsi="Times New Roman" w:cs="Times New Roman"/>
          <w:sz w:val="28"/>
          <w:szCs w:val="28"/>
        </w:rPr>
        <w:t>Nội</w:t>
      </w:r>
      <w:proofErr w:type="spellEnd"/>
      <w:r w:rsidR="004D28BC">
        <w:rPr>
          <w:rFonts w:ascii="Times New Roman" w:hAnsi="Times New Roman" w:cs="Times New Roman"/>
          <w:sz w:val="28"/>
          <w:szCs w:val="28"/>
        </w:rPr>
        <w:t xml:space="preserve"> dung </w:t>
      </w:r>
      <w:proofErr w:type="spellStart"/>
      <w:r w:rsidR="004D28BC">
        <w:rPr>
          <w:rFonts w:ascii="Times New Roman" w:hAnsi="Times New Roman" w:cs="Times New Roman"/>
          <w:sz w:val="28"/>
          <w:szCs w:val="28"/>
        </w:rPr>
        <w:t>thu</w:t>
      </w:r>
      <w:proofErr w:type="spellEnd"/>
      <w:r w:rsidR="004D28BC">
        <w:rPr>
          <w:rFonts w:ascii="Times New Roman" w:hAnsi="Times New Roman" w:cs="Times New Roman"/>
          <w:sz w:val="28"/>
          <w:szCs w:val="28"/>
        </w:rPr>
        <w:t xml:space="preserve"> </w:t>
      </w:r>
      <w:proofErr w:type="spellStart"/>
      <w:r w:rsidR="004D28BC">
        <w:rPr>
          <w:rFonts w:ascii="Times New Roman" w:hAnsi="Times New Roman" w:cs="Times New Roman"/>
          <w:sz w:val="28"/>
          <w:szCs w:val="28"/>
        </w:rPr>
        <w:t>không</w:t>
      </w:r>
      <w:proofErr w:type="spellEnd"/>
      <w:r w:rsidR="004D28BC">
        <w:rPr>
          <w:rFonts w:ascii="Times New Roman" w:hAnsi="Times New Roman" w:cs="Times New Roman"/>
          <w:sz w:val="28"/>
          <w:szCs w:val="28"/>
        </w:rPr>
        <w:t xml:space="preserve"> </w:t>
      </w:r>
      <w:proofErr w:type="spellStart"/>
      <w:r w:rsidR="004D28BC">
        <w:rPr>
          <w:rFonts w:ascii="Times New Roman" w:hAnsi="Times New Roman" w:cs="Times New Roman"/>
          <w:sz w:val="28"/>
          <w:szCs w:val="28"/>
        </w:rPr>
        <w:t>tương</w:t>
      </w:r>
      <w:proofErr w:type="spellEnd"/>
      <w:r w:rsidR="004D28BC">
        <w:rPr>
          <w:rFonts w:ascii="Times New Roman" w:hAnsi="Times New Roman" w:cs="Times New Roman"/>
          <w:sz w:val="28"/>
          <w:szCs w:val="28"/>
        </w:rPr>
        <w:t xml:space="preserve"> </w:t>
      </w:r>
      <w:proofErr w:type="spellStart"/>
      <w:r w:rsidR="004D28BC">
        <w:rPr>
          <w:rFonts w:ascii="Times New Roman" w:hAnsi="Times New Roman" w:cs="Times New Roman"/>
          <w:sz w:val="28"/>
          <w:szCs w:val="28"/>
        </w:rPr>
        <w:t>đồng</w:t>
      </w:r>
      <w:proofErr w:type="spellEnd"/>
      <w:r w:rsidR="004D28BC">
        <w:rPr>
          <w:rFonts w:ascii="Times New Roman" w:hAnsi="Times New Roman" w:cs="Times New Roman"/>
          <w:sz w:val="28"/>
          <w:szCs w:val="28"/>
        </w:rPr>
        <w:t xml:space="preserve"> </w:t>
      </w:r>
      <w:proofErr w:type="spellStart"/>
      <w:r w:rsidR="004D28BC">
        <w:rPr>
          <w:rFonts w:ascii="Times New Roman" w:hAnsi="Times New Roman" w:cs="Times New Roman"/>
          <w:sz w:val="28"/>
          <w:szCs w:val="28"/>
        </w:rPr>
        <w:t>về</w:t>
      </w:r>
      <w:proofErr w:type="spellEnd"/>
      <w:r w:rsidR="004D28BC">
        <w:rPr>
          <w:rFonts w:ascii="Times New Roman" w:hAnsi="Times New Roman" w:cs="Times New Roman"/>
          <w:sz w:val="28"/>
          <w:szCs w:val="28"/>
        </w:rPr>
        <w:t xml:space="preserve"> </w:t>
      </w:r>
      <w:proofErr w:type="spellStart"/>
      <w:r w:rsidR="004D28BC">
        <w:rPr>
          <w:rFonts w:ascii="Times New Roman" w:hAnsi="Times New Roman" w:cs="Times New Roman"/>
          <w:sz w:val="28"/>
          <w:szCs w:val="28"/>
        </w:rPr>
        <w:t>cấp</w:t>
      </w:r>
      <w:proofErr w:type="spellEnd"/>
      <w:r w:rsidR="004D28BC">
        <w:rPr>
          <w:rFonts w:ascii="Times New Roman" w:hAnsi="Times New Roman" w:cs="Times New Roman"/>
          <w:sz w:val="28"/>
          <w:szCs w:val="28"/>
        </w:rPr>
        <w:t xml:space="preserve"> </w:t>
      </w:r>
      <w:proofErr w:type="spellStart"/>
      <w:r w:rsidR="004D28BC">
        <w:rPr>
          <w:rFonts w:ascii="Times New Roman" w:hAnsi="Times New Roman" w:cs="Times New Roman"/>
          <w:sz w:val="28"/>
          <w:szCs w:val="28"/>
        </w:rPr>
        <w:t>mới</w:t>
      </w:r>
      <w:proofErr w:type="spellEnd"/>
      <w:r w:rsidR="004D28BC">
        <w:rPr>
          <w:rFonts w:ascii="Times New Roman" w:hAnsi="Times New Roman" w:cs="Times New Roman"/>
          <w:sz w:val="28"/>
          <w:szCs w:val="28"/>
        </w:rPr>
        <w:t xml:space="preserve">, </w:t>
      </w:r>
      <w:proofErr w:type="spellStart"/>
      <w:r w:rsidR="004D28BC">
        <w:rPr>
          <w:rFonts w:ascii="Times New Roman" w:hAnsi="Times New Roman" w:cs="Times New Roman"/>
          <w:sz w:val="28"/>
          <w:szCs w:val="28"/>
        </w:rPr>
        <w:t>cấp</w:t>
      </w:r>
      <w:proofErr w:type="spellEnd"/>
      <w:r w:rsidR="004D28BC">
        <w:rPr>
          <w:rFonts w:ascii="Times New Roman" w:hAnsi="Times New Roman" w:cs="Times New Roman"/>
          <w:sz w:val="28"/>
          <w:szCs w:val="28"/>
        </w:rPr>
        <w:t xml:space="preserve"> </w:t>
      </w:r>
      <w:proofErr w:type="spellStart"/>
      <w:r w:rsidR="004D28BC">
        <w:rPr>
          <w:rFonts w:ascii="Times New Roman" w:hAnsi="Times New Roman" w:cs="Times New Roman"/>
          <w:sz w:val="28"/>
          <w:szCs w:val="28"/>
        </w:rPr>
        <w:t>đổi</w:t>
      </w:r>
      <w:proofErr w:type="spellEnd"/>
      <w:r w:rsidR="004D28BC">
        <w:rPr>
          <w:rFonts w:ascii="Times New Roman" w:hAnsi="Times New Roman" w:cs="Times New Roman"/>
          <w:sz w:val="28"/>
          <w:szCs w:val="28"/>
        </w:rPr>
        <w:t xml:space="preserve">, </w:t>
      </w:r>
      <w:proofErr w:type="spellStart"/>
      <w:r w:rsidR="004D28BC">
        <w:rPr>
          <w:rFonts w:ascii="Times New Roman" w:hAnsi="Times New Roman" w:cs="Times New Roman"/>
          <w:sz w:val="28"/>
          <w:szCs w:val="28"/>
        </w:rPr>
        <w:t>cấp</w:t>
      </w:r>
      <w:proofErr w:type="spellEnd"/>
      <w:r w:rsidR="004D28BC">
        <w:rPr>
          <w:rFonts w:ascii="Times New Roman" w:hAnsi="Times New Roman" w:cs="Times New Roman"/>
          <w:sz w:val="28"/>
          <w:szCs w:val="28"/>
        </w:rPr>
        <w:t xml:space="preserve"> </w:t>
      </w:r>
      <w:proofErr w:type="spellStart"/>
      <w:r w:rsidR="004D28BC">
        <w:rPr>
          <w:rFonts w:ascii="Times New Roman" w:hAnsi="Times New Roman" w:cs="Times New Roman"/>
          <w:sz w:val="28"/>
          <w:szCs w:val="28"/>
        </w:rPr>
        <w:t>lại</w:t>
      </w:r>
      <w:proofErr w:type="spellEnd"/>
      <w:r w:rsidR="004D28BC">
        <w:rPr>
          <w:rFonts w:ascii="Times New Roman" w:hAnsi="Times New Roman" w:cs="Times New Roman"/>
          <w:sz w:val="28"/>
          <w:szCs w:val="28"/>
        </w:rPr>
        <w:t xml:space="preserve"> </w:t>
      </w:r>
      <w:proofErr w:type="spellStart"/>
      <w:r w:rsidR="004D28BC">
        <w:rPr>
          <w:rFonts w:ascii="Times New Roman" w:hAnsi="Times New Roman" w:cs="Times New Roman"/>
          <w:sz w:val="28"/>
          <w:szCs w:val="28"/>
        </w:rPr>
        <w:t>Giấy</w:t>
      </w:r>
      <w:proofErr w:type="spellEnd"/>
      <w:r w:rsidR="004D28BC">
        <w:rPr>
          <w:rFonts w:ascii="Times New Roman" w:hAnsi="Times New Roman" w:cs="Times New Roman"/>
          <w:sz w:val="28"/>
          <w:szCs w:val="28"/>
        </w:rPr>
        <w:t xml:space="preserve"> </w:t>
      </w:r>
      <w:proofErr w:type="spellStart"/>
      <w:r w:rsidR="004D28BC">
        <w:rPr>
          <w:rFonts w:ascii="Times New Roman" w:hAnsi="Times New Roman" w:cs="Times New Roman"/>
          <w:sz w:val="28"/>
          <w:szCs w:val="28"/>
        </w:rPr>
        <w:t>chứng</w:t>
      </w:r>
      <w:proofErr w:type="spellEnd"/>
      <w:r w:rsidR="004D28BC">
        <w:rPr>
          <w:rFonts w:ascii="Times New Roman" w:hAnsi="Times New Roman" w:cs="Times New Roman"/>
          <w:sz w:val="28"/>
          <w:szCs w:val="28"/>
        </w:rPr>
        <w:t xml:space="preserve"> </w:t>
      </w:r>
      <w:proofErr w:type="spellStart"/>
      <w:r w:rsidR="004D28BC">
        <w:rPr>
          <w:rFonts w:ascii="Times New Roman" w:hAnsi="Times New Roman" w:cs="Times New Roman"/>
          <w:sz w:val="28"/>
          <w:szCs w:val="28"/>
        </w:rPr>
        <w:t>nhận</w:t>
      </w:r>
      <w:proofErr w:type="spellEnd"/>
      <w:r w:rsidR="004D28BC">
        <w:rPr>
          <w:rFonts w:ascii="Times New Roman" w:hAnsi="Times New Roman" w:cs="Times New Roman"/>
          <w:sz w:val="28"/>
          <w:szCs w:val="28"/>
        </w:rPr>
        <w:t xml:space="preserve"> </w:t>
      </w:r>
      <w:proofErr w:type="spellStart"/>
      <w:r w:rsidR="004D28BC">
        <w:rPr>
          <w:rFonts w:ascii="Times New Roman" w:hAnsi="Times New Roman" w:cs="Times New Roman"/>
          <w:sz w:val="28"/>
          <w:szCs w:val="28"/>
        </w:rPr>
        <w:t>quyền</w:t>
      </w:r>
      <w:proofErr w:type="spellEnd"/>
      <w:r w:rsidR="004D28BC">
        <w:rPr>
          <w:rFonts w:ascii="Times New Roman" w:hAnsi="Times New Roman" w:cs="Times New Roman"/>
          <w:sz w:val="28"/>
          <w:szCs w:val="28"/>
        </w:rPr>
        <w:t xml:space="preserve"> </w:t>
      </w:r>
      <w:proofErr w:type="spellStart"/>
      <w:r w:rsidR="004D28BC">
        <w:rPr>
          <w:rFonts w:ascii="Times New Roman" w:hAnsi="Times New Roman" w:cs="Times New Roman"/>
          <w:sz w:val="28"/>
          <w:szCs w:val="28"/>
        </w:rPr>
        <w:t>sử</w:t>
      </w:r>
      <w:proofErr w:type="spellEnd"/>
      <w:r w:rsidR="004D28BC">
        <w:rPr>
          <w:rFonts w:ascii="Times New Roman" w:hAnsi="Times New Roman" w:cs="Times New Roman"/>
          <w:sz w:val="28"/>
          <w:szCs w:val="28"/>
        </w:rPr>
        <w:t xml:space="preserve"> </w:t>
      </w:r>
      <w:proofErr w:type="spellStart"/>
      <w:r w:rsidR="004D28BC">
        <w:rPr>
          <w:rFonts w:ascii="Times New Roman" w:hAnsi="Times New Roman" w:cs="Times New Roman"/>
          <w:sz w:val="28"/>
          <w:szCs w:val="28"/>
        </w:rPr>
        <w:t>dụng</w:t>
      </w:r>
      <w:proofErr w:type="spellEnd"/>
      <w:r w:rsidR="004D28BC">
        <w:rPr>
          <w:rFonts w:ascii="Times New Roman" w:hAnsi="Times New Roman" w:cs="Times New Roman"/>
          <w:sz w:val="28"/>
          <w:szCs w:val="28"/>
        </w:rPr>
        <w:t xml:space="preserve"> </w:t>
      </w:r>
      <w:proofErr w:type="spellStart"/>
      <w:r w:rsidR="004D28BC">
        <w:rPr>
          <w:rFonts w:ascii="Times New Roman" w:hAnsi="Times New Roman" w:cs="Times New Roman"/>
          <w:sz w:val="28"/>
          <w:szCs w:val="28"/>
        </w:rPr>
        <w:t>đất</w:t>
      </w:r>
      <w:proofErr w:type="spellEnd"/>
      <w:r w:rsidR="004D28BC">
        <w:rPr>
          <w:rFonts w:ascii="Times New Roman" w:hAnsi="Times New Roman" w:cs="Times New Roman"/>
          <w:sz w:val="28"/>
          <w:szCs w:val="28"/>
        </w:rPr>
        <w:t xml:space="preserve"> </w:t>
      </w:r>
      <w:proofErr w:type="spellStart"/>
      <w:r w:rsidR="004D28BC">
        <w:rPr>
          <w:rFonts w:ascii="Times New Roman" w:hAnsi="Times New Roman" w:cs="Times New Roman"/>
          <w:sz w:val="28"/>
          <w:szCs w:val="28"/>
        </w:rPr>
        <w:t>và</w:t>
      </w:r>
      <w:proofErr w:type="spellEnd"/>
      <w:r w:rsidR="004D28BC">
        <w:rPr>
          <w:rFonts w:ascii="Times New Roman" w:hAnsi="Times New Roman" w:cs="Times New Roman"/>
          <w:sz w:val="28"/>
          <w:szCs w:val="28"/>
        </w:rPr>
        <w:t xml:space="preserve"> </w:t>
      </w:r>
      <w:proofErr w:type="spellStart"/>
      <w:r w:rsidR="004D28BC">
        <w:rPr>
          <w:rFonts w:ascii="Times New Roman" w:hAnsi="Times New Roman" w:cs="Times New Roman"/>
          <w:sz w:val="28"/>
          <w:szCs w:val="28"/>
        </w:rPr>
        <w:t>hiện</w:t>
      </w:r>
      <w:proofErr w:type="spellEnd"/>
      <w:r w:rsidR="004D28BC">
        <w:rPr>
          <w:rFonts w:ascii="Times New Roman" w:hAnsi="Times New Roman" w:cs="Times New Roman"/>
          <w:sz w:val="28"/>
          <w:szCs w:val="28"/>
        </w:rPr>
        <w:t xml:space="preserve"> </w:t>
      </w:r>
      <w:proofErr w:type="spellStart"/>
      <w:r w:rsidR="004D28BC">
        <w:rPr>
          <w:rFonts w:ascii="Times New Roman" w:hAnsi="Times New Roman" w:cs="Times New Roman"/>
          <w:sz w:val="28"/>
          <w:szCs w:val="28"/>
        </w:rPr>
        <w:t>tại</w:t>
      </w:r>
      <w:proofErr w:type="spellEnd"/>
      <w:r w:rsidR="004D28BC">
        <w:rPr>
          <w:rFonts w:ascii="Times New Roman" w:hAnsi="Times New Roman" w:cs="Times New Roman"/>
          <w:sz w:val="28"/>
          <w:szCs w:val="28"/>
        </w:rPr>
        <w:t xml:space="preserve"> </w:t>
      </w:r>
      <w:proofErr w:type="spellStart"/>
      <w:r w:rsidR="004D28BC">
        <w:rPr>
          <w:rFonts w:ascii="Times New Roman" w:hAnsi="Times New Roman" w:cs="Times New Roman"/>
          <w:sz w:val="28"/>
          <w:szCs w:val="28"/>
        </w:rPr>
        <w:t>đang</w:t>
      </w:r>
      <w:proofErr w:type="spellEnd"/>
      <w:r w:rsidR="004D28BC">
        <w:rPr>
          <w:rFonts w:ascii="Times New Roman" w:hAnsi="Times New Roman" w:cs="Times New Roman"/>
          <w:sz w:val="28"/>
          <w:szCs w:val="28"/>
        </w:rPr>
        <w:t xml:space="preserve"> </w:t>
      </w:r>
      <w:proofErr w:type="spellStart"/>
      <w:r w:rsidR="004D28BC">
        <w:rPr>
          <w:rFonts w:ascii="Times New Roman" w:hAnsi="Times New Roman" w:cs="Times New Roman"/>
          <w:sz w:val="28"/>
          <w:szCs w:val="28"/>
        </w:rPr>
        <w:t>xây</w:t>
      </w:r>
      <w:proofErr w:type="spellEnd"/>
      <w:r w:rsidR="004D28BC">
        <w:rPr>
          <w:rFonts w:ascii="Times New Roman" w:hAnsi="Times New Roman" w:cs="Times New Roman"/>
          <w:sz w:val="28"/>
          <w:szCs w:val="28"/>
        </w:rPr>
        <w:t xml:space="preserve"> </w:t>
      </w:r>
      <w:proofErr w:type="spellStart"/>
      <w:r w:rsidR="004D28BC">
        <w:rPr>
          <w:rFonts w:ascii="Times New Roman" w:hAnsi="Times New Roman" w:cs="Times New Roman"/>
          <w:sz w:val="28"/>
          <w:szCs w:val="28"/>
        </w:rPr>
        <w:t>dựng</w:t>
      </w:r>
      <w:proofErr w:type="spellEnd"/>
      <w:r w:rsidR="004D28BC">
        <w:rPr>
          <w:rFonts w:ascii="Times New Roman" w:hAnsi="Times New Roman" w:cs="Times New Roman"/>
          <w:sz w:val="28"/>
          <w:szCs w:val="28"/>
        </w:rPr>
        <w:t xml:space="preserve"> </w:t>
      </w:r>
      <w:proofErr w:type="spellStart"/>
      <w:r w:rsidR="004D28BC">
        <w:rPr>
          <w:rFonts w:ascii="Times New Roman" w:hAnsi="Times New Roman" w:cs="Times New Roman"/>
          <w:sz w:val="28"/>
          <w:szCs w:val="28"/>
        </w:rPr>
        <w:t>lại</w:t>
      </w:r>
      <w:proofErr w:type="spellEnd"/>
      <w:r w:rsidR="004D28BC">
        <w:rPr>
          <w:rFonts w:ascii="Times New Roman" w:hAnsi="Times New Roman" w:cs="Times New Roman"/>
          <w:sz w:val="28"/>
          <w:szCs w:val="28"/>
        </w:rPr>
        <w:t xml:space="preserve"> </w:t>
      </w:r>
      <w:proofErr w:type="spellStart"/>
      <w:r w:rsidR="004D28BC">
        <w:rPr>
          <w:rFonts w:ascii="Times New Roman" w:hAnsi="Times New Roman" w:cs="Times New Roman"/>
          <w:sz w:val="28"/>
          <w:szCs w:val="28"/>
        </w:rPr>
        <w:t>mức</w:t>
      </w:r>
      <w:proofErr w:type="spellEnd"/>
      <w:r w:rsidR="004D28BC">
        <w:rPr>
          <w:rFonts w:ascii="Times New Roman" w:hAnsi="Times New Roman" w:cs="Times New Roman"/>
          <w:sz w:val="28"/>
          <w:szCs w:val="28"/>
        </w:rPr>
        <w:t xml:space="preserve"> </w:t>
      </w:r>
      <w:proofErr w:type="spellStart"/>
      <w:r w:rsidR="004D28BC">
        <w:rPr>
          <w:rFonts w:ascii="Times New Roman" w:hAnsi="Times New Roman" w:cs="Times New Roman"/>
          <w:sz w:val="28"/>
          <w:szCs w:val="28"/>
        </w:rPr>
        <w:t>thu</w:t>
      </w:r>
      <w:proofErr w:type="spellEnd"/>
      <w:r w:rsidR="004D28BC">
        <w:rPr>
          <w:rFonts w:ascii="Times New Roman" w:hAnsi="Times New Roman" w:cs="Times New Roman"/>
          <w:sz w:val="28"/>
          <w:szCs w:val="28"/>
        </w:rPr>
        <w:t xml:space="preserve"> </w:t>
      </w:r>
      <w:proofErr w:type="spellStart"/>
      <w:r w:rsidR="004D28BC">
        <w:rPr>
          <w:rFonts w:ascii="Times New Roman" w:hAnsi="Times New Roman" w:cs="Times New Roman"/>
          <w:sz w:val="28"/>
          <w:szCs w:val="28"/>
        </w:rPr>
        <w:t>theo</w:t>
      </w:r>
      <w:proofErr w:type="spellEnd"/>
      <w:r w:rsidR="004D28BC">
        <w:rPr>
          <w:rFonts w:ascii="Times New Roman" w:hAnsi="Times New Roman" w:cs="Times New Roman"/>
          <w:sz w:val="28"/>
          <w:szCs w:val="28"/>
        </w:rPr>
        <w:t xml:space="preserve"> </w:t>
      </w:r>
      <w:proofErr w:type="spellStart"/>
      <w:r w:rsidR="004D28BC">
        <w:rPr>
          <w:rFonts w:ascii="Times New Roman" w:hAnsi="Times New Roman" w:cs="Times New Roman"/>
          <w:sz w:val="28"/>
          <w:szCs w:val="28"/>
        </w:rPr>
        <w:t>quy</w:t>
      </w:r>
      <w:proofErr w:type="spellEnd"/>
      <w:r w:rsidR="004D28BC">
        <w:rPr>
          <w:rFonts w:ascii="Times New Roman" w:hAnsi="Times New Roman" w:cs="Times New Roman"/>
          <w:sz w:val="28"/>
          <w:szCs w:val="28"/>
        </w:rPr>
        <w:t xml:space="preserve"> </w:t>
      </w:r>
      <w:proofErr w:type="spellStart"/>
      <w:r w:rsidR="004D28BC">
        <w:rPr>
          <w:rFonts w:ascii="Times New Roman" w:hAnsi="Times New Roman" w:cs="Times New Roman"/>
          <w:sz w:val="28"/>
          <w:szCs w:val="28"/>
        </w:rPr>
        <w:t>định</w:t>
      </w:r>
      <w:proofErr w:type="spellEnd"/>
      <w:r w:rsidR="004D28BC">
        <w:rPr>
          <w:rFonts w:ascii="Times New Roman" w:hAnsi="Times New Roman" w:cs="Times New Roman"/>
          <w:sz w:val="28"/>
          <w:szCs w:val="28"/>
        </w:rPr>
        <w:t xml:space="preserve"> </w:t>
      </w:r>
      <w:proofErr w:type="spellStart"/>
      <w:r w:rsidR="004D28BC">
        <w:rPr>
          <w:rFonts w:ascii="Times New Roman" w:hAnsi="Times New Roman" w:cs="Times New Roman"/>
          <w:sz w:val="28"/>
          <w:szCs w:val="28"/>
        </w:rPr>
        <w:t>mới</w:t>
      </w:r>
      <w:proofErr w:type="spellEnd"/>
      <w:r w:rsidR="004D28BC">
        <w:rPr>
          <w:rFonts w:ascii="Times New Roman" w:hAnsi="Times New Roman" w:cs="Times New Roman"/>
          <w:sz w:val="28"/>
          <w:szCs w:val="28"/>
        </w:rPr>
        <w:t xml:space="preserve"> </w:t>
      </w:r>
      <w:proofErr w:type="spellStart"/>
      <w:r w:rsidR="004D28BC">
        <w:rPr>
          <w:rFonts w:ascii="Times New Roman" w:hAnsi="Times New Roman" w:cs="Times New Roman"/>
          <w:sz w:val="28"/>
          <w:szCs w:val="28"/>
        </w:rPr>
        <w:t>sau</w:t>
      </w:r>
      <w:proofErr w:type="spellEnd"/>
      <w:r w:rsidR="004D28BC">
        <w:rPr>
          <w:rFonts w:ascii="Times New Roman" w:hAnsi="Times New Roman" w:cs="Times New Roman"/>
          <w:sz w:val="28"/>
          <w:szCs w:val="28"/>
        </w:rPr>
        <w:t xml:space="preserve"> </w:t>
      </w:r>
      <w:proofErr w:type="spellStart"/>
      <w:r w:rsidR="004D28BC">
        <w:rPr>
          <w:rFonts w:ascii="Times New Roman" w:hAnsi="Times New Roman" w:cs="Times New Roman"/>
          <w:sz w:val="28"/>
          <w:szCs w:val="28"/>
        </w:rPr>
        <w:t>sáp</w:t>
      </w:r>
      <w:proofErr w:type="spellEnd"/>
      <w:r w:rsidR="004D28BC">
        <w:rPr>
          <w:rFonts w:ascii="Times New Roman" w:hAnsi="Times New Roman" w:cs="Times New Roman"/>
          <w:sz w:val="28"/>
          <w:szCs w:val="28"/>
        </w:rPr>
        <w:t xml:space="preserve"> </w:t>
      </w:r>
      <w:proofErr w:type="spellStart"/>
      <w:r w:rsidR="004D28BC">
        <w:rPr>
          <w:rFonts w:ascii="Times New Roman" w:hAnsi="Times New Roman" w:cs="Times New Roman"/>
          <w:sz w:val="28"/>
          <w:szCs w:val="28"/>
        </w:rPr>
        <w:t>nhập</w:t>
      </w:r>
      <w:proofErr w:type="spellEnd"/>
      <w:r w:rsidR="004D28BC">
        <w:rPr>
          <w:rFonts w:ascii="Times New Roman" w:hAnsi="Times New Roman" w:cs="Times New Roman"/>
          <w:sz w:val="28"/>
          <w:szCs w:val="28"/>
        </w:rPr>
        <w:t xml:space="preserve"> </w:t>
      </w:r>
      <w:proofErr w:type="spellStart"/>
      <w:r w:rsidR="004D28BC">
        <w:rPr>
          <w:rFonts w:ascii="Times New Roman" w:hAnsi="Times New Roman" w:cs="Times New Roman"/>
          <w:sz w:val="28"/>
          <w:szCs w:val="28"/>
        </w:rPr>
        <w:t>đơn</w:t>
      </w:r>
      <w:proofErr w:type="spellEnd"/>
      <w:r w:rsidR="004D28BC">
        <w:rPr>
          <w:rFonts w:ascii="Times New Roman" w:hAnsi="Times New Roman" w:cs="Times New Roman"/>
          <w:sz w:val="28"/>
          <w:szCs w:val="28"/>
        </w:rPr>
        <w:t xml:space="preserve"> </w:t>
      </w:r>
      <w:proofErr w:type="spellStart"/>
      <w:r w:rsidR="004D28BC">
        <w:rPr>
          <w:rFonts w:ascii="Times New Roman" w:hAnsi="Times New Roman" w:cs="Times New Roman"/>
          <w:sz w:val="28"/>
          <w:szCs w:val="28"/>
        </w:rPr>
        <w:t>vị</w:t>
      </w:r>
      <w:proofErr w:type="spellEnd"/>
      <w:r w:rsidR="004D28BC">
        <w:rPr>
          <w:rFonts w:ascii="Times New Roman" w:hAnsi="Times New Roman" w:cs="Times New Roman"/>
          <w:sz w:val="28"/>
          <w:szCs w:val="28"/>
        </w:rPr>
        <w:t xml:space="preserve"> </w:t>
      </w:r>
      <w:proofErr w:type="spellStart"/>
      <w:r w:rsidR="004D28BC">
        <w:rPr>
          <w:rFonts w:ascii="Times New Roman" w:hAnsi="Times New Roman" w:cs="Times New Roman"/>
          <w:sz w:val="28"/>
          <w:szCs w:val="28"/>
        </w:rPr>
        <w:t>nên</w:t>
      </w:r>
      <w:proofErr w:type="spellEnd"/>
      <w:r w:rsidR="004D28BC">
        <w:rPr>
          <w:rFonts w:ascii="Times New Roman" w:hAnsi="Times New Roman" w:cs="Times New Roman"/>
          <w:sz w:val="28"/>
          <w:szCs w:val="28"/>
        </w:rPr>
        <w:t xml:space="preserve"> </w:t>
      </w:r>
      <w:proofErr w:type="spellStart"/>
      <w:r w:rsidR="004D28BC">
        <w:rPr>
          <w:rFonts w:ascii="Times New Roman" w:hAnsi="Times New Roman" w:cs="Times New Roman"/>
          <w:sz w:val="28"/>
          <w:szCs w:val="28"/>
        </w:rPr>
        <w:t>chưa</w:t>
      </w:r>
      <w:proofErr w:type="spellEnd"/>
      <w:r w:rsidR="004D28BC">
        <w:rPr>
          <w:rFonts w:ascii="Times New Roman" w:hAnsi="Times New Roman" w:cs="Times New Roman"/>
          <w:sz w:val="28"/>
          <w:szCs w:val="28"/>
        </w:rPr>
        <w:t xml:space="preserve"> </w:t>
      </w:r>
      <w:proofErr w:type="spellStart"/>
      <w:r w:rsidR="004D28BC">
        <w:rPr>
          <w:rFonts w:ascii="Times New Roman" w:hAnsi="Times New Roman" w:cs="Times New Roman"/>
          <w:sz w:val="28"/>
          <w:szCs w:val="28"/>
        </w:rPr>
        <w:t>có</w:t>
      </w:r>
      <w:proofErr w:type="spellEnd"/>
      <w:r w:rsidR="004D28BC">
        <w:rPr>
          <w:rFonts w:ascii="Times New Roman" w:hAnsi="Times New Roman" w:cs="Times New Roman"/>
          <w:sz w:val="28"/>
          <w:szCs w:val="28"/>
        </w:rPr>
        <w:t xml:space="preserve"> </w:t>
      </w:r>
      <w:proofErr w:type="spellStart"/>
      <w:r w:rsidR="004D28BC">
        <w:rPr>
          <w:rFonts w:ascii="Times New Roman" w:hAnsi="Times New Roman" w:cs="Times New Roman"/>
          <w:sz w:val="28"/>
          <w:szCs w:val="28"/>
        </w:rPr>
        <w:t>cơ</w:t>
      </w:r>
      <w:proofErr w:type="spellEnd"/>
      <w:r w:rsidR="004D28BC">
        <w:rPr>
          <w:rFonts w:ascii="Times New Roman" w:hAnsi="Times New Roman" w:cs="Times New Roman"/>
          <w:sz w:val="28"/>
          <w:szCs w:val="28"/>
        </w:rPr>
        <w:t xml:space="preserve"> </w:t>
      </w:r>
      <w:proofErr w:type="spellStart"/>
      <w:r w:rsidR="004D28BC">
        <w:rPr>
          <w:rFonts w:ascii="Times New Roman" w:hAnsi="Times New Roman" w:cs="Times New Roman"/>
          <w:sz w:val="28"/>
          <w:szCs w:val="28"/>
        </w:rPr>
        <w:t>sở</w:t>
      </w:r>
      <w:proofErr w:type="spellEnd"/>
      <w:r w:rsidR="004D28BC">
        <w:rPr>
          <w:rFonts w:ascii="Times New Roman" w:hAnsi="Times New Roman" w:cs="Times New Roman"/>
          <w:sz w:val="28"/>
          <w:szCs w:val="28"/>
        </w:rPr>
        <w:t xml:space="preserve"> </w:t>
      </w:r>
      <w:proofErr w:type="spellStart"/>
      <w:r w:rsidR="004D28BC">
        <w:rPr>
          <w:rFonts w:ascii="Times New Roman" w:hAnsi="Times New Roman" w:cs="Times New Roman"/>
          <w:sz w:val="28"/>
          <w:szCs w:val="28"/>
        </w:rPr>
        <w:t>để</w:t>
      </w:r>
      <w:proofErr w:type="spellEnd"/>
      <w:r w:rsidR="004D28BC">
        <w:rPr>
          <w:rFonts w:ascii="Times New Roman" w:hAnsi="Times New Roman" w:cs="Times New Roman"/>
          <w:sz w:val="28"/>
          <w:szCs w:val="28"/>
        </w:rPr>
        <w:t xml:space="preserve"> </w:t>
      </w:r>
      <w:proofErr w:type="spellStart"/>
      <w:r w:rsidR="004D28BC">
        <w:rPr>
          <w:rFonts w:ascii="Times New Roman" w:hAnsi="Times New Roman" w:cs="Times New Roman"/>
          <w:sz w:val="28"/>
          <w:szCs w:val="28"/>
        </w:rPr>
        <w:t>thục</w:t>
      </w:r>
      <w:proofErr w:type="spellEnd"/>
      <w:r w:rsidR="004D28BC">
        <w:rPr>
          <w:rFonts w:ascii="Times New Roman" w:hAnsi="Times New Roman" w:cs="Times New Roman"/>
          <w:sz w:val="28"/>
          <w:szCs w:val="28"/>
        </w:rPr>
        <w:t xml:space="preserve"> </w:t>
      </w:r>
      <w:proofErr w:type="spellStart"/>
      <w:r w:rsidR="004D28BC">
        <w:rPr>
          <w:rFonts w:ascii="Times New Roman" w:hAnsi="Times New Roman" w:cs="Times New Roman"/>
          <w:sz w:val="28"/>
          <w:szCs w:val="28"/>
        </w:rPr>
        <w:t>hiện</w:t>
      </w:r>
      <w:proofErr w:type="spellEnd"/>
      <w:r w:rsidR="004D28BC">
        <w:rPr>
          <w:rFonts w:ascii="Times New Roman" w:hAnsi="Times New Roman" w:cs="Times New Roman"/>
          <w:sz w:val="28"/>
          <w:szCs w:val="28"/>
        </w:rPr>
        <w:t xml:space="preserve"> so </w:t>
      </w:r>
      <w:proofErr w:type="spellStart"/>
      <w:r w:rsidR="004D28BC">
        <w:rPr>
          <w:rFonts w:ascii="Times New Roman" w:hAnsi="Times New Roman" w:cs="Times New Roman"/>
          <w:sz w:val="28"/>
          <w:szCs w:val="28"/>
        </w:rPr>
        <w:t>sánh</w:t>
      </w:r>
      <w:proofErr w:type="spellEnd"/>
      <w:r w:rsidR="004D28BC">
        <w:rPr>
          <w:rFonts w:ascii="Times New Roman" w:hAnsi="Times New Roman" w:cs="Times New Roman"/>
          <w:sz w:val="28"/>
          <w:szCs w:val="28"/>
        </w:rPr>
        <w:t>.</w:t>
      </w:r>
    </w:p>
    <w:p w14:paraId="05455A44" w14:textId="2E561D72" w:rsidR="00AD3C89" w:rsidRPr="00685493" w:rsidRDefault="00AD3C89" w:rsidP="005416FB">
      <w:pPr>
        <w:ind w:firstLine="360"/>
        <w:jc w:val="both"/>
        <w:rPr>
          <w:rFonts w:ascii="Times New Roman" w:hAnsi="Times New Roman" w:cs="Times New Roman"/>
          <w:b/>
          <w:bCs/>
          <w:sz w:val="28"/>
          <w:szCs w:val="28"/>
        </w:rPr>
      </w:pPr>
      <w:r w:rsidRPr="00685493">
        <w:rPr>
          <w:rFonts w:ascii="Times New Roman" w:hAnsi="Times New Roman" w:cs="Times New Roman"/>
          <w:b/>
          <w:bCs/>
          <w:sz w:val="28"/>
          <w:szCs w:val="28"/>
        </w:rPr>
        <w:t xml:space="preserve">4. </w:t>
      </w:r>
      <w:proofErr w:type="spellStart"/>
      <w:r w:rsidRPr="00685493">
        <w:rPr>
          <w:rFonts w:ascii="Times New Roman" w:hAnsi="Times New Roman" w:cs="Times New Roman"/>
          <w:b/>
          <w:bCs/>
          <w:sz w:val="28"/>
          <w:szCs w:val="28"/>
        </w:rPr>
        <w:t>Đối</w:t>
      </w:r>
      <w:proofErr w:type="spellEnd"/>
      <w:r w:rsidRPr="00685493">
        <w:rPr>
          <w:rFonts w:ascii="Times New Roman" w:hAnsi="Times New Roman" w:cs="Times New Roman"/>
          <w:b/>
          <w:bCs/>
          <w:sz w:val="28"/>
          <w:szCs w:val="28"/>
        </w:rPr>
        <w:t xml:space="preserve"> </w:t>
      </w:r>
      <w:proofErr w:type="spellStart"/>
      <w:r w:rsidRPr="00685493">
        <w:rPr>
          <w:rFonts w:ascii="Times New Roman" w:hAnsi="Times New Roman" w:cs="Times New Roman"/>
          <w:b/>
          <w:bCs/>
          <w:sz w:val="28"/>
          <w:szCs w:val="28"/>
        </w:rPr>
        <w:t>tượng</w:t>
      </w:r>
      <w:proofErr w:type="spellEnd"/>
      <w:r w:rsidRPr="00685493">
        <w:rPr>
          <w:rFonts w:ascii="Times New Roman" w:hAnsi="Times New Roman" w:cs="Times New Roman"/>
          <w:b/>
          <w:bCs/>
          <w:sz w:val="28"/>
          <w:szCs w:val="28"/>
        </w:rPr>
        <w:t xml:space="preserve"> </w:t>
      </w:r>
      <w:proofErr w:type="spellStart"/>
      <w:r w:rsidRPr="00685493">
        <w:rPr>
          <w:rFonts w:ascii="Times New Roman" w:hAnsi="Times New Roman" w:cs="Times New Roman"/>
          <w:b/>
          <w:bCs/>
          <w:sz w:val="28"/>
          <w:szCs w:val="28"/>
        </w:rPr>
        <w:t>nộp</w:t>
      </w:r>
      <w:proofErr w:type="spellEnd"/>
      <w:r w:rsidRPr="00685493">
        <w:rPr>
          <w:rFonts w:ascii="Times New Roman" w:hAnsi="Times New Roman" w:cs="Times New Roman"/>
          <w:b/>
          <w:bCs/>
          <w:sz w:val="28"/>
          <w:szCs w:val="28"/>
        </w:rPr>
        <w:t xml:space="preserve"> </w:t>
      </w:r>
      <w:proofErr w:type="spellStart"/>
      <w:r w:rsidRPr="00685493">
        <w:rPr>
          <w:rFonts w:ascii="Times New Roman" w:hAnsi="Times New Roman" w:cs="Times New Roman"/>
          <w:b/>
          <w:bCs/>
          <w:sz w:val="28"/>
          <w:szCs w:val="28"/>
        </w:rPr>
        <w:t>lệ</w:t>
      </w:r>
      <w:proofErr w:type="spellEnd"/>
      <w:r w:rsidRPr="00685493">
        <w:rPr>
          <w:rFonts w:ascii="Times New Roman" w:hAnsi="Times New Roman" w:cs="Times New Roman"/>
          <w:b/>
          <w:bCs/>
          <w:sz w:val="28"/>
          <w:szCs w:val="28"/>
        </w:rPr>
        <w:t xml:space="preserve"> </w:t>
      </w:r>
      <w:proofErr w:type="spellStart"/>
      <w:r w:rsidRPr="00685493">
        <w:rPr>
          <w:rFonts w:ascii="Times New Roman" w:hAnsi="Times New Roman" w:cs="Times New Roman"/>
          <w:b/>
          <w:bCs/>
          <w:sz w:val="28"/>
          <w:szCs w:val="28"/>
        </w:rPr>
        <w:t>phí</w:t>
      </w:r>
      <w:proofErr w:type="spellEnd"/>
    </w:p>
    <w:p w14:paraId="147C3FC8" w14:textId="0F5690FA" w:rsidR="00AD3C89" w:rsidRPr="00685493" w:rsidRDefault="002850E9" w:rsidP="002850E9">
      <w:pPr>
        <w:ind w:firstLine="360"/>
        <w:jc w:val="both"/>
        <w:rPr>
          <w:rFonts w:ascii="Times New Roman" w:hAnsi="Times New Roman" w:cs="Times New Roman"/>
          <w:sz w:val="28"/>
          <w:szCs w:val="28"/>
        </w:rPr>
      </w:pPr>
      <w:proofErr w:type="spellStart"/>
      <w:r w:rsidRPr="00685493">
        <w:rPr>
          <w:rFonts w:ascii="Times New Roman" w:hAnsi="Times New Roman" w:cs="Times New Roman"/>
          <w:sz w:val="28"/>
          <w:szCs w:val="28"/>
        </w:rPr>
        <w:t>Tổ</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chức</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hộ</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gia</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đình</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cá</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nhân</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sử</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dụng</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đất</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theo</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quy</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định</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được</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cơ</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quan</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nhà</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nước</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có</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thẩm</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quyền</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cấp</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Giấy</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chứng</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nhận</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quyền</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sử</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dụng</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đất</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quyền</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sở</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hữu</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tài</w:t>
      </w:r>
      <w:proofErr w:type="spellEnd"/>
      <w:r w:rsidRPr="00685493">
        <w:rPr>
          <w:rFonts w:ascii="Times New Roman" w:hAnsi="Times New Roman" w:cs="Times New Roman"/>
          <w:sz w:val="28"/>
          <w:szCs w:val="28"/>
        </w:rPr>
        <w:t xml:space="preserve"> </w:t>
      </w:r>
      <w:r w:rsidRPr="00685493">
        <w:rPr>
          <w:rFonts w:ascii="Times New Roman" w:hAnsi="Times New Roman" w:cs="Times New Roman"/>
          <w:sz w:val="28"/>
          <w:szCs w:val="28"/>
        </w:rPr>
        <w:lastRenderedPageBreak/>
        <w:t xml:space="preserve">sản </w:t>
      </w:r>
      <w:proofErr w:type="spellStart"/>
      <w:r w:rsidRPr="00685493">
        <w:rPr>
          <w:rFonts w:ascii="Times New Roman" w:hAnsi="Times New Roman" w:cs="Times New Roman"/>
          <w:sz w:val="28"/>
          <w:szCs w:val="28"/>
        </w:rPr>
        <w:t>gắn</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liền</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với</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đất</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chứng</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nhận</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đăng</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ký</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biến</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động</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về</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đất</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đai</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trích</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lục</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bản</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đồ</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địa</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chính</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văn</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bản</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số</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liệu</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hồ</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sơ</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địa</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chính</w:t>
      </w:r>
      <w:proofErr w:type="spellEnd"/>
      <w:r w:rsidRPr="00685493">
        <w:rPr>
          <w:rFonts w:ascii="Times New Roman" w:hAnsi="Times New Roman" w:cs="Times New Roman"/>
          <w:sz w:val="28"/>
          <w:szCs w:val="28"/>
        </w:rPr>
        <w:t>.</w:t>
      </w:r>
    </w:p>
    <w:p w14:paraId="7DA7926D" w14:textId="77777777" w:rsidR="00AD3C89" w:rsidRPr="00685493" w:rsidRDefault="00AD3C89" w:rsidP="005416FB">
      <w:pPr>
        <w:ind w:firstLine="360"/>
        <w:jc w:val="both"/>
        <w:rPr>
          <w:rFonts w:ascii="Times New Roman" w:hAnsi="Times New Roman" w:cs="Times New Roman"/>
          <w:b/>
          <w:bCs/>
          <w:sz w:val="28"/>
          <w:szCs w:val="28"/>
        </w:rPr>
      </w:pPr>
      <w:r w:rsidRPr="00685493">
        <w:rPr>
          <w:rFonts w:ascii="Times New Roman" w:hAnsi="Times New Roman" w:cs="Times New Roman"/>
          <w:b/>
          <w:bCs/>
          <w:sz w:val="28"/>
          <w:szCs w:val="28"/>
        </w:rPr>
        <w:t xml:space="preserve">5. </w:t>
      </w:r>
      <w:proofErr w:type="spellStart"/>
      <w:r w:rsidRPr="00685493">
        <w:rPr>
          <w:rFonts w:ascii="Times New Roman" w:hAnsi="Times New Roman" w:cs="Times New Roman"/>
          <w:b/>
          <w:bCs/>
          <w:sz w:val="28"/>
          <w:szCs w:val="28"/>
        </w:rPr>
        <w:t>Miễn</w:t>
      </w:r>
      <w:proofErr w:type="spellEnd"/>
      <w:r w:rsidRPr="00685493">
        <w:rPr>
          <w:rFonts w:ascii="Times New Roman" w:hAnsi="Times New Roman" w:cs="Times New Roman"/>
          <w:b/>
          <w:bCs/>
          <w:sz w:val="28"/>
          <w:szCs w:val="28"/>
        </w:rPr>
        <w:t xml:space="preserve">, </w:t>
      </w:r>
      <w:proofErr w:type="spellStart"/>
      <w:r w:rsidRPr="00685493">
        <w:rPr>
          <w:rFonts w:ascii="Times New Roman" w:hAnsi="Times New Roman" w:cs="Times New Roman"/>
          <w:b/>
          <w:bCs/>
          <w:sz w:val="28"/>
          <w:szCs w:val="28"/>
        </w:rPr>
        <w:t>giảm</w:t>
      </w:r>
      <w:proofErr w:type="spellEnd"/>
      <w:r w:rsidRPr="00685493">
        <w:rPr>
          <w:rFonts w:ascii="Times New Roman" w:hAnsi="Times New Roman" w:cs="Times New Roman"/>
          <w:b/>
          <w:bCs/>
          <w:sz w:val="28"/>
          <w:szCs w:val="28"/>
        </w:rPr>
        <w:t xml:space="preserve"> </w:t>
      </w:r>
      <w:proofErr w:type="spellStart"/>
      <w:r w:rsidRPr="00685493">
        <w:rPr>
          <w:rFonts w:ascii="Times New Roman" w:hAnsi="Times New Roman" w:cs="Times New Roman"/>
          <w:b/>
          <w:bCs/>
          <w:sz w:val="28"/>
          <w:szCs w:val="28"/>
        </w:rPr>
        <w:t>lệ</w:t>
      </w:r>
      <w:proofErr w:type="spellEnd"/>
      <w:r w:rsidRPr="00685493">
        <w:rPr>
          <w:rFonts w:ascii="Times New Roman" w:hAnsi="Times New Roman" w:cs="Times New Roman"/>
          <w:b/>
          <w:bCs/>
          <w:sz w:val="28"/>
          <w:szCs w:val="28"/>
        </w:rPr>
        <w:t xml:space="preserve"> </w:t>
      </w:r>
      <w:proofErr w:type="spellStart"/>
      <w:r w:rsidRPr="00685493">
        <w:rPr>
          <w:rFonts w:ascii="Times New Roman" w:hAnsi="Times New Roman" w:cs="Times New Roman"/>
          <w:b/>
          <w:bCs/>
          <w:sz w:val="28"/>
          <w:szCs w:val="28"/>
        </w:rPr>
        <w:t>phí</w:t>
      </w:r>
      <w:proofErr w:type="spellEnd"/>
    </w:p>
    <w:p w14:paraId="27A86DDC" w14:textId="0B922183" w:rsidR="00592D33" w:rsidRPr="00685493" w:rsidRDefault="00592D33" w:rsidP="00592D33">
      <w:pPr>
        <w:spacing w:after="120" w:line="240" w:lineRule="auto"/>
        <w:ind w:firstLine="567"/>
        <w:jc w:val="both"/>
        <w:rPr>
          <w:rFonts w:ascii="Times New Roman" w:hAnsi="Times New Roman" w:cs="Times New Roman"/>
          <w:bCs/>
          <w:iCs/>
          <w:sz w:val="28"/>
          <w:szCs w:val="28"/>
          <w:lang w:val="pt-BR"/>
        </w:rPr>
      </w:pPr>
      <w:r w:rsidRPr="00685493">
        <w:rPr>
          <w:rFonts w:ascii="Times New Roman" w:hAnsi="Times New Roman" w:cs="Times New Roman"/>
          <w:bCs/>
          <w:iCs/>
          <w:sz w:val="28"/>
          <w:szCs w:val="28"/>
          <w:lang w:val="pt-BR"/>
        </w:rPr>
        <w:t xml:space="preserve">Căn cứ Luật phí và lệ phí năm 2015 và trên cơ sở thực tế rà soát lại đối tượng miễn tại nghị quyết </w:t>
      </w:r>
      <w:proofErr w:type="spellStart"/>
      <w:r w:rsidRPr="00685493">
        <w:rPr>
          <w:rFonts w:ascii="Times New Roman" w:hAnsi="Times New Roman" w:cs="Times New Roman"/>
          <w:bCs/>
          <w:sz w:val="28"/>
          <w:szCs w:val="28"/>
        </w:rPr>
        <w:t>Nghị</w:t>
      </w:r>
      <w:proofErr w:type="spellEnd"/>
      <w:r w:rsidRPr="00685493">
        <w:rPr>
          <w:rFonts w:ascii="Times New Roman" w:hAnsi="Times New Roman" w:cs="Times New Roman"/>
          <w:bCs/>
          <w:sz w:val="28"/>
          <w:szCs w:val="28"/>
        </w:rPr>
        <w:t xml:space="preserve"> </w:t>
      </w:r>
      <w:proofErr w:type="spellStart"/>
      <w:r w:rsidRPr="00685493">
        <w:rPr>
          <w:rFonts w:ascii="Times New Roman" w:hAnsi="Times New Roman" w:cs="Times New Roman"/>
          <w:bCs/>
          <w:sz w:val="28"/>
          <w:szCs w:val="28"/>
        </w:rPr>
        <w:t>quyết</w:t>
      </w:r>
      <w:proofErr w:type="spellEnd"/>
      <w:r w:rsidRPr="00685493">
        <w:rPr>
          <w:rFonts w:ascii="Times New Roman" w:hAnsi="Times New Roman" w:cs="Times New Roman"/>
          <w:bCs/>
          <w:sz w:val="28"/>
          <w:szCs w:val="28"/>
        </w:rPr>
        <w:t xml:space="preserve"> 21/2024/NQ-HĐND </w:t>
      </w:r>
      <w:proofErr w:type="spellStart"/>
      <w:r w:rsidRPr="00685493">
        <w:rPr>
          <w:rFonts w:ascii="Times New Roman" w:hAnsi="Times New Roman" w:cs="Times New Roman"/>
          <w:bCs/>
          <w:sz w:val="28"/>
          <w:szCs w:val="28"/>
        </w:rPr>
        <w:t>của</w:t>
      </w:r>
      <w:proofErr w:type="spellEnd"/>
      <w:r w:rsidRPr="00685493">
        <w:rPr>
          <w:rFonts w:ascii="Times New Roman" w:hAnsi="Times New Roman" w:cs="Times New Roman"/>
          <w:bCs/>
          <w:sz w:val="28"/>
          <w:szCs w:val="28"/>
        </w:rPr>
        <w:t xml:space="preserve"> HĐND </w:t>
      </w:r>
      <w:proofErr w:type="spellStart"/>
      <w:r w:rsidRPr="00685493">
        <w:rPr>
          <w:rFonts w:ascii="Times New Roman" w:hAnsi="Times New Roman" w:cs="Times New Roman"/>
          <w:bCs/>
          <w:sz w:val="28"/>
          <w:szCs w:val="28"/>
        </w:rPr>
        <w:t>tỉnh</w:t>
      </w:r>
      <w:proofErr w:type="spellEnd"/>
      <w:r w:rsidRPr="00685493">
        <w:rPr>
          <w:rFonts w:ascii="Times New Roman" w:hAnsi="Times New Roman" w:cs="Times New Roman"/>
          <w:bCs/>
          <w:sz w:val="28"/>
          <w:szCs w:val="28"/>
        </w:rPr>
        <w:t xml:space="preserve"> </w:t>
      </w:r>
      <w:proofErr w:type="spellStart"/>
      <w:r w:rsidRPr="00685493">
        <w:rPr>
          <w:rFonts w:ascii="Times New Roman" w:hAnsi="Times New Roman" w:cs="Times New Roman"/>
          <w:bCs/>
          <w:sz w:val="28"/>
          <w:szCs w:val="28"/>
        </w:rPr>
        <w:t>Đồng</w:t>
      </w:r>
      <w:proofErr w:type="spellEnd"/>
      <w:r w:rsidRPr="00685493">
        <w:rPr>
          <w:rFonts w:ascii="Times New Roman" w:hAnsi="Times New Roman" w:cs="Times New Roman"/>
          <w:bCs/>
          <w:sz w:val="28"/>
          <w:szCs w:val="28"/>
        </w:rPr>
        <w:t xml:space="preserve"> Nai </w:t>
      </w:r>
      <w:proofErr w:type="spellStart"/>
      <w:r w:rsidRPr="00685493">
        <w:rPr>
          <w:rFonts w:ascii="Times New Roman" w:hAnsi="Times New Roman" w:cs="Times New Roman"/>
          <w:bCs/>
          <w:sz w:val="28"/>
          <w:szCs w:val="28"/>
        </w:rPr>
        <w:t>ngày</w:t>
      </w:r>
      <w:proofErr w:type="spellEnd"/>
      <w:r w:rsidRPr="00685493">
        <w:rPr>
          <w:rFonts w:ascii="Times New Roman" w:hAnsi="Times New Roman" w:cs="Times New Roman"/>
          <w:bCs/>
          <w:sz w:val="28"/>
          <w:szCs w:val="28"/>
        </w:rPr>
        <w:t xml:space="preserve"> 29 </w:t>
      </w:r>
      <w:proofErr w:type="spellStart"/>
      <w:r w:rsidRPr="00685493">
        <w:rPr>
          <w:rFonts w:ascii="Times New Roman" w:hAnsi="Times New Roman" w:cs="Times New Roman"/>
          <w:bCs/>
          <w:sz w:val="28"/>
          <w:szCs w:val="28"/>
        </w:rPr>
        <w:t>tháng</w:t>
      </w:r>
      <w:proofErr w:type="spellEnd"/>
      <w:r w:rsidRPr="00685493">
        <w:rPr>
          <w:rFonts w:ascii="Times New Roman" w:hAnsi="Times New Roman" w:cs="Times New Roman"/>
          <w:bCs/>
          <w:sz w:val="28"/>
          <w:szCs w:val="28"/>
        </w:rPr>
        <w:t xml:space="preserve"> 11 </w:t>
      </w:r>
      <w:proofErr w:type="spellStart"/>
      <w:r w:rsidRPr="00685493">
        <w:rPr>
          <w:rFonts w:ascii="Times New Roman" w:hAnsi="Times New Roman" w:cs="Times New Roman"/>
          <w:bCs/>
          <w:sz w:val="28"/>
          <w:szCs w:val="28"/>
        </w:rPr>
        <w:t>năm</w:t>
      </w:r>
      <w:proofErr w:type="spellEnd"/>
      <w:r w:rsidRPr="00685493">
        <w:rPr>
          <w:rFonts w:ascii="Times New Roman" w:hAnsi="Times New Roman" w:cs="Times New Roman"/>
          <w:bCs/>
          <w:sz w:val="28"/>
          <w:szCs w:val="28"/>
        </w:rPr>
        <w:t xml:space="preserve"> 2024 </w:t>
      </w:r>
      <w:proofErr w:type="spellStart"/>
      <w:r w:rsidRPr="00685493">
        <w:rPr>
          <w:rFonts w:ascii="Times New Roman" w:hAnsi="Times New Roman" w:cs="Times New Roman"/>
          <w:bCs/>
          <w:sz w:val="28"/>
          <w:szCs w:val="28"/>
        </w:rPr>
        <w:t>quy</w:t>
      </w:r>
      <w:proofErr w:type="spellEnd"/>
      <w:r w:rsidRPr="00685493">
        <w:rPr>
          <w:rFonts w:ascii="Times New Roman" w:hAnsi="Times New Roman" w:cs="Times New Roman"/>
          <w:bCs/>
          <w:sz w:val="28"/>
          <w:szCs w:val="28"/>
        </w:rPr>
        <w:t xml:space="preserve"> </w:t>
      </w:r>
      <w:proofErr w:type="spellStart"/>
      <w:r w:rsidRPr="00685493">
        <w:rPr>
          <w:rFonts w:ascii="Times New Roman" w:hAnsi="Times New Roman" w:cs="Times New Roman"/>
          <w:bCs/>
          <w:sz w:val="28"/>
          <w:szCs w:val="28"/>
        </w:rPr>
        <w:t>định</w:t>
      </w:r>
      <w:proofErr w:type="spellEnd"/>
      <w:r w:rsidRPr="00685493">
        <w:rPr>
          <w:rFonts w:ascii="Times New Roman" w:hAnsi="Times New Roman" w:cs="Times New Roman"/>
          <w:bCs/>
          <w:sz w:val="28"/>
          <w:szCs w:val="28"/>
        </w:rPr>
        <w:t xml:space="preserve"> </w:t>
      </w:r>
      <w:proofErr w:type="spellStart"/>
      <w:r w:rsidRPr="00685493">
        <w:rPr>
          <w:rFonts w:ascii="Times New Roman" w:hAnsi="Times New Roman" w:cs="Times New Roman"/>
          <w:bCs/>
          <w:sz w:val="28"/>
          <w:szCs w:val="28"/>
        </w:rPr>
        <w:t>lệ</w:t>
      </w:r>
      <w:proofErr w:type="spellEnd"/>
      <w:r w:rsidRPr="00685493">
        <w:rPr>
          <w:rFonts w:ascii="Times New Roman" w:hAnsi="Times New Roman" w:cs="Times New Roman"/>
          <w:bCs/>
          <w:sz w:val="28"/>
          <w:szCs w:val="28"/>
        </w:rPr>
        <w:t xml:space="preserve"> </w:t>
      </w:r>
      <w:proofErr w:type="spellStart"/>
      <w:r w:rsidRPr="00685493">
        <w:rPr>
          <w:rFonts w:ascii="Times New Roman" w:hAnsi="Times New Roman" w:cs="Times New Roman"/>
          <w:bCs/>
          <w:sz w:val="28"/>
          <w:szCs w:val="28"/>
        </w:rPr>
        <w:t>phí</w:t>
      </w:r>
      <w:proofErr w:type="spellEnd"/>
      <w:r w:rsidRPr="00685493">
        <w:rPr>
          <w:rFonts w:ascii="Times New Roman" w:hAnsi="Times New Roman" w:cs="Times New Roman"/>
          <w:bCs/>
          <w:sz w:val="28"/>
          <w:szCs w:val="28"/>
        </w:rPr>
        <w:t xml:space="preserve"> </w:t>
      </w:r>
      <w:proofErr w:type="spellStart"/>
      <w:r w:rsidRPr="00685493">
        <w:rPr>
          <w:rFonts w:ascii="Times New Roman" w:hAnsi="Times New Roman" w:cs="Times New Roman"/>
          <w:bCs/>
          <w:sz w:val="28"/>
          <w:szCs w:val="28"/>
        </w:rPr>
        <w:t>cấp</w:t>
      </w:r>
      <w:proofErr w:type="spellEnd"/>
      <w:r w:rsidRPr="00685493">
        <w:rPr>
          <w:rFonts w:ascii="Times New Roman" w:hAnsi="Times New Roman" w:cs="Times New Roman"/>
          <w:bCs/>
          <w:sz w:val="28"/>
          <w:szCs w:val="28"/>
        </w:rPr>
        <w:t xml:space="preserve"> </w:t>
      </w:r>
      <w:proofErr w:type="spellStart"/>
      <w:r w:rsidRPr="00685493">
        <w:rPr>
          <w:rFonts w:ascii="Times New Roman" w:hAnsi="Times New Roman" w:cs="Times New Roman"/>
          <w:bCs/>
          <w:sz w:val="28"/>
          <w:szCs w:val="28"/>
        </w:rPr>
        <w:t>Giấy</w:t>
      </w:r>
      <w:proofErr w:type="spellEnd"/>
      <w:r w:rsidRPr="00685493">
        <w:rPr>
          <w:rFonts w:ascii="Times New Roman" w:hAnsi="Times New Roman" w:cs="Times New Roman"/>
          <w:bCs/>
          <w:sz w:val="28"/>
          <w:szCs w:val="28"/>
        </w:rPr>
        <w:t xml:space="preserve"> </w:t>
      </w:r>
      <w:proofErr w:type="spellStart"/>
      <w:r w:rsidRPr="00685493">
        <w:rPr>
          <w:rFonts w:ascii="Times New Roman" w:hAnsi="Times New Roman" w:cs="Times New Roman"/>
          <w:bCs/>
          <w:sz w:val="28"/>
          <w:szCs w:val="28"/>
        </w:rPr>
        <w:t>chứng</w:t>
      </w:r>
      <w:proofErr w:type="spellEnd"/>
      <w:r w:rsidRPr="00685493">
        <w:rPr>
          <w:rFonts w:ascii="Times New Roman" w:hAnsi="Times New Roman" w:cs="Times New Roman"/>
          <w:bCs/>
          <w:sz w:val="28"/>
          <w:szCs w:val="28"/>
        </w:rPr>
        <w:t xml:space="preserve"> </w:t>
      </w:r>
      <w:proofErr w:type="spellStart"/>
      <w:r w:rsidRPr="00685493">
        <w:rPr>
          <w:rFonts w:ascii="Times New Roman" w:hAnsi="Times New Roman" w:cs="Times New Roman"/>
          <w:bCs/>
          <w:sz w:val="28"/>
          <w:szCs w:val="28"/>
        </w:rPr>
        <w:t>nhận</w:t>
      </w:r>
      <w:proofErr w:type="spellEnd"/>
      <w:r w:rsidRPr="00685493">
        <w:rPr>
          <w:rFonts w:ascii="Times New Roman" w:hAnsi="Times New Roman" w:cs="Times New Roman"/>
          <w:bCs/>
          <w:sz w:val="28"/>
          <w:szCs w:val="28"/>
        </w:rPr>
        <w:t xml:space="preserve"> </w:t>
      </w:r>
      <w:proofErr w:type="spellStart"/>
      <w:r w:rsidRPr="00685493">
        <w:rPr>
          <w:rFonts w:ascii="Times New Roman" w:hAnsi="Times New Roman" w:cs="Times New Roman"/>
          <w:bCs/>
          <w:sz w:val="28"/>
          <w:szCs w:val="28"/>
        </w:rPr>
        <w:t>quyền</w:t>
      </w:r>
      <w:proofErr w:type="spellEnd"/>
      <w:r w:rsidRPr="00685493">
        <w:rPr>
          <w:rFonts w:ascii="Times New Roman" w:hAnsi="Times New Roman" w:cs="Times New Roman"/>
          <w:bCs/>
          <w:sz w:val="28"/>
          <w:szCs w:val="28"/>
        </w:rPr>
        <w:t xml:space="preserve"> </w:t>
      </w:r>
      <w:proofErr w:type="spellStart"/>
      <w:r w:rsidRPr="00685493">
        <w:rPr>
          <w:rFonts w:ascii="Times New Roman" w:hAnsi="Times New Roman" w:cs="Times New Roman"/>
          <w:bCs/>
          <w:sz w:val="28"/>
          <w:szCs w:val="28"/>
        </w:rPr>
        <w:t>sử</w:t>
      </w:r>
      <w:proofErr w:type="spellEnd"/>
      <w:r w:rsidRPr="00685493">
        <w:rPr>
          <w:rFonts w:ascii="Times New Roman" w:hAnsi="Times New Roman" w:cs="Times New Roman"/>
          <w:bCs/>
          <w:sz w:val="28"/>
          <w:szCs w:val="28"/>
        </w:rPr>
        <w:t xml:space="preserve"> </w:t>
      </w:r>
      <w:proofErr w:type="spellStart"/>
      <w:r w:rsidRPr="00685493">
        <w:rPr>
          <w:rFonts w:ascii="Times New Roman" w:hAnsi="Times New Roman" w:cs="Times New Roman"/>
          <w:bCs/>
          <w:sz w:val="28"/>
          <w:szCs w:val="28"/>
        </w:rPr>
        <w:t>dụng</w:t>
      </w:r>
      <w:proofErr w:type="spellEnd"/>
      <w:r w:rsidRPr="00685493">
        <w:rPr>
          <w:rFonts w:ascii="Times New Roman" w:hAnsi="Times New Roman" w:cs="Times New Roman"/>
          <w:bCs/>
          <w:sz w:val="28"/>
          <w:szCs w:val="28"/>
        </w:rPr>
        <w:t xml:space="preserve"> </w:t>
      </w:r>
      <w:proofErr w:type="spellStart"/>
      <w:r w:rsidRPr="00685493">
        <w:rPr>
          <w:rFonts w:ascii="Times New Roman" w:hAnsi="Times New Roman" w:cs="Times New Roman"/>
          <w:bCs/>
          <w:sz w:val="28"/>
          <w:szCs w:val="28"/>
        </w:rPr>
        <w:t>đất</w:t>
      </w:r>
      <w:proofErr w:type="spellEnd"/>
      <w:r w:rsidRPr="00685493">
        <w:rPr>
          <w:rFonts w:ascii="Times New Roman" w:hAnsi="Times New Roman" w:cs="Times New Roman"/>
          <w:bCs/>
          <w:sz w:val="28"/>
          <w:szCs w:val="28"/>
        </w:rPr>
        <w:t xml:space="preserve">, </w:t>
      </w:r>
      <w:proofErr w:type="spellStart"/>
      <w:r w:rsidRPr="00685493">
        <w:rPr>
          <w:rFonts w:ascii="Times New Roman" w:hAnsi="Times New Roman" w:cs="Times New Roman"/>
          <w:bCs/>
          <w:sz w:val="28"/>
          <w:szCs w:val="28"/>
        </w:rPr>
        <w:t>quyền</w:t>
      </w:r>
      <w:proofErr w:type="spellEnd"/>
      <w:r w:rsidRPr="00685493">
        <w:rPr>
          <w:rFonts w:ascii="Times New Roman" w:hAnsi="Times New Roman" w:cs="Times New Roman"/>
          <w:bCs/>
          <w:sz w:val="28"/>
          <w:szCs w:val="28"/>
        </w:rPr>
        <w:t xml:space="preserve"> </w:t>
      </w:r>
      <w:proofErr w:type="spellStart"/>
      <w:r w:rsidRPr="00685493">
        <w:rPr>
          <w:rFonts w:ascii="Times New Roman" w:hAnsi="Times New Roman" w:cs="Times New Roman"/>
          <w:bCs/>
          <w:sz w:val="28"/>
          <w:szCs w:val="28"/>
        </w:rPr>
        <w:t>sở</w:t>
      </w:r>
      <w:proofErr w:type="spellEnd"/>
      <w:r w:rsidRPr="00685493">
        <w:rPr>
          <w:rFonts w:ascii="Times New Roman" w:hAnsi="Times New Roman" w:cs="Times New Roman"/>
          <w:bCs/>
          <w:sz w:val="28"/>
          <w:szCs w:val="28"/>
        </w:rPr>
        <w:t xml:space="preserve"> </w:t>
      </w:r>
      <w:proofErr w:type="spellStart"/>
      <w:r w:rsidRPr="00685493">
        <w:rPr>
          <w:rFonts w:ascii="Times New Roman" w:hAnsi="Times New Roman" w:cs="Times New Roman"/>
          <w:bCs/>
          <w:sz w:val="28"/>
          <w:szCs w:val="28"/>
        </w:rPr>
        <w:t>hữu</w:t>
      </w:r>
      <w:proofErr w:type="spellEnd"/>
      <w:r w:rsidRPr="00685493">
        <w:rPr>
          <w:rFonts w:ascii="Times New Roman" w:hAnsi="Times New Roman" w:cs="Times New Roman"/>
          <w:bCs/>
          <w:sz w:val="28"/>
          <w:szCs w:val="28"/>
        </w:rPr>
        <w:t xml:space="preserve"> </w:t>
      </w:r>
      <w:proofErr w:type="spellStart"/>
      <w:r w:rsidRPr="00685493">
        <w:rPr>
          <w:rFonts w:ascii="Times New Roman" w:hAnsi="Times New Roman" w:cs="Times New Roman"/>
          <w:bCs/>
          <w:sz w:val="28"/>
          <w:szCs w:val="28"/>
        </w:rPr>
        <w:t>tài</w:t>
      </w:r>
      <w:proofErr w:type="spellEnd"/>
      <w:r w:rsidRPr="00685493">
        <w:rPr>
          <w:rFonts w:ascii="Times New Roman" w:hAnsi="Times New Roman" w:cs="Times New Roman"/>
          <w:bCs/>
          <w:sz w:val="28"/>
          <w:szCs w:val="28"/>
        </w:rPr>
        <w:t xml:space="preserve"> sản </w:t>
      </w:r>
      <w:proofErr w:type="spellStart"/>
      <w:r w:rsidRPr="00685493">
        <w:rPr>
          <w:rFonts w:ascii="Times New Roman" w:hAnsi="Times New Roman" w:cs="Times New Roman"/>
          <w:bCs/>
          <w:sz w:val="28"/>
          <w:szCs w:val="28"/>
        </w:rPr>
        <w:t>gắn</w:t>
      </w:r>
      <w:proofErr w:type="spellEnd"/>
      <w:r w:rsidRPr="00685493">
        <w:rPr>
          <w:rFonts w:ascii="Times New Roman" w:hAnsi="Times New Roman" w:cs="Times New Roman"/>
          <w:bCs/>
          <w:sz w:val="28"/>
          <w:szCs w:val="28"/>
        </w:rPr>
        <w:t xml:space="preserve"> </w:t>
      </w:r>
      <w:proofErr w:type="spellStart"/>
      <w:r w:rsidRPr="00685493">
        <w:rPr>
          <w:rFonts w:ascii="Times New Roman" w:hAnsi="Times New Roman" w:cs="Times New Roman"/>
          <w:bCs/>
          <w:sz w:val="28"/>
          <w:szCs w:val="28"/>
        </w:rPr>
        <w:t>liền</w:t>
      </w:r>
      <w:proofErr w:type="spellEnd"/>
      <w:r w:rsidRPr="00685493">
        <w:rPr>
          <w:rFonts w:ascii="Times New Roman" w:hAnsi="Times New Roman" w:cs="Times New Roman"/>
          <w:bCs/>
          <w:sz w:val="28"/>
          <w:szCs w:val="28"/>
        </w:rPr>
        <w:t xml:space="preserve"> </w:t>
      </w:r>
      <w:proofErr w:type="spellStart"/>
      <w:r w:rsidRPr="00685493">
        <w:rPr>
          <w:rFonts w:ascii="Times New Roman" w:hAnsi="Times New Roman" w:cs="Times New Roman"/>
          <w:bCs/>
          <w:sz w:val="28"/>
          <w:szCs w:val="28"/>
        </w:rPr>
        <w:t>với</w:t>
      </w:r>
      <w:proofErr w:type="spellEnd"/>
      <w:r w:rsidRPr="00685493">
        <w:rPr>
          <w:rFonts w:ascii="Times New Roman" w:hAnsi="Times New Roman" w:cs="Times New Roman"/>
          <w:bCs/>
          <w:sz w:val="28"/>
          <w:szCs w:val="28"/>
        </w:rPr>
        <w:t xml:space="preserve"> </w:t>
      </w:r>
      <w:proofErr w:type="spellStart"/>
      <w:r w:rsidRPr="00685493">
        <w:rPr>
          <w:rFonts w:ascii="Times New Roman" w:hAnsi="Times New Roman" w:cs="Times New Roman"/>
          <w:bCs/>
          <w:sz w:val="28"/>
          <w:szCs w:val="28"/>
        </w:rPr>
        <w:t>đất</w:t>
      </w:r>
      <w:proofErr w:type="spellEnd"/>
      <w:r w:rsidRPr="00685493">
        <w:rPr>
          <w:rFonts w:ascii="Times New Roman" w:hAnsi="Times New Roman" w:cs="Times New Roman"/>
          <w:bCs/>
          <w:sz w:val="28"/>
          <w:szCs w:val="28"/>
        </w:rPr>
        <w:t xml:space="preserve"> </w:t>
      </w:r>
      <w:proofErr w:type="spellStart"/>
      <w:r w:rsidRPr="00685493">
        <w:rPr>
          <w:rFonts w:ascii="Times New Roman" w:hAnsi="Times New Roman" w:cs="Times New Roman"/>
          <w:bCs/>
          <w:sz w:val="28"/>
          <w:szCs w:val="28"/>
        </w:rPr>
        <w:t>trên</w:t>
      </w:r>
      <w:proofErr w:type="spellEnd"/>
      <w:r w:rsidRPr="00685493">
        <w:rPr>
          <w:rFonts w:ascii="Times New Roman" w:hAnsi="Times New Roman" w:cs="Times New Roman"/>
          <w:bCs/>
          <w:sz w:val="28"/>
          <w:szCs w:val="28"/>
        </w:rPr>
        <w:t xml:space="preserve"> </w:t>
      </w:r>
      <w:proofErr w:type="spellStart"/>
      <w:r w:rsidRPr="00685493">
        <w:rPr>
          <w:rFonts w:ascii="Times New Roman" w:hAnsi="Times New Roman" w:cs="Times New Roman"/>
          <w:bCs/>
          <w:sz w:val="28"/>
          <w:szCs w:val="28"/>
        </w:rPr>
        <w:t>địa</w:t>
      </w:r>
      <w:proofErr w:type="spellEnd"/>
      <w:r w:rsidRPr="00685493">
        <w:rPr>
          <w:rFonts w:ascii="Times New Roman" w:hAnsi="Times New Roman" w:cs="Times New Roman"/>
          <w:bCs/>
          <w:sz w:val="28"/>
          <w:szCs w:val="28"/>
        </w:rPr>
        <w:t xml:space="preserve"> </w:t>
      </w:r>
      <w:proofErr w:type="spellStart"/>
      <w:r w:rsidRPr="00685493">
        <w:rPr>
          <w:rFonts w:ascii="Times New Roman" w:hAnsi="Times New Roman" w:cs="Times New Roman"/>
          <w:bCs/>
          <w:sz w:val="28"/>
          <w:szCs w:val="28"/>
        </w:rPr>
        <w:t>bàn</w:t>
      </w:r>
      <w:proofErr w:type="spellEnd"/>
      <w:r w:rsidRPr="00685493">
        <w:rPr>
          <w:rFonts w:ascii="Times New Roman" w:hAnsi="Times New Roman" w:cs="Times New Roman"/>
          <w:bCs/>
          <w:sz w:val="28"/>
          <w:szCs w:val="28"/>
        </w:rPr>
        <w:t xml:space="preserve"> </w:t>
      </w:r>
      <w:proofErr w:type="spellStart"/>
      <w:r w:rsidRPr="00685493">
        <w:rPr>
          <w:rFonts w:ascii="Times New Roman" w:hAnsi="Times New Roman" w:cs="Times New Roman"/>
          <w:bCs/>
          <w:sz w:val="28"/>
          <w:szCs w:val="28"/>
        </w:rPr>
        <w:t>tỉnh</w:t>
      </w:r>
      <w:proofErr w:type="spellEnd"/>
      <w:r w:rsidRPr="00685493">
        <w:rPr>
          <w:rFonts w:ascii="Times New Roman" w:hAnsi="Times New Roman" w:cs="Times New Roman"/>
          <w:bCs/>
          <w:sz w:val="28"/>
          <w:szCs w:val="28"/>
        </w:rPr>
        <w:t xml:space="preserve"> </w:t>
      </w:r>
      <w:proofErr w:type="spellStart"/>
      <w:r w:rsidRPr="00685493">
        <w:rPr>
          <w:rFonts w:ascii="Times New Roman" w:hAnsi="Times New Roman" w:cs="Times New Roman"/>
          <w:bCs/>
          <w:sz w:val="28"/>
          <w:szCs w:val="28"/>
        </w:rPr>
        <w:t>Đồng</w:t>
      </w:r>
      <w:proofErr w:type="spellEnd"/>
      <w:r w:rsidRPr="00685493">
        <w:rPr>
          <w:rFonts w:ascii="Times New Roman" w:hAnsi="Times New Roman" w:cs="Times New Roman"/>
          <w:bCs/>
          <w:sz w:val="28"/>
          <w:szCs w:val="28"/>
        </w:rPr>
        <w:t xml:space="preserve"> Nai</w:t>
      </w:r>
      <w:r w:rsidR="00685493" w:rsidRPr="00685493">
        <w:rPr>
          <w:rFonts w:ascii="Times New Roman" w:hAnsi="Times New Roman" w:cs="Times New Roman"/>
          <w:bCs/>
          <w:sz w:val="28"/>
          <w:szCs w:val="28"/>
        </w:rPr>
        <w:t xml:space="preserve">, </w:t>
      </w:r>
      <w:proofErr w:type="spellStart"/>
      <w:r w:rsidRPr="00685493">
        <w:rPr>
          <w:rFonts w:ascii="Times New Roman" w:hAnsi="Times New Roman" w:cs="Times New Roman"/>
          <w:bCs/>
          <w:sz w:val="28"/>
          <w:szCs w:val="28"/>
        </w:rPr>
        <w:t>cơ</w:t>
      </w:r>
      <w:proofErr w:type="spellEnd"/>
      <w:r w:rsidRPr="00685493">
        <w:rPr>
          <w:rFonts w:ascii="Times New Roman" w:hAnsi="Times New Roman" w:cs="Times New Roman"/>
          <w:bCs/>
          <w:sz w:val="28"/>
          <w:szCs w:val="28"/>
        </w:rPr>
        <w:t xml:space="preserve"> </w:t>
      </w:r>
      <w:proofErr w:type="spellStart"/>
      <w:r w:rsidRPr="00685493">
        <w:rPr>
          <w:rFonts w:ascii="Times New Roman" w:hAnsi="Times New Roman" w:cs="Times New Roman"/>
          <w:bCs/>
          <w:sz w:val="28"/>
          <w:szCs w:val="28"/>
        </w:rPr>
        <w:t>quan</w:t>
      </w:r>
      <w:proofErr w:type="spellEnd"/>
      <w:r w:rsidRPr="00685493">
        <w:rPr>
          <w:rFonts w:ascii="Times New Roman" w:hAnsi="Times New Roman" w:cs="Times New Roman"/>
          <w:bCs/>
          <w:sz w:val="28"/>
          <w:szCs w:val="28"/>
        </w:rPr>
        <w:t xml:space="preserve"> </w:t>
      </w:r>
      <w:proofErr w:type="spellStart"/>
      <w:r w:rsidRPr="00685493">
        <w:rPr>
          <w:rFonts w:ascii="Times New Roman" w:hAnsi="Times New Roman" w:cs="Times New Roman"/>
          <w:bCs/>
          <w:sz w:val="28"/>
          <w:szCs w:val="28"/>
        </w:rPr>
        <w:t>soạn</w:t>
      </w:r>
      <w:proofErr w:type="spellEnd"/>
      <w:r w:rsidRPr="00685493">
        <w:rPr>
          <w:rFonts w:ascii="Times New Roman" w:hAnsi="Times New Roman" w:cs="Times New Roman"/>
          <w:bCs/>
          <w:sz w:val="28"/>
          <w:szCs w:val="28"/>
        </w:rPr>
        <w:t xml:space="preserve"> </w:t>
      </w:r>
      <w:proofErr w:type="spellStart"/>
      <w:r w:rsidRPr="00685493">
        <w:rPr>
          <w:rFonts w:ascii="Times New Roman" w:hAnsi="Times New Roman" w:cs="Times New Roman"/>
          <w:bCs/>
          <w:sz w:val="28"/>
          <w:szCs w:val="28"/>
        </w:rPr>
        <w:t>thảo</w:t>
      </w:r>
      <w:proofErr w:type="spellEnd"/>
      <w:r w:rsidRPr="00685493">
        <w:rPr>
          <w:rFonts w:ascii="Times New Roman" w:hAnsi="Times New Roman" w:cs="Times New Roman"/>
          <w:bCs/>
          <w:sz w:val="28"/>
          <w:szCs w:val="28"/>
        </w:rPr>
        <w:t xml:space="preserve"> </w:t>
      </w:r>
      <w:proofErr w:type="spellStart"/>
      <w:r w:rsidRPr="00685493">
        <w:rPr>
          <w:rFonts w:ascii="Times New Roman" w:hAnsi="Times New Roman" w:cs="Times New Roman"/>
          <w:bCs/>
          <w:sz w:val="28"/>
          <w:szCs w:val="28"/>
        </w:rPr>
        <w:t>đưa</w:t>
      </w:r>
      <w:proofErr w:type="spellEnd"/>
      <w:r w:rsidRPr="00685493">
        <w:rPr>
          <w:rFonts w:ascii="Times New Roman" w:hAnsi="Times New Roman" w:cs="Times New Roman"/>
          <w:bCs/>
          <w:sz w:val="28"/>
          <w:szCs w:val="28"/>
        </w:rPr>
        <w:t xml:space="preserve"> </w:t>
      </w:r>
      <w:proofErr w:type="spellStart"/>
      <w:r w:rsidRPr="00685493">
        <w:rPr>
          <w:rFonts w:ascii="Times New Roman" w:hAnsi="Times New Roman" w:cs="Times New Roman"/>
          <w:bCs/>
          <w:sz w:val="28"/>
          <w:szCs w:val="28"/>
        </w:rPr>
        <w:t>ra</w:t>
      </w:r>
      <w:proofErr w:type="spellEnd"/>
      <w:r w:rsidRPr="00685493">
        <w:rPr>
          <w:rFonts w:ascii="Times New Roman" w:hAnsi="Times New Roman" w:cs="Times New Roman"/>
          <w:bCs/>
          <w:sz w:val="28"/>
          <w:szCs w:val="28"/>
        </w:rPr>
        <w:t xml:space="preserve"> </w:t>
      </w:r>
      <w:proofErr w:type="spellStart"/>
      <w:r w:rsidRPr="00685493">
        <w:rPr>
          <w:rFonts w:ascii="Times New Roman" w:hAnsi="Times New Roman" w:cs="Times New Roman"/>
          <w:bCs/>
          <w:sz w:val="28"/>
          <w:szCs w:val="28"/>
        </w:rPr>
        <w:t>đề</w:t>
      </w:r>
      <w:proofErr w:type="spellEnd"/>
      <w:r w:rsidRPr="00685493">
        <w:rPr>
          <w:rFonts w:ascii="Times New Roman" w:hAnsi="Times New Roman" w:cs="Times New Roman"/>
          <w:bCs/>
          <w:sz w:val="28"/>
          <w:szCs w:val="28"/>
        </w:rPr>
        <w:t xml:space="preserve"> </w:t>
      </w:r>
      <w:proofErr w:type="spellStart"/>
      <w:r w:rsidRPr="00685493">
        <w:rPr>
          <w:rFonts w:ascii="Times New Roman" w:hAnsi="Times New Roman" w:cs="Times New Roman"/>
          <w:bCs/>
          <w:sz w:val="28"/>
          <w:szCs w:val="28"/>
        </w:rPr>
        <w:t>xuất</w:t>
      </w:r>
      <w:proofErr w:type="spellEnd"/>
      <w:r w:rsidRPr="00685493">
        <w:rPr>
          <w:rFonts w:ascii="Times New Roman" w:hAnsi="Times New Roman" w:cs="Times New Roman"/>
          <w:bCs/>
          <w:sz w:val="28"/>
          <w:szCs w:val="28"/>
        </w:rPr>
        <w:t xml:space="preserve"> </w:t>
      </w:r>
      <w:proofErr w:type="spellStart"/>
      <w:r w:rsidRPr="00685493">
        <w:rPr>
          <w:rFonts w:ascii="Times New Roman" w:hAnsi="Times New Roman" w:cs="Times New Roman"/>
          <w:bCs/>
          <w:sz w:val="28"/>
          <w:szCs w:val="28"/>
        </w:rPr>
        <w:t>như</w:t>
      </w:r>
      <w:proofErr w:type="spellEnd"/>
      <w:r w:rsidRPr="00685493">
        <w:rPr>
          <w:rFonts w:ascii="Times New Roman" w:hAnsi="Times New Roman" w:cs="Times New Roman"/>
          <w:bCs/>
          <w:sz w:val="28"/>
          <w:szCs w:val="28"/>
        </w:rPr>
        <w:t xml:space="preserve"> </w:t>
      </w:r>
      <w:proofErr w:type="spellStart"/>
      <w:r w:rsidRPr="00685493">
        <w:rPr>
          <w:rFonts w:ascii="Times New Roman" w:hAnsi="Times New Roman" w:cs="Times New Roman"/>
          <w:bCs/>
          <w:sz w:val="28"/>
          <w:szCs w:val="28"/>
        </w:rPr>
        <w:t>sau</w:t>
      </w:r>
      <w:proofErr w:type="spellEnd"/>
      <w:r w:rsidRPr="00685493">
        <w:rPr>
          <w:rFonts w:ascii="Times New Roman" w:hAnsi="Times New Roman" w:cs="Times New Roman"/>
          <w:bCs/>
          <w:sz w:val="28"/>
          <w:szCs w:val="28"/>
        </w:rPr>
        <w:t>:</w:t>
      </w:r>
    </w:p>
    <w:p w14:paraId="1643AFBF" w14:textId="001C6866" w:rsidR="00592D33" w:rsidRPr="00685493" w:rsidRDefault="00592D33" w:rsidP="00685493">
      <w:pPr>
        <w:spacing w:before="60" w:after="60"/>
        <w:ind w:left="567"/>
        <w:rPr>
          <w:rFonts w:ascii="Times New Roman" w:hAnsi="Times New Roman" w:cs="Times New Roman"/>
          <w:spacing w:val="3"/>
          <w:sz w:val="28"/>
          <w:szCs w:val="28"/>
          <w:shd w:val="clear" w:color="auto" w:fill="FFFFFF"/>
        </w:rPr>
      </w:pPr>
      <w:r w:rsidRPr="00685493">
        <w:rPr>
          <w:rFonts w:ascii="Times New Roman" w:hAnsi="Times New Roman" w:cs="Times New Roman"/>
          <w:spacing w:val="3"/>
          <w:sz w:val="28"/>
          <w:szCs w:val="28"/>
          <w:shd w:val="clear" w:color="auto" w:fill="FFFFFF"/>
        </w:rPr>
        <w:t xml:space="preserve">- Các </w:t>
      </w:r>
      <w:proofErr w:type="spellStart"/>
      <w:r w:rsidRPr="00685493">
        <w:rPr>
          <w:rFonts w:ascii="Times New Roman" w:hAnsi="Times New Roman" w:cs="Times New Roman"/>
          <w:spacing w:val="3"/>
          <w:sz w:val="28"/>
          <w:szCs w:val="28"/>
          <w:shd w:val="clear" w:color="auto" w:fill="FFFFFF"/>
        </w:rPr>
        <w:t>hộ</w:t>
      </w:r>
      <w:proofErr w:type="spellEnd"/>
      <w:r w:rsidRPr="00685493">
        <w:rPr>
          <w:rFonts w:ascii="Times New Roman" w:hAnsi="Times New Roman" w:cs="Times New Roman"/>
          <w:spacing w:val="3"/>
          <w:sz w:val="28"/>
          <w:szCs w:val="28"/>
          <w:shd w:val="clear" w:color="auto" w:fill="FFFFFF"/>
        </w:rPr>
        <w:t xml:space="preserve"> </w:t>
      </w:r>
      <w:proofErr w:type="spellStart"/>
      <w:r w:rsidRPr="00685493">
        <w:rPr>
          <w:rFonts w:ascii="Times New Roman" w:hAnsi="Times New Roman" w:cs="Times New Roman"/>
          <w:spacing w:val="3"/>
          <w:sz w:val="28"/>
          <w:szCs w:val="28"/>
          <w:shd w:val="clear" w:color="auto" w:fill="FFFFFF"/>
        </w:rPr>
        <w:t>nghèo</w:t>
      </w:r>
      <w:proofErr w:type="spellEnd"/>
      <w:r w:rsidRPr="00685493">
        <w:rPr>
          <w:rFonts w:ascii="Times New Roman" w:hAnsi="Times New Roman" w:cs="Times New Roman"/>
          <w:spacing w:val="3"/>
          <w:sz w:val="28"/>
          <w:szCs w:val="28"/>
          <w:shd w:val="clear" w:color="auto" w:fill="FFFFFF"/>
        </w:rPr>
        <w:t xml:space="preserve"> </w:t>
      </w:r>
    </w:p>
    <w:p w14:paraId="3DB9FFB7" w14:textId="77777777" w:rsidR="00592D33" w:rsidRPr="00685493" w:rsidRDefault="00592D33" w:rsidP="00685493">
      <w:pPr>
        <w:spacing w:before="60" w:after="60"/>
        <w:ind w:firstLine="567"/>
        <w:rPr>
          <w:rFonts w:ascii="Times New Roman" w:hAnsi="Times New Roman" w:cs="Times New Roman"/>
          <w:spacing w:val="3"/>
          <w:sz w:val="28"/>
          <w:szCs w:val="28"/>
          <w:shd w:val="clear" w:color="auto" w:fill="FFFFFF"/>
        </w:rPr>
      </w:pPr>
      <w:r w:rsidRPr="00685493">
        <w:rPr>
          <w:rFonts w:ascii="Times New Roman" w:hAnsi="Times New Roman" w:cs="Times New Roman"/>
          <w:spacing w:val="3"/>
          <w:sz w:val="28"/>
          <w:szCs w:val="28"/>
          <w:shd w:val="clear" w:color="auto" w:fill="FFFFFF"/>
        </w:rPr>
        <w:t xml:space="preserve">- </w:t>
      </w:r>
      <w:proofErr w:type="spellStart"/>
      <w:r w:rsidRPr="00685493">
        <w:rPr>
          <w:rFonts w:ascii="Times New Roman" w:hAnsi="Times New Roman" w:cs="Times New Roman"/>
          <w:spacing w:val="3"/>
          <w:sz w:val="28"/>
          <w:szCs w:val="28"/>
          <w:shd w:val="clear" w:color="auto" w:fill="FFFFFF"/>
        </w:rPr>
        <w:t>Người</w:t>
      </w:r>
      <w:proofErr w:type="spellEnd"/>
      <w:r w:rsidRPr="00685493">
        <w:rPr>
          <w:rFonts w:ascii="Times New Roman" w:hAnsi="Times New Roman" w:cs="Times New Roman"/>
          <w:spacing w:val="3"/>
          <w:sz w:val="28"/>
          <w:szCs w:val="28"/>
          <w:shd w:val="clear" w:color="auto" w:fill="FFFFFF"/>
        </w:rPr>
        <w:t xml:space="preserve"> </w:t>
      </w:r>
      <w:proofErr w:type="spellStart"/>
      <w:r w:rsidRPr="00685493">
        <w:rPr>
          <w:rFonts w:ascii="Times New Roman" w:hAnsi="Times New Roman" w:cs="Times New Roman"/>
          <w:spacing w:val="3"/>
          <w:sz w:val="28"/>
          <w:szCs w:val="28"/>
          <w:shd w:val="clear" w:color="auto" w:fill="FFFFFF"/>
        </w:rPr>
        <w:t>cao</w:t>
      </w:r>
      <w:proofErr w:type="spellEnd"/>
      <w:r w:rsidRPr="00685493">
        <w:rPr>
          <w:rFonts w:ascii="Times New Roman" w:hAnsi="Times New Roman" w:cs="Times New Roman"/>
          <w:spacing w:val="3"/>
          <w:sz w:val="28"/>
          <w:szCs w:val="28"/>
          <w:shd w:val="clear" w:color="auto" w:fill="FFFFFF"/>
        </w:rPr>
        <w:t xml:space="preserve"> </w:t>
      </w:r>
      <w:proofErr w:type="spellStart"/>
      <w:r w:rsidRPr="00685493">
        <w:rPr>
          <w:rFonts w:ascii="Times New Roman" w:hAnsi="Times New Roman" w:cs="Times New Roman"/>
          <w:spacing w:val="3"/>
          <w:sz w:val="28"/>
          <w:szCs w:val="28"/>
          <w:shd w:val="clear" w:color="auto" w:fill="FFFFFF"/>
        </w:rPr>
        <w:t>tuổi</w:t>
      </w:r>
      <w:proofErr w:type="spellEnd"/>
    </w:p>
    <w:p w14:paraId="2393D457" w14:textId="77777777" w:rsidR="00592D33" w:rsidRPr="00685493" w:rsidRDefault="00592D33" w:rsidP="00685493">
      <w:pPr>
        <w:pStyle w:val="ListParagraph"/>
        <w:spacing w:before="60" w:after="60"/>
        <w:ind w:left="0" w:firstLine="567"/>
        <w:rPr>
          <w:rFonts w:ascii="Times New Roman" w:hAnsi="Times New Roman" w:cs="Times New Roman"/>
          <w:spacing w:val="3"/>
          <w:sz w:val="28"/>
          <w:szCs w:val="28"/>
          <w:shd w:val="clear" w:color="auto" w:fill="FFFFFF"/>
        </w:rPr>
      </w:pPr>
      <w:r w:rsidRPr="00685493">
        <w:rPr>
          <w:rFonts w:ascii="Times New Roman" w:hAnsi="Times New Roman" w:cs="Times New Roman"/>
          <w:spacing w:val="3"/>
          <w:sz w:val="28"/>
          <w:szCs w:val="28"/>
          <w:shd w:val="clear" w:color="auto" w:fill="FFFFFF"/>
        </w:rPr>
        <w:t xml:space="preserve">- </w:t>
      </w:r>
      <w:proofErr w:type="spellStart"/>
      <w:r w:rsidRPr="00685493">
        <w:rPr>
          <w:rFonts w:ascii="Times New Roman" w:hAnsi="Times New Roman" w:cs="Times New Roman"/>
          <w:spacing w:val="3"/>
          <w:sz w:val="28"/>
          <w:szCs w:val="28"/>
          <w:shd w:val="clear" w:color="auto" w:fill="FFFFFF"/>
        </w:rPr>
        <w:t>Người</w:t>
      </w:r>
      <w:proofErr w:type="spellEnd"/>
      <w:r w:rsidRPr="00685493">
        <w:rPr>
          <w:rFonts w:ascii="Times New Roman" w:hAnsi="Times New Roman" w:cs="Times New Roman"/>
          <w:spacing w:val="3"/>
          <w:sz w:val="28"/>
          <w:szCs w:val="28"/>
          <w:shd w:val="clear" w:color="auto" w:fill="FFFFFF"/>
        </w:rPr>
        <w:t xml:space="preserve"> </w:t>
      </w:r>
      <w:proofErr w:type="spellStart"/>
      <w:r w:rsidRPr="00685493">
        <w:rPr>
          <w:rFonts w:ascii="Times New Roman" w:hAnsi="Times New Roman" w:cs="Times New Roman"/>
          <w:spacing w:val="3"/>
          <w:sz w:val="28"/>
          <w:szCs w:val="28"/>
          <w:shd w:val="clear" w:color="auto" w:fill="FFFFFF"/>
        </w:rPr>
        <w:t>khuyết</w:t>
      </w:r>
      <w:proofErr w:type="spellEnd"/>
      <w:r w:rsidRPr="00685493">
        <w:rPr>
          <w:rFonts w:ascii="Times New Roman" w:hAnsi="Times New Roman" w:cs="Times New Roman"/>
          <w:spacing w:val="3"/>
          <w:sz w:val="28"/>
          <w:szCs w:val="28"/>
          <w:shd w:val="clear" w:color="auto" w:fill="FFFFFF"/>
        </w:rPr>
        <w:t xml:space="preserve"> </w:t>
      </w:r>
      <w:proofErr w:type="spellStart"/>
      <w:r w:rsidRPr="00685493">
        <w:rPr>
          <w:rFonts w:ascii="Times New Roman" w:hAnsi="Times New Roman" w:cs="Times New Roman"/>
          <w:spacing w:val="3"/>
          <w:sz w:val="28"/>
          <w:szCs w:val="28"/>
          <w:shd w:val="clear" w:color="auto" w:fill="FFFFFF"/>
        </w:rPr>
        <w:t>tật</w:t>
      </w:r>
      <w:proofErr w:type="spellEnd"/>
    </w:p>
    <w:p w14:paraId="7945E4AB" w14:textId="77777777" w:rsidR="00592D33" w:rsidRPr="00685493" w:rsidRDefault="00592D33" w:rsidP="00685493">
      <w:pPr>
        <w:pStyle w:val="ListParagraph"/>
        <w:spacing w:before="60" w:after="60"/>
        <w:ind w:left="0" w:firstLine="567"/>
        <w:rPr>
          <w:rFonts w:ascii="Times New Roman" w:hAnsi="Times New Roman" w:cs="Times New Roman"/>
          <w:spacing w:val="3"/>
          <w:sz w:val="28"/>
          <w:szCs w:val="28"/>
          <w:shd w:val="clear" w:color="auto" w:fill="FFFFFF"/>
        </w:rPr>
      </w:pPr>
      <w:r w:rsidRPr="00685493">
        <w:rPr>
          <w:rFonts w:ascii="Times New Roman" w:hAnsi="Times New Roman" w:cs="Times New Roman"/>
          <w:spacing w:val="3"/>
          <w:sz w:val="28"/>
          <w:szCs w:val="28"/>
          <w:shd w:val="clear" w:color="auto" w:fill="FFFFFF"/>
        </w:rPr>
        <w:t xml:space="preserve"> - </w:t>
      </w:r>
      <w:proofErr w:type="spellStart"/>
      <w:r w:rsidRPr="00685493">
        <w:rPr>
          <w:rFonts w:ascii="Times New Roman" w:hAnsi="Times New Roman" w:cs="Times New Roman"/>
          <w:spacing w:val="3"/>
          <w:sz w:val="28"/>
          <w:szCs w:val="28"/>
          <w:shd w:val="clear" w:color="auto" w:fill="FFFFFF"/>
        </w:rPr>
        <w:t>Người</w:t>
      </w:r>
      <w:proofErr w:type="spellEnd"/>
      <w:r w:rsidRPr="00685493">
        <w:rPr>
          <w:rFonts w:ascii="Times New Roman" w:hAnsi="Times New Roman" w:cs="Times New Roman"/>
          <w:spacing w:val="3"/>
          <w:sz w:val="28"/>
          <w:szCs w:val="28"/>
          <w:shd w:val="clear" w:color="auto" w:fill="FFFFFF"/>
        </w:rPr>
        <w:t xml:space="preserve"> </w:t>
      </w:r>
      <w:proofErr w:type="spellStart"/>
      <w:r w:rsidRPr="00685493">
        <w:rPr>
          <w:rFonts w:ascii="Times New Roman" w:hAnsi="Times New Roman" w:cs="Times New Roman"/>
          <w:spacing w:val="3"/>
          <w:sz w:val="28"/>
          <w:szCs w:val="28"/>
          <w:shd w:val="clear" w:color="auto" w:fill="FFFFFF"/>
        </w:rPr>
        <w:t>có</w:t>
      </w:r>
      <w:proofErr w:type="spellEnd"/>
      <w:r w:rsidRPr="00685493">
        <w:rPr>
          <w:rFonts w:ascii="Times New Roman" w:hAnsi="Times New Roman" w:cs="Times New Roman"/>
          <w:spacing w:val="3"/>
          <w:sz w:val="28"/>
          <w:szCs w:val="28"/>
          <w:shd w:val="clear" w:color="auto" w:fill="FFFFFF"/>
        </w:rPr>
        <w:t xml:space="preserve"> </w:t>
      </w:r>
      <w:proofErr w:type="spellStart"/>
      <w:r w:rsidRPr="00685493">
        <w:rPr>
          <w:rFonts w:ascii="Times New Roman" w:hAnsi="Times New Roman" w:cs="Times New Roman"/>
          <w:spacing w:val="3"/>
          <w:sz w:val="28"/>
          <w:szCs w:val="28"/>
          <w:shd w:val="clear" w:color="auto" w:fill="FFFFFF"/>
        </w:rPr>
        <w:t>công</w:t>
      </w:r>
      <w:proofErr w:type="spellEnd"/>
      <w:r w:rsidRPr="00685493">
        <w:rPr>
          <w:rFonts w:ascii="Times New Roman" w:hAnsi="Times New Roman" w:cs="Times New Roman"/>
          <w:spacing w:val="3"/>
          <w:sz w:val="28"/>
          <w:szCs w:val="28"/>
          <w:shd w:val="clear" w:color="auto" w:fill="FFFFFF"/>
        </w:rPr>
        <w:t xml:space="preserve"> </w:t>
      </w:r>
      <w:proofErr w:type="spellStart"/>
      <w:r w:rsidRPr="00685493">
        <w:rPr>
          <w:rFonts w:ascii="Times New Roman" w:hAnsi="Times New Roman" w:cs="Times New Roman"/>
          <w:spacing w:val="3"/>
          <w:sz w:val="28"/>
          <w:szCs w:val="28"/>
          <w:shd w:val="clear" w:color="auto" w:fill="FFFFFF"/>
        </w:rPr>
        <w:t>với</w:t>
      </w:r>
      <w:proofErr w:type="spellEnd"/>
      <w:r w:rsidRPr="00685493">
        <w:rPr>
          <w:rFonts w:ascii="Times New Roman" w:hAnsi="Times New Roman" w:cs="Times New Roman"/>
          <w:spacing w:val="3"/>
          <w:sz w:val="28"/>
          <w:szCs w:val="28"/>
          <w:shd w:val="clear" w:color="auto" w:fill="FFFFFF"/>
        </w:rPr>
        <w:t xml:space="preserve"> </w:t>
      </w:r>
      <w:proofErr w:type="spellStart"/>
      <w:r w:rsidRPr="00685493">
        <w:rPr>
          <w:rFonts w:ascii="Times New Roman" w:hAnsi="Times New Roman" w:cs="Times New Roman"/>
          <w:spacing w:val="3"/>
          <w:sz w:val="28"/>
          <w:szCs w:val="28"/>
          <w:shd w:val="clear" w:color="auto" w:fill="FFFFFF"/>
        </w:rPr>
        <w:t>cách</w:t>
      </w:r>
      <w:proofErr w:type="spellEnd"/>
      <w:r w:rsidRPr="00685493">
        <w:rPr>
          <w:rFonts w:ascii="Times New Roman" w:hAnsi="Times New Roman" w:cs="Times New Roman"/>
          <w:spacing w:val="3"/>
          <w:sz w:val="28"/>
          <w:szCs w:val="28"/>
          <w:shd w:val="clear" w:color="auto" w:fill="FFFFFF"/>
        </w:rPr>
        <w:t xml:space="preserve"> </w:t>
      </w:r>
      <w:proofErr w:type="spellStart"/>
      <w:r w:rsidRPr="00685493">
        <w:rPr>
          <w:rFonts w:ascii="Times New Roman" w:hAnsi="Times New Roman" w:cs="Times New Roman"/>
          <w:spacing w:val="3"/>
          <w:sz w:val="28"/>
          <w:szCs w:val="28"/>
          <w:shd w:val="clear" w:color="auto" w:fill="FFFFFF"/>
        </w:rPr>
        <w:t>mạng</w:t>
      </w:r>
      <w:proofErr w:type="spellEnd"/>
    </w:p>
    <w:p w14:paraId="7A7509CD" w14:textId="155CFE96" w:rsidR="00685493" w:rsidRPr="008B109E" w:rsidRDefault="00592D33" w:rsidP="008B109E">
      <w:pPr>
        <w:pStyle w:val="ListParagraph"/>
        <w:spacing w:before="60" w:after="60"/>
        <w:ind w:left="0" w:firstLine="567"/>
        <w:rPr>
          <w:rFonts w:ascii="Times New Roman" w:hAnsi="Times New Roman" w:cs="Times New Roman"/>
          <w:spacing w:val="3"/>
          <w:sz w:val="28"/>
          <w:szCs w:val="28"/>
          <w:shd w:val="clear" w:color="auto" w:fill="FFFFFF"/>
        </w:rPr>
      </w:pPr>
      <w:r w:rsidRPr="00685493">
        <w:rPr>
          <w:rFonts w:ascii="Times New Roman" w:hAnsi="Times New Roman" w:cs="Times New Roman"/>
          <w:spacing w:val="3"/>
          <w:sz w:val="28"/>
          <w:szCs w:val="28"/>
          <w:shd w:val="clear" w:color="auto" w:fill="FFFFFF"/>
        </w:rPr>
        <w:t xml:space="preserve">-  </w:t>
      </w:r>
      <w:proofErr w:type="spellStart"/>
      <w:r w:rsidRPr="00685493">
        <w:rPr>
          <w:rFonts w:ascii="Times New Roman" w:hAnsi="Times New Roman" w:cs="Times New Roman"/>
          <w:spacing w:val="3"/>
          <w:sz w:val="28"/>
          <w:szCs w:val="28"/>
          <w:shd w:val="clear" w:color="auto" w:fill="FFFFFF"/>
        </w:rPr>
        <w:t>Đồng</w:t>
      </w:r>
      <w:proofErr w:type="spellEnd"/>
      <w:r w:rsidRPr="00685493">
        <w:rPr>
          <w:rFonts w:ascii="Times New Roman" w:hAnsi="Times New Roman" w:cs="Times New Roman"/>
          <w:spacing w:val="3"/>
          <w:sz w:val="28"/>
          <w:szCs w:val="28"/>
          <w:shd w:val="clear" w:color="auto" w:fill="FFFFFF"/>
        </w:rPr>
        <w:t xml:space="preserve"> </w:t>
      </w:r>
      <w:proofErr w:type="spellStart"/>
      <w:r w:rsidRPr="00685493">
        <w:rPr>
          <w:rFonts w:ascii="Times New Roman" w:hAnsi="Times New Roman" w:cs="Times New Roman"/>
          <w:spacing w:val="3"/>
          <w:sz w:val="28"/>
          <w:szCs w:val="28"/>
          <w:shd w:val="clear" w:color="auto" w:fill="FFFFFF"/>
        </w:rPr>
        <w:t>bào</w:t>
      </w:r>
      <w:proofErr w:type="spellEnd"/>
      <w:r w:rsidRPr="00685493">
        <w:rPr>
          <w:rFonts w:ascii="Times New Roman" w:hAnsi="Times New Roman" w:cs="Times New Roman"/>
          <w:spacing w:val="3"/>
          <w:sz w:val="28"/>
          <w:szCs w:val="28"/>
          <w:shd w:val="clear" w:color="auto" w:fill="FFFFFF"/>
        </w:rPr>
        <w:t xml:space="preserve"> </w:t>
      </w:r>
      <w:proofErr w:type="spellStart"/>
      <w:r w:rsidRPr="00685493">
        <w:rPr>
          <w:rFonts w:ascii="Times New Roman" w:hAnsi="Times New Roman" w:cs="Times New Roman"/>
          <w:spacing w:val="3"/>
          <w:sz w:val="28"/>
          <w:szCs w:val="28"/>
          <w:shd w:val="clear" w:color="auto" w:fill="FFFFFF"/>
        </w:rPr>
        <w:t>dân</w:t>
      </w:r>
      <w:proofErr w:type="spellEnd"/>
      <w:r w:rsidRPr="00685493">
        <w:rPr>
          <w:rFonts w:ascii="Times New Roman" w:hAnsi="Times New Roman" w:cs="Times New Roman"/>
          <w:spacing w:val="3"/>
          <w:sz w:val="28"/>
          <w:szCs w:val="28"/>
          <w:shd w:val="clear" w:color="auto" w:fill="FFFFFF"/>
        </w:rPr>
        <w:t xml:space="preserve"> </w:t>
      </w:r>
      <w:proofErr w:type="spellStart"/>
      <w:r w:rsidRPr="00685493">
        <w:rPr>
          <w:rFonts w:ascii="Times New Roman" w:hAnsi="Times New Roman" w:cs="Times New Roman"/>
          <w:spacing w:val="3"/>
          <w:sz w:val="28"/>
          <w:szCs w:val="28"/>
          <w:shd w:val="clear" w:color="auto" w:fill="FFFFFF"/>
        </w:rPr>
        <w:t>tộc</w:t>
      </w:r>
      <w:proofErr w:type="spellEnd"/>
      <w:r w:rsidRPr="00685493">
        <w:rPr>
          <w:rFonts w:ascii="Times New Roman" w:hAnsi="Times New Roman" w:cs="Times New Roman"/>
          <w:spacing w:val="3"/>
          <w:sz w:val="28"/>
          <w:szCs w:val="28"/>
          <w:shd w:val="clear" w:color="auto" w:fill="FFFFFF"/>
        </w:rPr>
        <w:t xml:space="preserve"> </w:t>
      </w:r>
      <w:proofErr w:type="spellStart"/>
      <w:r w:rsidRPr="00685493">
        <w:rPr>
          <w:rFonts w:ascii="Times New Roman" w:hAnsi="Times New Roman" w:cs="Times New Roman"/>
          <w:spacing w:val="3"/>
          <w:sz w:val="28"/>
          <w:szCs w:val="28"/>
          <w:shd w:val="clear" w:color="auto" w:fill="FFFFFF"/>
        </w:rPr>
        <w:t>thiểu</w:t>
      </w:r>
      <w:proofErr w:type="spellEnd"/>
      <w:r w:rsidRPr="00685493">
        <w:rPr>
          <w:rFonts w:ascii="Times New Roman" w:hAnsi="Times New Roman" w:cs="Times New Roman"/>
          <w:spacing w:val="3"/>
          <w:sz w:val="28"/>
          <w:szCs w:val="28"/>
          <w:shd w:val="clear" w:color="auto" w:fill="FFFFFF"/>
        </w:rPr>
        <w:t xml:space="preserve"> </w:t>
      </w:r>
      <w:proofErr w:type="spellStart"/>
      <w:r w:rsidRPr="00685493">
        <w:rPr>
          <w:rFonts w:ascii="Times New Roman" w:hAnsi="Times New Roman" w:cs="Times New Roman"/>
          <w:spacing w:val="3"/>
          <w:sz w:val="28"/>
          <w:szCs w:val="28"/>
          <w:shd w:val="clear" w:color="auto" w:fill="FFFFFF"/>
        </w:rPr>
        <w:t>số</w:t>
      </w:r>
      <w:proofErr w:type="spellEnd"/>
      <w:r w:rsidRPr="00685493">
        <w:rPr>
          <w:rFonts w:ascii="Times New Roman" w:hAnsi="Times New Roman" w:cs="Times New Roman"/>
          <w:spacing w:val="3"/>
          <w:sz w:val="28"/>
          <w:szCs w:val="28"/>
          <w:shd w:val="clear" w:color="auto" w:fill="FFFFFF"/>
        </w:rPr>
        <w:t xml:space="preserve"> ở </w:t>
      </w:r>
      <w:proofErr w:type="spellStart"/>
      <w:r w:rsidRPr="00685493">
        <w:rPr>
          <w:rFonts w:ascii="Times New Roman" w:hAnsi="Times New Roman" w:cs="Times New Roman"/>
          <w:spacing w:val="3"/>
          <w:sz w:val="28"/>
          <w:szCs w:val="28"/>
          <w:shd w:val="clear" w:color="auto" w:fill="FFFFFF"/>
        </w:rPr>
        <w:t>các</w:t>
      </w:r>
      <w:proofErr w:type="spellEnd"/>
      <w:r w:rsidRPr="00685493">
        <w:rPr>
          <w:rFonts w:ascii="Times New Roman" w:hAnsi="Times New Roman" w:cs="Times New Roman"/>
          <w:spacing w:val="3"/>
          <w:sz w:val="28"/>
          <w:szCs w:val="28"/>
          <w:shd w:val="clear" w:color="auto" w:fill="FFFFFF"/>
        </w:rPr>
        <w:t xml:space="preserve"> </w:t>
      </w:r>
      <w:proofErr w:type="spellStart"/>
      <w:r w:rsidRPr="00685493">
        <w:rPr>
          <w:rFonts w:ascii="Times New Roman" w:hAnsi="Times New Roman" w:cs="Times New Roman"/>
          <w:spacing w:val="3"/>
          <w:sz w:val="28"/>
          <w:szCs w:val="28"/>
          <w:shd w:val="clear" w:color="auto" w:fill="FFFFFF"/>
        </w:rPr>
        <w:t>xã</w:t>
      </w:r>
      <w:proofErr w:type="spellEnd"/>
      <w:r w:rsidRPr="00685493">
        <w:rPr>
          <w:rFonts w:ascii="Times New Roman" w:hAnsi="Times New Roman" w:cs="Times New Roman"/>
          <w:spacing w:val="3"/>
          <w:sz w:val="28"/>
          <w:szCs w:val="28"/>
          <w:shd w:val="clear" w:color="auto" w:fill="FFFFFF"/>
        </w:rPr>
        <w:t xml:space="preserve"> </w:t>
      </w:r>
      <w:proofErr w:type="spellStart"/>
      <w:r w:rsidRPr="00685493">
        <w:rPr>
          <w:rFonts w:ascii="Times New Roman" w:hAnsi="Times New Roman" w:cs="Times New Roman"/>
          <w:spacing w:val="3"/>
          <w:sz w:val="28"/>
          <w:szCs w:val="28"/>
          <w:shd w:val="clear" w:color="auto" w:fill="FFFFFF"/>
        </w:rPr>
        <w:t>có</w:t>
      </w:r>
      <w:proofErr w:type="spellEnd"/>
      <w:r w:rsidRPr="00685493">
        <w:rPr>
          <w:rFonts w:ascii="Times New Roman" w:hAnsi="Times New Roman" w:cs="Times New Roman"/>
          <w:spacing w:val="3"/>
          <w:sz w:val="28"/>
          <w:szCs w:val="28"/>
          <w:shd w:val="clear" w:color="auto" w:fill="FFFFFF"/>
        </w:rPr>
        <w:t xml:space="preserve"> </w:t>
      </w:r>
      <w:proofErr w:type="spellStart"/>
      <w:r w:rsidRPr="00685493">
        <w:rPr>
          <w:rFonts w:ascii="Times New Roman" w:hAnsi="Times New Roman" w:cs="Times New Roman"/>
          <w:spacing w:val="3"/>
          <w:sz w:val="28"/>
          <w:szCs w:val="28"/>
          <w:shd w:val="clear" w:color="auto" w:fill="FFFFFF"/>
        </w:rPr>
        <w:t>điều</w:t>
      </w:r>
      <w:proofErr w:type="spellEnd"/>
      <w:r w:rsidRPr="00685493">
        <w:rPr>
          <w:rFonts w:ascii="Times New Roman" w:hAnsi="Times New Roman" w:cs="Times New Roman"/>
          <w:spacing w:val="3"/>
          <w:sz w:val="28"/>
          <w:szCs w:val="28"/>
          <w:shd w:val="clear" w:color="auto" w:fill="FFFFFF"/>
        </w:rPr>
        <w:t xml:space="preserve"> </w:t>
      </w:r>
      <w:proofErr w:type="spellStart"/>
      <w:r w:rsidRPr="00685493">
        <w:rPr>
          <w:rFonts w:ascii="Times New Roman" w:hAnsi="Times New Roman" w:cs="Times New Roman"/>
          <w:spacing w:val="3"/>
          <w:sz w:val="28"/>
          <w:szCs w:val="28"/>
          <w:shd w:val="clear" w:color="auto" w:fill="FFFFFF"/>
        </w:rPr>
        <w:t>kiện</w:t>
      </w:r>
      <w:proofErr w:type="spellEnd"/>
      <w:r w:rsidRPr="00685493">
        <w:rPr>
          <w:rFonts w:ascii="Times New Roman" w:hAnsi="Times New Roman" w:cs="Times New Roman"/>
          <w:spacing w:val="3"/>
          <w:sz w:val="28"/>
          <w:szCs w:val="28"/>
          <w:shd w:val="clear" w:color="auto" w:fill="FFFFFF"/>
        </w:rPr>
        <w:t xml:space="preserve"> </w:t>
      </w:r>
      <w:proofErr w:type="spellStart"/>
      <w:r w:rsidRPr="00685493">
        <w:rPr>
          <w:rFonts w:ascii="Times New Roman" w:hAnsi="Times New Roman" w:cs="Times New Roman"/>
          <w:spacing w:val="3"/>
          <w:sz w:val="28"/>
          <w:szCs w:val="28"/>
          <w:shd w:val="clear" w:color="auto" w:fill="FFFFFF"/>
        </w:rPr>
        <w:t>kinh</w:t>
      </w:r>
      <w:proofErr w:type="spellEnd"/>
      <w:r w:rsidRPr="00685493">
        <w:rPr>
          <w:rFonts w:ascii="Times New Roman" w:hAnsi="Times New Roman" w:cs="Times New Roman"/>
          <w:spacing w:val="3"/>
          <w:sz w:val="28"/>
          <w:szCs w:val="28"/>
          <w:shd w:val="clear" w:color="auto" w:fill="FFFFFF"/>
        </w:rPr>
        <w:t xml:space="preserve"> </w:t>
      </w:r>
      <w:proofErr w:type="spellStart"/>
      <w:r w:rsidRPr="00685493">
        <w:rPr>
          <w:rFonts w:ascii="Times New Roman" w:hAnsi="Times New Roman" w:cs="Times New Roman"/>
          <w:spacing w:val="3"/>
          <w:sz w:val="28"/>
          <w:szCs w:val="28"/>
          <w:shd w:val="clear" w:color="auto" w:fill="FFFFFF"/>
        </w:rPr>
        <w:t>tế</w:t>
      </w:r>
      <w:proofErr w:type="spellEnd"/>
      <w:r w:rsidRPr="00685493">
        <w:rPr>
          <w:rFonts w:ascii="Times New Roman" w:hAnsi="Times New Roman" w:cs="Times New Roman"/>
          <w:spacing w:val="3"/>
          <w:sz w:val="28"/>
          <w:szCs w:val="28"/>
          <w:shd w:val="clear" w:color="auto" w:fill="FFFFFF"/>
        </w:rPr>
        <w:t xml:space="preserve"> - </w:t>
      </w:r>
      <w:proofErr w:type="spellStart"/>
      <w:r w:rsidRPr="00685493">
        <w:rPr>
          <w:rFonts w:ascii="Times New Roman" w:hAnsi="Times New Roman" w:cs="Times New Roman"/>
          <w:spacing w:val="3"/>
          <w:sz w:val="28"/>
          <w:szCs w:val="28"/>
          <w:shd w:val="clear" w:color="auto" w:fill="FFFFFF"/>
        </w:rPr>
        <w:t>xã</w:t>
      </w:r>
      <w:proofErr w:type="spellEnd"/>
      <w:r w:rsidRPr="00685493">
        <w:rPr>
          <w:rFonts w:ascii="Times New Roman" w:hAnsi="Times New Roman" w:cs="Times New Roman"/>
          <w:spacing w:val="3"/>
          <w:sz w:val="28"/>
          <w:szCs w:val="28"/>
          <w:shd w:val="clear" w:color="auto" w:fill="FFFFFF"/>
        </w:rPr>
        <w:t xml:space="preserve"> </w:t>
      </w:r>
      <w:proofErr w:type="spellStart"/>
      <w:r w:rsidRPr="00685493">
        <w:rPr>
          <w:rFonts w:ascii="Times New Roman" w:hAnsi="Times New Roman" w:cs="Times New Roman"/>
          <w:spacing w:val="3"/>
          <w:sz w:val="28"/>
          <w:szCs w:val="28"/>
          <w:shd w:val="clear" w:color="auto" w:fill="FFFFFF"/>
        </w:rPr>
        <w:t>hội</w:t>
      </w:r>
      <w:proofErr w:type="spellEnd"/>
      <w:r w:rsidRPr="00685493">
        <w:rPr>
          <w:rFonts w:ascii="Times New Roman" w:hAnsi="Times New Roman" w:cs="Times New Roman"/>
          <w:spacing w:val="3"/>
          <w:sz w:val="28"/>
          <w:szCs w:val="28"/>
          <w:shd w:val="clear" w:color="auto" w:fill="FFFFFF"/>
        </w:rPr>
        <w:t xml:space="preserve"> </w:t>
      </w:r>
      <w:proofErr w:type="spellStart"/>
      <w:r w:rsidRPr="00685493">
        <w:rPr>
          <w:rFonts w:ascii="Times New Roman" w:hAnsi="Times New Roman" w:cs="Times New Roman"/>
          <w:spacing w:val="3"/>
          <w:sz w:val="28"/>
          <w:szCs w:val="28"/>
          <w:shd w:val="clear" w:color="auto" w:fill="FFFFFF"/>
        </w:rPr>
        <w:t>đặc</w:t>
      </w:r>
      <w:proofErr w:type="spellEnd"/>
      <w:r w:rsidRPr="00685493">
        <w:rPr>
          <w:rFonts w:ascii="Times New Roman" w:hAnsi="Times New Roman" w:cs="Times New Roman"/>
          <w:spacing w:val="3"/>
          <w:sz w:val="28"/>
          <w:szCs w:val="28"/>
          <w:shd w:val="clear" w:color="auto" w:fill="FFFFFF"/>
        </w:rPr>
        <w:t xml:space="preserve"> </w:t>
      </w:r>
      <w:proofErr w:type="spellStart"/>
      <w:r w:rsidRPr="00685493">
        <w:rPr>
          <w:rFonts w:ascii="Times New Roman" w:hAnsi="Times New Roman" w:cs="Times New Roman"/>
          <w:spacing w:val="3"/>
          <w:sz w:val="28"/>
          <w:szCs w:val="28"/>
          <w:shd w:val="clear" w:color="auto" w:fill="FFFFFF"/>
        </w:rPr>
        <w:t>biệt</w:t>
      </w:r>
      <w:proofErr w:type="spellEnd"/>
      <w:r w:rsidRPr="00685493">
        <w:rPr>
          <w:rFonts w:ascii="Times New Roman" w:hAnsi="Times New Roman" w:cs="Times New Roman"/>
          <w:spacing w:val="3"/>
          <w:sz w:val="28"/>
          <w:szCs w:val="28"/>
          <w:shd w:val="clear" w:color="auto" w:fill="FFFFFF"/>
        </w:rPr>
        <w:t xml:space="preserve"> </w:t>
      </w:r>
      <w:proofErr w:type="spellStart"/>
      <w:r w:rsidRPr="00685493">
        <w:rPr>
          <w:rFonts w:ascii="Times New Roman" w:hAnsi="Times New Roman" w:cs="Times New Roman"/>
          <w:spacing w:val="3"/>
          <w:sz w:val="28"/>
          <w:szCs w:val="28"/>
          <w:shd w:val="clear" w:color="auto" w:fill="FFFFFF"/>
        </w:rPr>
        <w:t>khó</w:t>
      </w:r>
      <w:proofErr w:type="spellEnd"/>
      <w:r w:rsidRPr="00685493">
        <w:rPr>
          <w:rFonts w:ascii="Times New Roman" w:hAnsi="Times New Roman" w:cs="Times New Roman"/>
          <w:spacing w:val="3"/>
          <w:sz w:val="28"/>
          <w:szCs w:val="28"/>
          <w:shd w:val="clear" w:color="auto" w:fill="FFFFFF"/>
        </w:rPr>
        <w:t xml:space="preserve"> </w:t>
      </w:r>
      <w:r w:rsidR="00685493" w:rsidRPr="00685493">
        <w:rPr>
          <w:rFonts w:ascii="Times New Roman" w:hAnsi="Times New Roman" w:cs="Times New Roman"/>
          <w:spacing w:val="3"/>
          <w:sz w:val="28"/>
          <w:szCs w:val="28"/>
          <w:shd w:val="clear" w:color="auto" w:fill="FFFFFF"/>
        </w:rPr>
        <w:t>khan.</w:t>
      </w:r>
    </w:p>
    <w:p w14:paraId="3988E2B3" w14:textId="77777777" w:rsidR="00685493" w:rsidRDefault="00685493" w:rsidP="00685493">
      <w:pPr>
        <w:pStyle w:val="BodyTextIndent"/>
        <w:spacing w:line="240" w:lineRule="auto"/>
        <w:ind w:left="0" w:firstLine="567"/>
        <w:rPr>
          <w:rFonts w:cs="Times New Roman"/>
          <w:b/>
          <w:bCs/>
          <w:szCs w:val="28"/>
          <w:lang w:val="nl-NL"/>
        </w:rPr>
      </w:pPr>
    </w:p>
    <w:p w14:paraId="73C93FDA" w14:textId="7705EE03" w:rsidR="00685493" w:rsidRPr="00685493" w:rsidRDefault="00685493" w:rsidP="00685493">
      <w:pPr>
        <w:pStyle w:val="BodyTextIndent"/>
        <w:spacing w:line="240" w:lineRule="auto"/>
        <w:ind w:left="0" w:firstLine="567"/>
        <w:rPr>
          <w:rFonts w:cs="Times New Roman"/>
          <w:b/>
          <w:bCs/>
          <w:szCs w:val="28"/>
          <w:lang w:val="nl-NL"/>
        </w:rPr>
      </w:pPr>
      <w:r w:rsidRPr="00685493">
        <w:rPr>
          <w:rFonts w:cs="Times New Roman"/>
          <w:b/>
          <w:bCs/>
          <w:szCs w:val="28"/>
          <w:lang w:val="nl-NL"/>
        </w:rPr>
        <w:t>V. CHẾ ĐỘ THU, NỘP, QUẢN LÝ, SỬ DỤNG, CÔNG KHAI VÀ QUYẾT TOÁN PHÍ.</w:t>
      </w:r>
    </w:p>
    <w:p w14:paraId="0AA3954B" w14:textId="2B9F856E" w:rsidR="00685493" w:rsidRPr="00685493" w:rsidRDefault="00685493" w:rsidP="00685493">
      <w:pPr>
        <w:spacing w:after="120"/>
        <w:ind w:firstLine="567"/>
        <w:jc w:val="both"/>
        <w:rPr>
          <w:rFonts w:ascii="Times New Roman" w:hAnsi="Times New Roman" w:cs="Times New Roman"/>
          <w:sz w:val="28"/>
          <w:szCs w:val="28"/>
        </w:rPr>
      </w:pPr>
      <w:r w:rsidRPr="00685493">
        <w:rPr>
          <w:rFonts w:ascii="Times New Roman" w:hAnsi="Times New Roman" w:cs="Times New Roman"/>
          <w:b/>
          <w:bCs/>
          <w:sz w:val="28"/>
          <w:szCs w:val="28"/>
          <w:lang w:val="nl-NL"/>
        </w:rPr>
        <w:t xml:space="preserve">1. Đơn vị thu: </w:t>
      </w:r>
      <w:bookmarkStart w:id="10" w:name="_Hlk225214749"/>
      <w:r w:rsidRPr="00685493">
        <w:rPr>
          <w:rFonts w:ascii="Times New Roman" w:hAnsi="Times New Roman" w:cs="Times New Roman"/>
          <w:bCs/>
          <w:sz w:val="28"/>
          <w:szCs w:val="28"/>
        </w:rPr>
        <w:t xml:space="preserve">Văn </w:t>
      </w:r>
      <w:proofErr w:type="spellStart"/>
      <w:r w:rsidRPr="00685493">
        <w:rPr>
          <w:rFonts w:ascii="Times New Roman" w:hAnsi="Times New Roman" w:cs="Times New Roman"/>
          <w:bCs/>
          <w:sz w:val="28"/>
          <w:szCs w:val="28"/>
        </w:rPr>
        <w:t>phòng</w:t>
      </w:r>
      <w:proofErr w:type="spellEnd"/>
      <w:r w:rsidRPr="00685493">
        <w:rPr>
          <w:rFonts w:ascii="Times New Roman" w:hAnsi="Times New Roman" w:cs="Times New Roman"/>
          <w:bCs/>
          <w:sz w:val="28"/>
          <w:szCs w:val="28"/>
        </w:rPr>
        <w:t xml:space="preserve"> </w:t>
      </w:r>
      <w:proofErr w:type="spellStart"/>
      <w:r w:rsidRPr="00685493">
        <w:rPr>
          <w:rFonts w:ascii="Times New Roman" w:hAnsi="Times New Roman" w:cs="Times New Roman"/>
          <w:bCs/>
          <w:sz w:val="28"/>
          <w:szCs w:val="28"/>
        </w:rPr>
        <w:t>Đăng</w:t>
      </w:r>
      <w:proofErr w:type="spellEnd"/>
      <w:r w:rsidRPr="00685493">
        <w:rPr>
          <w:rFonts w:ascii="Times New Roman" w:hAnsi="Times New Roman" w:cs="Times New Roman"/>
          <w:bCs/>
          <w:sz w:val="28"/>
          <w:szCs w:val="28"/>
        </w:rPr>
        <w:t xml:space="preserve"> </w:t>
      </w:r>
      <w:proofErr w:type="spellStart"/>
      <w:r w:rsidRPr="00685493">
        <w:rPr>
          <w:rFonts w:ascii="Times New Roman" w:hAnsi="Times New Roman" w:cs="Times New Roman"/>
          <w:bCs/>
          <w:sz w:val="28"/>
          <w:szCs w:val="28"/>
        </w:rPr>
        <w:t>ký</w:t>
      </w:r>
      <w:proofErr w:type="spellEnd"/>
      <w:r w:rsidRPr="00685493">
        <w:rPr>
          <w:rFonts w:ascii="Times New Roman" w:hAnsi="Times New Roman" w:cs="Times New Roman"/>
          <w:bCs/>
          <w:sz w:val="28"/>
          <w:szCs w:val="28"/>
        </w:rPr>
        <w:t xml:space="preserve"> </w:t>
      </w:r>
      <w:proofErr w:type="spellStart"/>
      <w:r w:rsidRPr="00685493">
        <w:rPr>
          <w:rFonts w:ascii="Times New Roman" w:hAnsi="Times New Roman" w:cs="Times New Roman"/>
          <w:bCs/>
          <w:sz w:val="28"/>
          <w:szCs w:val="28"/>
        </w:rPr>
        <w:t>đất</w:t>
      </w:r>
      <w:proofErr w:type="spellEnd"/>
      <w:r w:rsidRPr="00685493">
        <w:rPr>
          <w:rFonts w:ascii="Times New Roman" w:hAnsi="Times New Roman" w:cs="Times New Roman"/>
          <w:bCs/>
          <w:sz w:val="28"/>
          <w:szCs w:val="28"/>
        </w:rPr>
        <w:t xml:space="preserve"> </w:t>
      </w:r>
      <w:proofErr w:type="spellStart"/>
      <w:r w:rsidRPr="00685493">
        <w:rPr>
          <w:rFonts w:ascii="Times New Roman" w:hAnsi="Times New Roman" w:cs="Times New Roman"/>
          <w:bCs/>
          <w:sz w:val="28"/>
          <w:szCs w:val="28"/>
        </w:rPr>
        <w:t>đai</w:t>
      </w:r>
      <w:proofErr w:type="spellEnd"/>
      <w:r w:rsidRPr="00685493">
        <w:rPr>
          <w:rFonts w:ascii="Times New Roman" w:hAnsi="Times New Roman" w:cs="Times New Roman"/>
          <w:bCs/>
          <w:sz w:val="28"/>
          <w:szCs w:val="28"/>
        </w:rPr>
        <w:t xml:space="preserve"> </w:t>
      </w:r>
      <w:proofErr w:type="spellStart"/>
      <w:r w:rsidRPr="00685493">
        <w:rPr>
          <w:rFonts w:ascii="Times New Roman" w:hAnsi="Times New Roman" w:cs="Times New Roman"/>
          <w:bCs/>
          <w:sz w:val="28"/>
          <w:szCs w:val="28"/>
        </w:rPr>
        <w:t>tỉnh</w:t>
      </w:r>
      <w:proofErr w:type="spellEnd"/>
      <w:r w:rsidRPr="00685493">
        <w:rPr>
          <w:rFonts w:ascii="Times New Roman" w:hAnsi="Times New Roman" w:cs="Times New Roman"/>
          <w:bCs/>
          <w:sz w:val="28"/>
          <w:szCs w:val="28"/>
        </w:rPr>
        <w:t xml:space="preserve"> </w:t>
      </w:r>
      <w:proofErr w:type="spellStart"/>
      <w:r w:rsidRPr="00685493">
        <w:rPr>
          <w:rFonts w:ascii="Times New Roman" w:hAnsi="Times New Roman" w:cs="Times New Roman"/>
          <w:bCs/>
          <w:sz w:val="28"/>
          <w:szCs w:val="28"/>
        </w:rPr>
        <w:t>Đồng</w:t>
      </w:r>
      <w:proofErr w:type="spellEnd"/>
      <w:r w:rsidRPr="00685493">
        <w:rPr>
          <w:rFonts w:ascii="Times New Roman" w:hAnsi="Times New Roman" w:cs="Times New Roman"/>
          <w:bCs/>
          <w:sz w:val="28"/>
          <w:szCs w:val="28"/>
        </w:rPr>
        <w:t xml:space="preserve"> Nai (bao </w:t>
      </w:r>
      <w:proofErr w:type="spellStart"/>
      <w:r w:rsidRPr="00685493">
        <w:rPr>
          <w:rFonts w:ascii="Times New Roman" w:hAnsi="Times New Roman" w:cs="Times New Roman"/>
          <w:bCs/>
          <w:sz w:val="28"/>
          <w:szCs w:val="28"/>
        </w:rPr>
        <w:t>gồm</w:t>
      </w:r>
      <w:proofErr w:type="spellEnd"/>
      <w:r w:rsidRPr="00685493">
        <w:rPr>
          <w:rFonts w:ascii="Times New Roman" w:hAnsi="Times New Roman" w:cs="Times New Roman"/>
          <w:bCs/>
          <w:sz w:val="28"/>
          <w:szCs w:val="28"/>
        </w:rPr>
        <w:t xml:space="preserve"> </w:t>
      </w:r>
      <w:proofErr w:type="spellStart"/>
      <w:r w:rsidRPr="00685493">
        <w:rPr>
          <w:rFonts w:ascii="Times New Roman" w:hAnsi="Times New Roman" w:cs="Times New Roman"/>
          <w:bCs/>
          <w:sz w:val="28"/>
          <w:szCs w:val="28"/>
        </w:rPr>
        <w:t>các</w:t>
      </w:r>
      <w:proofErr w:type="spellEnd"/>
      <w:r w:rsidRPr="00685493">
        <w:rPr>
          <w:rFonts w:ascii="Times New Roman" w:hAnsi="Times New Roman" w:cs="Times New Roman"/>
          <w:bCs/>
          <w:sz w:val="28"/>
          <w:szCs w:val="28"/>
        </w:rPr>
        <w:t xml:space="preserve"> Chi </w:t>
      </w:r>
      <w:proofErr w:type="spellStart"/>
      <w:r w:rsidRPr="00685493">
        <w:rPr>
          <w:rFonts w:ascii="Times New Roman" w:hAnsi="Times New Roman" w:cs="Times New Roman"/>
          <w:bCs/>
          <w:sz w:val="28"/>
          <w:szCs w:val="28"/>
        </w:rPr>
        <w:t>nhánh</w:t>
      </w:r>
      <w:proofErr w:type="spellEnd"/>
      <w:r w:rsidRPr="00685493">
        <w:rPr>
          <w:rFonts w:ascii="Times New Roman" w:hAnsi="Times New Roman" w:cs="Times New Roman"/>
          <w:bCs/>
          <w:sz w:val="28"/>
          <w:szCs w:val="28"/>
        </w:rPr>
        <w:t xml:space="preserve"> Văn </w:t>
      </w:r>
      <w:proofErr w:type="spellStart"/>
      <w:r w:rsidRPr="00685493">
        <w:rPr>
          <w:rFonts w:ascii="Times New Roman" w:hAnsi="Times New Roman" w:cs="Times New Roman"/>
          <w:bCs/>
          <w:sz w:val="28"/>
          <w:szCs w:val="28"/>
        </w:rPr>
        <w:t>phòng</w:t>
      </w:r>
      <w:proofErr w:type="spellEnd"/>
      <w:r w:rsidRPr="00685493">
        <w:rPr>
          <w:rFonts w:ascii="Times New Roman" w:hAnsi="Times New Roman" w:cs="Times New Roman"/>
          <w:bCs/>
          <w:sz w:val="28"/>
          <w:szCs w:val="28"/>
        </w:rPr>
        <w:t xml:space="preserve"> </w:t>
      </w:r>
      <w:proofErr w:type="spellStart"/>
      <w:r w:rsidRPr="00685493">
        <w:rPr>
          <w:rFonts w:ascii="Times New Roman" w:hAnsi="Times New Roman" w:cs="Times New Roman"/>
          <w:bCs/>
          <w:sz w:val="28"/>
          <w:szCs w:val="28"/>
        </w:rPr>
        <w:t>Đăng</w:t>
      </w:r>
      <w:proofErr w:type="spellEnd"/>
      <w:r w:rsidRPr="00685493">
        <w:rPr>
          <w:rFonts w:ascii="Times New Roman" w:hAnsi="Times New Roman" w:cs="Times New Roman"/>
          <w:bCs/>
          <w:sz w:val="28"/>
          <w:szCs w:val="28"/>
        </w:rPr>
        <w:t xml:space="preserve"> </w:t>
      </w:r>
      <w:proofErr w:type="spellStart"/>
      <w:r w:rsidRPr="00685493">
        <w:rPr>
          <w:rFonts w:ascii="Times New Roman" w:hAnsi="Times New Roman" w:cs="Times New Roman"/>
          <w:bCs/>
          <w:sz w:val="28"/>
          <w:szCs w:val="28"/>
        </w:rPr>
        <w:t>ký</w:t>
      </w:r>
      <w:proofErr w:type="spellEnd"/>
      <w:r w:rsidRPr="00685493">
        <w:rPr>
          <w:rFonts w:ascii="Times New Roman" w:hAnsi="Times New Roman" w:cs="Times New Roman"/>
          <w:bCs/>
          <w:sz w:val="28"/>
          <w:szCs w:val="28"/>
        </w:rPr>
        <w:t xml:space="preserve"> </w:t>
      </w:r>
      <w:proofErr w:type="spellStart"/>
      <w:r w:rsidRPr="00685493">
        <w:rPr>
          <w:rFonts w:ascii="Times New Roman" w:hAnsi="Times New Roman" w:cs="Times New Roman"/>
          <w:bCs/>
          <w:sz w:val="28"/>
          <w:szCs w:val="28"/>
        </w:rPr>
        <w:t>đất</w:t>
      </w:r>
      <w:proofErr w:type="spellEnd"/>
      <w:r w:rsidRPr="00685493">
        <w:rPr>
          <w:rFonts w:ascii="Times New Roman" w:hAnsi="Times New Roman" w:cs="Times New Roman"/>
          <w:bCs/>
          <w:sz w:val="28"/>
          <w:szCs w:val="28"/>
        </w:rPr>
        <w:t xml:space="preserve"> </w:t>
      </w:r>
      <w:proofErr w:type="spellStart"/>
      <w:r w:rsidRPr="00685493">
        <w:rPr>
          <w:rFonts w:ascii="Times New Roman" w:hAnsi="Times New Roman" w:cs="Times New Roman"/>
          <w:bCs/>
          <w:sz w:val="28"/>
          <w:szCs w:val="28"/>
        </w:rPr>
        <w:t>đai</w:t>
      </w:r>
      <w:proofErr w:type="spellEnd"/>
      <w:r w:rsidRPr="00685493">
        <w:rPr>
          <w:rFonts w:ascii="Times New Roman" w:hAnsi="Times New Roman" w:cs="Times New Roman"/>
          <w:bCs/>
          <w:sz w:val="28"/>
          <w:szCs w:val="28"/>
        </w:rPr>
        <w:t xml:space="preserve"> </w:t>
      </w:r>
      <w:proofErr w:type="spellStart"/>
      <w:r w:rsidRPr="00685493">
        <w:rPr>
          <w:rFonts w:ascii="Times New Roman" w:hAnsi="Times New Roman" w:cs="Times New Roman"/>
          <w:bCs/>
          <w:sz w:val="28"/>
          <w:szCs w:val="28"/>
        </w:rPr>
        <w:t>trực</w:t>
      </w:r>
      <w:proofErr w:type="spellEnd"/>
      <w:r w:rsidRPr="00685493">
        <w:rPr>
          <w:rFonts w:ascii="Times New Roman" w:hAnsi="Times New Roman" w:cs="Times New Roman"/>
          <w:bCs/>
          <w:sz w:val="28"/>
          <w:szCs w:val="28"/>
        </w:rPr>
        <w:t xml:space="preserve"> </w:t>
      </w:r>
      <w:proofErr w:type="spellStart"/>
      <w:r w:rsidRPr="00685493">
        <w:rPr>
          <w:rFonts w:ascii="Times New Roman" w:hAnsi="Times New Roman" w:cs="Times New Roman"/>
          <w:bCs/>
          <w:sz w:val="28"/>
          <w:szCs w:val="28"/>
        </w:rPr>
        <w:t>thuộc</w:t>
      </w:r>
      <w:proofErr w:type="spellEnd"/>
      <w:r w:rsidRPr="00685493">
        <w:rPr>
          <w:rFonts w:ascii="Times New Roman" w:hAnsi="Times New Roman" w:cs="Times New Roman"/>
          <w:bCs/>
          <w:sz w:val="28"/>
          <w:szCs w:val="28"/>
        </w:rPr>
        <w:t>)</w:t>
      </w:r>
      <w:r>
        <w:rPr>
          <w:rFonts w:ascii="Times New Roman" w:hAnsi="Times New Roman" w:cs="Times New Roman"/>
          <w:bCs/>
          <w:sz w:val="28"/>
          <w:szCs w:val="28"/>
        </w:rPr>
        <w:t xml:space="preserve"> </w:t>
      </w:r>
      <w:proofErr w:type="spellStart"/>
      <w:r w:rsidRPr="00685493">
        <w:rPr>
          <w:rFonts w:ascii="Times New Roman" w:hAnsi="Times New Roman" w:cs="Times New Roman"/>
          <w:bCs/>
          <w:sz w:val="28"/>
          <w:szCs w:val="28"/>
        </w:rPr>
        <w:t>hoặc</w:t>
      </w:r>
      <w:proofErr w:type="spellEnd"/>
      <w:r w:rsidRPr="00685493">
        <w:rPr>
          <w:rFonts w:ascii="Times New Roman" w:hAnsi="Times New Roman" w:cs="Times New Roman"/>
          <w:bCs/>
          <w:sz w:val="28"/>
          <w:szCs w:val="28"/>
        </w:rPr>
        <w:t xml:space="preserve"> </w:t>
      </w:r>
      <w:proofErr w:type="spellStart"/>
      <w:r w:rsidRPr="00685493">
        <w:rPr>
          <w:rFonts w:ascii="Times New Roman" w:hAnsi="Times New Roman" w:cs="Times New Roman"/>
          <w:bCs/>
          <w:sz w:val="28"/>
          <w:szCs w:val="28"/>
        </w:rPr>
        <w:t>cơ</w:t>
      </w:r>
      <w:proofErr w:type="spellEnd"/>
      <w:r w:rsidRPr="00685493">
        <w:rPr>
          <w:rFonts w:ascii="Times New Roman" w:hAnsi="Times New Roman" w:cs="Times New Roman"/>
          <w:bCs/>
          <w:sz w:val="28"/>
          <w:szCs w:val="28"/>
        </w:rPr>
        <w:t xml:space="preserve"> </w:t>
      </w:r>
      <w:proofErr w:type="spellStart"/>
      <w:r w:rsidRPr="00685493">
        <w:rPr>
          <w:rFonts w:ascii="Times New Roman" w:hAnsi="Times New Roman" w:cs="Times New Roman"/>
          <w:bCs/>
          <w:sz w:val="28"/>
          <w:szCs w:val="28"/>
        </w:rPr>
        <w:t>quan</w:t>
      </w:r>
      <w:proofErr w:type="spellEnd"/>
      <w:r w:rsidRPr="00685493">
        <w:rPr>
          <w:rFonts w:ascii="Times New Roman" w:hAnsi="Times New Roman" w:cs="Times New Roman"/>
          <w:bCs/>
          <w:sz w:val="28"/>
          <w:szCs w:val="28"/>
        </w:rPr>
        <w:t xml:space="preserve"> </w:t>
      </w:r>
      <w:proofErr w:type="spellStart"/>
      <w:r w:rsidRPr="00685493">
        <w:rPr>
          <w:rFonts w:ascii="Times New Roman" w:hAnsi="Times New Roman" w:cs="Times New Roman"/>
          <w:bCs/>
          <w:sz w:val="28"/>
          <w:szCs w:val="28"/>
        </w:rPr>
        <w:t>được</w:t>
      </w:r>
      <w:proofErr w:type="spellEnd"/>
      <w:r w:rsidRPr="00685493">
        <w:rPr>
          <w:rFonts w:ascii="Times New Roman" w:hAnsi="Times New Roman" w:cs="Times New Roman"/>
          <w:bCs/>
          <w:sz w:val="28"/>
          <w:szCs w:val="28"/>
        </w:rPr>
        <w:t xml:space="preserve"> </w:t>
      </w:r>
      <w:proofErr w:type="spellStart"/>
      <w:r w:rsidRPr="00685493">
        <w:rPr>
          <w:rFonts w:ascii="Times New Roman" w:hAnsi="Times New Roman" w:cs="Times New Roman"/>
          <w:bCs/>
          <w:sz w:val="28"/>
          <w:szCs w:val="28"/>
        </w:rPr>
        <w:t>giao</w:t>
      </w:r>
      <w:proofErr w:type="spellEnd"/>
      <w:r w:rsidRPr="00685493">
        <w:rPr>
          <w:rFonts w:ascii="Times New Roman" w:hAnsi="Times New Roman" w:cs="Times New Roman"/>
          <w:bCs/>
          <w:sz w:val="28"/>
          <w:szCs w:val="28"/>
        </w:rPr>
        <w:t xml:space="preserve"> </w:t>
      </w:r>
      <w:proofErr w:type="spellStart"/>
      <w:r w:rsidRPr="00685493">
        <w:rPr>
          <w:rFonts w:ascii="Times New Roman" w:hAnsi="Times New Roman" w:cs="Times New Roman"/>
          <w:bCs/>
          <w:sz w:val="28"/>
          <w:szCs w:val="28"/>
        </w:rPr>
        <w:t>tiếp</w:t>
      </w:r>
      <w:proofErr w:type="spellEnd"/>
      <w:r w:rsidRPr="00685493">
        <w:rPr>
          <w:rFonts w:ascii="Times New Roman" w:hAnsi="Times New Roman" w:cs="Times New Roman"/>
          <w:bCs/>
          <w:sz w:val="28"/>
          <w:szCs w:val="28"/>
        </w:rPr>
        <w:t xml:space="preserve"> </w:t>
      </w:r>
      <w:proofErr w:type="spellStart"/>
      <w:r w:rsidRPr="00685493">
        <w:rPr>
          <w:rFonts w:ascii="Times New Roman" w:hAnsi="Times New Roman" w:cs="Times New Roman"/>
          <w:bCs/>
          <w:sz w:val="28"/>
          <w:szCs w:val="28"/>
        </w:rPr>
        <w:t>nhận</w:t>
      </w:r>
      <w:proofErr w:type="spellEnd"/>
      <w:r w:rsidRPr="00685493">
        <w:rPr>
          <w:rFonts w:ascii="Times New Roman" w:hAnsi="Times New Roman" w:cs="Times New Roman"/>
          <w:bCs/>
          <w:sz w:val="28"/>
          <w:szCs w:val="28"/>
        </w:rPr>
        <w:t xml:space="preserve">, </w:t>
      </w:r>
      <w:proofErr w:type="spellStart"/>
      <w:r w:rsidRPr="00685493">
        <w:rPr>
          <w:rFonts w:ascii="Times New Roman" w:hAnsi="Times New Roman" w:cs="Times New Roman"/>
          <w:bCs/>
          <w:sz w:val="28"/>
          <w:szCs w:val="28"/>
        </w:rPr>
        <w:t>giải</w:t>
      </w:r>
      <w:proofErr w:type="spellEnd"/>
      <w:r w:rsidRPr="00685493">
        <w:rPr>
          <w:rFonts w:ascii="Times New Roman" w:hAnsi="Times New Roman" w:cs="Times New Roman"/>
          <w:bCs/>
          <w:sz w:val="28"/>
          <w:szCs w:val="28"/>
        </w:rPr>
        <w:t xml:space="preserve"> </w:t>
      </w:r>
      <w:proofErr w:type="spellStart"/>
      <w:r w:rsidRPr="00685493">
        <w:rPr>
          <w:rFonts w:ascii="Times New Roman" w:hAnsi="Times New Roman" w:cs="Times New Roman"/>
          <w:bCs/>
          <w:sz w:val="28"/>
          <w:szCs w:val="28"/>
        </w:rPr>
        <w:t>quyết</w:t>
      </w:r>
      <w:proofErr w:type="spellEnd"/>
      <w:r w:rsidRPr="00685493">
        <w:rPr>
          <w:rFonts w:ascii="Times New Roman" w:hAnsi="Times New Roman" w:cs="Times New Roman"/>
          <w:bCs/>
          <w:sz w:val="28"/>
          <w:szCs w:val="28"/>
        </w:rPr>
        <w:t xml:space="preserve"> </w:t>
      </w:r>
      <w:proofErr w:type="spellStart"/>
      <w:r w:rsidRPr="00685493">
        <w:rPr>
          <w:rFonts w:ascii="Times New Roman" w:hAnsi="Times New Roman" w:cs="Times New Roman"/>
          <w:bCs/>
          <w:sz w:val="28"/>
          <w:szCs w:val="28"/>
        </w:rPr>
        <w:t>thủ</w:t>
      </w:r>
      <w:proofErr w:type="spellEnd"/>
      <w:r w:rsidRPr="00685493">
        <w:rPr>
          <w:rFonts w:ascii="Times New Roman" w:hAnsi="Times New Roman" w:cs="Times New Roman"/>
          <w:bCs/>
          <w:sz w:val="28"/>
          <w:szCs w:val="28"/>
        </w:rPr>
        <w:t xml:space="preserve"> </w:t>
      </w:r>
      <w:proofErr w:type="spellStart"/>
      <w:r w:rsidRPr="00685493">
        <w:rPr>
          <w:rFonts w:ascii="Times New Roman" w:hAnsi="Times New Roman" w:cs="Times New Roman"/>
          <w:bCs/>
          <w:sz w:val="28"/>
          <w:szCs w:val="28"/>
        </w:rPr>
        <w:t>tục</w:t>
      </w:r>
      <w:proofErr w:type="spellEnd"/>
      <w:r w:rsidRPr="00685493">
        <w:rPr>
          <w:rFonts w:ascii="Times New Roman" w:hAnsi="Times New Roman" w:cs="Times New Roman"/>
          <w:bCs/>
          <w:sz w:val="28"/>
          <w:szCs w:val="28"/>
        </w:rPr>
        <w:t xml:space="preserve"> </w:t>
      </w:r>
      <w:proofErr w:type="spellStart"/>
      <w:r w:rsidRPr="00685493">
        <w:rPr>
          <w:rFonts w:ascii="Times New Roman" w:hAnsi="Times New Roman" w:cs="Times New Roman"/>
          <w:bCs/>
          <w:sz w:val="28"/>
          <w:szCs w:val="28"/>
        </w:rPr>
        <w:t>cấp</w:t>
      </w:r>
      <w:proofErr w:type="spellEnd"/>
      <w:r w:rsidRPr="00685493">
        <w:rPr>
          <w:rFonts w:ascii="Times New Roman" w:hAnsi="Times New Roman" w:cs="Times New Roman"/>
          <w:bCs/>
          <w:sz w:val="28"/>
          <w:szCs w:val="28"/>
        </w:rPr>
        <w:t xml:space="preserve"> </w:t>
      </w:r>
      <w:proofErr w:type="spellStart"/>
      <w:r w:rsidRPr="00685493">
        <w:rPr>
          <w:rFonts w:ascii="Times New Roman" w:hAnsi="Times New Roman" w:cs="Times New Roman"/>
          <w:bCs/>
          <w:sz w:val="28"/>
          <w:szCs w:val="28"/>
        </w:rPr>
        <w:t>Giấy</w:t>
      </w:r>
      <w:proofErr w:type="spellEnd"/>
      <w:r w:rsidRPr="00685493">
        <w:rPr>
          <w:rFonts w:ascii="Times New Roman" w:hAnsi="Times New Roman" w:cs="Times New Roman"/>
          <w:bCs/>
          <w:sz w:val="28"/>
          <w:szCs w:val="28"/>
        </w:rPr>
        <w:t xml:space="preserve"> </w:t>
      </w:r>
      <w:proofErr w:type="spellStart"/>
      <w:r w:rsidRPr="00685493">
        <w:rPr>
          <w:rFonts w:ascii="Times New Roman" w:hAnsi="Times New Roman" w:cs="Times New Roman"/>
          <w:bCs/>
          <w:sz w:val="28"/>
          <w:szCs w:val="28"/>
        </w:rPr>
        <w:t>chứng</w:t>
      </w:r>
      <w:proofErr w:type="spellEnd"/>
      <w:r w:rsidRPr="00685493">
        <w:rPr>
          <w:rFonts w:ascii="Times New Roman" w:hAnsi="Times New Roman" w:cs="Times New Roman"/>
          <w:bCs/>
          <w:sz w:val="28"/>
          <w:szCs w:val="28"/>
        </w:rPr>
        <w:t xml:space="preserve"> </w:t>
      </w:r>
      <w:proofErr w:type="spellStart"/>
      <w:r w:rsidRPr="00685493">
        <w:rPr>
          <w:rFonts w:ascii="Times New Roman" w:hAnsi="Times New Roman" w:cs="Times New Roman"/>
          <w:bCs/>
          <w:sz w:val="28"/>
          <w:szCs w:val="28"/>
        </w:rPr>
        <w:t>nhận</w:t>
      </w:r>
      <w:proofErr w:type="spellEnd"/>
      <w:r w:rsidRPr="00685493">
        <w:rPr>
          <w:rFonts w:ascii="Times New Roman" w:hAnsi="Times New Roman" w:cs="Times New Roman"/>
          <w:bCs/>
          <w:sz w:val="28"/>
          <w:szCs w:val="28"/>
        </w:rPr>
        <w:t xml:space="preserve"> </w:t>
      </w:r>
      <w:proofErr w:type="spellStart"/>
      <w:r w:rsidRPr="00685493">
        <w:rPr>
          <w:rFonts w:ascii="Times New Roman" w:hAnsi="Times New Roman" w:cs="Times New Roman"/>
          <w:bCs/>
          <w:sz w:val="28"/>
          <w:szCs w:val="28"/>
        </w:rPr>
        <w:t>theo</w:t>
      </w:r>
      <w:proofErr w:type="spellEnd"/>
      <w:r w:rsidRPr="00685493">
        <w:rPr>
          <w:rFonts w:ascii="Times New Roman" w:hAnsi="Times New Roman" w:cs="Times New Roman"/>
          <w:bCs/>
          <w:sz w:val="28"/>
          <w:szCs w:val="28"/>
        </w:rPr>
        <w:t xml:space="preserve"> </w:t>
      </w:r>
      <w:proofErr w:type="spellStart"/>
      <w:r w:rsidRPr="00685493">
        <w:rPr>
          <w:rFonts w:ascii="Times New Roman" w:hAnsi="Times New Roman" w:cs="Times New Roman"/>
          <w:bCs/>
          <w:sz w:val="28"/>
          <w:szCs w:val="28"/>
        </w:rPr>
        <w:t>quy</w:t>
      </w:r>
      <w:proofErr w:type="spellEnd"/>
      <w:r w:rsidRPr="00685493">
        <w:rPr>
          <w:rFonts w:ascii="Times New Roman" w:hAnsi="Times New Roman" w:cs="Times New Roman"/>
          <w:bCs/>
          <w:sz w:val="28"/>
          <w:szCs w:val="28"/>
        </w:rPr>
        <w:t xml:space="preserve"> </w:t>
      </w:r>
      <w:proofErr w:type="spellStart"/>
      <w:r w:rsidRPr="00685493">
        <w:rPr>
          <w:rFonts w:ascii="Times New Roman" w:hAnsi="Times New Roman" w:cs="Times New Roman"/>
          <w:bCs/>
          <w:sz w:val="28"/>
          <w:szCs w:val="28"/>
        </w:rPr>
        <w:t>định</w:t>
      </w:r>
      <w:proofErr w:type="spellEnd"/>
      <w:r w:rsidRPr="00685493">
        <w:rPr>
          <w:rFonts w:ascii="Times New Roman" w:hAnsi="Times New Roman" w:cs="Times New Roman"/>
          <w:bCs/>
          <w:sz w:val="28"/>
          <w:szCs w:val="28"/>
        </w:rPr>
        <w:t xml:space="preserve"> </w:t>
      </w:r>
      <w:proofErr w:type="spellStart"/>
      <w:r w:rsidRPr="00685493">
        <w:rPr>
          <w:rFonts w:ascii="Times New Roman" w:hAnsi="Times New Roman" w:cs="Times New Roman"/>
          <w:bCs/>
          <w:sz w:val="28"/>
          <w:szCs w:val="28"/>
        </w:rPr>
        <w:t>pháp</w:t>
      </w:r>
      <w:proofErr w:type="spellEnd"/>
      <w:r w:rsidRPr="00685493">
        <w:rPr>
          <w:rFonts w:ascii="Times New Roman" w:hAnsi="Times New Roman" w:cs="Times New Roman"/>
          <w:bCs/>
          <w:sz w:val="28"/>
          <w:szCs w:val="28"/>
        </w:rPr>
        <w:t xml:space="preserve"> </w:t>
      </w:r>
      <w:proofErr w:type="spellStart"/>
      <w:r w:rsidRPr="00685493">
        <w:rPr>
          <w:rFonts w:ascii="Times New Roman" w:hAnsi="Times New Roman" w:cs="Times New Roman"/>
          <w:bCs/>
          <w:sz w:val="28"/>
          <w:szCs w:val="28"/>
        </w:rPr>
        <w:t>luật</w:t>
      </w:r>
      <w:proofErr w:type="spellEnd"/>
      <w:r w:rsidRPr="00685493">
        <w:rPr>
          <w:rFonts w:ascii="Times New Roman" w:hAnsi="Times New Roman" w:cs="Times New Roman"/>
          <w:bCs/>
          <w:sz w:val="28"/>
          <w:szCs w:val="28"/>
        </w:rPr>
        <w:t>.</w:t>
      </w:r>
      <w:bookmarkEnd w:id="10"/>
    </w:p>
    <w:p w14:paraId="40A324E7" w14:textId="77777777" w:rsidR="00685493" w:rsidRPr="00685493" w:rsidRDefault="00685493" w:rsidP="00685493">
      <w:pPr>
        <w:pStyle w:val="BodyTextIndent"/>
        <w:spacing w:line="240" w:lineRule="auto"/>
        <w:ind w:left="0" w:firstLine="567"/>
        <w:rPr>
          <w:rFonts w:cs="Times New Roman"/>
          <w:b/>
          <w:bCs/>
          <w:szCs w:val="28"/>
          <w:lang w:val="nl-NL"/>
        </w:rPr>
      </w:pPr>
      <w:r w:rsidRPr="00685493">
        <w:rPr>
          <w:rFonts w:cs="Times New Roman"/>
          <w:b/>
          <w:bCs/>
          <w:szCs w:val="28"/>
          <w:lang w:val="nl-NL"/>
        </w:rPr>
        <w:t>2. Thu, nộp, quản lý và sử dụng tiền phí:</w:t>
      </w:r>
    </w:p>
    <w:p w14:paraId="4DCB96C5" w14:textId="77777777" w:rsidR="00685493" w:rsidRPr="00685493" w:rsidRDefault="00685493" w:rsidP="00685493">
      <w:pPr>
        <w:spacing w:after="120" w:line="240" w:lineRule="auto"/>
        <w:ind w:firstLine="567"/>
        <w:jc w:val="both"/>
        <w:rPr>
          <w:rFonts w:ascii="Times New Roman" w:hAnsi="Times New Roman" w:cs="Times New Roman"/>
          <w:bCs/>
          <w:iCs/>
          <w:sz w:val="28"/>
          <w:szCs w:val="28"/>
          <w:lang w:val="nl-NL"/>
        </w:rPr>
      </w:pPr>
      <w:r w:rsidRPr="00685493">
        <w:rPr>
          <w:rFonts w:ascii="Times New Roman" w:hAnsi="Times New Roman" w:cs="Times New Roman"/>
          <w:bCs/>
          <w:iCs/>
          <w:sz w:val="28"/>
          <w:szCs w:val="28"/>
          <w:lang w:val="nl-NL"/>
        </w:rPr>
        <w:t>Việc thu, nộp, quản lý và sử dụng thực hiện theo quy định tại Luật Phí và lệ phí, Luật Ngân sách nhà nước và hướng dẫn của Bộ Tài chính.</w:t>
      </w:r>
    </w:p>
    <w:p w14:paraId="30033ADB" w14:textId="1401DFD1" w:rsidR="00685493" w:rsidRPr="00FE497C" w:rsidRDefault="00685493" w:rsidP="00FE497C">
      <w:pPr>
        <w:pStyle w:val="ListParagraph"/>
        <w:numPr>
          <w:ilvl w:val="0"/>
          <w:numId w:val="28"/>
        </w:numPr>
        <w:spacing w:after="120" w:line="240" w:lineRule="auto"/>
        <w:jc w:val="both"/>
        <w:rPr>
          <w:rFonts w:ascii="Times New Roman" w:hAnsi="Times New Roman" w:cs="Times New Roman"/>
          <w:b/>
          <w:bCs/>
          <w:iCs/>
          <w:sz w:val="28"/>
          <w:szCs w:val="28"/>
        </w:rPr>
      </w:pPr>
      <w:r w:rsidRPr="00FE497C">
        <w:rPr>
          <w:rFonts w:ascii="Times New Roman" w:hAnsi="Times New Roman" w:cs="Times New Roman"/>
          <w:bCs/>
          <w:i/>
          <w:iCs/>
          <w:sz w:val="28"/>
          <w:szCs w:val="28"/>
          <w:lang w:val="nl-NL"/>
        </w:rPr>
        <w:t>Thu</w:t>
      </w:r>
      <w:r w:rsidR="00FE497C" w:rsidRPr="00FE497C">
        <w:rPr>
          <w:rFonts w:ascii="Times New Roman" w:hAnsi="Times New Roman" w:cs="Times New Roman"/>
          <w:bCs/>
          <w:i/>
          <w:iCs/>
          <w:sz w:val="28"/>
          <w:szCs w:val="28"/>
          <w:lang w:val="nl-NL"/>
        </w:rPr>
        <w:t>,</w:t>
      </w:r>
      <w:r w:rsidRPr="00FE497C">
        <w:rPr>
          <w:rFonts w:ascii="Times New Roman" w:hAnsi="Times New Roman" w:cs="Times New Roman"/>
          <w:bCs/>
          <w:i/>
          <w:iCs/>
          <w:sz w:val="28"/>
          <w:szCs w:val="28"/>
          <w:lang w:val="nl-NL"/>
        </w:rPr>
        <w:t xml:space="preserve"> nộp</w:t>
      </w:r>
      <w:r w:rsidR="00FE497C" w:rsidRPr="00FE497C">
        <w:rPr>
          <w:rFonts w:ascii="Times New Roman" w:hAnsi="Times New Roman" w:cs="Times New Roman"/>
          <w:bCs/>
          <w:i/>
          <w:iCs/>
          <w:sz w:val="28"/>
          <w:szCs w:val="28"/>
          <w:lang w:val="nl-NL"/>
        </w:rPr>
        <w:t>,</w:t>
      </w:r>
      <w:r w:rsidRPr="00FE497C">
        <w:rPr>
          <w:rFonts w:ascii="Times New Roman" w:hAnsi="Times New Roman" w:cs="Times New Roman"/>
          <w:bCs/>
          <w:i/>
          <w:iCs/>
          <w:sz w:val="28"/>
          <w:szCs w:val="28"/>
          <w:lang w:val="nl-NL"/>
        </w:rPr>
        <w:t xml:space="preserve"> </w:t>
      </w:r>
      <w:r w:rsidR="00FE497C" w:rsidRPr="00FE497C">
        <w:rPr>
          <w:rFonts w:ascii="Times New Roman" w:hAnsi="Times New Roman" w:cs="Times New Roman"/>
          <w:bCs/>
          <w:i/>
          <w:iCs/>
          <w:sz w:val="28"/>
          <w:szCs w:val="28"/>
          <w:lang w:val="nl-NL"/>
        </w:rPr>
        <w:t>q</w:t>
      </w:r>
      <w:r w:rsidRPr="00FE497C">
        <w:rPr>
          <w:rFonts w:ascii="Times New Roman" w:hAnsi="Times New Roman" w:cs="Times New Roman"/>
          <w:bCs/>
          <w:i/>
          <w:iCs/>
          <w:sz w:val="28"/>
          <w:szCs w:val="28"/>
          <w:lang w:val="nl-NL"/>
        </w:rPr>
        <w:t>uản lý, sử dụng</w:t>
      </w:r>
      <w:r w:rsidR="00FE497C" w:rsidRPr="00FE497C">
        <w:rPr>
          <w:rFonts w:ascii="Times New Roman" w:hAnsi="Times New Roman" w:cs="Times New Roman"/>
          <w:bCs/>
          <w:i/>
          <w:iCs/>
          <w:sz w:val="28"/>
          <w:szCs w:val="28"/>
          <w:lang w:val="nl-NL"/>
        </w:rPr>
        <w:t xml:space="preserve"> lệ</w:t>
      </w:r>
      <w:r w:rsidRPr="00FE497C">
        <w:rPr>
          <w:rFonts w:ascii="Times New Roman" w:hAnsi="Times New Roman" w:cs="Times New Roman"/>
          <w:bCs/>
          <w:i/>
          <w:iCs/>
          <w:sz w:val="28"/>
          <w:szCs w:val="28"/>
          <w:lang w:val="nl-NL"/>
        </w:rPr>
        <w:t xml:space="preserve"> phí</w:t>
      </w:r>
      <w:r w:rsidRPr="00FE497C">
        <w:rPr>
          <w:rFonts w:ascii="Times New Roman" w:hAnsi="Times New Roman" w:cs="Times New Roman"/>
          <w:b/>
          <w:bCs/>
          <w:i/>
          <w:iCs/>
          <w:sz w:val="28"/>
          <w:szCs w:val="28"/>
          <w:lang w:val="vi-VN"/>
        </w:rPr>
        <w:t>:</w:t>
      </w:r>
      <w:r w:rsidRPr="00FE497C">
        <w:rPr>
          <w:rFonts w:ascii="Times New Roman" w:hAnsi="Times New Roman" w:cs="Times New Roman"/>
          <w:b/>
          <w:bCs/>
          <w:iCs/>
          <w:sz w:val="28"/>
          <w:szCs w:val="28"/>
        </w:rPr>
        <w:t xml:space="preserve"> </w:t>
      </w:r>
    </w:p>
    <w:p w14:paraId="0251B7B9" w14:textId="79621D41" w:rsidR="00FE497C" w:rsidRPr="00FE497C" w:rsidRDefault="00FE497C" w:rsidP="00FE497C">
      <w:pPr>
        <w:spacing w:after="120" w:line="240" w:lineRule="auto"/>
        <w:ind w:firstLine="567"/>
        <w:jc w:val="both"/>
        <w:rPr>
          <w:rFonts w:ascii="Times New Roman" w:hAnsi="Times New Roman" w:cs="Times New Roman"/>
          <w:b/>
          <w:bCs/>
          <w:sz w:val="28"/>
          <w:szCs w:val="28"/>
        </w:rPr>
      </w:pPr>
      <w:r>
        <w:rPr>
          <w:rFonts w:ascii="Times New Roman" w:hAnsi="Times New Roman" w:cs="Times New Roman"/>
          <w:sz w:val="28"/>
          <w:szCs w:val="28"/>
        </w:rPr>
        <w:t xml:space="preserve">- </w:t>
      </w:r>
      <w:proofErr w:type="spellStart"/>
      <w:r w:rsidRPr="00FE497C">
        <w:rPr>
          <w:rFonts w:ascii="Times New Roman" w:hAnsi="Times New Roman" w:cs="Times New Roman"/>
          <w:sz w:val="28"/>
          <w:szCs w:val="28"/>
        </w:rPr>
        <w:t>Đơn</w:t>
      </w:r>
      <w:proofErr w:type="spellEnd"/>
      <w:r w:rsidRPr="00FE497C">
        <w:rPr>
          <w:rFonts w:ascii="Times New Roman" w:hAnsi="Times New Roman" w:cs="Times New Roman"/>
          <w:sz w:val="28"/>
          <w:szCs w:val="28"/>
        </w:rPr>
        <w:t xml:space="preserve"> </w:t>
      </w:r>
      <w:proofErr w:type="spellStart"/>
      <w:r w:rsidRPr="00FE497C">
        <w:rPr>
          <w:rFonts w:ascii="Times New Roman" w:hAnsi="Times New Roman" w:cs="Times New Roman"/>
          <w:sz w:val="28"/>
          <w:szCs w:val="28"/>
        </w:rPr>
        <w:t>vị</w:t>
      </w:r>
      <w:proofErr w:type="spellEnd"/>
      <w:r w:rsidRPr="00FE497C">
        <w:rPr>
          <w:rFonts w:ascii="Times New Roman" w:hAnsi="Times New Roman" w:cs="Times New Roman"/>
          <w:sz w:val="28"/>
          <w:szCs w:val="28"/>
        </w:rPr>
        <w:t xml:space="preserve"> </w:t>
      </w:r>
      <w:proofErr w:type="spellStart"/>
      <w:r w:rsidRPr="00FE497C">
        <w:rPr>
          <w:rFonts w:ascii="Times New Roman" w:hAnsi="Times New Roman" w:cs="Times New Roman"/>
          <w:sz w:val="28"/>
          <w:szCs w:val="28"/>
        </w:rPr>
        <w:t>thu</w:t>
      </w:r>
      <w:proofErr w:type="spellEnd"/>
      <w:r w:rsidRPr="00FE497C">
        <w:rPr>
          <w:rFonts w:ascii="Times New Roman" w:hAnsi="Times New Roman" w:cs="Times New Roman"/>
          <w:sz w:val="28"/>
          <w:szCs w:val="28"/>
        </w:rPr>
        <w:t xml:space="preserve"> </w:t>
      </w:r>
      <w:proofErr w:type="spellStart"/>
      <w:r w:rsidRPr="00FE497C">
        <w:rPr>
          <w:rFonts w:ascii="Times New Roman" w:hAnsi="Times New Roman" w:cs="Times New Roman"/>
          <w:sz w:val="28"/>
          <w:szCs w:val="28"/>
        </w:rPr>
        <w:t>lệ</w:t>
      </w:r>
      <w:proofErr w:type="spellEnd"/>
      <w:r w:rsidRPr="00FE497C">
        <w:rPr>
          <w:rFonts w:ascii="Times New Roman" w:hAnsi="Times New Roman" w:cs="Times New Roman"/>
          <w:sz w:val="28"/>
          <w:szCs w:val="28"/>
        </w:rPr>
        <w:t xml:space="preserve"> </w:t>
      </w:r>
      <w:proofErr w:type="spellStart"/>
      <w:r w:rsidRPr="00FE497C">
        <w:rPr>
          <w:rFonts w:ascii="Times New Roman" w:hAnsi="Times New Roman" w:cs="Times New Roman"/>
          <w:sz w:val="28"/>
          <w:szCs w:val="28"/>
        </w:rPr>
        <w:t>phí</w:t>
      </w:r>
      <w:proofErr w:type="spellEnd"/>
      <w:r w:rsidRPr="00FE497C">
        <w:rPr>
          <w:rFonts w:ascii="Times New Roman" w:hAnsi="Times New Roman" w:cs="Times New Roman"/>
          <w:sz w:val="28"/>
          <w:szCs w:val="28"/>
        </w:rPr>
        <w:t xml:space="preserve"> </w:t>
      </w:r>
      <w:proofErr w:type="spellStart"/>
      <w:r w:rsidRPr="00FE497C">
        <w:rPr>
          <w:rFonts w:ascii="Times New Roman" w:hAnsi="Times New Roman" w:cs="Times New Roman"/>
          <w:sz w:val="28"/>
          <w:szCs w:val="28"/>
        </w:rPr>
        <w:t>nộp</w:t>
      </w:r>
      <w:proofErr w:type="spellEnd"/>
      <w:r w:rsidRPr="00FE497C">
        <w:rPr>
          <w:rFonts w:ascii="Times New Roman" w:hAnsi="Times New Roman" w:cs="Times New Roman"/>
          <w:sz w:val="28"/>
          <w:szCs w:val="28"/>
        </w:rPr>
        <w:t xml:space="preserve"> 100% </w:t>
      </w:r>
      <w:proofErr w:type="spellStart"/>
      <w:r w:rsidRPr="00FE497C">
        <w:rPr>
          <w:rFonts w:ascii="Times New Roman" w:hAnsi="Times New Roman" w:cs="Times New Roman"/>
          <w:sz w:val="28"/>
          <w:szCs w:val="28"/>
        </w:rPr>
        <w:t>số</w:t>
      </w:r>
      <w:proofErr w:type="spellEnd"/>
      <w:r w:rsidRPr="00FE497C">
        <w:rPr>
          <w:rFonts w:ascii="Times New Roman" w:hAnsi="Times New Roman" w:cs="Times New Roman"/>
          <w:sz w:val="28"/>
          <w:szCs w:val="28"/>
        </w:rPr>
        <w:t xml:space="preserve"> </w:t>
      </w:r>
      <w:proofErr w:type="spellStart"/>
      <w:r w:rsidRPr="00FE497C">
        <w:rPr>
          <w:rFonts w:ascii="Times New Roman" w:hAnsi="Times New Roman" w:cs="Times New Roman"/>
          <w:sz w:val="28"/>
          <w:szCs w:val="28"/>
        </w:rPr>
        <w:t>tiền</w:t>
      </w:r>
      <w:proofErr w:type="spellEnd"/>
      <w:r w:rsidRPr="00FE497C">
        <w:rPr>
          <w:rFonts w:ascii="Times New Roman" w:hAnsi="Times New Roman" w:cs="Times New Roman"/>
          <w:sz w:val="28"/>
          <w:szCs w:val="28"/>
        </w:rPr>
        <w:t xml:space="preserve"> </w:t>
      </w:r>
      <w:proofErr w:type="spellStart"/>
      <w:r w:rsidRPr="00FE497C">
        <w:rPr>
          <w:rFonts w:ascii="Times New Roman" w:hAnsi="Times New Roman" w:cs="Times New Roman"/>
          <w:sz w:val="28"/>
          <w:szCs w:val="28"/>
        </w:rPr>
        <w:t>lệ</w:t>
      </w:r>
      <w:proofErr w:type="spellEnd"/>
      <w:r w:rsidRPr="00FE497C">
        <w:rPr>
          <w:rFonts w:ascii="Times New Roman" w:hAnsi="Times New Roman" w:cs="Times New Roman"/>
          <w:sz w:val="28"/>
          <w:szCs w:val="28"/>
        </w:rPr>
        <w:t xml:space="preserve"> </w:t>
      </w:r>
      <w:proofErr w:type="spellStart"/>
      <w:r w:rsidRPr="00FE497C">
        <w:rPr>
          <w:rFonts w:ascii="Times New Roman" w:hAnsi="Times New Roman" w:cs="Times New Roman"/>
          <w:sz w:val="28"/>
          <w:szCs w:val="28"/>
        </w:rPr>
        <w:t>phí</w:t>
      </w:r>
      <w:proofErr w:type="spellEnd"/>
      <w:r w:rsidRPr="00FE497C">
        <w:rPr>
          <w:rFonts w:ascii="Times New Roman" w:hAnsi="Times New Roman" w:cs="Times New Roman"/>
          <w:sz w:val="28"/>
          <w:szCs w:val="28"/>
        </w:rPr>
        <w:t xml:space="preserve"> </w:t>
      </w:r>
      <w:proofErr w:type="spellStart"/>
      <w:r w:rsidRPr="00FE497C">
        <w:rPr>
          <w:rFonts w:ascii="Times New Roman" w:hAnsi="Times New Roman" w:cs="Times New Roman"/>
          <w:sz w:val="28"/>
          <w:szCs w:val="28"/>
        </w:rPr>
        <w:t>thu</w:t>
      </w:r>
      <w:proofErr w:type="spellEnd"/>
      <w:r w:rsidRPr="00FE497C">
        <w:rPr>
          <w:rFonts w:ascii="Times New Roman" w:hAnsi="Times New Roman" w:cs="Times New Roman"/>
          <w:sz w:val="28"/>
          <w:szCs w:val="28"/>
        </w:rPr>
        <w:t xml:space="preserve"> </w:t>
      </w:r>
      <w:proofErr w:type="spellStart"/>
      <w:r w:rsidRPr="00FE497C">
        <w:rPr>
          <w:rFonts w:ascii="Times New Roman" w:hAnsi="Times New Roman" w:cs="Times New Roman"/>
          <w:sz w:val="28"/>
          <w:szCs w:val="28"/>
        </w:rPr>
        <w:t>được</w:t>
      </w:r>
      <w:proofErr w:type="spellEnd"/>
      <w:r w:rsidRPr="00FE497C">
        <w:rPr>
          <w:rFonts w:ascii="Times New Roman" w:hAnsi="Times New Roman" w:cs="Times New Roman"/>
          <w:sz w:val="28"/>
          <w:szCs w:val="28"/>
        </w:rPr>
        <w:t xml:space="preserve"> </w:t>
      </w:r>
      <w:proofErr w:type="spellStart"/>
      <w:r>
        <w:rPr>
          <w:rFonts w:ascii="Times New Roman" w:hAnsi="Times New Roman" w:cs="Times New Roman"/>
          <w:sz w:val="28"/>
          <w:szCs w:val="28"/>
        </w:rPr>
        <w:t>hàng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tháng</w:t>
      </w:r>
      <w:proofErr w:type="spellEnd"/>
      <w:r>
        <w:rPr>
          <w:rFonts w:ascii="Times New Roman" w:hAnsi="Times New Roman" w:cs="Times New Roman"/>
          <w:sz w:val="28"/>
          <w:szCs w:val="28"/>
        </w:rPr>
        <w:t xml:space="preserve"> </w:t>
      </w:r>
      <w:proofErr w:type="spellStart"/>
      <w:r w:rsidRPr="00FE497C">
        <w:rPr>
          <w:rFonts w:ascii="Times New Roman" w:hAnsi="Times New Roman" w:cs="Times New Roman"/>
          <w:sz w:val="28"/>
          <w:szCs w:val="28"/>
        </w:rPr>
        <w:t>vào</w:t>
      </w:r>
      <w:proofErr w:type="spellEnd"/>
      <w:r w:rsidRPr="00FE497C">
        <w:rPr>
          <w:rFonts w:ascii="Times New Roman" w:hAnsi="Times New Roman" w:cs="Times New Roman"/>
          <w:sz w:val="28"/>
          <w:szCs w:val="28"/>
        </w:rPr>
        <w:t xml:space="preserve"> </w:t>
      </w:r>
      <w:proofErr w:type="spellStart"/>
      <w:r w:rsidRPr="00FE497C">
        <w:rPr>
          <w:rFonts w:ascii="Times New Roman" w:hAnsi="Times New Roman" w:cs="Times New Roman"/>
          <w:sz w:val="28"/>
          <w:szCs w:val="28"/>
        </w:rPr>
        <w:t>ngân</w:t>
      </w:r>
      <w:proofErr w:type="spellEnd"/>
      <w:r w:rsidRPr="00FE497C">
        <w:rPr>
          <w:rFonts w:ascii="Times New Roman" w:hAnsi="Times New Roman" w:cs="Times New Roman"/>
          <w:sz w:val="28"/>
          <w:szCs w:val="28"/>
        </w:rPr>
        <w:t xml:space="preserve"> </w:t>
      </w:r>
      <w:proofErr w:type="spellStart"/>
      <w:r w:rsidRPr="00FE497C">
        <w:rPr>
          <w:rFonts w:ascii="Times New Roman" w:hAnsi="Times New Roman" w:cs="Times New Roman"/>
          <w:sz w:val="28"/>
          <w:szCs w:val="28"/>
        </w:rPr>
        <w:t>sách</w:t>
      </w:r>
      <w:proofErr w:type="spellEnd"/>
      <w:r w:rsidRPr="00FE497C">
        <w:rPr>
          <w:rFonts w:ascii="Times New Roman" w:hAnsi="Times New Roman" w:cs="Times New Roman"/>
          <w:sz w:val="28"/>
          <w:szCs w:val="28"/>
        </w:rPr>
        <w:t xml:space="preserve"> </w:t>
      </w:r>
      <w:proofErr w:type="spellStart"/>
      <w:r w:rsidRPr="00FE497C">
        <w:rPr>
          <w:rFonts w:ascii="Times New Roman" w:hAnsi="Times New Roman" w:cs="Times New Roman"/>
          <w:sz w:val="28"/>
          <w:szCs w:val="28"/>
        </w:rPr>
        <w:t>nhà</w:t>
      </w:r>
      <w:proofErr w:type="spellEnd"/>
      <w:r w:rsidRPr="00FE497C">
        <w:rPr>
          <w:rFonts w:ascii="Times New Roman" w:hAnsi="Times New Roman" w:cs="Times New Roman"/>
          <w:sz w:val="28"/>
          <w:szCs w:val="28"/>
        </w:rPr>
        <w:t xml:space="preserve"> </w:t>
      </w:r>
      <w:proofErr w:type="spellStart"/>
      <w:r w:rsidRPr="00FE497C">
        <w:rPr>
          <w:rFonts w:ascii="Times New Roman" w:hAnsi="Times New Roman" w:cs="Times New Roman"/>
          <w:sz w:val="28"/>
          <w:szCs w:val="28"/>
        </w:rPr>
        <w:t>nước</w:t>
      </w:r>
      <w:proofErr w:type="spellEnd"/>
      <w:r>
        <w:rPr>
          <w:rFonts w:ascii="Times New Roman" w:hAnsi="Times New Roman" w:cs="Times New Roman"/>
          <w:sz w:val="28"/>
          <w:szCs w:val="28"/>
        </w:rPr>
        <w:t>.</w:t>
      </w:r>
    </w:p>
    <w:p w14:paraId="06F5A4E6" w14:textId="0496569B" w:rsidR="00685493" w:rsidRPr="00685493" w:rsidRDefault="00FE497C" w:rsidP="00685493">
      <w:pPr>
        <w:ind w:firstLine="567"/>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685493" w:rsidRPr="00685493">
        <w:rPr>
          <w:rFonts w:ascii="Times New Roman" w:hAnsi="Times New Roman" w:cs="Times New Roman"/>
          <w:sz w:val="28"/>
          <w:szCs w:val="28"/>
          <w:lang w:val="nl-NL"/>
        </w:rPr>
        <w:t xml:space="preserve">Nguyên tắc quản lý, sử dụng phí thực hiện theo quy định tại Điều 7 Thông tư số 85/2019/TT-BTC ngày 29/11/2019 của Bộ  trưởng Bộ Tài chính hướng dẫn về phí, lệ phí thuộc thẩm quyền quyết định của Hội đồng nhân dân tỉnh, thành phố trực thuộc Trung ương. </w:t>
      </w:r>
    </w:p>
    <w:p w14:paraId="18C3CE05" w14:textId="1A7892F3" w:rsidR="00685493" w:rsidRPr="00685493" w:rsidRDefault="00FE497C" w:rsidP="00685493">
      <w:pPr>
        <w:pStyle w:val="BodyTextIndent"/>
        <w:spacing w:line="240" w:lineRule="auto"/>
        <w:ind w:left="0" w:firstLine="567"/>
        <w:rPr>
          <w:rFonts w:cs="Times New Roman"/>
          <w:b/>
          <w:bCs/>
          <w:i/>
          <w:szCs w:val="28"/>
          <w:lang w:val="nl-NL"/>
        </w:rPr>
      </w:pPr>
      <w:r>
        <w:rPr>
          <w:rFonts w:cs="Times New Roman"/>
          <w:bCs/>
          <w:i/>
          <w:szCs w:val="28"/>
          <w:lang w:val="nl-NL"/>
        </w:rPr>
        <w:t>b</w:t>
      </w:r>
      <w:r w:rsidR="00685493" w:rsidRPr="00685493">
        <w:rPr>
          <w:rFonts w:cs="Times New Roman"/>
          <w:bCs/>
          <w:i/>
          <w:szCs w:val="28"/>
          <w:lang w:val="nl-NL"/>
        </w:rPr>
        <w:t>) Chứng từ thu</w:t>
      </w:r>
      <w:r w:rsidR="005B3FBB">
        <w:rPr>
          <w:rFonts w:cs="Times New Roman"/>
          <w:bCs/>
          <w:i/>
          <w:szCs w:val="28"/>
          <w:lang w:val="nl-NL"/>
        </w:rPr>
        <w:t xml:space="preserve"> lệ</w:t>
      </w:r>
      <w:r w:rsidR="00685493" w:rsidRPr="00685493">
        <w:rPr>
          <w:rFonts w:cs="Times New Roman"/>
          <w:bCs/>
          <w:i/>
          <w:szCs w:val="28"/>
          <w:lang w:val="nl-NL"/>
        </w:rPr>
        <w:t xml:space="preserve"> phí</w:t>
      </w:r>
      <w:r w:rsidR="00685493" w:rsidRPr="00685493">
        <w:rPr>
          <w:rFonts w:cs="Times New Roman"/>
          <w:b/>
          <w:bCs/>
          <w:i/>
          <w:szCs w:val="28"/>
          <w:lang w:val="nl-NL"/>
        </w:rPr>
        <w:t>:</w:t>
      </w:r>
    </w:p>
    <w:p w14:paraId="2AC34DB7" w14:textId="77777777" w:rsidR="00685493" w:rsidRPr="00685493" w:rsidRDefault="00685493" w:rsidP="00685493">
      <w:pPr>
        <w:ind w:firstLine="567"/>
        <w:jc w:val="both"/>
        <w:rPr>
          <w:rFonts w:ascii="Times New Roman" w:hAnsi="Times New Roman" w:cs="Times New Roman"/>
          <w:sz w:val="28"/>
          <w:szCs w:val="28"/>
          <w:lang w:val="nl-NL"/>
        </w:rPr>
      </w:pPr>
      <w:r w:rsidRPr="00685493">
        <w:rPr>
          <w:rFonts w:ascii="Times New Roman" w:hAnsi="Times New Roman" w:cs="Times New Roman"/>
          <w:sz w:val="28"/>
          <w:szCs w:val="28"/>
          <w:lang w:val="nl-NL"/>
        </w:rPr>
        <w:t xml:space="preserve">Chứng từ thu phí theo quy định tại Nghị định số 123/2020/NĐ-CP ngày 19 tháng 10 năm 2020 của Chính phủ quy định về hóa đơn, chứng từ và Nghị định số 70/2025/NĐ-CP ngày 20 tháng 3 năm 2025 của của Chính phủ sửa đổi, bổ </w:t>
      </w:r>
      <w:r w:rsidRPr="00685493">
        <w:rPr>
          <w:rFonts w:ascii="Times New Roman" w:hAnsi="Times New Roman" w:cs="Times New Roman"/>
          <w:sz w:val="28"/>
          <w:szCs w:val="28"/>
          <w:lang w:val="nl-NL"/>
        </w:rPr>
        <w:lastRenderedPageBreak/>
        <w:t xml:space="preserve">sung một số điều của Nghị định số </w:t>
      </w:r>
      <w:bookmarkStart w:id="11" w:name="tvpllink_yqyarnulqa"/>
      <w:r w:rsidRPr="00685493">
        <w:rPr>
          <w:rFonts w:ascii="Times New Roman" w:hAnsi="Times New Roman" w:cs="Times New Roman"/>
          <w:sz w:val="28"/>
          <w:szCs w:val="28"/>
          <w:lang w:val="nl-NL"/>
        </w:rPr>
        <w:t>123/2020/NĐ-CP</w:t>
      </w:r>
      <w:bookmarkEnd w:id="11"/>
      <w:r w:rsidRPr="00685493">
        <w:rPr>
          <w:rFonts w:ascii="Times New Roman" w:hAnsi="Times New Roman" w:cs="Times New Roman"/>
          <w:sz w:val="28"/>
          <w:szCs w:val="28"/>
          <w:lang w:val="nl-NL"/>
        </w:rPr>
        <w:t xml:space="preserve"> ngày 19 tháng 10 năm 2020 của Chính phủ quy định về hóa đơn, chứng từ. </w:t>
      </w:r>
    </w:p>
    <w:p w14:paraId="21892C4A" w14:textId="093E4FB6" w:rsidR="00685493" w:rsidRPr="00685493" w:rsidRDefault="00685493" w:rsidP="00685493">
      <w:pPr>
        <w:ind w:firstLine="567"/>
        <w:jc w:val="both"/>
        <w:rPr>
          <w:rFonts w:ascii="Times New Roman" w:hAnsi="Times New Roman" w:cs="Times New Roman"/>
          <w:sz w:val="28"/>
          <w:szCs w:val="28"/>
          <w:lang w:val="nl-NL"/>
        </w:rPr>
      </w:pPr>
      <w:r w:rsidRPr="00685493">
        <w:rPr>
          <w:rFonts w:ascii="Times New Roman" w:hAnsi="Times New Roman" w:cs="Times New Roman"/>
          <w:sz w:val="28"/>
          <w:szCs w:val="28"/>
          <w:lang w:val="nl-NL"/>
        </w:rPr>
        <w:t>Tổ chức thu</w:t>
      </w:r>
      <w:r w:rsidR="005B3FBB">
        <w:rPr>
          <w:rFonts w:ascii="Times New Roman" w:hAnsi="Times New Roman" w:cs="Times New Roman"/>
          <w:sz w:val="28"/>
          <w:szCs w:val="28"/>
          <w:lang w:val="nl-NL"/>
        </w:rPr>
        <w:t xml:space="preserve"> lệ</w:t>
      </w:r>
      <w:r w:rsidRPr="00685493">
        <w:rPr>
          <w:rFonts w:ascii="Times New Roman" w:hAnsi="Times New Roman" w:cs="Times New Roman"/>
          <w:sz w:val="28"/>
          <w:szCs w:val="28"/>
          <w:lang w:val="nl-NL"/>
        </w:rPr>
        <w:t xml:space="preserve"> phí có trách nhiệm lập, cấp biên lai cho đối tượng nộp </w:t>
      </w:r>
      <w:r w:rsidR="005B3FBB">
        <w:rPr>
          <w:rFonts w:ascii="Times New Roman" w:hAnsi="Times New Roman" w:cs="Times New Roman"/>
          <w:sz w:val="28"/>
          <w:szCs w:val="28"/>
          <w:lang w:val="nl-NL"/>
        </w:rPr>
        <w:t xml:space="preserve">lệ </w:t>
      </w:r>
      <w:r w:rsidRPr="00685493">
        <w:rPr>
          <w:rFonts w:ascii="Times New Roman" w:hAnsi="Times New Roman" w:cs="Times New Roman"/>
          <w:sz w:val="28"/>
          <w:szCs w:val="28"/>
          <w:lang w:val="nl-NL"/>
        </w:rPr>
        <w:t>phí theo quy định hiện hành.</w:t>
      </w:r>
    </w:p>
    <w:p w14:paraId="2674DF50" w14:textId="3730E0C0" w:rsidR="00685493" w:rsidRPr="00685493" w:rsidRDefault="00FE497C" w:rsidP="00685493">
      <w:pPr>
        <w:pStyle w:val="BodyTextIndent"/>
        <w:spacing w:line="240" w:lineRule="auto"/>
        <w:ind w:left="0" w:firstLine="567"/>
        <w:rPr>
          <w:rFonts w:cs="Times New Roman"/>
          <w:b/>
          <w:bCs/>
          <w:i/>
          <w:szCs w:val="28"/>
          <w:lang w:val="nl-NL"/>
        </w:rPr>
      </w:pPr>
      <w:r>
        <w:rPr>
          <w:rFonts w:cs="Times New Roman"/>
          <w:i/>
          <w:w w:val="102"/>
          <w:szCs w:val="28"/>
          <w:lang w:val="nl-NL"/>
        </w:rPr>
        <w:t>c</w:t>
      </w:r>
      <w:r w:rsidR="00685493" w:rsidRPr="00685493">
        <w:rPr>
          <w:rFonts w:cs="Times New Roman"/>
          <w:i/>
          <w:w w:val="102"/>
          <w:szCs w:val="28"/>
          <w:lang w:val="nl-NL"/>
        </w:rPr>
        <w:t>) Lập dự toán</w:t>
      </w:r>
      <w:r w:rsidR="005B3FBB">
        <w:rPr>
          <w:rFonts w:cs="Times New Roman"/>
          <w:i/>
          <w:w w:val="102"/>
          <w:szCs w:val="28"/>
          <w:lang w:val="nl-NL"/>
        </w:rPr>
        <w:t>:</w:t>
      </w:r>
    </w:p>
    <w:p w14:paraId="6CA7BE07" w14:textId="682AE296" w:rsidR="00685493" w:rsidRPr="00685493" w:rsidRDefault="00685493" w:rsidP="00685493">
      <w:pPr>
        <w:ind w:firstLine="567"/>
        <w:jc w:val="both"/>
        <w:rPr>
          <w:rFonts w:ascii="Times New Roman" w:hAnsi="Times New Roman" w:cs="Times New Roman"/>
          <w:sz w:val="28"/>
          <w:szCs w:val="28"/>
          <w:lang w:val="nl-NL"/>
        </w:rPr>
      </w:pPr>
      <w:r w:rsidRPr="00685493">
        <w:rPr>
          <w:rFonts w:ascii="Times New Roman" w:hAnsi="Times New Roman" w:cs="Times New Roman"/>
          <w:sz w:val="28"/>
          <w:szCs w:val="28"/>
          <w:lang w:val="nl-NL"/>
        </w:rPr>
        <w:t xml:space="preserve">Hàng năm, tổ chức thu </w:t>
      </w:r>
      <w:r w:rsidR="005B3FBB">
        <w:rPr>
          <w:rFonts w:ascii="Times New Roman" w:hAnsi="Times New Roman" w:cs="Times New Roman"/>
          <w:sz w:val="28"/>
          <w:szCs w:val="28"/>
          <w:lang w:val="nl-NL"/>
        </w:rPr>
        <w:t xml:space="preserve">lệ </w:t>
      </w:r>
      <w:r w:rsidRPr="00685493">
        <w:rPr>
          <w:rFonts w:ascii="Times New Roman" w:hAnsi="Times New Roman" w:cs="Times New Roman"/>
          <w:sz w:val="28"/>
          <w:szCs w:val="28"/>
          <w:lang w:val="nl-NL"/>
        </w:rPr>
        <w:t xml:space="preserve">phí lập dự toán thu </w:t>
      </w:r>
      <w:r w:rsidR="005B3FBB">
        <w:rPr>
          <w:rFonts w:ascii="Times New Roman" w:hAnsi="Times New Roman" w:cs="Times New Roman"/>
          <w:sz w:val="28"/>
          <w:szCs w:val="28"/>
          <w:lang w:val="nl-NL"/>
        </w:rPr>
        <w:t xml:space="preserve">lệ </w:t>
      </w:r>
      <w:r w:rsidRPr="00685493">
        <w:rPr>
          <w:rFonts w:ascii="Times New Roman" w:hAnsi="Times New Roman" w:cs="Times New Roman"/>
          <w:sz w:val="28"/>
          <w:szCs w:val="28"/>
          <w:lang w:val="nl-NL"/>
        </w:rPr>
        <w:t xml:space="preserve">phí căn cứ mức phí dự kiến và số lượng dịch vụ cung cấp trong năm gửi cơ quan quản lý </w:t>
      </w:r>
      <w:r w:rsidR="005B3FBB">
        <w:rPr>
          <w:rFonts w:ascii="Times New Roman" w:hAnsi="Times New Roman" w:cs="Times New Roman"/>
          <w:sz w:val="28"/>
          <w:szCs w:val="28"/>
          <w:lang w:val="nl-NL"/>
        </w:rPr>
        <w:t>có thẩm quyền.</w:t>
      </w:r>
    </w:p>
    <w:p w14:paraId="69854F11" w14:textId="18FAB66E" w:rsidR="00685493" w:rsidRPr="00685493" w:rsidRDefault="00BC1D7D" w:rsidP="00685493">
      <w:pPr>
        <w:pStyle w:val="BodyTextIndent"/>
        <w:spacing w:line="240" w:lineRule="auto"/>
        <w:ind w:left="0" w:firstLine="567"/>
        <w:rPr>
          <w:rFonts w:cs="Times New Roman"/>
          <w:b/>
          <w:i/>
          <w:w w:val="102"/>
          <w:szCs w:val="28"/>
          <w:lang w:val="nl-NL"/>
        </w:rPr>
      </w:pPr>
      <w:r>
        <w:rPr>
          <w:rFonts w:cs="Times New Roman"/>
          <w:i/>
          <w:w w:val="102"/>
          <w:szCs w:val="28"/>
          <w:lang w:val="nl-NL"/>
        </w:rPr>
        <w:t>d</w:t>
      </w:r>
      <w:r w:rsidR="00685493" w:rsidRPr="00685493">
        <w:rPr>
          <w:rFonts w:cs="Times New Roman"/>
          <w:i/>
          <w:w w:val="102"/>
          <w:szCs w:val="28"/>
          <w:lang w:val="nl-NL"/>
        </w:rPr>
        <w:t>) Công khai chế độ thu phí</w:t>
      </w:r>
      <w:r w:rsidR="00685493" w:rsidRPr="00685493">
        <w:rPr>
          <w:rFonts w:cs="Times New Roman"/>
          <w:b/>
          <w:i/>
          <w:w w:val="102"/>
          <w:szCs w:val="28"/>
          <w:lang w:val="nl-NL"/>
        </w:rPr>
        <w:t>:</w:t>
      </w:r>
    </w:p>
    <w:p w14:paraId="3A372980" w14:textId="368D682F" w:rsidR="00685493" w:rsidRPr="00685493" w:rsidRDefault="00685493" w:rsidP="00685493">
      <w:pPr>
        <w:ind w:firstLine="567"/>
        <w:jc w:val="both"/>
        <w:rPr>
          <w:rFonts w:ascii="Times New Roman" w:hAnsi="Times New Roman" w:cs="Times New Roman"/>
          <w:sz w:val="28"/>
          <w:szCs w:val="28"/>
        </w:rPr>
      </w:pPr>
      <w:r w:rsidRPr="00685493">
        <w:rPr>
          <w:rFonts w:ascii="Times New Roman" w:hAnsi="Times New Roman" w:cs="Times New Roman"/>
          <w:sz w:val="28"/>
          <w:szCs w:val="28"/>
          <w:lang w:val="nl-NL"/>
        </w:rPr>
        <w:t xml:space="preserve">Niêm yết công khai tại địa điểm thu và công khai trên Trang thông tin điện tử của tổ chức thu phí về tên </w:t>
      </w:r>
      <w:r w:rsidR="005B3FBB">
        <w:rPr>
          <w:rFonts w:ascii="Times New Roman" w:hAnsi="Times New Roman" w:cs="Times New Roman"/>
          <w:sz w:val="28"/>
          <w:szCs w:val="28"/>
          <w:lang w:val="nl-NL"/>
        </w:rPr>
        <w:t xml:space="preserve">lệ </w:t>
      </w:r>
      <w:r w:rsidRPr="00685493">
        <w:rPr>
          <w:rFonts w:ascii="Times New Roman" w:hAnsi="Times New Roman" w:cs="Times New Roman"/>
          <w:sz w:val="28"/>
          <w:szCs w:val="28"/>
          <w:lang w:val="nl-NL"/>
        </w:rPr>
        <w:t>phí, mức thu, phương thức thu, đối tượng nộp, miễn, giảm và văn bản quy định thu phí theo đúng quy định tại Khoản 1 Điều 14 Luật Phí và Lệ phí năm 2015.</w:t>
      </w:r>
    </w:p>
    <w:p w14:paraId="77427CB4" w14:textId="400F6DFF" w:rsidR="004D28BC" w:rsidRDefault="004D28BC" w:rsidP="00685493">
      <w:pPr>
        <w:widowControl w:val="0"/>
        <w:spacing w:after="120" w:line="240" w:lineRule="auto"/>
        <w:ind w:firstLine="562"/>
        <w:jc w:val="both"/>
        <w:rPr>
          <w:rFonts w:ascii="Times New Roman" w:hAnsi="Times New Roman" w:cs="Times New Roman"/>
          <w:b/>
          <w:sz w:val="28"/>
          <w:szCs w:val="28"/>
        </w:rPr>
      </w:pPr>
    </w:p>
    <w:p w14:paraId="713FE3AC" w14:textId="752DC098" w:rsidR="00685493" w:rsidRPr="00685493" w:rsidRDefault="00685493" w:rsidP="00685493">
      <w:pPr>
        <w:widowControl w:val="0"/>
        <w:spacing w:after="120" w:line="240" w:lineRule="auto"/>
        <w:ind w:firstLine="562"/>
        <w:jc w:val="both"/>
        <w:rPr>
          <w:rFonts w:ascii="Times New Roman" w:hAnsi="Times New Roman" w:cs="Times New Roman"/>
          <w:b/>
          <w:sz w:val="28"/>
          <w:szCs w:val="28"/>
        </w:rPr>
      </w:pPr>
      <w:r w:rsidRPr="00685493">
        <w:rPr>
          <w:rFonts w:ascii="Times New Roman" w:hAnsi="Times New Roman" w:cs="Times New Roman"/>
          <w:b/>
          <w:sz w:val="28"/>
          <w:szCs w:val="28"/>
          <w:lang w:val="vi-VN"/>
        </w:rPr>
        <w:t>V</w:t>
      </w:r>
      <w:r w:rsidRPr="00685493">
        <w:rPr>
          <w:rFonts w:ascii="Times New Roman" w:hAnsi="Times New Roman" w:cs="Times New Roman"/>
          <w:b/>
          <w:sz w:val="28"/>
          <w:szCs w:val="28"/>
        </w:rPr>
        <w:t>I</w:t>
      </w:r>
      <w:r w:rsidRPr="00685493">
        <w:rPr>
          <w:rFonts w:ascii="Times New Roman" w:hAnsi="Times New Roman" w:cs="Times New Roman"/>
          <w:b/>
          <w:sz w:val="28"/>
          <w:szCs w:val="28"/>
          <w:lang w:val="vi-VN"/>
        </w:rPr>
        <w:t xml:space="preserve">. </w:t>
      </w:r>
      <w:r w:rsidRPr="00685493">
        <w:rPr>
          <w:rFonts w:ascii="Times New Roman" w:hAnsi="Times New Roman" w:cs="Times New Roman"/>
          <w:b/>
          <w:sz w:val="28"/>
          <w:szCs w:val="28"/>
        </w:rPr>
        <w:t>TỔ CHỨC THỰC HIỆN ĐỀ ÁN</w:t>
      </w:r>
    </w:p>
    <w:p w14:paraId="3B0E24F6" w14:textId="536EB61A" w:rsidR="00685493" w:rsidRPr="00685493" w:rsidRDefault="00685493" w:rsidP="00685493">
      <w:pPr>
        <w:spacing w:after="120"/>
        <w:ind w:firstLine="567"/>
        <w:jc w:val="both"/>
        <w:rPr>
          <w:rFonts w:ascii="Times New Roman" w:hAnsi="Times New Roman" w:cs="Times New Roman"/>
          <w:bCs/>
          <w:iCs/>
          <w:sz w:val="28"/>
          <w:szCs w:val="28"/>
        </w:rPr>
      </w:pPr>
      <w:bookmarkStart w:id="12" w:name="_Hlk211931001"/>
      <w:r w:rsidRPr="00685493">
        <w:rPr>
          <w:rFonts w:ascii="Times New Roman" w:hAnsi="Times New Roman" w:cs="Times New Roman"/>
          <w:sz w:val="28"/>
          <w:szCs w:val="28"/>
        </w:rPr>
        <w:t xml:space="preserve">Sau </w:t>
      </w:r>
      <w:proofErr w:type="spellStart"/>
      <w:r w:rsidRPr="00685493">
        <w:rPr>
          <w:rFonts w:ascii="Times New Roman" w:hAnsi="Times New Roman" w:cs="Times New Roman"/>
          <w:sz w:val="28"/>
          <w:szCs w:val="28"/>
        </w:rPr>
        <w:t>khi</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Đề</w:t>
      </w:r>
      <w:proofErr w:type="spellEnd"/>
      <w:r w:rsidRPr="00685493">
        <w:rPr>
          <w:rFonts w:ascii="Times New Roman" w:hAnsi="Times New Roman" w:cs="Times New Roman"/>
          <w:sz w:val="28"/>
          <w:szCs w:val="28"/>
        </w:rPr>
        <w:t xml:space="preserve"> </w:t>
      </w:r>
      <w:proofErr w:type="spellStart"/>
      <w:r w:rsidRPr="005B3FBB">
        <w:rPr>
          <w:rFonts w:ascii="Times New Roman" w:hAnsi="Times New Roman" w:cs="Times New Roman"/>
          <w:sz w:val="28"/>
          <w:szCs w:val="28"/>
        </w:rPr>
        <w:t>án</w:t>
      </w:r>
      <w:proofErr w:type="spellEnd"/>
      <w:r w:rsidRPr="005B3FBB">
        <w:rPr>
          <w:rFonts w:ascii="Times New Roman" w:hAnsi="Times New Roman" w:cs="Times New Roman"/>
          <w:sz w:val="28"/>
          <w:szCs w:val="28"/>
        </w:rPr>
        <w:t xml:space="preserve"> </w:t>
      </w:r>
      <w:proofErr w:type="spellStart"/>
      <w:r w:rsidR="005B3FBB" w:rsidRPr="005B3FBB">
        <w:rPr>
          <w:rFonts w:ascii="Times New Roman" w:hAnsi="Times New Roman" w:cs="Times New Roman"/>
          <w:sz w:val="28"/>
          <w:szCs w:val="28"/>
        </w:rPr>
        <w:t>lệ</w:t>
      </w:r>
      <w:proofErr w:type="spellEnd"/>
      <w:r w:rsidR="005B3FBB" w:rsidRPr="005B3FBB">
        <w:rPr>
          <w:rFonts w:ascii="Times New Roman" w:hAnsi="Times New Roman" w:cs="Times New Roman"/>
          <w:sz w:val="28"/>
          <w:szCs w:val="28"/>
        </w:rPr>
        <w:t xml:space="preserve"> </w:t>
      </w:r>
      <w:proofErr w:type="spellStart"/>
      <w:r w:rsidR="005B3FBB" w:rsidRPr="005B3FBB">
        <w:rPr>
          <w:rFonts w:ascii="Times New Roman" w:hAnsi="Times New Roman" w:cs="Times New Roman"/>
          <w:sz w:val="28"/>
          <w:szCs w:val="28"/>
        </w:rPr>
        <w:t>phí</w:t>
      </w:r>
      <w:proofErr w:type="spellEnd"/>
      <w:r w:rsidR="005B3FBB" w:rsidRPr="005B3FBB">
        <w:rPr>
          <w:rFonts w:ascii="Times New Roman" w:hAnsi="Times New Roman" w:cs="Times New Roman"/>
          <w:sz w:val="28"/>
          <w:szCs w:val="28"/>
        </w:rPr>
        <w:t xml:space="preserve"> </w:t>
      </w:r>
      <w:proofErr w:type="spellStart"/>
      <w:r w:rsidR="005B3FBB" w:rsidRPr="005B3FBB">
        <w:rPr>
          <w:rFonts w:ascii="Times New Roman" w:hAnsi="Times New Roman" w:cs="Times New Roman"/>
          <w:sz w:val="28"/>
          <w:szCs w:val="28"/>
        </w:rPr>
        <w:t>cấp</w:t>
      </w:r>
      <w:proofErr w:type="spellEnd"/>
      <w:r w:rsidR="005B3FBB" w:rsidRPr="005B3FBB">
        <w:rPr>
          <w:rFonts w:ascii="Times New Roman" w:hAnsi="Times New Roman" w:cs="Times New Roman"/>
          <w:sz w:val="28"/>
          <w:szCs w:val="28"/>
        </w:rPr>
        <w:t xml:space="preserve"> </w:t>
      </w:r>
      <w:proofErr w:type="spellStart"/>
      <w:r w:rsidR="005B3FBB" w:rsidRPr="005B3FBB">
        <w:rPr>
          <w:rFonts w:ascii="Times New Roman" w:hAnsi="Times New Roman" w:cs="Times New Roman"/>
          <w:sz w:val="28"/>
          <w:szCs w:val="28"/>
        </w:rPr>
        <w:t>Giấy</w:t>
      </w:r>
      <w:proofErr w:type="spellEnd"/>
      <w:r w:rsidR="005B3FBB" w:rsidRPr="005B3FBB">
        <w:rPr>
          <w:rFonts w:ascii="Times New Roman" w:hAnsi="Times New Roman" w:cs="Times New Roman"/>
          <w:sz w:val="28"/>
          <w:szCs w:val="28"/>
        </w:rPr>
        <w:t xml:space="preserve"> </w:t>
      </w:r>
      <w:proofErr w:type="spellStart"/>
      <w:r w:rsidR="005B3FBB" w:rsidRPr="005B3FBB">
        <w:rPr>
          <w:rFonts w:ascii="Times New Roman" w:hAnsi="Times New Roman" w:cs="Times New Roman"/>
          <w:sz w:val="28"/>
          <w:szCs w:val="28"/>
        </w:rPr>
        <w:t>chứng</w:t>
      </w:r>
      <w:proofErr w:type="spellEnd"/>
      <w:r w:rsidR="005B3FBB" w:rsidRPr="005B3FBB">
        <w:rPr>
          <w:rFonts w:ascii="Times New Roman" w:hAnsi="Times New Roman" w:cs="Times New Roman"/>
          <w:sz w:val="28"/>
          <w:szCs w:val="28"/>
        </w:rPr>
        <w:t xml:space="preserve"> </w:t>
      </w:r>
      <w:proofErr w:type="spellStart"/>
      <w:r w:rsidR="005B3FBB" w:rsidRPr="005B3FBB">
        <w:rPr>
          <w:rFonts w:ascii="Times New Roman" w:hAnsi="Times New Roman" w:cs="Times New Roman"/>
          <w:sz w:val="28"/>
          <w:szCs w:val="28"/>
        </w:rPr>
        <w:t>nhận</w:t>
      </w:r>
      <w:proofErr w:type="spellEnd"/>
      <w:r w:rsidR="005B3FBB" w:rsidRPr="005B3FBB">
        <w:rPr>
          <w:rFonts w:ascii="Times New Roman" w:hAnsi="Times New Roman" w:cs="Times New Roman"/>
          <w:sz w:val="28"/>
          <w:szCs w:val="28"/>
        </w:rPr>
        <w:t xml:space="preserve"> </w:t>
      </w:r>
      <w:proofErr w:type="spellStart"/>
      <w:r w:rsidR="005B3FBB" w:rsidRPr="005B3FBB">
        <w:rPr>
          <w:rFonts w:ascii="Times New Roman" w:hAnsi="Times New Roman" w:cs="Times New Roman"/>
          <w:sz w:val="28"/>
          <w:szCs w:val="28"/>
        </w:rPr>
        <w:t>quyền</w:t>
      </w:r>
      <w:proofErr w:type="spellEnd"/>
      <w:r w:rsidR="005B3FBB" w:rsidRPr="005B3FBB">
        <w:rPr>
          <w:rFonts w:ascii="Times New Roman" w:hAnsi="Times New Roman" w:cs="Times New Roman"/>
          <w:sz w:val="28"/>
          <w:szCs w:val="28"/>
        </w:rPr>
        <w:t xml:space="preserve"> </w:t>
      </w:r>
      <w:proofErr w:type="spellStart"/>
      <w:r w:rsidR="005B3FBB" w:rsidRPr="005B3FBB">
        <w:rPr>
          <w:rFonts w:ascii="Times New Roman" w:hAnsi="Times New Roman" w:cs="Times New Roman"/>
          <w:sz w:val="28"/>
          <w:szCs w:val="28"/>
        </w:rPr>
        <w:t>sử</w:t>
      </w:r>
      <w:proofErr w:type="spellEnd"/>
      <w:r w:rsidR="005B3FBB" w:rsidRPr="005B3FBB">
        <w:rPr>
          <w:rFonts w:ascii="Times New Roman" w:hAnsi="Times New Roman" w:cs="Times New Roman"/>
          <w:sz w:val="28"/>
          <w:szCs w:val="28"/>
        </w:rPr>
        <w:t xml:space="preserve"> </w:t>
      </w:r>
      <w:proofErr w:type="spellStart"/>
      <w:r w:rsidR="005B3FBB" w:rsidRPr="005B3FBB">
        <w:rPr>
          <w:rFonts w:ascii="Times New Roman" w:hAnsi="Times New Roman" w:cs="Times New Roman"/>
          <w:sz w:val="28"/>
          <w:szCs w:val="28"/>
        </w:rPr>
        <w:t>dụng</w:t>
      </w:r>
      <w:proofErr w:type="spellEnd"/>
      <w:r w:rsidR="005B3FBB" w:rsidRPr="005B3FBB">
        <w:rPr>
          <w:rFonts w:ascii="Times New Roman" w:hAnsi="Times New Roman" w:cs="Times New Roman"/>
          <w:sz w:val="28"/>
          <w:szCs w:val="28"/>
        </w:rPr>
        <w:t xml:space="preserve"> </w:t>
      </w:r>
      <w:proofErr w:type="spellStart"/>
      <w:r w:rsidR="005B3FBB" w:rsidRPr="005B3FBB">
        <w:rPr>
          <w:rFonts w:ascii="Times New Roman" w:hAnsi="Times New Roman" w:cs="Times New Roman"/>
          <w:sz w:val="28"/>
          <w:szCs w:val="28"/>
        </w:rPr>
        <w:t>đất</w:t>
      </w:r>
      <w:proofErr w:type="spellEnd"/>
      <w:r w:rsidR="005B3FBB" w:rsidRPr="005B3FBB">
        <w:rPr>
          <w:rFonts w:ascii="Times New Roman" w:hAnsi="Times New Roman" w:cs="Times New Roman"/>
          <w:sz w:val="28"/>
          <w:szCs w:val="28"/>
        </w:rPr>
        <w:t xml:space="preserve">, </w:t>
      </w:r>
      <w:proofErr w:type="spellStart"/>
      <w:r w:rsidR="005B3FBB" w:rsidRPr="005B3FBB">
        <w:rPr>
          <w:rFonts w:ascii="Times New Roman" w:hAnsi="Times New Roman" w:cs="Times New Roman"/>
          <w:sz w:val="28"/>
          <w:szCs w:val="28"/>
        </w:rPr>
        <w:t>quyền</w:t>
      </w:r>
      <w:proofErr w:type="spellEnd"/>
      <w:r w:rsidR="005B3FBB" w:rsidRPr="005B3FBB">
        <w:rPr>
          <w:rFonts w:ascii="Times New Roman" w:hAnsi="Times New Roman" w:cs="Times New Roman"/>
          <w:sz w:val="28"/>
          <w:szCs w:val="28"/>
        </w:rPr>
        <w:t xml:space="preserve"> </w:t>
      </w:r>
      <w:proofErr w:type="spellStart"/>
      <w:r w:rsidR="005B3FBB" w:rsidRPr="005B3FBB">
        <w:rPr>
          <w:rFonts w:ascii="Times New Roman" w:hAnsi="Times New Roman" w:cs="Times New Roman"/>
          <w:sz w:val="28"/>
          <w:szCs w:val="28"/>
        </w:rPr>
        <w:t>sở</w:t>
      </w:r>
      <w:proofErr w:type="spellEnd"/>
      <w:r w:rsidR="005B3FBB" w:rsidRPr="005B3FBB">
        <w:rPr>
          <w:rFonts w:ascii="Times New Roman" w:hAnsi="Times New Roman" w:cs="Times New Roman"/>
          <w:sz w:val="28"/>
          <w:szCs w:val="28"/>
        </w:rPr>
        <w:t xml:space="preserve"> </w:t>
      </w:r>
      <w:proofErr w:type="spellStart"/>
      <w:r w:rsidR="005B3FBB" w:rsidRPr="005B3FBB">
        <w:rPr>
          <w:rFonts w:ascii="Times New Roman" w:hAnsi="Times New Roman" w:cs="Times New Roman"/>
          <w:sz w:val="28"/>
          <w:szCs w:val="28"/>
        </w:rPr>
        <w:t>hữu</w:t>
      </w:r>
      <w:proofErr w:type="spellEnd"/>
      <w:r w:rsidR="005B3FBB" w:rsidRPr="005B3FBB">
        <w:rPr>
          <w:rFonts w:ascii="Times New Roman" w:hAnsi="Times New Roman" w:cs="Times New Roman"/>
          <w:sz w:val="28"/>
          <w:szCs w:val="28"/>
        </w:rPr>
        <w:t xml:space="preserve"> </w:t>
      </w:r>
      <w:proofErr w:type="spellStart"/>
      <w:r w:rsidR="005B3FBB" w:rsidRPr="005B3FBB">
        <w:rPr>
          <w:rFonts w:ascii="Times New Roman" w:hAnsi="Times New Roman" w:cs="Times New Roman"/>
          <w:sz w:val="28"/>
          <w:szCs w:val="28"/>
        </w:rPr>
        <w:t>nhà</w:t>
      </w:r>
      <w:proofErr w:type="spellEnd"/>
      <w:r w:rsidR="005B3FBB" w:rsidRPr="005B3FBB">
        <w:rPr>
          <w:rFonts w:ascii="Times New Roman" w:hAnsi="Times New Roman" w:cs="Times New Roman"/>
          <w:sz w:val="28"/>
          <w:szCs w:val="28"/>
        </w:rPr>
        <w:t xml:space="preserve"> ở </w:t>
      </w:r>
      <w:proofErr w:type="spellStart"/>
      <w:r w:rsidR="005B3FBB" w:rsidRPr="005B3FBB">
        <w:rPr>
          <w:rFonts w:ascii="Times New Roman" w:hAnsi="Times New Roman" w:cs="Times New Roman"/>
          <w:sz w:val="28"/>
          <w:szCs w:val="28"/>
        </w:rPr>
        <w:t>và</w:t>
      </w:r>
      <w:proofErr w:type="spellEnd"/>
      <w:r w:rsidR="005B3FBB" w:rsidRPr="005B3FBB">
        <w:rPr>
          <w:rFonts w:ascii="Times New Roman" w:hAnsi="Times New Roman" w:cs="Times New Roman"/>
          <w:sz w:val="28"/>
          <w:szCs w:val="28"/>
        </w:rPr>
        <w:t xml:space="preserve"> </w:t>
      </w:r>
      <w:proofErr w:type="spellStart"/>
      <w:r w:rsidR="005B3FBB" w:rsidRPr="005B3FBB">
        <w:rPr>
          <w:rFonts w:ascii="Times New Roman" w:hAnsi="Times New Roman" w:cs="Times New Roman"/>
          <w:sz w:val="28"/>
          <w:szCs w:val="28"/>
        </w:rPr>
        <w:t>tài</w:t>
      </w:r>
      <w:proofErr w:type="spellEnd"/>
      <w:r w:rsidR="005B3FBB" w:rsidRPr="005B3FBB">
        <w:rPr>
          <w:rFonts w:ascii="Times New Roman" w:hAnsi="Times New Roman" w:cs="Times New Roman"/>
          <w:sz w:val="28"/>
          <w:szCs w:val="28"/>
        </w:rPr>
        <w:t xml:space="preserve"> sản </w:t>
      </w:r>
      <w:proofErr w:type="spellStart"/>
      <w:r w:rsidR="005B3FBB" w:rsidRPr="005B3FBB">
        <w:rPr>
          <w:rFonts w:ascii="Times New Roman" w:hAnsi="Times New Roman" w:cs="Times New Roman"/>
          <w:sz w:val="28"/>
          <w:szCs w:val="28"/>
        </w:rPr>
        <w:t>gắn</w:t>
      </w:r>
      <w:proofErr w:type="spellEnd"/>
      <w:r w:rsidR="005B3FBB" w:rsidRPr="005B3FBB">
        <w:rPr>
          <w:rFonts w:ascii="Times New Roman" w:hAnsi="Times New Roman" w:cs="Times New Roman"/>
          <w:sz w:val="28"/>
          <w:szCs w:val="28"/>
        </w:rPr>
        <w:t xml:space="preserve"> </w:t>
      </w:r>
      <w:proofErr w:type="spellStart"/>
      <w:r w:rsidR="005B3FBB" w:rsidRPr="005B3FBB">
        <w:rPr>
          <w:rFonts w:ascii="Times New Roman" w:hAnsi="Times New Roman" w:cs="Times New Roman"/>
          <w:sz w:val="28"/>
          <w:szCs w:val="28"/>
        </w:rPr>
        <w:t>liền</w:t>
      </w:r>
      <w:proofErr w:type="spellEnd"/>
      <w:r w:rsidR="005B3FBB" w:rsidRPr="005B3FBB">
        <w:rPr>
          <w:rFonts w:ascii="Times New Roman" w:hAnsi="Times New Roman" w:cs="Times New Roman"/>
          <w:sz w:val="28"/>
          <w:szCs w:val="28"/>
        </w:rPr>
        <w:t xml:space="preserve"> </w:t>
      </w:r>
      <w:proofErr w:type="spellStart"/>
      <w:r w:rsidR="005B3FBB" w:rsidRPr="005B3FBB">
        <w:rPr>
          <w:rFonts w:ascii="Times New Roman" w:hAnsi="Times New Roman" w:cs="Times New Roman"/>
          <w:sz w:val="28"/>
          <w:szCs w:val="28"/>
        </w:rPr>
        <w:t>với</w:t>
      </w:r>
      <w:proofErr w:type="spellEnd"/>
      <w:r w:rsidR="005B3FBB" w:rsidRPr="005B3FBB">
        <w:rPr>
          <w:rFonts w:ascii="Times New Roman" w:hAnsi="Times New Roman" w:cs="Times New Roman"/>
          <w:sz w:val="28"/>
          <w:szCs w:val="28"/>
        </w:rPr>
        <w:t xml:space="preserve"> </w:t>
      </w:r>
      <w:proofErr w:type="spellStart"/>
      <w:r w:rsidR="005B3FBB" w:rsidRPr="005B3FBB">
        <w:rPr>
          <w:rFonts w:ascii="Times New Roman" w:hAnsi="Times New Roman" w:cs="Times New Roman"/>
          <w:sz w:val="28"/>
          <w:szCs w:val="28"/>
        </w:rPr>
        <w:t>đất</w:t>
      </w:r>
      <w:proofErr w:type="spellEnd"/>
      <w:r w:rsidR="005B3FBB" w:rsidRPr="005B3FBB">
        <w:rPr>
          <w:rFonts w:ascii="Times New Roman" w:hAnsi="Times New Roman" w:cs="Times New Roman"/>
          <w:sz w:val="28"/>
          <w:szCs w:val="28"/>
        </w:rPr>
        <w:t xml:space="preserve"> </w:t>
      </w:r>
      <w:r w:rsidR="005B3FBB" w:rsidRPr="005B3FBB">
        <w:rPr>
          <w:rFonts w:ascii="Times New Roman" w:hAnsi="Times New Roman" w:cs="Times New Roman"/>
          <w:sz w:val="28"/>
          <w:szCs w:val="28"/>
          <w:lang w:val="vi-VN"/>
        </w:rPr>
        <w:t>trên địa bàn</w:t>
      </w:r>
      <w:r w:rsidR="005B3FBB" w:rsidRPr="005B3FBB">
        <w:rPr>
          <w:rFonts w:ascii="Times New Roman" w:hAnsi="Times New Roman" w:cs="Times New Roman"/>
          <w:sz w:val="28"/>
          <w:szCs w:val="28"/>
        </w:rPr>
        <w:t xml:space="preserve"> </w:t>
      </w:r>
      <w:r w:rsidR="005B3FBB" w:rsidRPr="005B3FBB">
        <w:rPr>
          <w:rFonts w:ascii="Times New Roman" w:hAnsi="Times New Roman" w:cs="Times New Roman"/>
          <w:sz w:val="28"/>
          <w:szCs w:val="28"/>
          <w:lang w:val="vi-VN"/>
        </w:rPr>
        <w:t xml:space="preserve">tỉnh </w:t>
      </w:r>
      <w:r w:rsidR="005B3FBB" w:rsidRPr="005B3FBB">
        <w:rPr>
          <w:rFonts w:ascii="Times New Roman" w:hAnsi="Times New Roman" w:cs="Times New Roman"/>
          <w:sz w:val="28"/>
          <w:szCs w:val="28"/>
        </w:rPr>
        <w:t>Đ</w:t>
      </w:r>
      <w:r w:rsidR="005B3FBB" w:rsidRPr="005B3FBB">
        <w:rPr>
          <w:rFonts w:ascii="Times New Roman" w:hAnsi="Times New Roman" w:cs="Times New Roman"/>
          <w:sz w:val="28"/>
          <w:szCs w:val="28"/>
          <w:lang w:val="vi-VN"/>
        </w:rPr>
        <w:t xml:space="preserve">ồng </w:t>
      </w:r>
      <w:r w:rsidR="005B3FBB" w:rsidRPr="005B3FBB">
        <w:rPr>
          <w:rFonts w:ascii="Times New Roman" w:hAnsi="Times New Roman" w:cs="Times New Roman"/>
          <w:sz w:val="28"/>
          <w:szCs w:val="28"/>
        </w:rPr>
        <w:t>N</w:t>
      </w:r>
      <w:r w:rsidR="005B3FBB" w:rsidRPr="005B3FBB">
        <w:rPr>
          <w:rFonts w:ascii="Times New Roman" w:hAnsi="Times New Roman" w:cs="Times New Roman"/>
          <w:sz w:val="28"/>
          <w:szCs w:val="28"/>
          <w:lang w:val="vi-VN"/>
        </w:rPr>
        <w:t>ai</w:t>
      </w:r>
      <w:r w:rsidR="005B3FBB"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được</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Hội</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đồng</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Nhân</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dân</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tỉnh</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thông</w:t>
      </w:r>
      <w:proofErr w:type="spellEnd"/>
      <w:r w:rsidRPr="00685493">
        <w:rPr>
          <w:rFonts w:ascii="Times New Roman" w:hAnsi="Times New Roman" w:cs="Times New Roman"/>
          <w:sz w:val="28"/>
          <w:szCs w:val="28"/>
        </w:rPr>
        <w:t xml:space="preserve"> qua, </w:t>
      </w:r>
      <w:proofErr w:type="spellStart"/>
      <w:r w:rsidRPr="00685493">
        <w:rPr>
          <w:rFonts w:ascii="Times New Roman" w:hAnsi="Times New Roman" w:cs="Times New Roman"/>
          <w:sz w:val="28"/>
          <w:szCs w:val="28"/>
        </w:rPr>
        <w:t>Nghị</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quyết</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sẽ</w:t>
      </w:r>
      <w:proofErr w:type="spellEnd"/>
      <w:r w:rsidRPr="00685493">
        <w:rPr>
          <w:rFonts w:ascii="Times New Roman" w:hAnsi="Times New Roman" w:cs="Times New Roman"/>
          <w:sz w:val="28"/>
          <w:szCs w:val="28"/>
        </w:rPr>
        <w:t xml:space="preserve"> </w:t>
      </w:r>
      <w:r w:rsidRPr="00685493">
        <w:rPr>
          <w:rFonts w:ascii="Times New Roman" w:hAnsi="Times New Roman" w:cs="Times New Roman"/>
          <w:sz w:val="28"/>
          <w:szCs w:val="28"/>
          <w:lang w:val="nl-NL"/>
        </w:rPr>
        <w:t xml:space="preserve">bãi bỏ </w:t>
      </w:r>
      <w:proofErr w:type="spellStart"/>
      <w:r w:rsidRPr="00685493">
        <w:rPr>
          <w:rFonts w:ascii="Times New Roman" w:hAnsi="Times New Roman" w:cs="Times New Roman"/>
          <w:bCs/>
          <w:iCs/>
          <w:sz w:val="28"/>
          <w:szCs w:val="28"/>
        </w:rPr>
        <w:t>Nghị</w:t>
      </w:r>
      <w:proofErr w:type="spellEnd"/>
      <w:r w:rsidRPr="00685493">
        <w:rPr>
          <w:rFonts w:ascii="Times New Roman" w:hAnsi="Times New Roman" w:cs="Times New Roman"/>
          <w:bCs/>
          <w:iCs/>
          <w:sz w:val="28"/>
          <w:szCs w:val="28"/>
        </w:rPr>
        <w:t xml:space="preserve"> </w:t>
      </w:r>
      <w:proofErr w:type="spellStart"/>
      <w:r w:rsidRPr="00685493">
        <w:rPr>
          <w:rFonts w:ascii="Times New Roman" w:hAnsi="Times New Roman" w:cs="Times New Roman"/>
          <w:bCs/>
          <w:iCs/>
          <w:sz w:val="28"/>
          <w:szCs w:val="28"/>
        </w:rPr>
        <w:t>quyết</w:t>
      </w:r>
      <w:proofErr w:type="spellEnd"/>
      <w:r w:rsidRPr="00685493">
        <w:rPr>
          <w:rFonts w:ascii="Times New Roman" w:hAnsi="Times New Roman" w:cs="Times New Roman"/>
          <w:bCs/>
          <w:iCs/>
          <w:sz w:val="28"/>
          <w:szCs w:val="28"/>
        </w:rPr>
        <w:t xml:space="preserve"> </w:t>
      </w:r>
      <w:proofErr w:type="spellStart"/>
      <w:r w:rsidRPr="00685493">
        <w:rPr>
          <w:rFonts w:ascii="Times New Roman" w:hAnsi="Times New Roman" w:cs="Times New Roman"/>
          <w:bCs/>
          <w:iCs/>
          <w:sz w:val="28"/>
          <w:szCs w:val="28"/>
        </w:rPr>
        <w:t>số</w:t>
      </w:r>
      <w:proofErr w:type="spellEnd"/>
      <w:r w:rsidRPr="00685493">
        <w:rPr>
          <w:rFonts w:ascii="Times New Roman" w:hAnsi="Times New Roman" w:cs="Times New Roman"/>
          <w:bCs/>
          <w:iCs/>
          <w:sz w:val="28"/>
          <w:szCs w:val="28"/>
        </w:rPr>
        <w:t xml:space="preserve"> 2</w:t>
      </w:r>
      <w:r w:rsidR="005B3FBB">
        <w:rPr>
          <w:rFonts w:ascii="Times New Roman" w:hAnsi="Times New Roman" w:cs="Times New Roman"/>
          <w:bCs/>
          <w:iCs/>
          <w:sz w:val="28"/>
          <w:szCs w:val="28"/>
        </w:rPr>
        <w:t>1</w:t>
      </w:r>
      <w:r w:rsidRPr="00685493">
        <w:rPr>
          <w:rFonts w:ascii="Times New Roman" w:hAnsi="Times New Roman" w:cs="Times New Roman"/>
          <w:bCs/>
          <w:iCs/>
          <w:sz w:val="28"/>
          <w:szCs w:val="28"/>
        </w:rPr>
        <w:t xml:space="preserve">/2024/NQ-HĐND </w:t>
      </w:r>
      <w:proofErr w:type="spellStart"/>
      <w:r w:rsidRPr="00685493">
        <w:rPr>
          <w:rFonts w:ascii="Times New Roman" w:hAnsi="Times New Roman" w:cs="Times New Roman"/>
          <w:bCs/>
          <w:iCs/>
          <w:sz w:val="28"/>
          <w:szCs w:val="28"/>
        </w:rPr>
        <w:t>ngày</w:t>
      </w:r>
      <w:proofErr w:type="spellEnd"/>
      <w:r w:rsidRPr="00685493">
        <w:rPr>
          <w:rFonts w:ascii="Times New Roman" w:hAnsi="Times New Roman" w:cs="Times New Roman"/>
          <w:bCs/>
          <w:iCs/>
          <w:sz w:val="28"/>
          <w:szCs w:val="28"/>
        </w:rPr>
        <w:t xml:space="preserve"> 29 </w:t>
      </w:r>
      <w:proofErr w:type="spellStart"/>
      <w:r w:rsidRPr="001806D5">
        <w:rPr>
          <w:rFonts w:ascii="Times New Roman" w:hAnsi="Times New Roman" w:cs="Times New Roman"/>
          <w:bCs/>
          <w:iCs/>
          <w:sz w:val="28"/>
          <w:szCs w:val="28"/>
        </w:rPr>
        <w:t>tháng</w:t>
      </w:r>
      <w:proofErr w:type="spellEnd"/>
      <w:r w:rsidRPr="001806D5">
        <w:rPr>
          <w:rFonts w:ascii="Times New Roman" w:hAnsi="Times New Roman" w:cs="Times New Roman"/>
          <w:bCs/>
          <w:iCs/>
          <w:sz w:val="28"/>
          <w:szCs w:val="28"/>
        </w:rPr>
        <w:t xml:space="preserve"> 11 </w:t>
      </w:r>
      <w:proofErr w:type="spellStart"/>
      <w:r w:rsidRPr="001806D5">
        <w:rPr>
          <w:rFonts w:ascii="Times New Roman" w:hAnsi="Times New Roman" w:cs="Times New Roman"/>
          <w:bCs/>
          <w:iCs/>
          <w:sz w:val="28"/>
          <w:szCs w:val="28"/>
        </w:rPr>
        <w:t>năm</w:t>
      </w:r>
      <w:proofErr w:type="spellEnd"/>
      <w:r w:rsidRPr="001806D5">
        <w:rPr>
          <w:rFonts w:ascii="Times New Roman" w:hAnsi="Times New Roman" w:cs="Times New Roman"/>
          <w:bCs/>
          <w:iCs/>
          <w:sz w:val="28"/>
          <w:szCs w:val="28"/>
        </w:rPr>
        <w:t xml:space="preserve"> 2024 </w:t>
      </w:r>
      <w:proofErr w:type="spellStart"/>
      <w:r w:rsidRPr="001806D5">
        <w:rPr>
          <w:rFonts w:ascii="Times New Roman" w:hAnsi="Times New Roman" w:cs="Times New Roman"/>
          <w:bCs/>
          <w:iCs/>
          <w:sz w:val="28"/>
          <w:szCs w:val="28"/>
        </w:rPr>
        <w:t>của</w:t>
      </w:r>
      <w:proofErr w:type="spellEnd"/>
      <w:r w:rsidRPr="001806D5">
        <w:rPr>
          <w:rFonts w:ascii="Times New Roman" w:hAnsi="Times New Roman" w:cs="Times New Roman"/>
          <w:bCs/>
          <w:iCs/>
          <w:sz w:val="28"/>
          <w:szCs w:val="28"/>
        </w:rPr>
        <w:t xml:space="preserve"> </w:t>
      </w:r>
      <w:proofErr w:type="spellStart"/>
      <w:r w:rsidRPr="001806D5">
        <w:rPr>
          <w:rFonts w:ascii="Times New Roman" w:hAnsi="Times New Roman" w:cs="Times New Roman"/>
          <w:bCs/>
          <w:iCs/>
          <w:sz w:val="28"/>
          <w:szCs w:val="28"/>
        </w:rPr>
        <w:t>Hội</w:t>
      </w:r>
      <w:proofErr w:type="spellEnd"/>
      <w:r w:rsidRPr="001806D5">
        <w:rPr>
          <w:rFonts w:ascii="Times New Roman" w:hAnsi="Times New Roman" w:cs="Times New Roman"/>
          <w:bCs/>
          <w:iCs/>
          <w:sz w:val="28"/>
          <w:szCs w:val="28"/>
        </w:rPr>
        <w:t xml:space="preserve"> </w:t>
      </w:r>
      <w:proofErr w:type="spellStart"/>
      <w:r w:rsidRPr="001806D5">
        <w:rPr>
          <w:rFonts w:ascii="Times New Roman" w:hAnsi="Times New Roman" w:cs="Times New Roman"/>
          <w:bCs/>
          <w:iCs/>
          <w:sz w:val="28"/>
          <w:szCs w:val="28"/>
        </w:rPr>
        <w:t>đồng</w:t>
      </w:r>
      <w:proofErr w:type="spellEnd"/>
      <w:r w:rsidRPr="001806D5">
        <w:rPr>
          <w:rFonts w:ascii="Times New Roman" w:hAnsi="Times New Roman" w:cs="Times New Roman"/>
          <w:bCs/>
          <w:iCs/>
          <w:sz w:val="28"/>
          <w:szCs w:val="28"/>
        </w:rPr>
        <w:t xml:space="preserve"> </w:t>
      </w:r>
      <w:proofErr w:type="spellStart"/>
      <w:r w:rsidRPr="001806D5">
        <w:rPr>
          <w:rFonts w:ascii="Times New Roman" w:hAnsi="Times New Roman" w:cs="Times New Roman"/>
          <w:bCs/>
          <w:iCs/>
          <w:sz w:val="28"/>
          <w:szCs w:val="28"/>
        </w:rPr>
        <w:t>nhân</w:t>
      </w:r>
      <w:proofErr w:type="spellEnd"/>
      <w:r w:rsidRPr="001806D5">
        <w:rPr>
          <w:rFonts w:ascii="Times New Roman" w:hAnsi="Times New Roman" w:cs="Times New Roman"/>
          <w:bCs/>
          <w:iCs/>
          <w:sz w:val="28"/>
          <w:szCs w:val="28"/>
        </w:rPr>
        <w:t xml:space="preserve"> </w:t>
      </w:r>
      <w:proofErr w:type="spellStart"/>
      <w:r w:rsidRPr="001806D5">
        <w:rPr>
          <w:rFonts w:ascii="Times New Roman" w:hAnsi="Times New Roman" w:cs="Times New Roman"/>
          <w:bCs/>
          <w:iCs/>
          <w:sz w:val="28"/>
          <w:szCs w:val="28"/>
        </w:rPr>
        <w:t>dân</w:t>
      </w:r>
      <w:proofErr w:type="spellEnd"/>
      <w:r w:rsidRPr="001806D5">
        <w:rPr>
          <w:rFonts w:ascii="Times New Roman" w:hAnsi="Times New Roman" w:cs="Times New Roman"/>
          <w:bCs/>
          <w:iCs/>
          <w:sz w:val="28"/>
          <w:szCs w:val="28"/>
        </w:rPr>
        <w:t xml:space="preserve"> </w:t>
      </w:r>
      <w:proofErr w:type="spellStart"/>
      <w:r w:rsidRPr="001806D5">
        <w:rPr>
          <w:rFonts w:ascii="Times New Roman" w:hAnsi="Times New Roman" w:cs="Times New Roman"/>
          <w:bCs/>
          <w:iCs/>
          <w:sz w:val="28"/>
          <w:szCs w:val="28"/>
        </w:rPr>
        <w:t>tỉnh</w:t>
      </w:r>
      <w:proofErr w:type="spellEnd"/>
      <w:r w:rsidRPr="001806D5">
        <w:rPr>
          <w:rFonts w:ascii="Times New Roman" w:hAnsi="Times New Roman" w:cs="Times New Roman"/>
          <w:bCs/>
          <w:iCs/>
          <w:sz w:val="28"/>
          <w:szCs w:val="28"/>
        </w:rPr>
        <w:t xml:space="preserve"> </w:t>
      </w:r>
      <w:proofErr w:type="spellStart"/>
      <w:r w:rsidRPr="001806D5">
        <w:rPr>
          <w:rFonts w:ascii="Times New Roman" w:hAnsi="Times New Roman" w:cs="Times New Roman"/>
          <w:bCs/>
          <w:iCs/>
          <w:sz w:val="28"/>
          <w:szCs w:val="28"/>
        </w:rPr>
        <w:t>Đồng</w:t>
      </w:r>
      <w:proofErr w:type="spellEnd"/>
      <w:r w:rsidRPr="001806D5">
        <w:rPr>
          <w:rFonts w:ascii="Times New Roman" w:hAnsi="Times New Roman" w:cs="Times New Roman"/>
          <w:bCs/>
          <w:iCs/>
          <w:sz w:val="28"/>
          <w:szCs w:val="28"/>
        </w:rPr>
        <w:t xml:space="preserve"> Nai </w:t>
      </w:r>
      <w:proofErr w:type="spellStart"/>
      <w:r w:rsidRPr="001806D5">
        <w:rPr>
          <w:rFonts w:ascii="Times New Roman" w:hAnsi="Times New Roman" w:cs="Times New Roman"/>
          <w:bCs/>
          <w:iCs/>
          <w:sz w:val="28"/>
          <w:szCs w:val="28"/>
        </w:rPr>
        <w:t>quy</w:t>
      </w:r>
      <w:proofErr w:type="spellEnd"/>
      <w:r w:rsidRPr="001806D5">
        <w:rPr>
          <w:rFonts w:ascii="Times New Roman" w:hAnsi="Times New Roman" w:cs="Times New Roman"/>
          <w:bCs/>
          <w:iCs/>
          <w:sz w:val="28"/>
          <w:szCs w:val="28"/>
        </w:rPr>
        <w:t xml:space="preserve"> </w:t>
      </w:r>
      <w:proofErr w:type="spellStart"/>
      <w:r w:rsidRPr="001806D5">
        <w:rPr>
          <w:rFonts w:ascii="Times New Roman" w:hAnsi="Times New Roman" w:cs="Times New Roman"/>
          <w:bCs/>
          <w:iCs/>
          <w:sz w:val="28"/>
          <w:szCs w:val="28"/>
        </w:rPr>
        <w:t>định</w:t>
      </w:r>
      <w:proofErr w:type="spellEnd"/>
      <w:r w:rsidRPr="001806D5">
        <w:rPr>
          <w:rFonts w:ascii="Times New Roman" w:hAnsi="Times New Roman" w:cs="Times New Roman"/>
          <w:bCs/>
          <w:iCs/>
          <w:sz w:val="28"/>
          <w:szCs w:val="28"/>
        </w:rPr>
        <w:t xml:space="preserve"> </w:t>
      </w:r>
      <w:proofErr w:type="spellStart"/>
      <w:r w:rsidR="001806D5" w:rsidRPr="001806D5">
        <w:rPr>
          <w:rFonts w:ascii="Times New Roman" w:hAnsi="Times New Roman" w:cs="Times New Roman"/>
          <w:bCs/>
          <w:sz w:val="28"/>
          <w:szCs w:val="28"/>
        </w:rPr>
        <w:t>lệ</w:t>
      </w:r>
      <w:proofErr w:type="spellEnd"/>
      <w:r w:rsidR="001806D5" w:rsidRPr="001806D5">
        <w:rPr>
          <w:rFonts w:ascii="Times New Roman" w:hAnsi="Times New Roman" w:cs="Times New Roman"/>
          <w:bCs/>
          <w:sz w:val="28"/>
          <w:szCs w:val="28"/>
        </w:rPr>
        <w:t xml:space="preserve"> </w:t>
      </w:r>
      <w:proofErr w:type="spellStart"/>
      <w:r w:rsidR="001806D5" w:rsidRPr="001806D5">
        <w:rPr>
          <w:rFonts w:ascii="Times New Roman" w:hAnsi="Times New Roman" w:cs="Times New Roman"/>
          <w:bCs/>
          <w:sz w:val="28"/>
          <w:szCs w:val="28"/>
        </w:rPr>
        <w:t>phí</w:t>
      </w:r>
      <w:proofErr w:type="spellEnd"/>
      <w:r w:rsidR="001806D5" w:rsidRPr="001806D5">
        <w:rPr>
          <w:rFonts w:ascii="Times New Roman" w:hAnsi="Times New Roman" w:cs="Times New Roman"/>
          <w:bCs/>
          <w:sz w:val="28"/>
          <w:szCs w:val="28"/>
        </w:rPr>
        <w:t xml:space="preserve"> </w:t>
      </w:r>
      <w:proofErr w:type="spellStart"/>
      <w:r w:rsidR="001806D5" w:rsidRPr="001806D5">
        <w:rPr>
          <w:rFonts w:ascii="Times New Roman" w:hAnsi="Times New Roman" w:cs="Times New Roman"/>
          <w:bCs/>
          <w:sz w:val="28"/>
          <w:szCs w:val="28"/>
        </w:rPr>
        <w:t>cấp</w:t>
      </w:r>
      <w:proofErr w:type="spellEnd"/>
      <w:r w:rsidR="001806D5" w:rsidRPr="001806D5">
        <w:rPr>
          <w:rFonts w:ascii="Times New Roman" w:hAnsi="Times New Roman" w:cs="Times New Roman"/>
          <w:bCs/>
          <w:sz w:val="28"/>
          <w:szCs w:val="28"/>
        </w:rPr>
        <w:t xml:space="preserve"> </w:t>
      </w:r>
      <w:proofErr w:type="spellStart"/>
      <w:r w:rsidR="001806D5" w:rsidRPr="001806D5">
        <w:rPr>
          <w:rFonts w:ascii="Times New Roman" w:hAnsi="Times New Roman" w:cs="Times New Roman"/>
          <w:bCs/>
          <w:sz w:val="28"/>
          <w:szCs w:val="28"/>
        </w:rPr>
        <w:t>Giấy</w:t>
      </w:r>
      <w:proofErr w:type="spellEnd"/>
      <w:r w:rsidR="001806D5" w:rsidRPr="001806D5">
        <w:rPr>
          <w:rFonts w:ascii="Times New Roman" w:hAnsi="Times New Roman" w:cs="Times New Roman"/>
          <w:bCs/>
          <w:sz w:val="28"/>
          <w:szCs w:val="28"/>
        </w:rPr>
        <w:t xml:space="preserve"> </w:t>
      </w:r>
      <w:proofErr w:type="spellStart"/>
      <w:r w:rsidR="001806D5" w:rsidRPr="001806D5">
        <w:rPr>
          <w:rFonts w:ascii="Times New Roman" w:hAnsi="Times New Roman" w:cs="Times New Roman"/>
          <w:bCs/>
          <w:sz w:val="28"/>
          <w:szCs w:val="28"/>
        </w:rPr>
        <w:t>chứng</w:t>
      </w:r>
      <w:proofErr w:type="spellEnd"/>
      <w:r w:rsidR="001806D5" w:rsidRPr="001806D5">
        <w:rPr>
          <w:rFonts w:ascii="Times New Roman" w:hAnsi="Times New Roman" w:cs="Times New Roman"/>
          <w:bCs/>
          <w:sz w:val="28"/>
          <w:szCs w:val="28"/>
        </w:rPr>
        <w:t xml:space="preserve"> </w:t>
      </w:r>
      <w:proofErr w:type="spellStart"/>
      <w:r w:rsidR="001806D5" w:rsidRPr="001806D5">
        <w:rPr>
          <w:rFonts w:ascii="Times New Roman" w:hAnsi="Times New Roman" w:cs="Times New Roman"/>
          <w:bCs/>
          <w:sz w:val="28"/>
          <w:szCs w:val="28"/>
        </w:rPr>
        <w:t>nhận</w:t>
      </w:r>
      <w:proofErr w:type="spellEnd"/>
      <w:r w:rsidR="001806D5" w:rsidRPr="001806D5">
        <w:rPr>
          <w:rFonts w:ascii="Times New Roman" w:hAnsi="Times New Roman" w:cs="Times New Roman"/>
          <w:bCs/>
          <w:sz w:val="28"/>
          <w:szCs w:val="28"/>
        </w:rPr>
        <w:t xml:space="preserve"> </w:t>
      </w:r>
      <w:proofErr w:type="spellStart"/>
      <w:r w:rsidR="001806D5" w:rsidRPr="001806D5">
        <w:rPr>
          <w:rFonts w:ascii="Times New Roman" w:hAnsi="Times New Roman" w:cs="Times New Roman"/>
          <w:bCs/>
          <w:sz w:val="28"/>
          <w:szCs w:val="28"/>
        </w:rPr>
        <w:t>quyền</w:t>
      </w:r>
      <w:proofErr w:type="spellEnd"/>
      <w:r w:rsidR="001806D5" w:rsidRPr="001806D5">
        <w:rPr>
          <w:rFonts w:ascii="Times New Roman" w:hAnsi="Times New Roman" w:cs="Times New Roman"/>
          <w:bCs/>
          <w:sz w:val="28"/>
          <w:szCs w:val="28"/>
        </w:rPr>
        <w:t xml:space="preserve"> </w:t>
      </w:r>
      <w:proofErr w:type="spellStart"/>
      <w:r w:rsidR="001806D5" w:rsidRPr="001806D5">
        <w:rPr>
          <w:rFonts w:ascii="Times New Roman" w:hAnsi="Times New Roman" w:cs="Times New Roman"/>
          <w:bCs/>
          <w:sz w:val="28"/>
          <w:szCs w:val="28"/>
        </w:rPr>
        <w:t>sử</w:t>
      </w:r>
      <w:proofErr w:type="spellEnd"/>
      <w:r w:rsidR="001806D5" w:rsidRPr="001806D5">
        <w:rPr>
          <w:rFonts w:ascii="Times New Roman" w:hAnsi="Times New Roman" w:cs="Times New Roman"/>
          <w:bCs/>
          <w:sz w:val="28"/>
          <w:szCs w:val="28"/>
        </w:rPr>
        <w:t xml:space="preserve"> </w:t>
      </w:r>
      <w:proofErr w:type="spellStart"/>
      <w:r w:rsidR="001806D5" w:rsidRPr="001806D5">
        <w:rPr>
          <w:rFonts w:ascii="Times New Roman" w:hAnsi="Times New Roman" w:cs="Times New Roman"/>
          <w:bCs/>
          <w:sz w:val="28"/>
          <w:szCs w:val="28"/>
        </w:rPr>
        <w:t>dụng</w:t>
      </w:r>
      <w:proofErr w:type="spellEnd"/>
      <w:r w:rsidR="001806D5" w:rsidRPr="001806D5">
        <w:rPr>
          <w:rFonts w:ascii="Times New Roman" w:hAnsi="Times New Roman" w:cs="Times New Roman"/>
          <w:bCs/>
          <w:sz w:val="28"/>
          <w:szCs w:val="28"/>
        </w:rPr>
        <w:t xml:space="preserve"> </w:t>
      </w:r>
      <w:proofErr w:type="spellStart"/>
      <w:r w:rsidR="001806D5" w:rsidRPr="001806D5">
        <w:rPr>
          <w:rFonts w:ascii="Times New Roman" w:hAnsi="Times New Roman" w:cs="Times New Roman"/>
          <w:bCs/>
          <w:sz w:val="28"/>
          <w:szCs w:val="28"/>
        </w:rPr>
        <w:t>đất</w:t>
      </w:r>
      <w:proofErr w:type="spellEnd"/>
      <w:r w:rsidR="001806D5" w:rsidRPr="001806D5">
        <w:rPr>
          <w:rFonts w:ascii="Times New Roman" w:hAnsi="Times New Roman" w:cs="Times New Roman"/>
          <w:bCs/>
          <w:sz w:val="28"/>
          <w:szCs w:val="28"/>
        </w:rPr>
        <w:t xml:space="preserve">, </w:t>
      </w:r>
      <w:proofErr w:type="spellStart"/>
      <w:r w:rsidR="001806D5" w:rsidRPr="001806D5">
        <w:rPr>
          <w:rFonts w:ascii="Times New Roman" w:hAnsi="Times New Roman" w:cs="Times New Roman"/>
          <w:bCs/>
          <w:sz w:val="28"/>
          <w:szCs w:val="28"/>
        </w:rPr>
        <w:t>quyền</w:t>
      </w:r>
      <w:proofErr w:type="spellEnd"/>
      <w:r w:rsidR="001806D5" w:rsidRPr="001806D5">
        <w:rPr>
          <w:rFonts w:ascii="Times New Roman" w:hAnsi="Times New Roman" w:cs="Times New Roman"/>
          <w:bCs/>
          <w:sz w:val="28"/>
          <w:szCs w:val="28"/>
        </w:rPr>
        <w:t xml:space="preserve"> </w:t>
      </w:r>
      <w:proofErr w:type="spellStart"/>
      <w:r w:rsidR="001806D5" w:rsidRPr="001806D5">
        <w:rPr>
          <w:rFonts w:ascii="Times New Roman" w:hAnsi="Times New Roman" w:cs="Times New Roman"/>
          <w:bCs/>
          <w:sz w:val="28"/>
          <w:szCs w:val="28"/>
        </w:rPr>
        <w:t>sở</w:t>
      </w:r>
      <w:proofErr w:type="spellEnd"/>
      <w:r w:rsidR="001806D5" w:rsidRPr="001806D5">
        <w:rPr>
          <w:rFonts w:ascii="Times New Roman" w:hAnsi="Times New Roman" w:cs="Times New Roman"/>
          <w:bCs/>
          <w:sz w:val="28"/>
          <w:szCs w:val="28"/>
        </w:rPr>
        <w:t xml:space="preserve"> </w:t>
      </w:r>
      <w:proofErr w:type="spellStart"/>
      <w:r w:rsidR="001806D5" w:rsidRPr="001806D5">
        <w:rPr>
          <w:rFonts w:ascii="Times New Roman" w:hAnsi="Times New Roman" w:cs="Times New Roman"/>
          <w:bCs/>
          <w:sz w:val="28"/>
          <w:szCs w:val="28"/>
        </w:rPr>
        <w:t>hữu</w:t>
      </w:r>
      <w:proofErr w:type="spellEnd"/>
      <w:r w:rsidR="001806D5" w:rsidRPr="001806D5">
        <w:rPr>
          <w:rFonts w:ascii="Times New Roman" w:hAnsi="Times New Roman" w:cs="Times New Roman"/>
          <w:bCs/>
          <w:sz w:val="28"/>
          <w:szCs w:val="28"/>
        </w:rPr>
        <w:t xml:space="preserve"> </w:t>
      </w:r>
      <w:proofErr w:type="spellStart"/>
      <w:r w:rsidR="001806D5" w:rsidRPr="001806D5">
        <w:rPr>
          <w:rFonts w:ascii="Times New Roman" w:hAnsi="Times New Roman" w:cs="Times New Roman"/>
          <w:bCs/>
          <w:sz w:val="28"/>
          <w:szCs w:val="28"/>
        </w:rPr>
        <w:t>tài</w:t>
      </w:r>
      <w:proofErr w:type="spellEnd"/>
      <w:r w:rsidR="001806D5" w:rsidRPr="001806D5">
        <w:rPr>
          <w:rFonts w:ascii="Times New Roman" w:hAnsi="Times New Roman" w:cs="Times New Roman"/>
          <w:bCs/>
          <w:sz w:val="28"/>
          <w:szCs w:val="28"/>
        </w:rPr>
        <w:t xml:space="preserve"> sản </w:t>
      </w:r>
      <w:proofErr w:type="spellStart"/>
      <w:r w:rsidR="001806D5" w:rsidRPr="001806D5">
        <w:rPr>
          <w:rFonts w:ascii="Times New Roman" w:hAnsi="Times New Roman" w:cs="Times New Roman"/>
          <w:bCs/>
          <w:sz w:val="28"/>
          <w:szCs w:val="28"/>
        </w:rPr>
        <w:t>gắn</w:t>
      </w:r>
      <w:proofErr w:type="spellEnd"/>
      <w:r w:rsidR="001806D5" w:rsidRPr="001806D5">
        <w:rPr>
          <w:rFonts w:ascii="Times New Roman" w:hAnsi="Times New Roman" w:cs="Times New Roman"/>
          <w:bCs/>
          <w:sz w:val="28"/>
          <w:szCs w:val="28"/>
        </w:rPr>
        <w:t xml:space="preserve"> </w:t>
      </w:r>
      <w:proofErr w:type="spellStart"/>
      <w:r w:rsidR="001806D5" w:rsidRPr="001806D5">
        <w:rPr>
          <w:rFonts w:ascii="Times New Roman" w:hAnsi="Times New Roman" w:cs="Times New Roman"/>
          <w:bCs/>
          <w:sz w:val="28"/>
          <w:szCs w:val="28"/>
        </w:rPr>
        <w:t>liền</w:t>
      </w:r>
      <w:proofErr w:type="spellEnd"/>
      <w:r w:rsidR="001806D5" w:rsidRPr="001806D5">
        <w:rPr>
          <w:rFonts w:ascii="Times New Roman" w:hAnsi="Times New Roman" w:cs="Times New Roman"/>
          <w:bCs/>
          <w:sz w:val="28"/>
          <w:szCs w:val="28"/>
        </w:rPr>
        <w:t xml:space="preserve"> </w:t>
      </w:r>
      <w:proofErr w:type="spellStart"/>
      <w:r w:rsidR="001806D5" w:rsidRPr="001806D5">
        <w:rPr>
          <w:rFonts w:ascii="Times New Roman" w:hAnsi="Times New Roman" w:cs="Times New Roman"/>
          <w:bCs/>
          <w:sz w:val="28"/>
          <w:szCs w:val="28"/>
        </w:rPr>
        <w:t>với</w:t>
      </w:r>
      <w:proofErr w:type="spellEnd"/>
      <w:r w:rsidR="001806D5" w:rsidRPr="001806D5">
        <w:rPr>
          <w:rFonts w:ascii="Times New Roman" w:hAnsi="Times New Roman" w:cs="Times New Roman"/>
          <w:bCs/>
          <w:sz w:val="28"/>
          <w:szCs w:val="28"/>
        </w:rPr>
        <w:t xml:space="preserve"> </w:t>
      </w:r>
      <w:proofErr w:type="spellStart"/>
      <w:r w:rsidR="001806D5" w:rsidRPr="001806D5">
        <w:rPr>
          <w:rFonts w:ascii="Times New Roman" w:hAnsi="Times New Roman" w:cs="Times New Roman"/>
          <w:bCs/>
          <w:sz w:val="28"/>
          <w:szCs w:val="28"/>
        </w:rPr>
        <w:t>đất</w:t>
      </w:r>
      <w:proofErr w:type="spellEnd"/>
      <w:r w:rsidR="001806D5" w:rsidRPr="001806D5">
        <w:rPr>
          <w:rFonts w:ascii="Times New Roman" w:hAnsi="Times New Roman" w:cs="Times New Roman"/>
          <w:bCs/>
          <w:sz w:val="28"/>
          <w:szCs w:val="28"/>
        </w:rPr>
        <w:t xml:space="preserve"> </w:t>
      </w:r>
      <w:proofErr w:type="spellStart"/>
      <w:r w:rsidR="001806D5" w:rsidRPr="001806D5">
        <w:rPr>
          <w:rFonts w:ascii="Times New Roman" w:hAnsi="Times New Roman" w:cs="Times New Roman"/>
          <w:bCs/>
          <w:sz w:val="28"/>
          <w:szCs w:val="28"/>
        </w:rPr>
        <w:t>trên</w:t>
      </w:r>
      <w:proofErr w:type="spellEnd"/>
      <w:r w:rsidR="001806D5" w:rsidRPr="001806D5">
        <w:rPr>
          <w:rFonts w:ascii="Times New Roman" w:hAnsi="Times New Roman" w:cs="Times New Roman"/>
          <w:bCs/>
          <w:sz w:val="28"/>
          <w:szCs w:val="28"/>
        </w:rPr>
        <w:t xml:space="preserve"> </w:t>
      </w:r>
      <w:proofErr w:type="spellStart"/>
      <w:r w:rsidR="001806D5" w:rsidRPr="001806D5">
        <w:rPr>
          <w:rFonts w:ascii="Times New Roman" w:hAnsi="Times New Roman" w:cs="Times New Roman"/>
          <w:bCs/>
          <w:sz w:val="28"/>
          <w:szCs w:val="28"/>
        </w:rPr>
        <w:t>địa</w:t>
      </w:r>
      <w:proofErr w:type="spellEnd"/>
      <w:r w:rsidR="001806D5" w:rsidRPr="001806D5">
        <w:rPr>
          <w:rFonts w:ascii="Times New Roman" w:hAnsi="Times New Roman" w:cs="Times New Roman"/>
          <w:bCs/>
          <w:sz w:val="28"/>
          <w:szCs w:val="28"/>
        </w:rPr>
        <w:t xml:space="preserve"> </w:t>
      </w:r>
      <w:proofErr w:type="spellStart"/>
      <w:r w:rsidR="001806D5" w:rsidRPr="001806D5">
        <w:rPr>
          <w:rFonts w:ascii="Times New Roman" w:hAnsi="Times New Roman" w:cs="Times New Roman"/>
          <w:bCs/>
          <w:sz w:val="28"/>
          <w:szCs w:val="28"/>
        </w:rPr>
        <w:t>bàn</w:t>
      </w:r>
      <w:proofErr w:type="spellEnd"/>
      <w:r w:rsidR="001806D5" w:rsidRPr="001806D5">
        <w:rPr>
          <w:rFonts w:ascii="Times New Roman" w:hAnsi="Times New Roman" w:cs="Times New Roman"/>
          <w:bCs/>
          <w:sz w:val="28"/>
          <w:szCs w:val="28"/>
        </w:rPr>
        <w:t xml:space="preserve"> </w:t>
      </w:r>
      <w:proofErr w:type="spellStart"/>
      <w:r w:rsidR="001806D5" w:rsidRPr="001806D5">
        <w:rPr>
          <w:rFonts w:ascii="Times New Roman" w:hAnsi="Times New Roman" w:cs="Times New Roman"/>
          <w:bCs/>
          <w:sz w:val="28"/>
          <w:szCs w:val="28"/>
        </w:rPr>
        <w:t>tỉnh</w:t>
      </w:r>
      <w:proofErr w:type="spellEnd"/>
      <w:r w:rsidR="001806D5" w:rsidRPr="001806D5">
        <w:rPr>
          <w:rFonts w:ascii="Times New Roman" w:hAnsi="Times New Roman" w:cs="Times New Roman"/>
          <w:bCs/>
          <w:sz w:val="28"/>
          <w:szCs w:val="28"/>
        </w:rPr>
        <w:t xml:space="preserve"> </w:t>
      </w:r>
      <w:proofErr w:type="spellStart"/>
      <w:r w:rsidR="001806D5" w:rsidRPr="001806D5">
        <w:rPr>
          <w:rFonts w:ascii="Times New Roman" w:hAnsi="Times New Roman" w:cs="Times New Roman"/>
          <w:bCs/>
          <w:sz w:val="28"/>
          <w:szCs w:val="28"/>
        </w:rPr>
        <w:t>Đồng</w:t>
      </w:r>
      <w:proofErr w:type="spellEnd"/>
      <w:r w:rsidR="001806D5" w:rsidRPr="001806D5">
        <w:rPr>
          <w:rFonts w:ascii="Times New Roman" w:hAnsi="Times New Roman" w:cs="Times New Roman"/>
          <w:bCs/>
          <w:sz w:val="28"/>
          <w:szCs w:val="28"/>
        </w:rPr>
        <w:t xml:space="preserve"> Nai</w:t>
      </w:r>
      <w:r w:rsidR="001806D5" w:rsidRPr="00685493">
        <w:rPr>
          <w:rFonts w:ascii="Times New Roman" w:hAnsi="Times New Roman" w:cs="Times New Roman"/>
          <w:bCs/>
          <w:iCs/>
          <w:sz w:val="28"/>
          <w:szCs w:val="28"/>
        </w:rPr>
        <w:t xml:space="preserve"> </w:t>
      </w:r>
      <w:proofErr w:type="spellStart"/>
      <w:r w:rsidRPr="00685493">
        <w:rPr>
          <w:rFonts w:ascii="Times New Roman" w:hAnsi="Times New Roman" w:cs="Times New Roman"/>
          <w:bCs/>
          <w:iCs/>
          <w:sz w:val="28"/>
          <w:szCs w:val="28"/>
        </w:rPr>
        <w:t>và</w:t>
      </w:r>
      <w:proofErr w:type="spellEnd"/>
      <w:r w:rsidRPr="00685493">
        <w:rPr>
          <w:rFonts w:ascii="Times New Roman" w:hAnsi="Times New Roman" w:cs="Times New Roman"/>
          <w:bCs/>
          <w:iCs/>
          <w:sz w:val="28"/>
          <w:szCs w:val="28"/>
        </w:rPr>
        <w:t xml:space="preserve"> </w:t>
      </w:r>
      <w:proofErr w:type="spellStart"/>
      <w:r w:rsidRPr="00685493">
        <w:rPr>
          <w:rFonts w:ascii="Times New Roman" w:hAnsi="Times New Roman" w:cs="Times New Roman"/>
          <w:bCs/>
          <w:iCs/>
          <w:sz w:val="28"/>
          <w:szCs w:val="28"/>
        </w:rPr>
        <w:t>Nghị</w:t>
      </w:r>
      <w:proofErr w:type="spellEnd"/>
      <w:r w:rsidRPr="00685493">
        <w:rPr>
          <w:rFonts w:ascii="Times New Roman" w:hAnsi="Times New Roman" w:cs="Times New Roman"/>
          <w:bCs/>
          <w:iCs/>
          <w:sz w:val="28"/>
          <w:szCs w:val="28"/>
        </w:rPr>
        <w:t xml:space="preserve"> </w:t>
      </w:r>
      <w:proofErr w:type="spellStart"/>
      <w:r w:rsidRPr="00685493">
        <w:rPr>
          <w:rFonts w:ascii="Times New Roman" w:hAnsi="Times New Roman" w:cs="Times New Roman"/>
          <w:bCs/>
          <w:iCs/>
          <w:sz w:val="28"/>
          <w:szCs w:val="28"/>
        </w:rPr>
        <w:t>quyết</w:t>
      </w:r>
      <w:proofErr w:type="spellEnd"/>
      <w:r w:rsidRPr="00685493">
        <w:rPr>
          <w:rFonts w:ascii="Times New Roman" w:hAnsi="Times New Roman" w:cs="Times New Roman"/>
          <w:bCs/>
          <w:iCs/>
          <w:sz w:val="28"/>
          <w:szCs w:val="28"/>
        </w:rPr>
        <w:t xml:space="preserve"> </w:t>
      </w:r>
      <w:proofErr w:type="spellStart"/>
      <w:r w:rsidRPr="00685493">
        <w:rPr>
          <w:rFonts w:ascii="Times New Roman" w:hAnsi="Times New Roman" w:cs="Times New Roman"/>
          <w:bCs/>
          <w:iCs/>
          <w:sz w:val="28"/>
          <w:szCs w:val="28"/>
        </w:rPr>
        <w:t>số</w:t>
      </w:r>
      <w:proofErr w:type="spellEnd"/>
      <w:r w:rsidRPr="00685493">
        <w:rPr>
          <w:rFonts w:ascii="Times New Roman" w:hAnsi="Times New Roman" w:cs="Times New Roman"/>
          <w:bCs/>
          <w:iCs/>
          <w:sz w:val="28"/>
          <w:szCs w:val="28"/>
        </w:rPr>
        <w:t xml:space="preserve"> </w:t>
      </w:r>
      <w:r w:rsidR="005B3FBB">
        <w:rPr>
          <w:rFonts w:ascii="Times New Roman" w:hAnsi="Times New Roman" w:cs="Times New Roman"/>
          <w:bCs/>
          <w:iCs/>
          <w:sz w:val="28"/>
          <w:szCs w:val="28"/>
        </w:rPr>
        <w:t>10</w:t>
      </w:r>
      <w:r w:rsidRPr="00685493">
        <w:rPr>
          <w:rFonts w:ascii="Times New Roman" w:hAnsi="Times New Roman" w:cs="Times New Roman"/>
          <w:bCs/>
          <w:iCs/>
          <w:sz w:val="28"/>
          <w:szCs w:val="28"/>
        </w:rPr>
        <w:t>/20</w:t>
      </w:r>
      <w:r w:rsidR="005B3FBB">
        <w:rPr>
          <w:rFonts w:ascii="Times New Roman" w:hAnsi="Times New Roman" w:cs="Times New Roman"/>
          <w:bCs/>
          <w:iCs/>
          <w:sz w:val="28"/>
          <w:szCs w:val="28"/>
        </w:rPr>
        <w:t>19</w:t>
      </w:r>
      <w:r w:rsidRPr="00685493">
        <w:rPr>
          <w:rFonts w:ascii="Times New Roman" w:hAnsi="Times New Roman" w:cs="Times New Roman"/>
          <w:bCs/>
          <w:iCs/>
          <w:sz w:val="28"/>
          <w:szCs w:val="28"/>
        </w:rPr>
        <w:t xml:space="preserve">/NQ-HĐND </w:t>
      </w:r>
      <w:proofErr w:type="spellStart"/>
      <w:r w:rsidRPr="00685493">
        <w:rPr>
          <w:rFonts w:ascii="Times New Roman" w:hAnsi="Times New Roman" w:cs="Times New Roman"/>
          <w:bCs/>
          <w:iCs/>
          <w:sz w:val="28"/>
          <w:szCs w:val="28"/>
        </w:rPr>
        <w:t>ngày</w:t>
      </w:r>
      <w:proofErr w:type="spellEnd"/>
      <w:r w:rsidRPr="00685493">
        <w:rPr>
          <w:rFonts w:ascii="Times New Roman" w:hAnsi="Times New Roman" w:cs="Times New Roman"/>
          <w:bCs/>
          <w:iCs/>
          <w:sz w:val="28"/>
          <w:szCs w:val="28"/>
        </w:rPr>
        <w:t xml:space="preserve"> </w:t>
      </w:r>
      <w:r w:rsidR="005B3FBB">
        <w:rPr>
          <w:rFonts w:ascii="Times New Roman" w:hAnsi="Times New Roman" w:cs="Times New Roman"/>
          <w:bCs/>
          <w:iCs/>
          <w:sz w:val="28"/>
          <w:szCs w:val="28"/>
        </w:rPr>
        <w:t>05/7/</w:t>
      </w:r>
      <w:r w:rsidR="005B3FBB" w:rsidRPr="000572E1">
        <w:rPr>
          <w:rFonts w:ascii="Times New Roman" w:hAnsi="Times New Roman" w:cs="Times New Roman"/>
          <w:bCs/>
          <w:iCs/>
          <w:sz w:val="28"/>
          <w:szCs w:val="28"/>
        </w:rPr>
        <w:t>2019</w:t>
      </w:r>
      <w:r w:rsidRPr="000572E1">
        <w:rPr>
          <w:rFonts w:ascii="Times New Roman" w:hAnsi="Times New Roman" w:cs="Times New Roman"/>
          <w:bCs/>
          <w:iCs/>
          <w:sz w:val="28"/>
          <w:szCs w:val="28"/>
        </w:rPr>
        <w:t xml:space="preserve"> </w:t>
      </w:r>
      <w:proofErr w:type="spellStart"/>
      <w:r w:rsidR="000572E1" w:rsidRPr="000572E1">
        <w:rPr>
          <w:rFonts w:ascii="Times New Roman" w:hAnsi="Times New Roman" w:cs="Times New Roman"/>
          <w:bCs/>
          <w:sz w:val="28"/>
          <w:szCs w:val="28"/>
        </w:rPr>
        <w:t>sửa</w:t>
      </w:r>
      <w:proofErr w:type="spellEnd"/>
      <w:r w:rsidR="000572E1" w:rsidRPr="000572E1">
        <w:rPr>
          <w:rFonts w:ascii="Times New Roman" w:hAnsi="Times New Roman" w:cs="Times New Roman"/>
          <w:bCs/>
          <w:sz w:val="28"/>
          <w:szCs w:val="28"/>
        </w:rPr>
        <w:t xml:space="preserve"> </w:t>
      </w:r>
      <w:proofErr w:type="spellStart"/>
      <w:r w:rsidR="000572E1" w:rsidRPr="000572E1">
        <w:rPr>
          <w:rFonts w:ascii="Times New Roman" w:hAnsi="Times New Roman" w:cs="Times New Roman"/>
          <w:bCs/>
          <w:sz w:val="28"/>
          <w:szCs w:val="28"/>
        </w:rPr>
        <w:t>đổi</w:t>
      </w:r>
      <w:proofErr w:type="spellEnd"/>
      <w:r w:rsidR="000572E1" w:rsidRPr="000572E1">
        <w:rPr>
          <w:rFonts w:ascii="Times New Roman" w:hAnsi="Times New Roman" w:cs="Times New Roman"/>
          <w:bCs/>
          <w:sz w:val="28"/>
          <w:szCs w:val="28"/>
        </w:rPr>
        <w:t xml:space="preserve"> </w:t>
      </w:r>
      <w:proofErr w:type="spellStart"/>
      <w:r w:rsidR="000572E1" w:rsidRPr="000572E1">
        <w:rPr>
          <w:rFonts w:ascii="Times New Roman" w:hAnsi="Times New Roman" w:cs="Times New Roman"/>
          <w:bCs/>
          <w:sz w:val="28"/>
          <w:szCs w:val="28"/>
        </w:rPr>
        <w:t>điều</w:t>
      </w:r>
      <w:proofErr w:type="spellEnd"/>
      <w:r w:rsidR="000572E1" w:rsidRPr="000572E1">
        <w:rPr>
          <w:rFonts w:ascii="Times New Roman" w:hAnsi="Times New Roman" w:cs="Times New Roman"/>
          <w:bCs/>
          <w:sz w:val="28"/>
          <w:szCs w:val="28"/>
        </w:rPr>
        <w:t xml:space="preserve"> 17 </w:t>
      </w:r>
      <w:proofErr w:type="spellStart"/>
      <w:r w:rsidR="000572E1" w:rsidRPr="000572E1">
        <w:rPr>
          <w:rFonts w:ascii="Times New Roman" w:hAnsi="Times New Roman" w:cs="Times New Roman"/>
          <w:bCs/>
          <w:sz w:val="28"/>
          <w:szCs w:val="28"/>
        </w:rPr>
        <w:t>và</w:t>
      </w:r>
      <w:proofErr w:type="spellEnd"/>
      <w:r w:rsidR="000572E1" w:rsidRPr="000572E1">
        <w:rPr>
          <w:rFonts w:ascii="Times New Roman" w:hAnsi="Times New Roman" w:cs="Times New Roman"/>
          <w:bCs/>
          <w:sz w:val="28"/>
          <w:szCs w:val="28"/>
        </w:rPr>
        <w:t xml:space="preserve"> </w:t>
      </w:r>
      <w:proofErr w:type="spellStart"/>
      <w:r w:rsidR="000572E1" w:rsidRPr="000572E1">
        <w:rPr>
          <w:rFonts w:ascii="Times New Roman" w:hAnsi="Times New Roman" w:cs="Times New Roman"/>
          <w:bCs/>
          <w:sz w:val="28"/>
          <w:szCs w:val="28"/>
        </w:rPr>
        <w:t>Điều</w:t>
      </w:r>
      <w:proofErr w:type="spellEnd"/>
      <w:r w:rsidR="000572E1" w:rsidRPr="000572E1">
        <w:rPr>
          <w:rFonts w:ascii="Times New Roman" w:hAnsi="Times New Roman" w:cs="Times New Roman"/>
          <w:bCs/>
          <w:sz w:val="28"/>
          <w:szCs w:val="28"/>
        </w:rPr>
        <w:t xml:space="preserve"> 18 </w:t>
      </w:r>
      <w:proofErr w:type="spellStart"/>
      <w:r w:rsidR="000572E1" w:rsidRPr="000572E1">
        <w:rPr>
          <w:rFonts w:ascii="Times New Roman" w:hAnsi="Times New Roman" w:cs="Times New Roman"/>
          <w:bCs/>
          <w:sz w:val="28"/>
          <w:szCs w:val="28"/>
        </w:rPr>
        <w:t>của</w:t>
      </w:r>
      <w:proofErr w:type="spellEnd"/>
      <w:r w:rsidR="000572E1" w:rsidRPr="000572E1">
        <w:rPr>
          <w:rFonts w:ascii="Times New Roman" w:hAnsi="Times New Roman" w:cs="Times New Roman"/>
          <w:bCs/>
          <w:sz w:val="28"/>
          <w:szCs w:val="28"/>
        </w:rPr>
        <w:t xml:space="preserve"> </w:t>
      </w:r>
      <w:proofErr w:type="spellStart"/>
      <w:r w:rsidR="000572E1" w:rsidRPr="000572E1">
        <w:rPr>
          <w:rFonts w:ascii="Times New Roman" w:hAnsi="Times New Roman" w:cs="Times New Roman"/>
          <w:bCs/>
          <w:sz w:val="28"/>
          <w:szCs w:val="28"/>
        </w:rPr>
        <w:t>quy</w:t>
      </w:r>
      <w:proofErr w:type="spellEnd"/>
      <w:r w:rsidR="000572E1" w:rsidRPr="000572E1">
        <w:rPr>
          <w:rFonts w:ascii="Times New Roman" w:hAnsi="Times New Roman" w:cs="Times New Roman"/>
          <w:bCs/>
          <w:sz w:val="28"/>
          <w:szCs w:val="28"/>
        </w:rPr>
        <w:t xml:space="preserve"> </w:t>
      </w:r>
      <w:proofErr w:type="spellStart"/>
      <w:r w:rsidR="000572E1" w:rsidRPr="000572E1">
        <w:rPr>
          <w:rFonts w:ascii="Times New Roman" w:hAnsi="Times New Roman" w:cs="Times New Roman"/>
          <w:bCs/>
          <w:sz w:val="28"/>
          <w:szCs w:val="28"/>
        </w:rPr>
        <w:t>định</w:t>
      </w:r>
      <w:proofErr w:type="spellEnd"/>
      <w:r w:rsidR="000572E1" w:rsidRPr="000572E1">
        <w:rPr>
          <w:rFonts w:ascii="Times New Roman" w:hAnsi="Times New Roman" w:cs="Times New Roman"/>
          <w:bCs/>
          <w:sz w:val="28"/>
          <w:szCs w:val="28"/>
        </w:rPr>
        <w:t xml:space="preserve"> </w:t>
      </w:r>
      <w:proofErr w:type="spellStart"/>
      <w:r w:rsidR="000572E1" w:rsidRPr="000572E1">
        <w:rPr>
          <w:rFonts w:ascii="Times New Roman" w:hAnsi="Times New Roman" w:cs="Times New Roman"/>
          <w:bCs/>
          <w:sz w:val="28"/>
          <w:szCs w:val="28"/>
        </w:rPr>
        <w:t>mức</w:t>
      </w:r>
      <w:proofErr w:type="spellEnd"/>
      <w:r w:rsidR="000572E1" w:rsidRPr="000572E1">
        <w:rPr>
          <w:rFonts w:ascii="Times New Roman" w:hAnsi="Times New Roman" w:cs="Times New Roman"/>
          <w:bCs/>
          <w:sz w:val="28"/>
          <w:szCs w:val="28"/>
        </w:rPr>
        <w:t xml:space="preserve"> </w:t>
      </w:r>
      <w:proofErr w:type="spellStart"/>
      <w:r w:rsidR="000572E1" w:rsidRPr="000572E1">
        <w:rPr>
          <w:rFonts w:ascii="Times New Roman" w:hAnsi="Times New Roman" w:cs="Times New Roman"/>
          <w:bCs/>
          <w:sz w:val="28"/>
          <w:szCs w:val="28"/>
        </w:rPr>
        <w:t>thu</w:t>
      </w:r>
      <w:proofErr w:type="spellEnd"/>
      <w:r w:rsidR="000572E1" w:rsidRPr="000572E1">
        <w:rPr>
          <w:rFonts w:ascii="Times New Roman" w:hAnsi="Times New Roman" w:cs="Times New Roman"/>
          <w:bCs/>
          <w:sz w:val="28"/>
          <w:szCs w:val="28"/>
        </w:rPr>
        <w:t xml:space="preserve">, </w:t>
      </w:r>
      <w:proofErr w:type="spellStart"/>
      <w:r w:rsidR="000572E1" w:rsidRPr="000572E1">
        <w:rPr>
          <w:rFonts w:ascii="Times New Roman" w:hAnsi="Times New Roman" w:cs="Times New Roman"/>
          <w:bCs/>
          <w:sz w:val="28"/>
          <w:szCs w:val="28"/>
        </w:rPr>
        <w:t>quản</w:t>
      </w:r>
      <w:proofErr w:type="spellEnd"/>
      <w:r w:rsidR="000572E1" w:rsidRPr="000572E1">
        <w:rPr>
          <w:rFonts w:ascii="Times New Roman" w:hAnsi="Times New Roman" w:cs="Times New Roman"/>
          <w:bCs/>
          <w:sz w:val="28"/>
          <w:szCs w:val="28"/>
        </w:rPr>
        <w:t xml:space="preserve"> </w:t>
      </w:r>
      <w:proofErr w:type="spellStart"/>
      <w:r w:rsidR="000572E1" w:rsidRPr="000572E1">
        <w:rPr>
          <w:rFonts w:ascii="Times New Roman" w:hAnsi="Times New Roman" w:cs="Times New Roman"/>
          <w:bCs/>
          <w:sz w:val="28"/>
          <w:szCs w:val="28"/>
        </w:rPr>
        <w:t>lý</w:t>
      </w:r>
      <w:proofErr w:type="spellEnd"/>
      <w:r w:rsidR="000572E1" w:rsidRPr="000572E1">
        <w:rPr>
          <w:rFonts w:ascii="Times New Roman" w:hAnsi="Times New Roman" w:cs="Times New Roman"/>
          <w:bCs/>
          <w:sz w:val="28"/>
          <w:szCs w:val="28"/>
        </w:rPr>
        <w:t xml:space="preserve"> </w:t>
      </w:r>
      <w:proofErr w:type="spellStart"/>
      <w:r w:rsidR="000572E1" w:rsidRPr="000572E1">
        <w:rPr>
          <w:rFonts w:ascii="Times New Roman" w:hAnsi="Times New Roman" w:cs="Times New Roman"/>
          <w:bCs/>
          <w:sz w:val="28"/>
          <w:szCs w:val="28"/>
        </w:rPr>
        <w:t>và</w:t>
      </w:r>
      <w:proofErr w:type="spellEnd"/>
      <w:r w:rsidR="000572E1" w:rsidRPr="000572E1">
        <w:rPr>
          <w:rFonts w:ascii="Times New Roman" w:hAnsi="Times New Roman" w:cs="Times New Roman"/>
          <w:bCs/>
          <w:sz w:val="28"/>
          <w:szCs w:val="28"/>
        </w:rPr>
        <w:t xml:space="preserve"> </w:t>
      </w:r>
      <w:proofErr w:type="spellStart"/>
      <w:r w:rsidR="000572E1" w:rsidRPr="000572E1">
        <w:rPr>
          <w:rFonts w:ascii="Times New Roman" w:hAnsi="Times New Roman" w:cs="Times New Roman"/>
          <w:bCs/>
          <w:sz w:val="28"/>
          <w:szCs w:val="28"/>
        </w:rPr>
        <w:t>sử</w:t>
      </w:r>
      <w:proofErr w:type="spellEnd"/>
      <w:r w:rsidR="000572E1" w:rsidRPr="000572E1">
        <w:rPr>
          <w:rFonts w:ascii="Times New Roman" w:hAnsi="Times New Roman" w:cs="Times New Roman"/>
          <w:bCs/>
          <w:sz w:val="28"/>
          <w:szCs w:val="28"/>
        </w:rPr>
        <w:t xml:space="preserve"> </w:t>
      </w:r>
      <w:proofErr w:type="spellStart"/>
      <w:r w:rsidR="000572E1" w:rsidRPr="000572E1">
        <w:rPr>
          <w:rFonts w:ascii="Times New Roman" w:hAnsi="Times New Roman" w:cs="Times New Roman"/>
          <w:bCs/>
          <w:sz w:val="28"/>
          <w:szCs w:val="28"/>
        </w:rPr>
        <w:t>dụng</w:t>
      </w:r>
      <w:proofErr w:type="spellEnd"/>
      <w:r w:rsidR="000572E1" w:rsidRPr="000572E1">
        <w:rPr>
          <w:rFonts w:ascii="Times New Roman" w:hAnsi="Times New Roman" w:cs="Times New Roman"/>
          <w:bCs/>
          <w:sz w:val="28"/>
          <w:szCs w:val="28"/>
        </w:rPr>
        <w:t xml:space="preserve"> </w:t>
      </w:r>
      <w:proofErr w:type="spellStart"/>
      <w:r w:rsidR="000572E1" w:rsidRPr="000572E1">
        <w:rPr>
          <w:rFonts w:ascii="Times New Roman" w:hAnsi="Times New Roman" w:cs="Times New Roman"/>
          <w:bCs/>
          <w:sz w:val="28"/>
          <w:szCs w:val="28"/>
        </w:rPr>
        <w:t>một</w:t>
      </w:r>
      <w:proofErr w:type="spellEnd"/>
      <w:r w:rsidR="000572E1" w:rsidRPr="000572E1">
        <w:rPr>
          <w:rFonts w:ascii="Times New Roman" w:hAnsi="Times New Roman" w:cs="Times New Roman"/>
          <w:bCs/>
          <w:sz w:val="28"/>
          <w:szCs w:val="28"/>
        </w:rPr>
        <w:t xml:space="preserve"> </w:t>
      </w:r>
      <w:proofErr w:type="spellStart"/>
      <w:r w:rsidR="000572E1" w:rsidRPr="000572E1">
        <w:rPr>
          <w:rFonts w:ascii="Times New Roman" w:hAnsi="Times New Roman" w:cs="Times New Roman"/>
          <w:bCs/>
          <w:sz w:val="28"/>
          <w:szCs w:val="28"/>
        </w:rPr>
        <w:t>số</w:t>
      </w:r>
      <w:proofErr w:type="spellEnd"/>
      <w:r w:rsidR="000572E1" w:rsidRPr="000572E1">
        <w:rPr>
          <w:rFonts w:ascii="Times New Roman" w:hAnsi="Times New Roman" w:cs="Times New Roman"/>
          <w:bCs/>
          <w:sz w:val="28"/>
          <w:szCs w:val="28"/>
        </w:rPr>
        <w:t xml:space="preserve"> </w:t>
      </w:r>
      <w:proofErr w:type="spellStart"/>
      <w:r w:rsidR="000572E1" w:rsidRPr="000572E1">
        <w:rPr>
          <w:rFonts w:ascii="Times New Roman" w:hAnsi="Times New Roman" w:cs="Times New Roman"/>
          <w:bCs/>
          <w:sz w:val="28"/>
          <w:szCs w:val="28"/>
        </w:rPr>
        <w:t>loại</w:t>
      </w:r>
      <w:proofErr w:type="spellEnd"/>
      <w:r w:rsidR="000572E1" w:rsidRPr="000572E1">
        <w:rPr>
          <w:rFonts w:ascii="Times New Roman" w:hAnsi="Times New Roman" w:cs="Times New Roman"/>
          <w:bCs/>
          <w:sz w:val="28"/>
          <w:szCs w:val="28"/>
        </w:rPr>
        <w:t xml:space="preserve"> </w:t>
      </w:r>
      <w:proofErr w:type="spellStart"/>
      <w:r w:rsidR="000572E1" w:rsidRPr="000572E1">
        <w:rPr>
          <w:rFonts w:ascii="Times New Roman" w:hAnsi="Times New Roman" w:cs="Times New Roman"/>
          <w:bCs/>
          <w:sz w:val="28"/>
          <w:szCs w:val="28"/>
        </w:rPr>
        <w:t>phí</w:t>
      </w:r>
      <w:proofErr w:type="spellEnd"/>
      <w:r w:rsidR="000572E1" w:rsidRPr="000572E1">
        <w:rPr>
          <w:rFonts w:ascii="Times New Roman" w:hAnsi="Times New Roman" w:cs="Times New Roman"/>
          <w:bCs/>
          <w:sz w:val="28"/>
          <w:szCs w:val="28"/>
        </w:rPr>
        <w:t xml:space="preserve">, </w:t>
      </w:r>
      <w:proofErr w:type="spellStart"/>
      <w:r w:rsidR="000572E1" w:rsidRPr="000572E1">
        <w:rPr>
          <w:rFonts w:ascii="Times New Roman" w:hAnsi="Times New Roman" w:cs="Times New Roman"/>
          <w:bCs/>
          <w:sz w:val="28"/>
          <w:szCs w:val="28"/>
        </w:rPr>
        <w:t>lệ</w:t>
      </w:r>
      <w:proofErr w:type="spellEnd"/>
      <w:r w:rsidR="000572E1" w:rsidRPr="000572E1">
        <w:rPr>
          <w:rFonts w:ascii="Times New Roman" w:hAnsi="Times New Roman" w:cs="Times New Roman"/>
          <w:bCs/>
          <w:sz w:val="28"/>
          <w:szCs w:val="28"/>
        </w:rPr>
        <w:t xml:space="preserve"> </w:t>
      </w:r>
      <w:proofErr w:type="spellStart"/>
      <w:r w:rsidR="000572E1" w:rsidRPr="000572E1">
        <w:rPr>
          <w:rFonts w:ascii="Times New Roman" w:hAnsi="Times New Roman" w:cs="Times New Roman"/>
          <w:bCs/>
          <w:sz w:val="28"/>
          <w:szCs w:val="28"/>
        </w:rPr>
        <w:t>phí</w:t>
      </w:r>
      <w:proofErr w:type="spellEnd"/>
      <w:r w:rsidR="000572E1" w:rsidRPr="000572E1">
        <w:rPr>
          <w:rFonts w:ascii="Times New Roman" w:hAnsi="Times New Roman" w:cs="Times New Roman"/>
          <w:bCs/>
          <w:sz w:val="28"/>
          <w:szCs w:val="28"/>
        </w:rPr>
        <w:t xml:space="preserve"> </w:t>
      </w:r>
      <w:proofErr w:type="spellStart"/>
      <w:r w:rsidR="000572E1" w:rsidRPr="000572E1">
        <w:rPr>
          <w:rFonts w:ascii="Times New Roman" w:hAnsi="Times New Roman" w:cs="Times New Roman"/>
          <w:bCs/>
          <w:sz w:val="28"/>
          <w:szCs w:val="28"/>
        </w:rPr>
        <w:t>trên</w:t>
      </w:r>
      <w:proofErr w:type="spellEnd"/>
      <w:r w:rsidR="000572E1" w:rsidRPr="000572E1">
        <w:rPr>
          <w:rFonts w:ascii="Times New Roman" w:hAnsi="Times New Roman" w:cs="Times New Roman"/>
          <w:bCs/>
          <w:sz w:val="28"/>
          <w:szCs w:val="28"/>
        </w:rPr>
        <w:t xml:space="preserve"> </w:t>
      </w:r>
      <w:proofErr w:type="spellStart"/>
      <w:r w:rsidR="000572E1" w:rsidRPr="000572E1">
        <w:rPr>
          <w:rFonts w:ascii="Times New Roman" w:hAnsi="Times New Roman" w:cs="Times New Roman"/>
          <w:bCs/>
          <w:sz w:val="28"/>
          <w:szCs w:val="28"/>
        </w:rPr>
        <w:t>địa</w:t>
      </w:r>
      <w:proofErr w:type="spellEnd"/>
      <w:r w:rsidR="000572E1" w:rsidRPr="000572E1">
        <w:rPr>
          <w:rFonts w:ascii="Times New Roman" w:hAnsi="Times New Roman" w:cs="Times New Roman"/>
          <w:bCs/>
          <w:sz w:val="28"/>
          <w:szCs w:val="28"/>
        </w:rPr>
        <w:t xml:space="preserve"> </w:t>
      </w:r>
      <w:proofErr w:type="spellStart"/>
      <w:r w:rsidR="000572E1" w:rsidRPr="000572E1">
        <w:rPr>
          <w:rFonts w:ascii="Times New Roman" w:hAnsi="Times New Roman" w:cs="Times New Roman"/>
          <w:bCs/>
          <w:sz w:val="28"/>
          <w:szCs w:val="28"/>
        </w:rPr>
        <w:t>bàn</w:t>
      </w:r>
      <w:proofErr w:type="spellEnd"/>
      <w:r w:rsidR="000572E1" w:rsidRPr="000572E1">
        <w:rPr>
          <w:rFonts w:ascii="Times New Roman" w:hAnsi="Times New Roman" w:cs="Times New Roman"/>
          <w:bCs/>
          <w:sz w:val="28"/>
          <w:szCs w:val="28"/>
        </w:rPr>
        <w:t xml:space="preserve"> </w:t>
      </w:r>
      <w:proofErr w:type="spellStart"/>
      <w:r w:rsidR="000572E1" w:rsidRPr="000572E1">
        <w:rPr>
          <w:rFonts w:ascii="Times New Roman" w:hAnsi="Times New Roman" w:cs="Times New Roman"/>
          <w:bCs/>
          <w:sz w:val="28"/>
          <w:szCs w:val="28"/>
        </w:rPr>
        <w:t>tỉnh</w:t>
      </w:r>
      <w:proofErr w:type="spellEnd"/>
      <w:r w:rsidR="000572E1" w:rsidRPr="000572E1">
        <w:rPr>
          <w:rFonts w:ascii="Times New Roman" w:hAnsi="Times New Roman" w:cs="Times New Roman"/>
          <w:bCs/>
          <w:sz w:val="28"/>
          <w:szCs w:val="28"/>
        </w:rPr>
        <w:t xml:space="preserve"> ban </w:t>
      </w:r>
      <w:proofErr w:type="spellStart"/>
      <w:r w:rsidR="000572E1" w:rsidRPr="000572E1">
        <w:rPr>
          <w:rFonts w:ascii="Times New Roman" w:hAnsi="Times New Roman" w:cs="Times New Roman"/>
          <w:bCs/>
          <w:sz w:val="28"/>
          <w:szCs w:val="28"/>
        </w:rPr>
        <w:t>hành</w:t>
      </w:r>
      <w:proofErr w:type="spellEnd"/>
      <w:r w:rsidR="000572E1" w:rsidRPr="000572E1">
        <w:rPr>
          <w:rFonts w:ascii="Times New Roman" w:hAnsi="Times New Roman" w:cs="Times New Roman"/>
          <w:bCs/>
          <w:sz w:val="28"/>
          <w:szCs w:val="28"/>
        </w:rPr>
        <w:t xml:space="preserve"> </w:t>
      </w:r>
      <w:proofErr w:type="spellStart"/>
      <w:r w:rsidR="000572E1" w:rsidRPr="000572E1">
        <w:rPr>
          <w:rFonts w:ascii="Times New Roman" w:hAnsi="Times New Roman" w:cs="Times New Roman"/>
          <w:bCs/>
          <w:sz w:val="28"/>
          <w:szCs w:val="28"/>
        </w:rPr>
        <w:t>kèm</w:t>
      </w:r>
      <w:proofErr w:type="spellEnd"/>
      <w:r w:rsidR="000572E1" w:rsidRPr="000572E1">
        <w:rPr>
          <w:rFonts w:ascii="Times New Roman" w:hAnsi="Times New Roman" w:cs="Times New Roman"/>
          <w:bCs/>
          <w:sz w:val="28"/>
          <w:szCs w:val="28"/>
        </w:rPr>
        <w:t xml:space="preserve"> </w:t>
      </w:r>
      <w:proofErr w:type="spellStart"/>
      <w:r w:rsidR="000572E1" w:rsidRPr="000572E1">
        <w:rPr>
          <w:rFonts w:ascii="Times New Roman" w:hAnsi="Times New Roman" w:cs="Times New Roman"/>
          <w:bCs/>
          <w:sz w:val="28"/>
          <w:szCs w:val="28"/>
        </w:rPr>
        <w:t>theo</w:t>
      </w:r>
      <w:proofErr w:type="spellEnd"/>
      <w:r w:rsidR="000572E1" w:rsidRPr="000572E1">
        <w:rPr>
          <w:rFonts w:ascii="Times New Roman" w:hAnsi="Times New Roman" w:cs="Times New Roman"/>
          <w:bCs/>
          <w:sz w:val="28"/>
          <w:szCs w:val="28"/>
        </w:rPr>
        <w:t xml:space="preserve"> </w:t>
      </w:r>
      <w:proofErr w:type="spellStart"/>
      <w:r w:rsidR="000572E1" w:rsidRPr="000572E1">
        <w:rPr>
          <w:rFonts w:ascii="Times New Roman" w:hAnsi="Times New Roman" w:cs="Times New Roman"/>
          <w:bCs/>
          <w:sz w:val="28"/>
          <w:szCs w:val="28"/>
        </w:rPr>
        <w:t>Nghị</w:t>
      </w:r>
      <w:proofErr w:type="spellEnd"/>
      <w:r w:rsidR="000572E1" w:rsidRPr="000572E1">
        <w:rPr>
          <w:rFonts w:ascii="Times New Roman" w:hAnsi="Times New Roman" w:cs="Times New Roman"/>
          <w:bCs/>
          <w:sz w:val="28"/>
          <w:szCs w:val="28"/>
        </w:rPr>
        <w:t xml:space="preserve"> </w:t>
      </w:r>
      <w:proofErr w:type="spellStart"/>
      <w:r w:rsidR="000572E1" w:rsidRPr="000572E1">
        <w:rPr>
          <w:rFonts w:ascii="Times New Roman" w:hAnsi="Times New Roman" w:cs="Times New Roman"/>
          <w:bCs/>
          <w:sz w:val="28"/>
          <w:szCs w:val="28"/>
        </w:rPr>
        <w:t>quyết</w:t>
      </w:r>
      <w:proofErr w:type="spellEnd"/>
      <w:r w:rsidR="000572E1" w:rsidRPr="000572E1">
        <w:rPr>
          <w:rFonts w:ascii="Times New Roman" w:hAnsi="Times New Roman" w:cs="Times New Roman"/>
          <w:bCs/>
          <w:sz w:val="28"/>
          <w:szCs w:val="28"/>
        </w:rPr>
        <w:t xml:space="preserve"> </w:t>
      </w:r>
      <w:proofErr w:type="spellStart"/>
      <w:r w:rsidR="000572E1" w:rsidRPr="000572E1">
        <w:rPr>
          <w:rFonts w:ascii="Times New Roman" w:hAnsi="Times New Roman" w:cs="Times New Roman"/>
          <w:bCs/>
          <w:sz w:val="28"/>
          <w:szCs w:val="28"/>
        </w:rPr>
        <w:t>số</w:t>
      </w:r>
      <w:proofErr w:type="spellEnd"/>
      <w:r w:rsidR="000572E1" w:rsidRPr="000572E1">
        <w:rPr>
          <w:rFonts w:ascii="Times New Roman" w:hAnsi="Times New Roman" w:cs="Times New Roman"/>
          <w:bCs/>
          <w:sz w:val="28"/>
          <w:szCs w:val="28"/>
        </w:rPr>
        <w:t xml:space="preserve"> 13/2015/NQ-HĐND </w:t>
      </w:r>
      <w:proofErr w:type="spellStart"/>
      <w:r w:rsidR="000572E1" w:rsidRPr="000572E1">
        <w:rPr>
          <w:rFonts w:ascii="Times New Roman" w:hAnsi="Times New Roman" w:cs="Times New Roman"/>
          <w:bCs/>
          <w:sz w:val="28"/>
          <w:szCs w:val="28"/>
        </w:rPr>
        <w:t>ngày</w:t>
      </w:r>
      <w:proofErr w:type="spellEnd"/>
      <w:r w:rsidR="000572E1" w:rsidRPr="000572E1">
        <w:rPr>
          <w:rFonts w:ascii="Times New Roman" w:hAnsi="Times New Roman" w:cs="Times New Roman"/>
          <w:bCs/>
          <w:sz w:val="28"/>
          <w:szCs w:val="28"/>
        </w:rPr>
        <w:t xml:space="preserve"> 14/12/2015 </w:t>
      </w:r>
      <w:proofErr w:type="spellStart"/>
      <w:r w:rsidR="000572E1" w:rsidRPr="000572E1">
        <w:rPr>
          <w:rFonts w:ascii="Times New Roman" w:hAnsi="Times New Roman" w:cs="Times New Roman"/>
          <w:bCs/>
          <w:sz w:val="28"/>
          <w:szCs w:val="28"/>
        </w:rPr>
        <w:t>của</w:t>
      </w:r>
      <w:proofErr w:type="spellEnd"/>
      <w:r w:rsidR="000572E1" w:rsidRPr="000572E1">
        <w:rPr>
          <w:rFonts w:ascii="Times New Roman" w:hAnsi="Times New Roman" w:cs="Times New Roman"/>
          <w:bCs/>
          <w:sz w:val="28"/>
          <w:szCs w:val="28"/>
        </w:rPr>
        <w:t xml:space="preserve"> HĐND </w:t>
      </w:r>
      <w:proofErr w:type="spellStart"/>
      <w:r w:rsidR="000572E1" w:rsidRPr="000572E1">
        <w:rPr>
          <w:rFonts w:ascii="Times New Roman" w:hAnsi="Times New Roman" w:cs="Times New Roman"/>
          <w:bCs/>
          <w:sz w:val="28"/>
          <w:szCs w:val="28"/>
        </w:rPr>
        <w:t>tỉnh</w:t>
      </w:r>
      <w:proofErr w:type="spellEnd"/>
      <w:r w:rsidR="000572E1" w:rsidRPr="000572E1">
        <w:rPr>
          <w:rFonts w:ascii="Times New Roman" w:hAnsi="Times New Roman" w:cs="Times New Roman"/>
          <w:bCs/>
          <w:sz w:val="28"/>
          <w:szCs w:val="28"/>
        </w:rPr>
        <w:t xml:space="preserve"> Bình </w:t>
      </w:r>
      <w:proofErr w:type="spellStart"/>
      <w:r w:rsidR="000572E1" w:rsidRPr="000572E1">
        <w:rPr>
          <w:rFonts w:ascii="Times New Roman" w:hAnsi="Times New Roman" w:cs="Times New Roman"/>
          <w:bCs/>
          <w:sz w:val="28"/>
          <w:szCs w:val="28"/>
        </w:rPr>
        <w:t>Phước</w:t>
      </w:r>
      <w:proofErr w:type="spellEnd"/>
      <w:r w:rsidR="001806D5">
        <w:rPr>
          <w:rFonts w:ascii="Times New Roman" w:hAnsi="Times New Roman" w:cs="Times New Roman"/>
          <w:bCs/>
          <w:iCs/>
          <w:sz w:val="28"/>
          <w:szCs w:val="28"/>
        </w:rPr>
        <w:t>.</w:t>
      </w:r>
    </w:p>
    <w:p w14:paraId="28ACC55D" w14:textId="77777777" w:rsidR="00685493" w:rsidRPr="00685493" w:rsidRDefault="00685493" w:rsidP="00685493">
      <w:pPr>
        <w:ind w:firstLine="567"/>
        <w:jc w:val="both"/>
        <w:rPr>
          <w:rFonts w:ascii="Times New Roman" w:hAnsi="Times New Roman" w:cs="Times New Roman"/>
          <w:sz w:val="28"/>
          <w:szCs w:val="28"/>
        </w:rPr>
      </w:pPr>
      <w:proofErr w:type="spellStart"/>
      <w:r w:rsidRPr="00685493">
        <w:rPr>
          <w:rFonts w:ascii="Times New Roman" w:hAnsi="Times New Roman" w:cs="Times New Roman"/>
          <w:sz w:val="28"/>
          <w:szCs w:val="28"/>
        </w:rPr>
        <w:t>Ủy</w:t>
      </w:r>
      <w:proofErr w:type="spellEnd"/>
      <w:r w:rsidRPr="00685493">
        <w:rPr>
          <w:rFonts w:ascii="Times New Roman" w:hAnsi="Times New Roman" w:cs="Times New Roman"/>
          <w:sz w:val="28"/>
          <w:szCs w:val="28"/>
        </w:rPr>
        <w:t xml:space="preserve"> ban </w:t>
      </w:r>
      <w:proofErr w:type="spellStart"/>
      <w:r w:rsidRPr="00685493">
        <w:rPr>
          <w:rFonts w:ascii="Times New Roman" w:hAnsi="Times New Roman" w:cs="Times New Roman"/>
          <w:sz w:val="28"/>
          <w:szCs w:val="28"/>
        </w:rPr>
        <w:t>nhân</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dân</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tỉnh</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có</w:t>
      </w:r>
      <w:proofErr w:type="spellEnd"/>
      <w:r w:rsidRPr="00685493">
        <w:rPr>
          <w:rFonts w:ascii="Times New Roman" w:hAnsi="Times New Roman" w:cs="Times New Roman"/>
          <w:sz w:val="28"/>
          <w:szCs w:val="28"/>
        </w:rPr>
        <w:t xml:space="preserve"> Văn </w:t>
      </w:r>
      <w:proofErr w:type="spellStart"/>
      <w:r w:rsidRPr="00685493">
        <w:rPr>
          <w:rFonts w:ascii="Times New Roman" w:hAnsi="Times New Roman" w:cs="Times New Roman"/>
          <w:sz w:val="28"/>
          <w:szCs w:val="28"/>
        </w:rPr>
        <w:t>bản</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chỉ</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đạo</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Sở</w:t>
      </w:r>
      <w:proofErr w:type="spellEnd"/>
      <w:r w:rsidRPr="00685493">
        <w:rPr>
          <w:rFonts w:ascii="Times New Roman" w:hAnsi="Times New Roman" w:cs="Times New Roman"/>
          <w:sz w:val="28"/>
          <w:szCs w:val="28"/>
        </w:rPr>
        <w:t xml:space="preserve"> Tài </w:t>
      </w:r>
      <w:proofErr w:type="spellStart"/>
      <w:r w:rsidRPr="00685493">
        <w:rPr>
          <w:rFonts w:ascii="Times New Roman" w:hAnsi="Times New Roman" w:cs="Times New Roman"/>
          <w:sz w:val="28"/>
          <w:szCs w:val="28"/>
        </w:rPr>
        <w:t>nguyên</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và</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Môi</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trường</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Sở</w:t>
      </w:r>
      <w:proofErr w:type="spellEnd"/>
      <w:r w:rsidRPr="00685493">
        <w:rPr>
          <w:rFonts w:ascii="Times New Roman" w:hAnsi="Times New Roman" w:cs="Times New Roman"/>
          <w:sz w:val="28"/>
          <w:szCs w:val="28"/>
        </w:rPr>
        <w:t xml:space="preserve"> Tài </w:t>
      </w:r>
      <w:proofErr w:type="spellStart"/>
      <w:r w:rsidRPr="00685493">
        <w:rPr>
          <w:rFonts w:ascii="Times New Roman" w:hAnsi="Times New Roman" w:cs="Times New Roman"/>
          <w:sz w:val="28"/>
          <w:szCs w:val="28"/>
        </w:rPr>
        <w:t>chính</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Cục</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thuế</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Đồng</w:t>
      </w:r>
      <w:proofErr w:type="spellEnd"/>
      <w:r w:rsidRPr="00685493">
        <w:rPr>
          <w:rFonts w:ascii="Times New Roman" w:hAnsi="Times New Roman" w:cs="Times New Roman"/>
          <w:sz w:val="28"/>
          <w:szCs w:val="28"/>
        </w:rPr>
        <w:t xml:space="preserve"> Nai, </w:t>
      </w:r>
      <w:proofErr w:type="spellStart"/>
      <w:r w:rsidRPr="00685493">
        <w:rPr>
          <w:rFonts w:ascii="Times New Roman" w:hAnsi="Times New Roman" w:cs="Times New Roman"/>
          <w:sz w:val="28"/>
          <w:szCs w:val="28"/>
        </w:rPr>
        <w:t>Sở</w:t>
      </w:r>
      <w:proofErr w:type="spellEnd"/>
      <w:r w:rsidRPr="00685493">
        <w:rPr>
          <w:rFonts w:ascii="Times New Roman" w:hAnsi="Times New Roman" w:cs="Times New Roman"/>
          <w:sz w:val="28"/>
          <w:szCs w:val="28"/>
        </w:rPr>
        <w:t xml:space="preserve"> Thông tin </w:t>
      </w:r>
      <w:proofErr w:type="spellStart"/>
      <w:r w:rsidRPr="00685493">
        <w:rPr>
          <w:rFonts w:ascii="Times New Roman" w:hAnsi="Times New Roman" w:cs="Times New Roman"/>
          <w:sz w:val="28"/>
          <w:szCs w:val="28"/>
        </w:rPr>
        <w:t>và</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Truyền</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thông</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và</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các</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cơ</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quan</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đơn</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vị</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liên</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quan</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tổ</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chức</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triển</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khai</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thực</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hiện</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theo</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quy</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định</w:t>
      </w:r>
      <w:proofErr w:type="spellEnd"/>
      <w:r w:rsidRPr="00685493">
        <w:rPr>
          <w:rFonts w:ascii="Times New Roman" w:hAnsi="Times New Roman" w:cs="Times New Roman"/>
          <w:sz w:val="28"/>
          <w:szCs w:val="28"/>
        </w:rPr>
        <w:t>.</w:t>
      </w:r>
    </w:p>
    <w:p w14:paraId="61516BCF" w14:textId="40BCFDA9" w:rsidR="00DE42F9" w:rsidRPr="0008078E" w:rsidRDefault="00685493" w:rsidP="00E369B5">
      <w:pPr>
        <w:ind w:firstLine="567"/>
        <w:jc w:val="both"/>
        <w:rPr>
          <w:rFonts w:ascii="Times New Roman" w:hAnsi="Times New Roman" w:cs="Times New Roman"/>
          <w:sz w:val="28"/>
          <w:szCs w:val="28"/>
        </w:rPr>
      </w:pPr>
      <w:r w:rsidRPr="001806D5">
        <w:rPr>
          <w:rFonts w:ascii="Times New Roman" w:hAnsi="Times New Roman" w:cs="Times New Roman"/>
          <w:sz w:val="28"/>
          <w:szCs w:val="28"/>
        </w:rPr>
        <w:t xml:space="preserve">Trong </w:t>
      </w:r>
      <w:proofErr w:type="spellStart"/>
      <w:r w:rsidRPr="001806D5">
        <w:rPr>
          <w:rFonts w:ascii="Times New Roman" w:hAnsi="Times New Roman" w:cs="Times New Roman"/>
          <w:sz w:val="28"/>
          <w:szCs w:val="28"/>
        </w:rPr>
        <w:t>quá</w:t>
      </w:r>
      <w:proofErr w:type="spellEnd"/>
      <w:r w:rsidRPr="001806D5">
        <w:rPr>
          <w:rFonts w:ascii="Times New Roman" w:hAnsi="Times New Roman" w:cs="Times New Roman"/>
          <w:sz w:val="28"/>
          <w:szCs w:val="28"/>
        </w:rPr>
        <w:t xml:space="preserve"> </w:t>
      </w:r>
      <w:proofErr w:type="spellStart"/>
      <w:r w:rsidRPr="001806D5">
        <w:rPr>
          <w:rFonts w:ascii="Times New Roman" w:hAnsi="Times New Roman" w:cs="Times New Roman"/>
          <w:sz w:val="28"/>
          <w:szCs w:val="28"/>
        </w:rPr>
        <w:t>trình</w:t>
      </w:r>
      <w:proofErr w:type="spellEnd"/>
      <w:r w:rsidRPr="001806D5">
        <w:rPr>
          <w:rFonts w:ascii="Times New Roman" w:hAnsi="Times New Roman" w:cs="Times New Roman"/>
          <w:sz w:val="28"/>
          <w:szCs w:val="28"/>
        </w:rPr>
        <w:t xml:space="preserve"> </w:t>
      </w:r>
      <w:proofErr w:type="spellStart"/>
      <w:r w:rsidRPr="001806D5">
        <w:rPr>
          <w:rFonts w:ascii="Times New Roman" w:hAnsi="Times New Roman" w:cs="Times New Roman"/>
          <w:sz w:val="28"/>
          <w:szCs w:val="28"/>
        </w:rPr>
        <w:t>thực</w:t>
      </w:r>
      <w:proofErr w:type="spellEnd"/>
      <w:r w:rsidRPr="001806D5">
        <w:rPr>
          <w:rFonts w:ascii="Times New Roman" w:hAnsi="Times New Roman" w:cs="Times New Roman"/>
          <w:sz w:val="28"/>
          <w:szCs w:val="28"/>
        </w:rPr>
        <w:t xml:space="preserve"> </w:t>
      </w:r>
      <w:proofErr w:type="spellStart"/>
      <w:r w:rsidRPr="001806D5">
        <w:rPr>
          <w:rFonts w:ascii="Times New Roman" w:hAnsi="Times New Roman" w:cs="Times New Roman"/>
          <w:sz w:val="28"/>
          <w:szCs w:val="28"/>
        </w:rPr>
        <w:t>hiện</w:t>
      </w:r>
      <w:proofErr w:type="spellEnd"/>
      <w:r w:rsidRPr="001806D5">
        <w:rPr>
          <w:rFonts w:ascii="Times New Roman" w:hAnsi="Times New Roman" w:cs="Times New Roman"/>
          <w:sz w:val="28"/>
          <w:szCs w:val="28"/>
        </w:rPr>
        <w:t xml:space="preserve">, </w:t>
      </w:r>
      <w:proofErr w:type="spellStart"/>
      <w:r w:rsidRPr="001806D5">
        <w:rPr>
          <w:rFonts w:ascii="Times New Roman" w:hAnsi="Times New Roman" w:cs="Times New Roman"/>
          <w:sz w:val="28"/>
          <w:szCs w:val="28"/>
        </w:rPr>
        <w:t>khi</w:t>
      </w:r>
      <w:proofErr w:type="spellEnd"/>
      <w:r w:rsidRPr="001806D5">
        <w:rPr>
          <w:rFonts w:ascii="Times New Roman" w:hAnsi="Times New Roman" w:cs="Times New Roman"/>
          <w:sz w:val="28"/>
          <w:szCs w:val="28"/>
        </w:rPr>
        <w:t xml:space="preserve"> </w:t>
      </w:r>
      <w:proofErr w:type="spellStart"/>
      <w:r w:rsidRPr="001806D5">
        <w:rPr>
          <w:rFonts w:ascii="Times New Roman" w:hAnsi="Times New Roman" w:cs="Times New Roman"/>
          <w:sz w:val="28"/>
          <w:szCs w:val="28"/>
        </w:rPr>
        <w:t>có</w:t>
      </w:r>
      <w:proofErr w:type="spellEnd"/>
      <w:r w:rsidRPr="001806D5">
        <w:rPr>
          <w:rFonts w:ascii="Times New Roman" w:hAnsi="Times New Roman" w:cs="Times New Roman"/>
          <w:sz w:val="28"/>
          <w:szCs w:val="28"/>
        </w:rPr>
        <w:t xml:space="preserve"> </w:t>
      </w:r>
      <w:proofErr w:type="spellStart"/>
      <w:r w:rsidRPr="001806D5">
        <w:rPr>
          <w:rFonts w:ascii="Times New Roman" w:hAnsi="Times New Roman" w:cs="Times New Roman"/>
          <w:sz w:val="28"/>
          <w:szCs w:val="28"/>
        </w:rPr>
        <w:t>sự</w:t>
      </w:r>
      <w:proofErr w:type="spellEnd"/>
      <w:r w:rsidRPr="001806D5">
        <w:rPr>
          <w:rFonts w:ascii="Times New Roman" w:hAnsi="Times New Roman" w:cs="Times New Roman"/>
          <w:sz w:val="28"/>
          <w:szCs w:val="28"/>
        </w:rPr>
        <w:t xml:space="preserve"> </w:t>
      </w:r>
      <w:proofErr w:type="spellStart"/>
      <w:r w:rsidRPr="001806D5">
        <w:rPr>
          <w:rFonts w:ascii="Times New Roman" w:hAnsi="Times New Roman" w:cs="Times New Roman"/>
          <w:sz w:val="28"/>
          <w:szCs w:val="28"/>
        </w:rPr>
        <w:t>thay</w:t>
      </w:r>
      <w:proofErr w:type="spellEnd"/>
      <w:r w:rsidRPr="001806D5">
        <w:rPr>
          <w:rFonts w:ascii="Times New Roman" w:hAnsi="Times New Roman" w:cs="Times New Roman"/>
          <w:sz w:val="28"/>
          <w:szCs w:val="28"/>
        </w:rPr>
        <w:t xml:space="preserve"> </w:t>
      </w:r>
      <w:proofErr w:type="spellStart"/>
      <w:r w:rsidRPr="001806D5">
        <w:rPr>
          <w:rFonts w:ascii="Times New Roman" w:hAnsi="Times New Roman" w:cs="Times New Roman"/>
          <w:sz w:val="28"/>
          <w:szCs w:val="28"/>
        </w:rPr>
        <w:t>đổi</w:t>
      </w:r>
      <w:proofErr w:type="spellEnd"/>
      <w:r w:rsidRPr="001806D5">
        <w:rPr>
          <w:rFonts w:ascii="Times New Roman" w:hAnsi="Times New Roman" w:cs="Times New Roman"/>
          <w:sz w:val="28"/>
          <w:szCs w:val="28"/>
        </w:rPr>
        <w:t xml:space="preserve"> </w:t>
      </w:r>
      <w:proofErr w:type="spellStart"/>
      <w:r w:rsidRPr="001806D5">
        <w:rPr>
          <w:rFonts w:ascii="Times New Roman" w:hAnsi="Times New Roman" w:cs="Times New Roman"/>
          <w:sz w:val="28"/>
          <w:szCs w:val="28"/>
        </w:rPr>
        <w:t>của</w:t>
      </w:r>
      <w:proofErr w:type="spellEnd"/>
      <w:r w:rsidRPr="001806D5">
        <w:rPr>
          <w:rFonts w:ascii="Times New Roman" w:hAnsi="Times New Roman" w:cs="Times New Roman"/>
          <w:sz w:val="28"/>
          <w:szCs w:val="28"/>
        </w:rPr>
        <w:t xml:space="preserve"> </w:t>
      </w:r>
      <w:proofErr w:type="spellStart"/>
      <w:r w:rsidRPr="001806D5">
        <w:rPr>
          <w:rFonts w:ascii="Times New Roman" w:hAnsi="Times New Roman" w:cs="Times New Roman"/>
          <w:sz w:val="28"/>
          <w:szCs w:val="28"/>
        </w:rPr>
        <w:t>quy</w:t>
      </w:r>
      <w:proofErr w:type="spellEnd"/>
      <w:r w:rsidRPr="001806D5">
        <w:rPr>
          <w:rFonts w:ascii="Times New Roman" w:hAnsi="Times New Roman" w:cs="Times New Roman"/>
          <w:sz w:val="28"/>
          <w:szCs w:val="28"/>
        </w:rPr>
        <w:t xml:space="preserve"> </w:t>
      </w:r>
      <w:proofErr w:type="spellStart"/>
      <w:r w:rsidRPr="001806D5">
        <w:rPr>
          <w:rFonts w:ascii="Times New Roman" w:hAnsi="Times New Roman" w:cs="Times New Roman"/>
          <w:sz w:val="28"/>
          <w:szCs w:val="28"/>
        </w:rPr>
        <w:t>định</w:t>
      </w:r>
      <w:proofErr w:type="spellEnd"/>
      <w:r w:rsidRPr="001806D5">
        <w:rPr>
          <w:rFonts w:ascii="Times New Roman" w:hAnsi="Times New Roman" w:cs="Times New Roman"/>
          <w:sz w:val="28"/>
          <w:szCs w:val="28"/>
        </w:rPr>
        <w:t xml:space="preserve"> </w:t>
      </w:r>
      <w:proofErr w:type="spellStart"/>
      <w:r w:rsidRPr="001806D5">
        <w:rPr>
          <w:rFonts w:ascii="Times New Roman" w:hAnsi="Times New Roman" w:cs="Times New Roman"/>
          <w:sz w:val="28"/>
          <w:szCs w:val="28"/>
        </w:rPr>
        <w:t>pháp</w:t>
      </w:r>
      <w:proofErr w:type="spellEnd"/>
      <w:r w:rsidRPr="001806D5">
        <w:rPr>
          <w:rFonts w:ascii="Times New Roman" w:hAnsi="Times New Roman" w:cs="Times New Roman"/>
          <w:sz w:val="28"/>
          <w:szCs w:val="28"/>
        </w:rPr>
        <w:t xml:space="preserve"> </w:t>
      </w:r>
      <w:proofErr w:type="spellStart"/>
      <w:r w:rsidRPr="001806D5">
        <w:rPr>
          <w:rFonts w:ascii="Times New Roman" w:hAnsi="Times New Roman" w:cs="Times New Roman"/>
          <w:sz w:val="28"/>
          <w:szCs w:val="28"/>
        </w:rPr>
        <w:t>luật</w:t>
      </w:r>
      <w:proofErr w:type="spellEnd"/>
      <w:r w:rsidRPr="001806D5">
        <w:rPr>
          <w:rFonts w:ascii="Times New Roman" w:hAnsi="Times New Roman" w:cs="Times New Roman"/>
          <w:sz w:val="28"/>
          <w:szCs w:val="28"/>
        </w:rPr>
        <w:t xml:space="preserve"> </w:t>
      </w:r>
      <w:proofErr w:type="spellStart"/>
      <w:r w:rsidRPr="001806D5">
        <w:rPr>
          <w:rFonts w:ascii="Times New Roman" w:hAnsi="Times New Roman" w:cs="Times New Roman"/>
          <w:sz w:val="28"/>
          <w:szCs w:val="28"/>
        </w:rPr>
        <w:t>về</w:t>
      </w:r>
      <w:proofErr w:type="spellEnd"/>
      <w:r w:rsidRPr="001806D5">
        <w:rPr>
          <w:rFonts w:ascii="Times New Roman" w:hAnsi="Times New Roman" w:cs="Times New Roman"/>
          <w:sz w:val="28"/>
          <w:szCs w:val="28"/>
        </w:rPr>
        <w:t xml:space="preserve"> </w:t>
      </w:r>
      <w:proofErr w:type="spellStart"/>
      <w:r w:rsidR="001806D5" w:rsidRPr="001806D5">
        <w:rPr>
          <w:rFonts w:ascii="Times New Roman" w:hAnsi="Times New Roman" w:cs="Times New Roman"/>
          <w:sz w:val="28"/>
          <w:szCs w:val="28"/>
        </w:rPr>
        <w:t>lệ</w:t>
      </w:r>
      <w:proofErr w:type="spellEnd"/>
      <w:r w:rsidR="001806D5" w:rsidRPr="001806D5">
        <w:rPr>
          <w:rFonts w:ascii="Times New Roman" w:hAnsi="Times New Roman" w:cs="Times New Roman"/>
          <w:sz w:val="28"/>
          <w:szCs w:val="28"/>
        </w:rPr>
        <w:t xml:space="preserve"> </w:t>
      </w:r>
      <w:proofErr w:type="spellStart"/>
      <w:r w:rsidR="001806D5" w:rsidRPr="001806D5">
        <w:rPr>
          <w:rFonts w:ascii="Times New Roman" w:hAnsi="Times New Roman" w:cs="Times New Roman"/>
          <w:sz w:val="28"/>
          <w:szCs w:val="28"/>
        </w:rPr>
        <w:t>phí</w:t>
      </w:r>
      <w:proofErr w:type="spellEnd"/>
      <w:r w:rsidR="001806D5" w:rsidRPr="001806D5">
        <w:rPr>
          <w:rFonts w:ascii="Times New Roman" w:hAnsi="Times New Roman" w:cs="Times New Roman"/>
          <w:sz w:val="28"/>
          <w:szCs w:val="28"/>
        </w:rPr>
        <w:t xml:space="preserve"> </w:t>
      </w:r>
      <w:proofErr w:type="spellStart"/>
      <w:r w:rsidR="001806D5" w:rsidRPr="001806D5">
        <w:rPr>
          <w:rFonts w:ascii="Times New Roman" w:hAnsi="Times New Roman" w:cs="Times New Roman"/>
          <w:sz w:val="28"/>
          <w:szCs w:val="28"/>
        </w:rPr>
        <w:t>cấp</w:t>
      </w:r>
      <w:proofErr w:type="spellEnd"/>
      <w:r w:rsidR="001806D5" w:rsidRPr="001806D5">
        <w:rPr>
          <w:rFonts w:ascii="Times New Roman" w:hAnsi="Times New Roman" w:cs="Times New Roman"/>
          <w:sz w:val="28"/>
          <w:szCs w:val="28"/>
        </w:rPr>
        <w:t xml:space="preserve"> </w:t>
      </w:r>
      <w:proofErr w:type="spellStart"/>
      <w:r w:rsidR="001806D5" w:rsidRPr="001806D5">
        <w:rPr>
          <w:rFonts w:ascii="Times New Roman" w:hAnsi="Times New Roman" w:cs="Times New Roman"/>
          <w:sz w:val="28"/>
          <w:szCs w:val="28"/>
        </w:rPr>
        <w:t>Giấy</w:t>
      </w:r>
      <w:proofErr w:type="spellEnd"/>
      <w:r w:rsidR="001806D5" w:rsidRPr="001806D5">
        <w:rPr>
          <w:rFonts w:ascii="Times New Roman" w:hAnsi="Times New Roman" w:cs="Times New Roman"/>
          <w:sz w:val="28"/>
          <w:szCs w:val="28"/>
        </w:rPr>
        <w:t xml:space="preserve"> </w:t>
      </w:r>
      <w:proofErr w:type="spellStart"/>
      <w:r w:rsidR="001806D5" w:rsidRPr="001806D5">
        <w:rPr>
          <w:rFonts w:ascii="Times New Roman" w:hAnsi="Times New Roman" w:cs="Times New Roman"/>
          <w:sz w:val="28"/>
          <w:szCs w:val="28"/>
        </w:rPr>
        <w:t>chứng</w:t>
      </w:r>
      <w:proofErr w:type="spellEnd"/>
      <w:r w:rsidR="001806D5" w:rsidRPr="001806D5">
        <w:rPr>
          <w:rFonts w:ascii="Times New Roman" w:hAnsi="Times New Roman" w:cs="Times New Roman"/>
          <w:sz w:val="28"/>
          <w:szCs w:val="28"/>
        </w:rPr>
        <w:t xml:space="preserve"> </w:t>
      </w:r>
      <w:proofErr w:type="spellStart"/>
      <w:r w:rsidR="001806D5" w:rsidRPr="001806D5">
        <w:rPr>
          <w:rFonts w:ascii="Times New Roman" w:hAnsi="Times New Roman" w:cs="Times New Roman"/>
          <w:sz w:val="28"/>
          <w:szCs w:val="28"/>
        </w:rPr>
        <w:t>nhận</w:t>
      </w:r>
      <w:proofErr w:type="spellEnd"/>
      <w:r w:rsidR="001806D5" w:rsidRPr="001806D5">
        <w:rPr>
          <w:rFonts w:ascii="Times New Roman" w:hAnsi="Times New Roman" w:cs="Times New Roman"/>
          <w:sz w:val="28"/>
          <w:szCs w:val="28"/>
        </w:rPr>
        <w:t xml:space="preserve"> </w:t>
      </w:r>
      <w:proofErr w:type="spellStart"/>
      <w:r w:rsidR="001806D5" w:rsidRPr="001806D5">
        <w:rPr>
          <w:rFonts w:ascii="Times New Roman" w:hAnsi="Times New Roman" w:cs="Times New Roman"/>
          <w:sz w:val="28"/>
          <w:szCs w:val="28"/>
        </w:rPr>
        <w:t>quyền</w:t>
      </w:r>
      <w:proofErr w:type="spellEnd"/>
      <w:r w:rsidR="001806D5" w:rsidRPr="001806D5">
        <w:rPr>
          <w:rFonts w:ascii="Times New Roman" w:hAnsi="Times New Roman" w:cs="Times New Roman"/>
          <w:sz w:val="28"/>
          <w:szCs w:val="28"/>
        </w:rPr>
        <w:t xml:space="preserve"> </w:t>
      </w:r>
      <w:proofErr w:type="spellStart"/>
      <w:r w:rsidR="001806D5" w:rsidRPr="001806D5">
        <w:rPr>
          <w:rFonts w:ascii="Times New Roman" w:hAnsi="Times New Roman" w:cs="Times New Roman"/>
          <w:sz w:val="28"/>
          <w:szCs w:val="28"/>
        </w:rPr>
        <w:t>sử</w:t>
      </w:r>
      <w:proofErr w:type="spellEnd"/>
      <w:r w:rsidR="001806D5" w:rsidRPr="001806D5">
        <w:rPr>
          <w:rFonts w:ascii="Times New Roman" w:hAnsi="Times New Roman" w:cs="Times New Roman"/>
          <w:sz w:val="28"/>
          <w:szCs w:val="28"/>
        </w:rPr>
        <w:t xml:space="preserve"> </w:t>
      </w:r>
      <w:proofErr w:type="spellStart"/>
      <w:r w:rsidR="001806D5" w:rsidRPr="001806D5">
        <w:rPr>
          <w:rFonts w:ascii="Times New Roman" w:hAnsi="Times New Roman" w:cs="Times New Roman"/>
          <w:sz w:val="28"/>
          <w:szCs w:val="28"/>
        </w:rPr>
        <w:t>dụng</w:t>
      </w:r>
      <w:proofErr w:type="spellEnd"/>
      <w:r w:rsidR="001806D5" w:rsidRPr="001806D5">
        <w:rPr>
          <w:rFonts w:ascii="Times New Roman" w:hAnsi="Times New Roman" w:cs="Times New Roman"/>
          <w:sz w:val="28"/>
          <w:szCs w:val="28"/>
        </w:rPr>
        <w:t xml:space="preserve"> </w:t>
      </w:r>
      <w:proofErr w:type="spellStart"/>
      <w:r w:rsidR="001806D5" w:rsidRPr="001806D5">
        <w:rPr>
          <w:rFonts w:ascii="Times New Roman" w:hAnsi="Times New Roman" w:cs="Times New Roman"/>
          <w:sz w:val="28"/>
          <w:szCs w:val="28"/>
        </w:rPr>
        <w:t>đất</w:t>
      </w:r>
      <w:proofErr w:type="spellEnd"/>
      <w:r w:rsidR="001806D5" w:rsidRPr="001806D5">
        <w:rPr>
          <w:rFonts w:ascii="Times New Roman" w:hAnsi="Times New Roman" w:cs="Times New Roman"/>
          <w:sz w:val="28"/>
          <w:szCs w:val="28"/>
        </w:rPr>
        <w:t xml:space="preserve">, </w:t>
      </w:r>
      <w:proofErr w:type="spellStart"/>
      <w:r w:rsidR="001806D5" w:rsidRPr="001806D5">
        <w:rPr>
          <w:rFonts w:ascii="Times New Roman" w:hAnsi="Times New Roman" w:cs="Times New Roman"/>
          <w:sz w:val="28"/>
          <w:szCs w:val="28"/>
        </w:rPr>
        <w:t>quyền</w:t>
      </w:r>
      <w:proofErr w:type="spellEnd"/>
      <w:r w:rsidR="001806D5" w:rsidRPr="001806D5">
        <w:rPr>
          <w:rFonts w:ascii="Times New Roman" w:hAnsi="Times New Roman" w:cs="Times New Roman"/>
          <w:sz w:val="28"/>
          <w:szCs w:val="28"/>
        </w:rPr>
        <w:t xml:space="preserve"> </w:t>
      </w:r>
      <w:proofErr w:type="spellStart"/>
      <w:r w:rsidR="001806D5" w:rsidRPr="001806D5">
        <w:rPr>
          <w:rFonts w:ascii="Times New Roman" w:hAnsi="Times New Roman" w:cs="Times New Roman"/>
          <w:sz w:val="28"/>
          <w:szCs w:val="28"/>
        </w:rPr>
        <w:t>sở</w:t>
      </w:r>
      <w:proofErr w:type="spellEnd"/>
      <w:r w:rsidR="001806D5" w:rsidRPr="001806D5">
        <w:rPr>
          <w:rFonts w:ascii="Times New Roman" w:hAnsi="Times New Roman" w:cs="Times New Roman"/>
          <w:sz w:val="28"/>
          <w:szCs w:val="28"/>
        </w:rPr>
        <w:t xml:space="preserve"> </w:t>
      </w:r>
      <w:proofErr w:type="spellStart"/>
      <w:r w:rsidR="001806D5" w:rsidRPr="001806D5">
        <w:rPr>
          <w:rFonts w:ascii="Times New Roman" w:hAnsi="Times New Roman" w:cs="Times New Roman"/>
          <w:sz w:val="28"/>
          <w:szCs w:val="28"/>
        </w:rPr>
        <w:t>hữu</w:t>
      </w:r>
      <w:proofErr w:type="spellEnd"/>
      <w:r w:rsidR="001806D5" w:rsidRPr="001806D5">
        <w:rPr>
          <w:rFonts w:ascii="Times New Roman" w:hAnsi="Times New Roman" w:cs="Times New Roman"/>
          <w:sz w:val="28"/>
          <w:szCs w:val="28"/>
        </w:rPr>
        <w:t xml:space="preserve"> </w:t>
      </w:r>
      <w:proofErr w:type="spellStart"/>
      <w:r w:rsidR="001806D5" w:rsidRPr="001806D5">
        <w:rPr>
          <w:rFonts w:ascii="Times New Roman" w:hAnsi="Times New Roman" w:cs="Times New Roman"/>
          <w:sz w:val="28"/>
          <w:szCs w:val="28"/>
        </w:rPr>
        <w:t>tài</w:t>
      </w:r>
      <w:proofErr w:type="spellEnd"/>
      <w:r w:rsidR="001806D5" w:rsidRPr="001806D5">
        <w:rPr>
          <w:rFonts w:ascii="Times New Roman" w:hAnsi="Times New Roman" w:cs="Times New Roman"/>
          <w:sz w:val="28"/>
          <w:szCs w:val="28"/>
        </w:rPr>
        <w:t xml:space="preserve"> sản </w:t>
      </w:r>
      <w:proofErr w:type="spellStart"/>
      <w:r w:rsidR="001806D5" w:rsidRPr="001806D5">
        <w:rPr>
          <w:rFonts w:ascii="Times New Roman" w:hAnsi="Times New Roman" w:cs="Times New Roman"/>
          <w:sz w:val="28"/>
          <w:szCs w:val="28"/>
        </w:rPr>
        <w:t>gắn</w:t>
      </w:r>
      <w:proofErr w:type="spellEnd"/>
      <w:r w:rsidR="001806D5" w:rsidRPr="001806D5">
        <w:rPr>
          <w:rFonts w:ascii="Times New Roman" w:hAnsi="Times New Roman" w:cs="Times New Roman"/>
          <w:sz w:val="28"/>
          <w:szCs w:val="28"/>
        </w:rPr>
        <w:t xml:space="preserve"> </w:t>
      </w:r>
      <w:proofErr w:type="spellStart"/>
      <w:r w:rsidR="001806D5" w:rsidRPr="001806D5">
        <w:rPr>
          <w:rFonts w:ascii="Times New Roman" w:hAnsi="Times New Roman" w:cs="Times New Roman"/>
          <w:sz w:val="28"/>
          <w:szCs w:val="28"/>
        </w:rPr>
        <w:t>liền</w:t>
      </w:r>
      <w:proofErr w:type="spellEnd"/>
      <w:r w:rsidR="001806D5" w:rsidRPr="001806D5">
        <w:rPr>
          <w:rFonts w:ascii="Times New Roman" w:hAnsi="Times New Roman" w:cs="Times New Roman"/>
          <w:sz w:val="28"/>
          <w:szCs w:val="28"/>
        </w:rPr>
        <w:t xml:space="preserve"> </w:t>
      </w:r>
      <w:proofErr w:type="spellStart"/>
      <w:r w:rsidR="001806D5" w:rsidRPr="001806D5">
        <w:rPr>
          <w:rFonts w:ascii="Times New Roman" w:hAnsi="Times New Roman" w:cs="Times New Roman"/>
          <w:sz w:val="28"/>
          <w:szCs w:val="28"/>
        </w:rPr>
        <w:t>với</w:t>
      </w:r>
      <w:proofErr w:type="spellEnd"/>
      <w:r w:rsidR="001806D5" w:rsidRPr="001806D5">
        <w:rPr>
          <w:rFonts w:ascii="Times New Roman" w:hAnsi="Times New Roman" w:cs="Times New Roman"/>
          <w:sz w:val="28"/>
          <w:szCs w:val="28"/>
        </w:rPr>
        <w:t xml:space="preserve"> </w:t>
      </w:r>
      <w:proofErr w:type="spellStart"/>
      <w:r w:rsidR="001806D5" w:rsidRPr="001806D5">
        <w:rPr>
          <w:rFonts w:ascii="Times New Roman" w:hAnsi="Times New Roman" w:cs="Times New Roman"/>
          <w:sz w:val="28"/>
          <w:szCs w:val="28"/>
        </w:rPr>
        <w:t>đất</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thì</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Ủy</w:t>
      </w:r>
      <w:proofErr w:type="spellEnd"/>
      <w:r w:rsidRPr="00685493">
        <w:rPr>
          <w:rFonts w:ascii="Times New Roman" w:hAnsi="Times New Roman" w:cs="Times New Roman"/>
          <w:sz w:val="28"/>
          <w:szCs w:val="28"/>
        </w:rPr>
        <w:t xml:space="preserve"> ban </w:t>
      </w:r>
      <w:proofErr w:type="spellStart"/>
      <w:r w:rsidRPr="00685493">
        <w:rPr>
          <w:rFonts w:ascii="Times New Roman" w:hAnsi="Times New Roman" w:cs="Times New Roman"/>
          <w:sz w:val="28"/>
          <w:szCs w:val="28"/>
        </w:rPr>
        <w:t>nhân</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dân</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tỉnh</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trình</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Hội</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đồng</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nhân</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dân</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tỉnh</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xem</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xét</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điều</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chỉnh</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bổ</w:t>
      </w:r>
      <w:proofErr w:type="spellEnd"/>
      <w:r w:rsidRPr="00685493">
        <w:rPr>
          <w:rFonts w:ascii="Times New Roman" w:hAnsi="Times New Roman" w:cs="Times New Roman"/>
          <w:sz w:val="28"/>
          <w:szCs w:val="28"/>
        </w:rPr>
        <w:t xml:space="preserve"> sung </w:t>
      </w:r>
      <w:proofErr w:type="spellStart"/>
      <w:r w:rsidRPr="00685493">
        <w:rPr>
          <w:rFonts w:ascii="Times New Roman" w:hAnsi="Times New Roman" w:cs="Times New Roman"/>
          <w:sz w:val="28"/>
          <w:szCs w:val="28"/>
        </w:rPr>
        <w:t>cho</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phù</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hợp</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với</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quy</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định</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pháp</w:t>
      </w:r>
      <w:proofErr w:type="spellEnd"/>
      <w:r w:rsidRPr="00685493">
        <w:rPr>
          <w:rFonts w:ascii="Times New Roman" w:hAnsi="Times New Roman" w:cs="Times New Roman"/>
          <w:sz w:val="28"/>
          <w:szCs w:val="28"/>
        </w:rPr>
        <w:t xml:space="preserve"> </w:t>
      </w:r>
      <w:proofErr w:type="spellStart"/>
      <w:r w:rsidRPr="00685493">
        <w:rPr>
          <w:rFonts w:ascii="Times New Roman" w:hAnsi="Times New Roman" w:cs="Times New Roman"/>
          <w:sz w:val="28"/>
          <w:szCs w:val="28"/>
        </w:rPr>
        <w:t>luật</w:t>
      </w:r>
      <w:proofErr w:type="spellEnd"/>
      <w:r w:rsidRPr="00685493">
        <w:rPr>
          <w:rFonts w:ascii="Times New Roman" w:hAnsi="Times New Roman" w:cs="Times New Roman"/>
          <w:sz w:val="28"/>
          <w:szCs w:val="28"/>
        </w:rPr>
        <w:t>./.</w:t>
      </w:r>
    </w:p>
    <w:tbl>
      <w:tblPr>
        <w:tblW w:w="9180" w:type="dxa"/>
        <w:tblBorders>
          <w:insideH w:val="single" w:sz="4" w:space="0" w:color="auto"/>
        </w:tblBorders>
        <w:tblLayout w:type="fixed"/>
        <w:tblLook w:val="0000" w:firstRow="0" w:lastRow="0" w:firstColumn="0" w:lastColumn="0" w:noHBand="0" w:noVBand="0"/>
      </w:tblPr>
      <w:tblGrid>
        <w:gridCol w:w="4428"/>
        <w:gridCol w:w="4752"/>
      </w:tblGrid>
      <w:tr w:rsidR="00685493" w:rsidRPr="00BA4F58" w14:paraId="1175BCA0" w14:textId="77777777" w:rsidTr="00343E58">
        <w:tc>
          <w:tcPr>
            <w:tcW w:w="4428" w:type="dxa"/>
            <w:tcBorders>
              <w:top w:val="nil"/>
              <w:left w:val="nil"/>
              <w:bottom w:val="nil"/>
              <w:right w:val="nil"/>
            </w:tcBorders>
          </w:tcPr>
          <w:bookmarkEnd w:id="12"/>
          <w:p w14:paraId="17BD2BD3" w14:textId="77777777" w:rsidR="00685493" w:rsidRPr="00685493" w:rsidRDefault="00685493" w:rsidP="00685493">
            <w:pPr>
              <w:spacing w:after="0" w:line="240" w:lineRule="auto"/>
              <w:rPr>
                <w:rFonts w:ascii="Times New Roman" w:hAnsi="Times New Roman" w:cs="Times New Roman"/>
                <w:b/>
                <w:i/>
                <w:lang w:val="vi-VN"/>
              </w:rPr>
            </w:pPr>
            <w:r w:rsidRPr="00685493">
              <w:rPr>
                <w:rFonts w:ascii="Times New Roman" w:hAnsi="Times New Roman" w:cs="Times New Roman"/>
                <w:b/>
                <w:i/>
                <w:lang w:val="vi-VN"/>
              </w:rPr>
              <w:t xml:space="preserve">Nơi nhận: </w:t>
            </w:r>
          </w:p>
          <w:p w14:paraId="4F46E92F" w14:textId="77777777" w:rsidR="00685493" w:rsidRPr="00685493" w:rsidRDefault="00685493" w:rsidP="00685493">
            <w:pPr>
              <w:spacing w:after="0" w:line="240" w:lineRule="auto"/>
              <w:rPr>
                <w:rFonts w:ascii="Times New Roman" w:hAnsi="Times New Roman" w:cs="Times New Roman"/>
                <w:iCs/>
                <w:sz w:val="22"/>
              </w:rPr>
            </w:pPr>
            <w:r w:rsidRPr="00685493">
              <w:rPr>
                <w:rFonts w:ascii="Times New Roman" w:hAnsi="Times New Roman" w:cs="Times New Roman"/>
                <w:sz w:val="22"/>
              </w:rPr>
              <w:t xml:space="preserve">- Như </w:t>
            </w:r>
            <w:proofErr w:type="spellStart"/>
            <w:proofErr w:type="gramStart"/>
            <w:r w:rsidRPr="00685493">
              <w:rPr>
                <w:rFonts w:ascii="Times New Roman" w:hAnsi="Times New Roman" w:cs="Times New Roman"/>
                <w:sz w:val="22"/>
              </w:rPr>
              <w:t>trên</w:t>
            </w:r>
            <w:proofErr w:type="spellEnd"/>
            <w:r w:rsidRPr="00685493">
              <w:rPr>
                <w:rFonts w:ascii="Times New Roman" w:hAnsi="Times New Roman" w:cs="Times New Roman"/>
                <w:sz w:val="22"/>
              </w:rPr>
              <w:t>;</w:t>
            </w:r>
            <w:proofErr w:type="gramEnd"/>
          </w:p>
          <w:p w14:paraId="6E6C9E5E" w14:textId="77777777" w:rsidR="00685493" w:rsidRPr="00685493" w:rsidRDefault="00685493" w:rsidP="00685493">
            <w:pPr>
              <w:spacing w:after="0" w:line="240" w:lineRule="auto"/>
              <w:rPr>
                <w:rFonts w:ascii="Times New Roman" w:hAnsi="Times New Roman" w:cs="Times New Roman"/>
                <w:sz w:val="22"/>
                <w:lang w:val="vi-VN"/>
              </w:rPr>
            </w:pPr>
            <w:r w:rsidRPr="00685493">
              <w:rPr>
                <w:rFonts w:ascii="Times New Roman" w:hAnsi="Times New Roman" w:cs="Times New Roman"/>
                <w:sz w:val="22"/>
                <w:lang w:val="vi-VN"/>
              </w:rPr>
              <w:t>- Thường trực Tỉnh ủy;</w:t>
            </w:r>
          </w:p>
          <w:p w14:paraId="5804645F" w14:textId="77777777" w:rsidR="00685493" w:rsidRPr="00685493" w:rsidRDefault="00685493" w:rsidP="00685493">
            <w:pPr>
              <w:spacing w:after="0" w:line="240" w:lineRule="auto"/>
              <w:rPr>
                <w:rFonts w:ascii="Times New Roman" w:hAnsi="Times New Roman" w:cs="Times New Roman"/>
                <w:sz w:val="22"/>
                <w:lang w:val="vi-VN"/>
              </w:rPr>
            </w:pPr>
            <w:r w:rsidRPr="00685493">
              <w:rPr>
                <w:rFonts w:ascii="Times New Roman" w:hAnsi="Times New Roman" w:cs="Times New Roman"/>
                <w:sz w:val="22"/>
                <w:lang w:val="vi-VN"/>
              </w:rPr>
              <w:t xml:space="preserve">- Thường trực HĐND tỉnh; </w:t>
            </w:r>
          </w:p>
          <w:p w14:paraId="3B8B83D4" w14:textId="77777777" w:rsidR="00685493" w:rsidRPr="00685493" w:rsidRDefault="00685493" w:rsidP="00685493">
            <w:pPr>
              <w:spacing w:after="0" w:line="240" w:lineRule="auto"/>
              <w:rPr>
                <w:rFonts w:ascii="Times New Roman" w:hAnsi="Times New Roman" w:cs="Times New Roman"/>
                <w:sz w:val="22"/>
                <w:lang w:val="vi-VN"/>
              </w:rPr>
            </w:pPr>
            <w:r w:rsidRPr="00685493">
              <w:rPr>
                <w:rFonts w:ascii="Times New Roman" w:hAnsi="Times New Roman" w:cs="Times New Roman"/>
                <w:sz w:val="22"/>
                <w:lang w:val="vi-VN"/>
              </w:rPr>
              <w:t>- Chủ tịch, các Phó Chủ tịch UBND tỉnh;</w:t>
            </w:r>
          </w:p>
          <w:p w14:paraId="724D2465" w14:textId="77777777" w:rsidR="00685493" w:rsidRPr="00685493" w:rsidRDefault="00685493" w:rsidP="00685493">
            <w:pPr>
              <w:spacing w:after="0" w:line="240" w:lineRule="auto"/>
              <w:rPr>
                <w:rFonts w:ascii="Times New Roman" w:hAnsi="Times New Roman" w:cs="Times New Roman"/>
                <w:sz w:val="22"/>
                <w:lang w:val="vi-VN"/>
              </w:rPr>
            </w:pPr>
            <w:r w:rsidRPr="00685493">
              <w:rPr>
                <w:rFonts w:ascii="Times New Roman" w:hAnsi="Times New Roman" w:cs="Times New Roman"/>
                <w:sz w:val="22"/>
                <w:lang w:val="vi-VN"/>
              </w:rPr>
              <w:lastRenderedPageBreak/>
              <w:t>- Đại biểu HĐND tỉnh;</w:t>
            </w:r>
          </w:p>
          <w:p w14:paraId="147A225E" w14:textId="77777777" w:rsidR="00685493" w:rsidRPr="00685493" w:rsidRDefault="00685493" w:rsidP="00685493">
            <w:pPr>
              <w:spacing w:after="0" w:line="240" w:lineRule="auto"/>
              <w:rPr>
                <w:rFonts w:ascii="Times New Roman" w:hAnsi="Times New Roman" w:cs="Times New Roman"/>
                <w:sz w:val="22"/>
                <w:lang w:val="vi-VN"/>
              </w:rPr>
            </w:pPr>
            <w:r w:rsidRPr="00685493">
              <w:rPr>
                <w:rFonts w:ascii="Times New Roman" w:hAnsi="Times New Roman" w:cs="Times New Roman"/>
                <w:sz w:val="22"/>
                <w:lang w:val="vi-VN"/>
              </w:rPr>
              <w:t>- Văn phòng Tỉnh ủy;</w:t>
            </w:r>
          </w:p>
          <w:p w14:paraId="2C852460" w14:textId="77777777" w:rsidR="00685493" w:rsidRPr="00685493" w:rsidRDefault="00685493" w:rsidP="00685493">
            <w:pPr>
              <w:spacing w:after="0" w:line="240" w:lineRule="auto"/>
              <w:rPr>
                <w:rFonts w:ascii="Times New Roman" w:hAnsi="Times New Roman" w:cs="Times New Roman"/>
                <w:sz w:val="22"/>
                <w:lang w:val="vi-VN"/>
              </w:rPr>
            </w:pPr>
            <w:r w:rsidRPr="00685493">
              <w:rPr>
                <w:rFonts w:ascii="Times New Roman" w:hAnsi="Times New Roman" w:cs="Times New Roman"/>
                <w:sz w:val="22"/>
                <w:lang w:val="vi-VN"/>
              </w:rPr>
              <w:t>- Văn phòng ĐĐBQH và HĐND tỉnh;</w:t>
            </w:r>
          </w:p>
          <w:p w14:paraId="0AD14182" w14:textId="77777777" w:rsidR="00685493" w:rsidRPr="00685493" w:rsidRDefault="00685493" w:rsidP="00685493">
            <w:pPr>
              <w:spacing w:after="0" w:line="240" w:lineRule="auto"/>
              <w:rPr>
                <w:rFonts w:ascii="Times New Roman" w:hAnsi="Times New Roman" w:cs="Times New Roman"/>
                <w:sz w:val="22"/>
                <w:lang w:val="vi-VN"/>
              </w:rPr>
            </w:pPr>
            <w:r w:rsidRPr="00685493">
              <w:rPr>
                <w:rFonts w:ascii="Times New Roman" w:hAnsi="Times New Roman" w:cs="Times New Roman"/>
                <w:sz w:val="22"/>
                <w:lang w:val="vi-VN"/>
              </w:rPr>
              <w:t>- Ban Kinh tế - Ngân sách HĐND tỉnh;</w:t>
            </w:r>
          </w:p>
          <w:p w14:paraId="18CAC868" w14:textId="77777777" w:rsidR="00685493" w:rsidRPr="00685493" w:rsidRDefault="00685493" w:rsidP="00685493">
            <w:pPr>
              <w:spacing w:after="0" w:line="240" w:lineRule="auto"/>
              <w:rPr>
                <w:rFonts w:ascii="Times New Roman" w:hAnsi="Times New Roman" w:cs="Times New Roman"/>
                <w:sz w:val="22"/>
                <w:lang w:val="vi-VN"/>
              </w:rPr>
            </w:pPr>
            <w:r w:rsidRPr="00685493">
              <w:rPr>
                <w:rFonts w:ascii="Times New Roman" w:hAnsi="Times New Roman" w:cs="Times New Roman"/>
                <w:sz w:val="22"/>
                <w:lang w:val="vi-VN"/>
              </w:rPr>
              <w:t>- Sở Nông nghiệp và Môi trường;</w:t>
            </w:r>
          </w:p>
          <w:p w14:paraId="36770FC1" w14:textId="77777777" w:rsidR="00685493" w:rsidRPr="00685493" w:rsidRDefault="00685493" w:rsidP="00685493">
            <w:pPr>
              <w:spacing w:after="0" w:line="240" w:lineRule="auto"/>
              <w:rPr>
                <w:rFonts w:ascii="Times New Roman" w:hAnsi="Times New Roman" w:cs="Times New Roman"/>
                <w:sz w:val="22"/>
              </w:rPr>
            </w:pPr>
            <w:r w:rsidRPr="00685493">
              <w:rPr>
                <w:rFonts w:ascii="Times New Roman" w:hAnsi="Times New Roman" w:cs="Times New Roman"/>
                <w:sz w:val="22"/>
              </w:rPr>
              <w:t xml:space="preserve">- UBND </w:t>
            </w:r>
            <w:proofErr w:type="spellStart"/>
            <w:r w:rsidRPr="00685493">
              <w:rPr>
                <w:rFonts w:ascii="Times New Roman" w:hAnsi="Times New Roman" w:cs="Times New Roman"/>
                <w:sz w:val="22"/>
              </w:rPr>
              <w:t>các</w:t>
            </w:r>
            <w:proofErr w:type="spellEnd"/>
            <w:r w:rsidRPr="00685493">
              <w:rPr>
                <w:rFonts w:ascii="Times New Roman" w:hAnsi="Times New Roman" w:cs="Times New Roman"/>
                <w:sz w:val="22"/>
              </w:rPr>
              <w:t xml:space="preserve"> </w:t>
            </w:r>
            <w:proofErr w:type="spellStart"/>
            <w:r w:rsidRPr="00685493">
              <w:rPr>
                <w:rFonts w:ascii="Times New Roman" w:hAnsi="Times New Roman" w:cs="Times New Roman"/>
                <w:sz w:val="22"/>
              </w:rPr>
              <w:t>xã</w:t>
            </w:r>
            <w:proofErr w:type="spellEnd"/>
            <w:r w:rsidRPr="00685493">
              <w:rPr>
                <w:rFonts w:ascii="Times New Roman" w:hAnsi="Times New Roman" w:cs="Times New Roman"/>
                <w:sz w:val="22"/>
              </w:rPr>
              <w:t xml:space="preserve">, </w:t>
            </w:r>
            <w:proofErr w:type="spellStart"/>
            <w:proofErr w:type="gramStart"/>
            <w:r w:rsidRPr="00685493">
              <w:rPr>
                <w:rFonts w:ascii="Times New Roman" w:hAnsi="Times New Roman" w:cs="Times New Roman"/>
                <w:sz w:val="22"/>
              </w:rPr>
              <w:t>phường</w:t>
            </w:r>
            <w:proofErr w:type="spellEnd"/>
            <w:r w:rsidRPr="00685493">
              <w:rPr>
                <w:rFonts w:ascii="Times New Roman" w:hAnsi="Times New Roman" w:cs="Times New Roman"/>
                <w:sz w:val="22"/>
              </w:rPr>
              <w:t>;</w:t>
            </w:r>
            <w:proofErr w:type="gramEnd"/>
          </w:p>
          <w:p w14:paraId="10A42E04" w14:textId="77777777" w:rsidR="00685493" w:rsidRPr="00685493" w:rsidRDefault="00685493" w:rsidP="00685493">
            <w:pPr>
              <w:spacing w:after="0" w:line="240" w:lineRule="auto"/>
              <w:rPr>
                <w:rFonts w:ascii="Times New Roman" w:hAnsi="Times New Roman" w:cs="Times New Roman"/>
                <w:sz w:val="22"/>
                <w:lang w:val="vi-VN"/>
              </w:rPr>
            </w:pPr>
            <w:r w:rsidRPr="00685493">
              <w:rPr>
                <w:rFonts w:ascii="Times New Roman" w:hAnsi="Times New Roman" w:cs="Times New Roman"/>
                <w:sz w:val="22"/>
                <w:lang w:val="vi-VN"/>
              </w:rPr>
              <w:t>- Chánh, Phó Văn phòng UBND tỉnh;</w:t>
            </w:r>
          </w:p>
          <w:p w14:paraId="3E1045F0" w14:textId="77777777" w:rsidR="00685493" w:rsidRDefault="00685493" w:rsidP="00685493">
            <w:pPr>
              <w:spacing w:after="0" w:line="240" w:lineRule="auto"/>
              <w:rPr>
                <w:rFonts w:ascii="Times New Roman" w:hAnsi="Times New Roman" w:cs="Times New Roman"/>
                <w:sz w:val="22"/>
                <w:lang w:val="vi-VN"/>
              </w:rPr>
            </w:pPr>
            <w:r w:rsidRPr="00685493">
              <w:rPr>
                <w:rFonts w:ascii="Times New Roman" w:hAnsi="Times New Roman" w:cs="Times New Roman"/>
                <w:sz w:val="22"/>
                <w:lang w:val="vi-VN"/>
              </w:rPr>
              <w:t xml:space="preserve">- Lưu VT, </w:t>
            </w:r>
            <w:r w:rsidRPr="00685493">
              <w:rPr>
                <w:rFonts w:ascii="Times New Roman" w:hAnsi="Times New Roman" w:cs="Times New Roman"/>
                <w:sz w:val="22"/>
              </w:rPr>
              <w:t>…</w:t>
            </w:r>
            <w:r w:rsidRPr="00685493">
              <w:rPr>
                <w:rFonts w:ascii="Times New Roman" w:hAnsi="Times New Roman" w:cs="Times New Roman"/>
                <w:sz w:val="22"/>
                <w:lang w:val="vi-VN"/>
              </w:rPr>
              <w:t>.</w:t>
            </w:r>
          </w:p>
          <w:p w14:paraId="220E7C17" w14:textId="77777777" w:rsidR="0008078E" w:rsidRDefault="0008078E" w:rsidP="0008078E">
            <w:pPr>
              <w:rPr>
                <w:rFonts w:ascii="Times New Roman" w:hAnsi="Times New Roman" w:cs="Times New Roman"/>
                <w:sz w:val="22"/>
                <w:lang w:val="vi-VN"/>
              </w:rPr>
            </w:pPr>
          </w:p>
          <w:p w14:paraId="0F4981C7" w14:textId="77777777" w:rsidR="0008078E" w:rsidRPr="0008078E" w:rsidRDefault="0008078E" w:rsidP="0008078E">
            <w:pPr>
              <w:rPr>
                <w:rFonts w:ascii="Times New Roman" w:hAnsi="Times New Roman" w:cs="Times New Roman"/>
                <w:sz w:val="22"/>
                <w:lang w:val="vi-VN"/>
              </w:rPr>
            </w:pPr>
          </w:p>
          <w:p w14:paraId="02A188C6" w14:textId="77777777" w:rsidR="0008078E" w:rsidRPr="0008078E" w:rsidRDefault="0008078E" w:rsidP="0008078E">
            <w:pPr>
              <w:rPr>
                <w:rFonts w:ascii="Times New Roman" w:hAnsi="Times New Roman" w:cs="Times New Roman"/>
                <w:sz w:val="22"/>
                <w:lang w:val="vi-VN"/>
              </w:rPr>
            </w:pPr>
          </w:p>
          <w:p w14:paraId="4BCD1A68" w14:textId="77777777" w:rsidR="0008078E" w:rsidRPr="0008078E" w:rsidRDefault="0008078E" w:rsidP="0008078E">
            <w:pPr>
              <w:rPr>
                <w:rFonts w:ascii="Times New Roman" w:hAnsi="Times New Roman" w:cs="Times New Roman"/>
                <w:sz w:val="22"/>
                <w:lang w:val="vi-VN"/>
              </w:rPr>
            </w:pPr>
          </w:p>
          <w:p w14:paraId="72D2E74D" w14:textId="77777777" w:rsidR="0008078E" w:rsidRPr="0008078E" w:rsidRDefault="0008078E" w:rsidP="0008078E">
            <w:pPr>
              <w:rPr>
                <w:rFonts w:ascii="Times New Roman" w:hAnsi="Times New Roman" w:cs="Times New Roman"/>
                <w:sz w:val="22"/>
                <w:lang w:val="vi-VN"/>
              </w:rPr>
            </w:pPr>
          </w:p>
          <w:p w14:paraId="49090353" w14:textId="77777777" w:rsidR="0008078E" w:rsidRPr="0008078E" w:rsidRDefault="0008078E" w:rsidP="0008078E">
            <w:pPr>
              <w:rPr>
                <w:sz w:val="22"/>
                <w:lang w:val="vi-VN"/>
              </w:rPr>
            </w:pPr>
          </w:p>
          <w:p w14:paraId="05860D33" w14:textId="77777777" w:rsidR="0008078E" w:rsidRPr="0008078E" w:rsidRDefault="0008078E" w:rsidP="0008078E">
            <w:pPr>
              <w:rPr>
                <w:sz w:val="22"/>
                <w:lang w:val="vi-VN"/>
              </w:rPr>
            </w:pPr>
          </w:p>
        </w:tc>
        <w:tc>
          <w:tcPr>
            <w:tcW w:w="4752" w:type="dxa"/>
            <w:tcBorders>
              <w:top w:val="nil"/>
              <w:left w:val="nil"/>
              <w:bottom w:val="nil"/>
              <w:right w:val="nil"/>
            </w:tcBorders>
          </w:tcPr>
          <w:p w14:paraId="02B5046B" w14:textId="77777777" w:rsidR="00685493" w:rsidRPr="00685493" w:rsidRDefault="00685493" w:rsidP="00343E58">
            <w:pPr>
              <w:pStyle w:val="Heading3"/>
              <w:spacing w:before="0" w:line="240" w:lineRule="auto"/>
              <w:jc w:val="center"/>
              <w:rPr>
                <w:rFonts w:ascii="Times New Roman" w:eastAsia="Calibri" w:hAnsi="Times New Roman" w:cs="Times New Roman"/>
                <w:b/>
                <w:iCs/>
                <w:color w:val="auto"/>
                <w:lang w:val="vi-VN"/>
              </w:rPr>
            </w:pPr>
            <w:r w:rsidRPr="00685493">
              <w:rPr>
                <w:rFonts w:ascii="Times New Roman" w:eastAsia="Calibri" w:hAnsi="Times New Roman" w:cs="Times New Roman"/>
                <w:b/>
                <w:iCs/>
                <w:color w:val="auto"/>
                <w:lang w:val="vi-VN"/>
              </w:rPr>
              <w:lastRenderedPageBreak/>
              <w:t>TM. ỦY BAN NHÂN DÂN</w:t>
            </w:r>
          </w:p>
          <w:p w14:paraId="75773AC2" w14:textId="77777777" w:rsidR="00685493" w:rsidRPr="00685493" w:rsidRDefault="00685493" w:rsidP="00343E58">
            <w:pPr>
              <w:spacing w:line="240" w:lineRule="auto"/>
              <w:jc w:val="center"/>
              <w:rPr>
                <w:rFonts w:ascii="Times New Roman" w:hAnsi="Times New Roman" w:cs="Times New Roman"/>
                <w:b/>
                <w:sz w:val="28"/>
                <w:szCs w:val="28"/>
                <w:lang w:val="vi-VN"/>
              </w:rPr>
            </w:pPr>
            <w:r w:rsidRPr="00685493">
              <w:rPr>
                <w:rFonts w:ascii="Times New Roman" w:hAnsi="Times New Roman" w:cs="Times New Roman"/>
                <w:b/>
                <w:sz w:val="28"/>
                <w:szCs w:val="28"/>
                <w:lang w:val="vi-VN"/>
              </w:rPr>
              <w:t>KT.</w:t>
            </w:r>
            <w:r w:rsidRPr="00685493">
              <w:rPr>
                <w:rFonts w:ascii="Times New Roman" w:hAnsi="Times New Roman" w:cs="Times New Roman"/>
                <w:b/>
                <w:sz w:val="28"/>
                <w:szCs w:val="28"/>
              </w:rPr>
              <w:t xml:space="preserve"> </w:t>
            </w:r>
            <w:r w:rsidRPr="00685493">
              <w:rPr>
                <w:rFonts w:ascii="Times New Roman" w:hAnsi="Times New Roman" w:cs="Times New Roman"/>
                <w:b/>
                <w:sz w:val="28"/>
                <w:szCs w:val="28"/>
                <w:lang w:val="vi-VN"/>
              </w:rPr>
              <w:t>CHỦ TỊCH</w:t>
            </w:r>
          </w:p>
          <w:p w14:paraId="7A162607" w14:textId="77777777" w:rsidR="00685493" w:rsidRPr="00685493" w:rsidRDefault="00685493" w:rsidP="00343E58">
            <w:pPr>
              <w:spacing w:line="240" w:lineRule="auto"/>
              <w:rPr>
                <w:rFonts w:ascii="Times New Roman" w:hAnsi="Times New Roman" w:cs="Times New Roman"/>
                <w:sz w:val="28"/>
                <w:szCs w:val="28"/>
              </w:rPr>
            </w:pPr>
          </w:p>
          <w:p w14:paraId="3EBDCD8F" w14:textId="77777777" w:rsidR="00685493" w:rsidRPr="00685493" w:rsidRDefault="00685493" w:rsidP="00343E58">
            <w:pPr>
              <w:spacing w:line="240" w:lineRule="auto"/>
              <w:rPr>
                <w:rFonts w:ascii="Times New Roman" w:hAnsi="Times New Roman" w:cs="Times New Roman"/>
                <w:sz w:val="28"/>
                <w:szCs w:val="28"/>
              </w:rPr>
            </w:pPr>
          </w:p>
          <w:p w14:paraId="1283B9E6" w14:textId="77777777" w:rsidR="00685493" w:rsidRPr="00685493" w:rsidRDefault="00685493" w:rsidP="00343E58">
            <w:pPr>
              <w:spacing w:line="240" w:lineRule="auto"/>
              <w:rPr>
                <w:rFonts w:ascii="Times New Roman" w:hAnsi="Times New Roman" w:cs="Times New Roman"/>
                <w:sz w:val="28"/>
                <w:szCs w:val="28"/>
              </w:rPr>
            </w:pPr>
          </w:p>
          <w:p w14:paraId="627F62F3" w14:textId="77777777" w:rsidR="00685493" w:rsidRPr="00685493" w:rsidRDefault="00685493" w:rsidP="00343E58">
            <w:pPr>
              <w:spacing w:line="240" w:lineRule="auto"/>
              <w:rPr>
                <w:rFonts w:ascii="Times New Roman" w:hAnsi="Times New Roman" w:cs="Times New Roman"/>
                <w:sz w:val="28"/>
                <w:szCs w:val="28"/>
              </w:rPr>
            </w:pPr>
          </w:p>
          <w:p w14:paraId="4C03FF89" w14:textId="77777777" w:rsidR="00685493" w:rsidRPr="00685493" w:rsidRDefault="00685493" w:rsidP="00343E58">
            <w:pPr>
              <w:spacing w:line="240" w:lineRule="auto"/>
              <w:rPr>
                <w:rFonts w:ascii="Times New Roman" w:hAnsi="Times New Roman" w:cs="Times New Roman"/>
                <w:sz w:val="28"/>
                <w:szCs w:val="28"/>
              </w:rPr>
            </w:pPr>
          </w:p>
          <w:p w14:paraId="506EFCE4" w14:textId="77777777" w:rsidR="00685493" w:rsidRPr="00685493" w:rsidRDefault="00685493" w:rsidP="00343E58">
            <w:pPr>
              <w:spacing w:line="240" w:lineRule="auto"/>
              <w:rPr>
                <w:rFonts w:ascii="Times New Roman" w:hAnsi="Times New Roman" w:cs="Times New Roman"/>
                <w:sz w:val="28"/>
                <w:szCs w:val="28"/>
              </w:rPr>
            </w:pPr>
          </w:p>
          <w:p w14:paraId="4CE893AA" w14:textId="77777777" w:rsidR="00685493" w:rsidRPr="00685493" w:rsidRDefault="00685493" w:rsidP="00343E58">
            <w:pPr>
              <w:spacing w:line="240" w:lineRule="auto"/>
              <w:rPr>
                <w:rFonts w:ascii="Times New Roman" w:hAnsi="Times New Roman" w:cs="Times New Roman"/>
                <w:sz w:val="28"/>
                <w:szCs w:val="28"/>
              </w:rPr>
            </w:pPr>
          </w:p>
        </w:tc>
      </w:tr>
    </w:tbl>
    <w:p w14:paraId="443BBEF0" w14:textId="77777777" w:rsidR="00E921E2" w:rsidRPr="00AD3C89" w:rsidRDefault="00E921E2" w:rsidP="00685493">
      <w:pPr>
        <w:ind w:firstLine="360"/>
        <w:jc w:val="both"/>
        <w:rPr>
          <w:rFonts w:ascii="Times New Roman" w:hAnsi="Times New Roman" w:cs="Times New Roman"/>
          <w:sz w:val="28"/>
          <w:szCs w:val="28"/>
        </w:rPr>
      </w:pPr>
    </w:p>
    <w:sectPr w:rsidR="00E921E2" w:rsidRPr="00AD3C89" w:rsidSect="00B662FC">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0A719" w14:textId="77777777" w:rsidR="00EE751C" w:rsidRDefault="00EE751C" w:rsidP="0008078E">
      <w:pPr>
        <w:spacing w:after="0" w:line="240" w:lineRule="auto"/>
      </w:pPr>
      <w:r>
        <w:separator/>
      </w:r>
    </w:p>
  </w:endnote>
  <w:endnote w:type="continuationSeparator" w:id="0">
    <w:p w14:paraId="19D64501" w14:textId="77777777" w:rsidR="00EE751C" w:rsidRDefault="00EE751C" w:rsidP="00080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D9A8F" w14:textId="77777777" w:rsidR="00B662FC" w:rsidRPr="00B662FC" w:rsidRDefault="00B662FC">
    <w:pPr>
      <w:pStyle w:val="Footer"/>
      <w:tabs>
        <w:tab w:val="clear" w:pos="4680"/>
        <w:tab w:val="clear" w:pos="9360"/>
      </w:tabs>
      <w:jc w:val="center"/>
      <w:rPr>
        <w:caps/>
        <w:noProof/>
      </w:rPr>
    </w:pPr>
    <w:r w:rsidRPr="00B662FC">
      <w:rPr>
        <w:caps/>
      </w:rPr>
      <w:fldChar w:fldCharType="begin"/>
    </w:r>
    <w:r w:rsidRPr="00B662FC">
      <w:rPr>
        <w:caps/>
      </w:rPr>
      <w:instrText xml:space="preserve"> PAGE   \* MERGEFORMAT </w:instrText>
    </w:r>
    <w:r w:rsidRPr="00B662FC">
      <w:rPr>
        <w:caps/>
      </w:rPr>
      <w:fldChar w:fldCharType="separate"/>
    </w:r>
    <w:r w:rsidRPr="00B662FC">
      <w:rPr>
        <w:caps/>
        <w:noProof/>
      </w:rPr>
      <w:t>2</w:t>
    </w:r>
    <w:r w:rsidRPr="00B662FC">
      <w:rPr>
        <w:caps/>
        <w:noProof/>
      </w:rPr>
      <w:fldChar w:fldCharType="end"/>
    </w:r>
  </w:p>
  <w:p w14:paraId="37257021" w14:textId="77777777" w:rsidR="00B662FC" w:rsidRDefault="00B662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FC19D" w14:textId="77777777" w:rsidR="00EE751C" w:rsidRDefault="00EE751C" w:rsidP="0008078E">
      <w:pPr>
        <w:spacing w:after="0" w:line="240" w:lineRule="auto"/>
      </w:pPr>
      <w:r>
        <w:separator/>
      </w:r>
    </w:p>
  </w:footnote>
  <w:footnote w:type="continuationSeparator" w:id="0">
    <w:p w14:paraId="3C8E23FD" w14:textId="77777777" w:rsidR="00EE751C" w:rsidRDefault="00EE751C" w:rsidP="000807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0CCB"/>
    <w:multiLevelType w:val="multilevel"/>
    <w:tmpl w:val="F6F4A26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5083D80"/>
    <w:multiLevelType w:val="multilevel"/>
    <w:tmpl w:val="0ECAC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C556F"/>
    <w:multiLevelType w:val="hybridMultilevel"/>
    <w:tmpl w:val="AE1873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6A737D"/>
    <w:multiLevelType w:val="multilevel"/>
    <w:tmpl w:val="92AC5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9E3BE2"/>
    <w:multiLevelType w:val="multilevel"/>
    <w:tmpl w:val="1428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093C6F"/>
    <w:multiLevelType w:val="multilevel"/>
    <w:tmpl w:val="7C380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8A230F"/>
    <w:multiLevelType w:val="multilevel"/>
    <w:tmpl w:val="720ED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923D2A"/>
    <w:multiLevelType w:val="multilevel"/>
    <w:tmpl w:val="64D0F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EE7F03"/>
    <w:multiLevelType w:val="multilevel"/>
    <w:tmpl w:val="F41C598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1D882693"/>
    <w:multiLevelType w:val="hybridMultilevel"/>
    <w:tmpl w:val="64B4D77A"/>
    <w:lvl w:ilvl="0" w:tplc="3754F7C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B467C9"/>
    <w:multiLevelType w:val="multilevel"/>
    <w:tmpl w:val="A5483DD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26217BED"/>
    <w:multiLevelType w:val="multilevel"/>
    <w:tmpl w:val="121C1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625445"/>
    <w:multiLevelType w:val="multilevel"/>
    <w:tmpl w:val="60C26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3C05E0"/>
    <w:multiLevelType w:val="hybridMultilevel"/>
    <w:tmpl w:val="0A76B8DC"/>
    <w:lvl w:ilvl="0" w:tplc="7510518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B836B2A"/>
    <w:multiLevelType w:val="multilevel"/>
    <w:tmpl w:val="07443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C830EB"/>
    <w:multiLevelType w:val="multilevel"/>
    <w:tmpl w:val="C52A5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41114D"/>
    <w:multiLevelType w:val="multilevel"/>
    <w:tmpl w:val="E752F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74505E"/>
    <w:multiLevelType w:val="multilevel"/>
    <w:tmpl w:val="EE3AE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452BD1"/>
    <w:multiLevelType w:val="multilevel"/>
    <w:tmpl w:val="3D3A2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6A736A"/>
    <w:multiLevelType w:val="multilevel"/>
    <w:tmpl w:val="E14A8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684F9B"/>
    <w:multiLevelType w:val="hybridMultilevel"/>
    <w:tmpl w:val="C22A5602"/>
    <w:lvl w:ilvl="0" w:tplc="EDCC6DB2">
      <w:start w:val="1"/>
      <w:numFmt w:val="lowerLetter"/>
      <w:lvlText w:val="%1)"/>
      <w:lvlJc w:val="left"/>
      <w:pPr>
        <w:ind w:left="927" w:hanging="360"/>
      </w:pPr>
      <w:rPr>
        <w:rFonts w:hint="default"/>
        <w:b w:val="0"/>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813224A"/>
    <w:multiLevelType w:val="multilevel"/>
    <w:tmpl w:val="6D142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BF132A"/>
    <w:multiLevelType w:val="multilevel"/>
    <w:tmpl w:val="B9207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6C16DB"/>
    <w:multiLevelType w:val="multilevel"/>
    <w:tmpl w:val="2A2AF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3534C2"/>
    <w:multiLevelType w:val="multilevel"/>
    <w:tmpl w:val="482C1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69496B"/>
    <w:multiLevelType w:val="multilevel"/>
    <w:tmpl w:val="920E8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F04CC5"/>
    <w:multiLevelType w:val="multilevel"/>
    <w:tmpl w:val="C4B04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7455FC"/>
    <w:multiLevelType w:val="multilevel"/>
    <w:tmpl w:val="C4C8E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D03A56"/>
    <w:multiLevelType w:val="multilevel"/>
    <w:tmpl w:val="56AA1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9F17B3"/>
    <w:multiLevelType w:val="multilevel"/>
    <w:tmpl w:val="D8A6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18450">
    <w:abstractNumId w:val="29"/>
  </w:num>
  <w:num w:numId="2" w16cid:durableId="348412188">
    <w:abstractNumId w:val="12"/>
  </w:num>
  <w:num w:numId="3" w16cid:durableId="68507780">
    <w:abstractNumId w:val="18"/>
  </w:num>
  <w:num w:numId="4" w16cid:durableId="1922985612">
    <w:abstractNumId w:val="26"/>
  </w:num>
  <w:num w:numId="5" w16cid:durableId="2025551413">
    <w:abstractNumId w:val="17"/>
  </w:num>
  <w:num w:numId="6" w16cid:durableId="1552418904">
    <w:abstractNumId w:val="14"/>
  </w:num>
  <w:num w:numId="7" w16cid:durableId="1568953319">
    <w:abstractNumId w:val="19"/>
  </w:num>
  <w:num w:numId="8" w16cid:durableId="578757002">
    <w:abstractNumId w:val="5"/>
  </w:num>
  <w:num w:numId="9" w16cid:durableId="1067998668">
    <w:abstractNumId w:val="27"/>
  </w:num>
  <w:num w:numId="10" w16cid:durableId="102965249">
    <w:abstractNumId w:val="11"/>
  </w:num>
  <w:num w:numId="11" w16cid:durableId="525606834">
    <w:abstractNumId w:val="4"/>
  </w:num>
  <w:num w:numId="12" w16cid:durableId="1504318514">
    <w:abstractNumId w:val="15"/>
  </w:num>
  <w:num w:numId="13" w16cid:durableId="982470719">
    <w:abstractNumId w:val="1"/>
  </w:num>
  <w:num w:numId="14" w16cid:durableId="754010481">
    <w:abstractNumId w:val="6"/>
  </w:num>
  <w:num w:numId="15" w16cid:durableId="933317206">
    <w:abstractNumId w:val="16"/>
  </w:num>
  <w:num w:numId="16" w16cid:durableId="236676619">
    <w:abstractNumId w:val="7"/>
  </w:num>
  <w:num w:numId="17" w16cid:durableId="648822740">
    <w:abstractNumId w:val="3"/>
  </w:num>
  <w:num w:numId="18" w16cid:durableId="687489390">
    <w:abstractNumId w:val="23"/>
  </w:num>
  <w:num w:numId="19" w16cid:durableId="1564483182">
    <w:abstractNumId w:val="25"/>
  </w:num>
  <w:num w:numId="20" w16cid:durableId="981232359">
    <w:abstractNumId w:val="10"/>
  </w:num>
  <w:num w:numId="21" w16cid:durableId="928461762">
    <w:abstractNumId w:val="0"/>
  </w:num>
  <w:num w:numId="22" w16cid:durableId="1663461540">
    <w:abstractNumId w:val="21"/>
  </w:num>
  <w:num w:numId="23" w16cid:durableId="445659349">
    <w:abstractNumId w:val="8"/>
  </w:num>
  <w:num w:numId="24" w16cid:durableId="2122646380">
    <w:abstractNumId w:val="22"/>
  </w:num>
  <w:num w:numId="25" w16cid:durableId="1617832925">
    <w:abstractNumId w:val="28"/>
  </w:num>
  <w:num w:numId="26" w16cid:durableId="1411004483">
    <w:abstractNumId w:val="24"/>
  </w:num>
  <w:num w:numId="27" w16cid:durableId="803698350">
    <w:abstractNumId w:val="13"/>
  </w:num>
  <w:num w:numId="28" w16cid:durableId="1268466121">
    <w:abstractNumId w:val="20"/>
  </w:num>
  <w:num w:numId="29" w16cid:durableId="1118525202">
    <w:abstractNumId w:val="9"/>
  </w:num>
  <w:num w:numId="30" w16cid:durableId="16483927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C89"/>
    <w:rsid w:val="00041A9E"/>
    <w:rsid w:val="000572E1"/>
    <w:rsid w:val="000710A9"/>
    <w:rsid w:val="0007129F"/>
    <w:rsid w:val="0008078E"/>
    <w:rsid w:val="000E560A"/>
    <w:rsid w:val="00113DBB"/>
    <w:rsid w:val="001663B1"/>
    <w:rsid w:val="001806D5"/>
    <w:rsid w:val="001A7D33"/>
    <w:rsid w:val="001D3D49"/>
    <w:rsid w:val="00211766"/>
    <w:rsid w:val="002850E9"/>
    <w:rsid w:val="002E36F9"/>
    <w:rsid w:val="00304E85"/>
    <w:rsid w:val="00337D2E"/>
    <w:rsid w:val="00342AF0"/>
    <w:rsid w:val="00367D45"/>
    <w:rsid w:val="00371C58"/>
    <w:rsid w:val="00390FA0"/>
    <w:rsid w:val="003A72DF"/>
    <w:rsid w:val="003D4336"/>
    <w:rsid w:val="00444B48"/>
    <w:rsid w:val="00461895"/>
    <w:rsid w:val="004A42A1"/>
    <w:rsid w:val="004B336A"/>
    <w:rsid w:val="004C17F3"/>
    <w:rsid w:val="004D28BC"/>
    <w:rsid w:val="004D5318"/>
    <w:rsid w:val="004D60F7"/>
    <w:rsid w:val="004E3206"/>
    <w:rsid w:val="004F6993"/>
    <w:rsid w:val="00504423"/>
    <w:rsid w:val="005057B9"/>
    <w:rsid w:val="005316D5"/>
    <w:rsid w:val="005416FB"/>
    <w:rsid w:val="00573CE3"/>
    <w:rsid w:val="00587A73"/>
    <w:rsid w:val="00592D33"/>
    <w:rsid w:val="005B3FBB"/>
    <w:rsid w:val="005C17C5"/>
    <w:rsid w:val="005D2B8C"/>
    <w:rsid w:val="005E60EC"/>
    <w:rsid w:val="005F6206"/>
    <w:rsid w:val="00611C09"/>
    <w:rsid w:val="00656921"/>
    <w:rsid w:val="00685493"/>
    <w:rsid w:val="00765B54"/>
    <w:rsid w:val="00767623"/>
    <w:rsid w:val="00775B6D"/>
    <w:rsid w:val="007A4FE2"/>
    <w:rsid w:val="007B0221"/>
    <w:rsid w:val="00826FB9"/>
    <w:rsid w:val="008306A0"/>
    <w:rsid w:val="00851EAE"/>
    <w:rsid w:val="008B109E"/>
    <w:rsid w:val="00923A58"/>
    <w:rsid w:val="00986D16"/>
    <w:rsid w:val="009A09A3"/>
    <w:rsid w:val="009A7137"/>
    <w:rsid w:val="009B254A"/>
    <w:rsid w:val="009D3DD9"/>
    <w:rsid w:val="00A01BA6"/>
    <w:rsid w:val="00A17836"/>
    <w:rsid w:val="00A24BBA"/>
    <w:rsid w:val="00A5651D"/>
    <w:rsid w:val="00A922BA"/>
    <w:rsid w:val="00AD3C89"/>
    <w:rsid w:val="00AE1665"/>
    <w:rsid w:val="00AE1892"/>
    <w:rsid w:val="00B662FC"/>
    <w:rsid w:val="00BB1747"/>
    <w:rsid w:val="00BC1D7D"/>
    <w:rsid w:val="00C23AAF"/>
    <w:rsid w:val="00C35A96"/>
    <w:rsid w:val="00C63832"/>
    <w:rsid w:val="00CD619D"/>
    <w:rsid w:val="00CF4CE3"/>
    <w:rsid w:val="00D21E9A"/>
    <w:rsid w:val="00D70AF6"/>
    <w:rsid w:val="00DE42F9"/>
    <w:rsid w:val="00E369B5"/>
    <w:rsid w:val="00E8439B"/>
    <w:rsid w:val="00E921E2"/>
    <w:rsid w:val="00EE751C"/>
    <w:rsid w:val="00F85D1E"/>
    <w:rsid w:val="00FE40C9"/>
    <w:rsid w:val="00FE4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FFAE4"/>
  <w15:chartTrackingRefBased/>
  <w15:docId w15:val="{7AE14ABC-7111-460B-A9B6-9E358AD6D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3C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3C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D3C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3C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3C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3C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3C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3C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3C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C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3C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D3C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3C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3C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3C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3C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3C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3C89"/>
    <w:rPr>
      <w:rFonts w:eastAsiaTheme="majorEastAsia" w:cstheme="majorBidi"/>
      <w:color w:val="272727" w:themeColor="text1" w:themeTint="D8"/>
    </w:rPr>
  </w:style>
  <w:style w:type="paragraph" w:styleId="Title">
    <w:name w:val="Title"/>
    <w:basedOn w:val="Normal"/>
    <w:next w:val="Normal"/>
    <w:link w:val="TitleChar"/>
    <w:uiPriority w:val="10"/>
    <w:qFormat/>
    <w:rsid w:val="00AD3C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C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3C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3C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3C89"/>
    <w:pPr>
      <w:spacing w:before="160"/>
      <w:jc w:val="center"/>
    </w:pPr>
    <w:rPr>
      <w:i/>
      <w:iCs/>
      <w:color w:val="404040" w:themeColor="text1" w:themeTint="BF"/>
    </w:rPr>
  </w:style>
  <w:style w:type="character" w:customStyle="1" w:styleId="QuoteChar">
    <w:name w:val="Quote Char"/>
    <w:basedOn w:val="DefaultParagraphFont"/>
    <w:link w:val="Quote"/>
    <w:uiPriority w:val="29"/>
    <w:rsid w:val="00AD3C89"/>
    <w:rPr>
      <w:i/>
      <w:iCs/>
      <w:color w:val="404040" w:themeColor="text1" w:themeTint="BF"/>
    </w:rPr>
  </w:style>
  <w:style w:type="paragraph" w:styleId="ListParagraph">
    <w:name w:val="List Paragraph"/>
    <w:basedOn w:val="Normal"/>
    <w:uiPriority w:val="99"/>
    <w:qFormat/>
    <w:rsid w:val="00AD3C89"/>
    <w:pPr>
      <w:ind w:left="720"/>
      <w:contextualSpacing/>
    </w:pPr>
  </w:style>
  <w:style w:type="character" w:styleId="IntenseEmphasis">
    <w:name w:val="Intense Emphasis"/>
    <w:basedOn w:val="DefaultParagraphFont"/>
    <w:uiPriority w:val="21"/>
    <w:qFormat/>
    <w:rsid w:val="00AD3C89"/>
    <w:rPr>
      <w:i/>
      <w:iCs/>
      <w:color w:val="0F4761" w:themeColor="accent1" w:themeShade="BF"/>
    </w:rPr>
  </w:style>
  <w:style w:type="paragraph" w:styleId="IntenseQuote">
    <w:name w:val="Intense Quote"/>
    <w:basedOn w:val="Normal"/>
    <w:next w:val="Normal"/>
    <w:link w:val="IntenseQuoteChar"/>
    <w:uiPriority w:val="30"/>
    <w:qFormat/>
    <w:rsid w:val="00AD3C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3C89"/>
    <w:rPr>
      <w:i/>
      <w:iCs/>
      <w:color w:val="0F4761" w:themeColor="accent1" w:themeShade="BF"/>
    </w:rPr>
  </w:style>
  <w:style w:type="character" w:styleId="IntenseReference">
    <w:name w:val="Intense Reference"/>
    <w:basedOn w:val="DefaultParagraphFont"/>
    <w:uiPriority w:val="32"/>
    <w:qFormat/>
    <w:rsid w:val="00AD3C89"/>
    <w:rPr>
      <w:b/>
      <w:bCs/>
      <w:smallCaps/>
      <w:color w:val="0F4761" w:themeColor="accent1" w:themeShade="BF"/>
      <w:spacing w:val="5"/>
    </w:rPr>
  </w:style>
  <w:style w:type="character" w:customStyle="1" w:styleId="Vnbnnidung">
    <w:name w:val="Văn bản nội dung_"/>
    <w:basedOn w:val="DefaultParagraphFont"/>
    <w:link w:val="Vnbnnidung0"/>
    <w:qFormat/>
    <w:rsid w:val="00656921"/>
    <w:rPr>
      <w:rFonts w:eastAsia="Times New Roman" w:cs="Times New Roman"/>
      <w:szCs w:val="28"/>
    </w:rPr>
  </w:style>
  <w:style w:type="paragraph" w:customStyle="1" w:styleId="Vnbnnidung0">
    <w:name w:val="Văn bản nội dung"/>
    <w:basedOn w:val="Normal"/>
    <w:link w:val="Vnbnnidung"/>
    <w:qFormat/>
    <w:rsid w:val="00656921"/>
    <w:pPr>
      <w:widowControl w:val="0"/>
      <w:spacing w:after="0" w:line="269" w:lineRule="auto"/>
      <w:ind w:firstLine="400"/>
    </w:pPr>
    <w:rPr>
      <w:rFonts w:eastAsia="Times New Roman" w:cs="Times New Roman"/>
      <w:szCs w:val="28"/>
    </w:rPr>
  </w:style>
  <w:style w:type="character" w:customStyle="1" w:styleId="fontstyle01">
    <w:name w:val="fontstyle01"/>
    <w:basedOn w:val="DefaultParagraphFont"/>
    <w:qFormat/>
    <w:rsid w:val="00656921"/>
    <w:rPr>
      <w:rFonts w:ascii="Times New Roman" w:hAnsi="Times New Roman" w:cs="Times New Roman" w:hint="default"/>
      <w:b/>
      <w:bCs/>
      <w:color w:val="000000"/>
      <w:sz w:val="28"/>
      <w:szCs w:val="28"/>
    </w:rPr>
  </w:style>
  <w:style w:type="paragraph" w:styleId="BodyTextIndent">
    <w:name w:val="Body Text Indent"/>
    <w:basedOn w:val="Normal"/>
    <w:link w:val="BodyTextIndentChar"/>
    <w:uiPriority w:val="99"/>
    <w:semiHidden/>
    <w:unhideWhenUsed/>
    <w:rsid w:val="00656921"/>
    <w:pPr>
      <w:spacing w:before="120" w:after="120" w:line="288" w:lineRule="auto"/>
      <w:ind w:left="360" w:firstLine="709"/>
      <w:jc w:val="both"/>
    </w:pPr>
    <w:rPr>
      <w:rFonts w:ascii="Times New Roman" w:eastAsiaTheme="minorEastAsia" w:hAnsi="Times New Roman"/>
      <w:kern w:val="0"/>
      <w:sz w:val="28"/>
      <w:szCs w:val="22"/>
      <w14:ligatures w14:val="none"/>
    </w:rPr>
  </w:style>
  <w:style w:type="character" w:customStyle="1" w:styleId="BodyTextIndentChar">
    <w:name w:val="Body Text Indent Char"/>
    <w:basedOn w:val="DefaultParagraphFont"/>
    <w:link w:val="BodyTextIndent"/>
    <w:uiPriority w:val="99"/>
    <w:semiHidden/>
    <w:rsid w:val="00656921"/>
    <w:rPr>
      <w:rFonts w:ascii="Times New Roman" w:eastAsiaTheme="minorEastAsia" w:hAnsi="Times New Roman"/>
      <w:kern w:val="0"/>
      <w:sz w:val="28"/>
      <w:szCs w:val="22"/>
      <w14:ligatures w14:val="none"/>
    </w:rPr>
  </w:style>
  <w:style w:type="character" w:styleId="Hyperlink">
    <w:name w:val="Hyperlink"/>
    <w:basedOn w:val="DefaultParagraphFont"/>
    <w:uiPriority w:val="99"/>
    <w:unhideWhenUsed/>
    <w:rsid w:val="009A7137"/>
    <w:rPr>
      <w:color w:val="467886" w:themeColor="hyperlink"/>
      <w:u w:val="single"/>
    </w:rPr>
  </w:style>
  <w:style w:type="character" w:styleId="UnresolvedMention">
    <w:name w:val="Unresolved Mention"/>
    <w:basedOn w:val="DefaultParagraphFont"/>
    <w:uiPriority w:val="99"/>
    <w:semiHidden/>
    <w:unhideWhenUsed/>
    <w:rsid w:val="009A7137"/>
    <w:rPr>
      <w:color w:val="605E5C"/>
      <w:shd w:val="clear" w:color="auto" w:fill="E1DFDD"/>
    </w:rPr>
  </w:style>
  <w:style w:type="character" w:styleId="Strong">
    <w:name w:val="Strong"/>
    <w:basedOn w:val="DefaultParagraphFont"/>
    <w:uiPriority w:val="22"/>
    <w:qFormat/>
    <w:rsid w:val="007A4FE2"/>
    <w:rPr>
      <w:b/>
      <w:bCs/>
    </w:rPr>
  </w:style>
  <w:style w:type="paragraph" w:styleId="Header">
    <w:name w:val="header"/>
    <w:basedOn w:val="Normal"/>
    <w:link w:val="HeaderChar"/>
    <w:uiPriority w:val="99"/>
    <w:unhideWhenUsed/>
    <w:rsid w:val="000807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78E"/>
  </w:style>
  <w:style w:type="paragraph" w:styleId="Footer">
    <w:name w:val="footer"/>
    <w:basedOn w:val="Normal"/>
    <w:link w:val="FooterChar"/>
    <w:uiPriority w:val="99"/>
    <w:unhideWhenUsed/>
    <w:rsid w:val="000807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8051">
      <w:bodyDiv w:val="1"/>
      <w:marLeft w:val="0"/>
      <w:marRight w:val="0"/>
      <w:marTop w:val="0"/>
      <w:marBottom w:val="0"/>
      <w:divBdr>
        <w:top w:val="none" w:sz="0" w:space="0" w:color="auto"/>
        <w:left w:val="none" w:sz="0" w:space="0" w:color="auto"/>
        <w:bottom w:val="none" w:sz="0" w:space="0" w:color="auto"/>
        <w:right w:val="none" w:sz="0" w:space="0" w:color="auto"/>
      </w:divBdr>
    </w:div>
    <w:div w:id="82070993">
      <w:bodyDiv w:val="1"/>
      <w:marLeft w:val="0"/>
      <w:marRight w:val="0"/>
      <w:marTop w:val="0"/>
      <w:marBottom w:val="0"/>
      <w:divBdr>
        <w:top w:val="none" w:sz="0" w:space="0" w:color="auto"/>
        <w:left w:val="none" w:sz="0" w:space="0" w:color="auto"/>
        <w:bottom w:val="none" w:sz="0" w:space="0" w:color="auto"/>
        <w:right w:val="none" w:sz="0" w:space="0" w:color="auto"/>
      </w:divBdr>
    </w:div>
    <w:div w:id="85930794">
      <w:bodyDiv w:val="1"/>
      <w:marLeft w:val="0"/>
      <w:marRight w:val="0"/>
      <w:marTop w:val="0"/>
      <w:marBottom w:val="0"/>
      <w:divBdr>
        <w:top w:val="none" w:sz="0" w:space="0" w:color="auto"/>
        <w:left w:val="none" w:sz="0" w:space="0" w:color="auto"/>
        <w:bottom w:val="none" w:sz="0" w:space="0" w:color="auto"/>
        <w:right w:val="none" w:sz="0" w:space="0" w:color="auto"/>
      </w:divBdr>
    </w:div>
    <w:div w:id="106854900">
      <w:bodyDiv w:val="1"/>
      <w:marLeft w:val="0"/>
      <w:marRight w:val="0"/>
      <w:marTop w:val="0"/>
      <w:marBottom w:val="0"/>
      <w:divBdr>
        <w:top w:val="none" w:sz="0" w:space="0" w:color="auto"/>
        <w:left w:val="none" w:sz="0" w:space="0" w:color="auto"/>
        <w:bottom w:val="none" w:sz="0" w:space="0" w:color="auto"/>
        <w:right w:val="none" w:sz="0" w:space="0" w:color="auto"/>
      </w:divBdr>
    </w:div>
    <w:div w:id="177542970">
      <w:bodyDiv w:val="1"/>
      <w:marLeft w:val="0"/>
      <w:marRight w:val="0"/>
      <w:marTop w:val="0"/>
      <w:marBottom w:val="0"/>
      <w:divBdr>
        <w:top w:val="none" w:sz="0" w:space="0" w:color="auto"/>
        <w:left w:val="none" w:sz="0" w:space="0" w:color="auto"/>
        <w:bottom w:val="none" w:sz="0" w:space="0" w:color="auto"/>
        <w:right w:val="none" w:sz="0" w:space="0" w:color="auto"/>
      </w:divBdr>
    </w:div>
    <w:div w:id="328826115">
      <w:bodyDiv w:val="1"/>
      <w:marLeft w:val="0"/>
      <w:marRight w:val="0"/>
      <w:marTop w:val="0"/>
      <w:marBottom w:val="0"/>
      <w:divBdr>
        <w:top w:val="none" w:sz="0" w:space="0" w:color="auto"/>
        <w:left w:val="none" w:sz="0" w:space="0" w:color="auto"/>
        <w:bottom w:val="none" w:sz="0" w:space="0" w:color="auto"/>
        <w:right w:val="none" w:sz="0" w:space="0" w:color="auto"/>
      </w:divBdr>
    </w:div>
    <w:div w:id="400907766">
      <w:bodyDiv w:val="1"/>
      <w:marLeft w:val="0"/>
      <w:marRight w:val="0"/>
      <w:marTop w:val="0"/>
      <w:marBottom w:val="0"/>
      <w:divBdr>
        <w:top w:val="none" w:sz="0" w:space="0" w:color="auto"/>
        <w:left w:val="none" w:sz="0" w:space="0" w:color="auto"/>
        <w:bottom w:val="none" w:sz="0" w:space="0" w:color="auto"/>
        <w:right w:val="none" w:sz="0" w:space="0" w:color="auto"/>
      </w:divBdr>
    </w:div>
    <w:div w:id="546645715">
      <w:bodyDiv w:val="1"/>
      <w:marLeft w:val="0"/>
      <w:marRight w:val="0"/>
      <w:marTop w:val="0"/>
      <w:marBottom w:val="0"/>
      <w:divBdr>
        <w:top w:val="none" w:sz="0" w:space="0" w:color="auto"/>
        <w:left w:val="none" w:sz="0" w:space="0" w:color="auto"/>
        <w:bottom w:val="none" w:sz="0" w:space="0" w:color="auto"/>
        <w:right w:val="none" w:sz="0" w:space="0" w:color="auto"/>
      </w:divBdr>
    </w:div>
    <w:div w:id="764960788">
      <w:bodyDiv w:val="1"/>
      <w:marLeft w:val="0"/>
      <w:marRight w:val="0"/>
      <w:marTop w:val="0"/>
      <w:marBottom w:val="0"/>
      <w:divBdr>
        <w:top w:val="none" w:sz="0" w:space="0" w:color="auto"/>
        <w:left w:val="none" w:sz="0" w:space="0" w:color="auto"/>
        <w:bottom w:val="none" w:sz="0" w:space="0" w:color="auto"/>
        <w:right w:val="none" w:sz="0" w:space="0" w:color="auto"/>
      </w:divBdr>
      <w:divsChild>
        <w:div w:id="1652979211">
          <w:marLeft w:val="0"/>
          <w:marRight w:val="0"/>
          <w:marTop w:val="0"/>
          <w:marBottom w:val="0"/>
          <w:divBdr>
            <w:top w:val="none" w:sz="0" w:space="0" w:color="auto"/>
            <w:left w:val="none" w:sz="0" w:space="0" w:color="auto"/>
            <w:bottom w:val="none" w:sz="0" w:space="0" w:color="auto"/>
            <w:right w:val="none" w:sz="0" w:space="0" w:color="auto"/>
          </w:divBdr>
          <w:divsChild>
            <w:div w:id="271283094">
              <w:marLeft w:val="0"/>
              <w:marRight w:val="0"/>
              <w:marTop w:val="0"/>
              <w:marBottom w:val="0"/>
              <w:divBdr>
                <w:top w:val="none" w:sz="0" w:space="0" w:color="auto"/>
                <w:left w:val="none" w:sz="0" w:space="0" w:color="auto"/>
                <w:bottom w:val="none" w:sz="0" w:space="0" w:color="auto"/>
                <w:right w:val="none" w:sz="0" w:space="0" w:color="auto"/>
              </w:divBdr>
              <w:divsChild>
                <w:div w:id="533813378">
                  <w:marLeft w:val="0"/>
                  <w:marRight w:val="0"/>
                  <w:marTop w:val="0"/>
                  <w:marBottom w:val="0"/>
                  <w:divBdr>
                    <w:top w:val="none" w:sz="0" w:space="0" w:color="auto"/>
                    <w:left w:val="none" w:sz="0" w:space="0" w:color="auto"/>
                    <w:bottom w:val="none" w:sz="0" w:space="0" w:color="auto"/>
                    <w:right w:val="none" w:sz="0" w:space="0" w:color="auto"/>
                  </w:divBdr>
                  <w:divsChild>
                    <w:div w:id="227113466">
                      <w:marLeft w:val="0"/>
                      <w:marRight w:val="0"/>
                      <w:marTop w:val="0"/>
                      <w:marBottom w:val="0"/>
                      <w:divBdr>
                        <w:top w:val="none" w:sz="0" w:space="0" w:color="auto"/>
                        <w:left w:val="none" w:sz="0" w:space="0" w:color="auto"/>
                        <w:bottom w:val="none" w:sz="0" w:space="0" w:color="auto"/>
                        <w:right w:val="none" w:sz="0" w:space="0" w:color="auto"/>
                      </w:divBdr>
                      <w:divsChild>
                        <w:div w:id="1630237711">
                          <w:marLeft w:val="0"/>
                          <w:marRight w:val="0"/>
                          <w:marTop w:val="0"/>
                          <w:marBottom w:val="0"/>
                          <w:divBdr>
                            <w:top w:val="none" w:sz="0" w:space="0" w:color="auto"/>
                            <w:left w:val="none" w:sz="0" w:space="0" w:color="auto"/>
                            <w:bottom w:val="none" w:sz="0" w:space="0" w:color="auto"/>
                            <w:right w:val="none" w:sz="0" w:space="0" w:color="auto"/>
                          </w:divBdr>
                          <w:divsChild>
                            <w:div w:id="1965233296">
                              <w:marLeft w:val="0"/>
                              <w:marRight w:val="0"/>
                              <w:marTop w:val="0"/>
                              <w:marBottom w:val="0"/>
                              <w:divBdr>
                                <w:top w:val="none" w:sz="0" w:space="0" w:color="auto"/>
                                <w:left w:val="none" w:sz="0" w:space="0" w:color="auto"/>
                                <w:bottom w:val="none" w:sz="0" w:space="0" w:color="auto"/>
                                <w:right w:val="none" w:sz="0" w:space="0" w:color="auto"/>
                              </w:divBdr>
                              <w:divsChild>
                                <w:div w:id="128792296">
                                  <w:marLeft w:val="0"/>
                                  <w:marRight w:val="0"/>
                                  <w:marTop w:val="0"/>
                                  <w:marBottom w:val="0"/>
                                  <w:divBdr>
                                    <w:top w:val="none" w:sz="0" w:space="0" w:color="auto"/>
                                    <w:left w:val="none" w:sz="0" w:space="0" w:color="auto"/>
                                    <w:bottom w:val="none" w:sz="0" w:space="0" w:color="auto"/>
                                    <w:right w:val="none" w:sz="0" w:space="0" w:color="auto"/>
                                  </w:divBdr>
                                  <w:divsChild>
                                    <w:div w:id="62084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9978064">
                  <w:marLeft w:val="0"/>
                  <w:marRight w:val="0"/>
                  <w:marTop w:val="0"/>
                  <w:marBottom w:val="0"/>
                  <w:divBdr>
                    <w:top w:val="none" w:sz="0" w:space="0" w:color="auto"/>
                    <w:left w:val="none" w:sz="0" w:space="0" w:color="auto"/>
                    <w:bottom w:val="none" w:sz="0" w:space="0" w:color="auto"/>
                    <w:right w:val="none" w:sz="0" w:space="0" w:color="auto"/>
                  </w:divBdr>
                  <w:divsChild>
                    <w:div w:id="901134853">
                      <w:marLeft w:val="0"/>
                      <w:marRight w:val="0"/>
                      <w:marTop w:val="0"/>
                      <w:marBottom w:val="0"/>
                      <w:divBdr>
                        <w:top w:val="none" w:sz="0" w:space="0" w:color="auto"/>
                        <w:left w:val="none" w:sz="0" w:space="0" w:color="auto"/>
                        <w:bottom w:val="none" w:sz="0" w:space="0" w:color="auto"/>
                        <w:right w:val="none" w:sz="0" w:space="0" w:color="auto"/>
                      </w:divBdr>
                      <w:divsChild>
                        <w:div w:id="757751903">
                          <w:marLeft w:val="0"/>
                          <w:marRight w:val="0"/>
                          <w:marTop w:val="0"/>
                          <w:marBottom w:val="0"/>
                          <w:divBdr>
                            <w:top w:val="none" w:sz="0" w:space="0" w:color="auto"/>
                            <w:left w:val="none" w:sz="0" w:space="0" w:color="auto"/>
                            <w:bottom w:val="none" w:sz="0" w:space="0" w:color="auto"/>
                            <w:right w:val="none" w:sz="0" w:space="0" w:color="auto"/>
                          </w:divBdr>
                          <w:divsChild>
                            <w:div w:id="862592176">
                              <w:marLeft w:val="0"/>
                              <w:marRight w:val="0"/>
                              <w:marTop w:val="0"/>
                              <w:marBottom w:val="0"/>
                              <w:divBdr>
                                <w:top w:val="none" w:sz="0" w:space="0" w:color="auto"/>
                                <w:left w:val="none" w:sz="0" w:space="0" w:color="auto"/>
                                <w:bottom w:val="none" w:sz="0" w:space="0" w:color="auto"/>
                                <w:right w:val="none" w:sz="0" w:space="0" w:color="auto"/>
                              </w:divBdr>
                              <w:divsChild>
                                <w:div w:id="1241139613">
                                  <w:marLeft w:val="0"/>
                                  <w:marRight w:val="0"/>
                                  <w:marTop w:val="0"/>
                                  <w:marBottom w:val="0"/>
                                  <w:divBdr>
                                    <w:top w:val="none" w:sz="0" w:space="0" w:color="auto"/>
                                    <w:left w:val="none" w:sz="0" w:space="0" w:color="auto"/>
                                    <w:bottom w:val="none" w:sz="0" w:space="0" w:color="auto"/>
                                    <w:right w:val="none" w:sz="0" w:space="0" w:color="auto"/>
                                  </w:divBdr>
                                  <w:divsChild>
                                    <w:div w:id="94525835">
                                      <w:marLeft w:val="0"/>
                                      <w:marRight w:val="0"/>
                                      <w:marTop w:val="0"/>
                                      <w:marBottom w:val="0"/>
                                      <w:divBdr>
                                        <w:top w:val="none" w:sz="0" w:space="0" w:color="auto"/>
                                        <w:left w:val="none" w:sz="0" w:space="0" w:color="auto"/>
                                        <w:bottom w:val="none" w:sz="0" w:space="0" w:color="auto"/>
                                        <w:right w:val="none" w:sz="0" w:space="0" w:color="auto"/>
                                      </w:divBdr>
                                      <w:divsChild>
                                        <w:div w:id="53439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1300387">
                  <w:marLeft w:val="0"/>
                  <w:marRight w:val="0"/>
                  <w:marTop w:val="0"/>
                  <w:marBottom w:val="0"/>
                  <w:divBdr>
                    <w:top w:val="none" w:sz="0" w:space="0" w:color="auto"/>
                    <w:left w:val="none" w:sz="0" w:space="0" w:color="auto"/>
                    <w:bottom w:val="none" w:sz="0" w:space="0" w:color="auto"/>
                    <w:right w:val="none" w:sz="0" w:space="0" w:color="auto"/>
                  </w:divBdr>
                  <w:divsChild>
                    <w:div w:id="779253067">
                      <w:marLeft w:val="0"/>
                      <w:marRight w:val="0"/>
                      <w:marTop w:val="0"/>
                      <w:marBottom w:val="0"/>
                      <w:divBdr>
                        <w:top w:val="none" w:sz="0" w:space="0" w:color="auto"/>
                        <w:left w:val="none" w:sz="0" w:space="0" w:color="auto"/>
                        <w:bottom w:val="none" w:sz="0" w:space="0" w:color="auto"/>
                        <w:right w:val="none" w:sz="0" w:space="0" w:color="auto"/>
                      </w:divBdr>
                      <w:divsChild>
                        <w:div w:id="151996475">
                          <w:marLeft w:val="0"/>
                          <w:marRight w:val="0"/>
                          <w:marTop w:val="0"/>
                          <w:marBottom w:val="0"/>
                          <w:divBdr>
                            <w:top w:val="none" w:sz="0" w:space="0" w:color="auto"/>
                            <w:left w:val="none" w:sz="0" w:space="0" w:color="auto"/>
                            <w:bottom w:val="none" w:sz="0" w:space="0" w:color="auto"/>
                            <w:right w:val="none" w:sz="0" w:space="0" w:color="auto"/>
                          </w:divBdr>
                          <w:divsChild>
                            <w:div w:id="2130390883">
                              <w:marLeft w:val="0"/>
                              <w:marRight w:val="0"/>
                              <w:marTop w:val="0"/>
                              <w:marBottom w:val="0"/>
                              <w:divBdr>
                                <w:top w:val="none" w:sz="0" w:space="0" w:color="auto"/>
                                <w:left w:val="none" w:sz="0" w:space="0" w:color="auto"/>
                                <w:bottom w:val="none" w:sz="0" w:space="0" w:color="auto"/>
                                <w:right w:val="none" w:sz="0" w:space="0" w:color="auto"/>
                              </w:divBdr>
                              <w:divsChild>
                                <w:div w:id="924142787">
                                  <w:marLeft w:val="0"/>
                                  <w:marRight w:val="0"/>
                                  <w:marTop w:val="0"/>
                                  <w:marBottom w:val="0"/>
                                  <w:divBdr>
                                    <w:top w:val="none" w:sz="0" w:space="0" w:color="auto"/>
                                    <w:left w:val="none" w:sz="0" w:space="0" w:color="auto"/>
                                    <w:bottom w:val="none" w:sz="0" w:space="0" w:color="auto"/>
                                    <w:right w:val="none" w:sz="0" w:space="0" w:color="auto"/>
                                  </w:divBdr>
                                  <w:divsChild>
                                    <w:div w:id="11973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7414635">
                  <w:marLeft w:val="0"/>
                  <w:marRight w:val="0"/>
                  <w:marTop w:val="0"/>
                  <w:marBottom w:val="0"/>
                  <w:divBdr>
                    <w:top w:val="none" w:sz="0" w:space="0" w:color="auto"/>
                    <w:left w:val="none" w:sz="0" w:space="0" w:color="auto"/>
                    <w:bottom w:val="none" w:sz="0" w:space="0" w:color="auto"/>
                    <w:right w:val="none" w:sz="0" w:space="0" w:color="auto"/>
                  </w:divBdr>
                  <w:divsChild>
                    <w:div w:id="221864939">
                      <w:marLeft w:val="0"/>
                      <w:marRight w:val="0"/>
                      <w:marTop w:val="0"/>
                      <w:marBottom w:val="0"/>
                      <w:divBdr>
                        <w:top w:val="none" w:sz="0" w:space="0" w:color="auto"/>
                        <w:left w:val="none" w:sz="0" w:space="0" w:color="auto"/>
                        <w:bottom w:val="none" w:sz="0" w:space="0" w:color="auto"/>
                        <w:right w:val="none" w:sz="0" w:space="0" w:color="auto"/>
                      </w:divBdr>
                      <w:divsChild>
                        <w:div w:id="850754509">
                          <w:marLeft w:val="0"/>
                          <w:marRight w:val="0"/>
                          <w:marTop w:val="0"/>
                          <w:marBottom w:val="0"/>
                          <w:divBdr>
                            <w:top w:val="none" w:sz="0" w:space="0" w:color="auto"/>
                            <w:left w:val="none" w:sz="0" w:space="0" w:color="auto"/>
                            <w:bottom w:val="none" w:sz="0" w:space="0" w:color="auto"/>
                            <w:right w:val="none" w:sz="0" w:space="0" w:color="auto"/>
                          </w:divBdr>
                          <w:divsChild>
                            <w:div w:id="842937139">
                              <w:marLeft w:val="0"/>
                              <w:marRight w:val="0"/>
                              <w:marTop w:val="0"/>
                              <w:marBottom w:val="0"/>
                              <w:divBdr>
                                <w:top w:val="none" w:sz="0" w:space="0" w:color="auto"/>
                                <w:left w:val="none" w:sz="0" w:space="0" w:color="auto"/>
                                <w:bottom w:val="none" w:sz="0" w:space="0" w:color="auto"/>
                                <w:right w:val="none" w:sz="0" w:space="0" w:color="auto"/>
                              </w:divBdr>
                              <w:divsChild>
                                <w:div w:id="1848246593">
                                  <w:marLeft w:val="0"/>
                                  <w:marRight w:val="0"/>
                                  <w:marTop w:val="0"/>
                                  <w:marBottom w:val="0"/>
                                  <w:divBdr>
                                    <w:top w:val="none" w:sz="0" w:space="0" w:color="auto"/>
                                    <w:left w:val="none" w:sz="0" w:space="0" w:color="auto"/>
                                    <w:bottom w:val="none" w:sz="0" w:space="0" w:color="auto"/>
                                    <w:right w:val="none" w:sz="0" w:space="0" w:color="auto"/>
                                  </w:divBdr>
                                  <w:divsChild>
                                    <w:div w:id="1753427410">
                                      <w:marLeft w:val="0"/>
                                      <w:marRight w:val="0"/>
                                      <w:marTop w:val="0"/>
                                      <w:marBottom w:val="0"/>
                                      <w:divBdr>
                                        <w:top w:val="none" w:sz="0" w:space="0" w:color="auto"/>
                                        <w:left w:val="none" w:sz="0" w:space="0" w:color="auto"/>
                                        <w:bottom w:val="none" w:sz="0" w:space="0" w:color="auto"/>
                                        <w:right w:val="none" w:sz="0" w:space="0" w:color="auto"/>
                                      </w:divBdr>
                                      <w:divsChild>
                                        <w:div w:id="111000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2112174">
                  <w:marLeft w:val="0"/>
                  <w:marRight w:val="0"/>
                  <w:marTop w:val="0"/>
                  <w:marBottom w:val="0"/>
                  <w:divBdr>
                    <w:top w:val="none" w:sz="0" w:space="0" w:color="auto"/>
                    <w:left w:val="none" w:sz="0" w:space="0" w:color="auto"/>
                    <w:bottom w:val="none" w:sz="0" w:space="0" w:color="auto"/>
                    <w:right w:val="none" w:sz="0" w:space="0" w:color="auto"/>
                  </w:divBdr>
                  <w:divsChild>
                    <w:div w:id="827329987">
                      <w:marLeft w:val="0"/>
                      <w:marRight w:val="0"/>
                      <w:marTop w:val="0"/>
                      <w:marBottom w:val="0"/>
                      <w:divBdr>
                        <w:top w:val="none" w:sz="0" w:space="0" w:color="auto"/>
                        <w:left w:val="none" w:sz="0" w:space="0" w:color="auto"/>
                        <w:bottom w:val="none" w:sz="0" w:space="0" w:color="auto"/>
                        <w:right w:val="none" w:sz="0" w:space="0" w:color="auto"/>
                      </w:divBdr>
                      <w:divsChild>
                        <w:div w:id="1046754325">
                          <w:marLeft w:val="0"/>
                          <w:marRight w:val="0"/>
                          <w:marTop w:val="0"/>
                          <w:marBottom w:val="0"/>
                          <w:divBdr>
                            <w:top w:val="none" w:sz="0" w:space="0" w:color="auto"/>
                            <w:left w:val="none" w:sz="0" w:space="0" w:color="auto"/>
                            <w:bottom w:val="none" w:sz="0" w:space="0" w:color="auto"/>
                            <w:right w:val="none" w:sz="0" w:space="0" w:color="auto"/>
                          </w:divBdr>
                          <w:divsChild>
                            <w:div w:id="416557607">
                              <w:marLeft w:val="0"/>
                              <w:marRight w:val="0"/>
                              <w:marTop w:val="0"/>
                              <w:marBottom w:val="0"/>
                              <w:divBdr>
                                <w:top w:val="none" w:sz="0" w:space="0" w:color="auto"/>
                                <w:left w:val="none" w:sz="0" w:space="0" w:color="auto"/>
                                <w:bottom w:val="none" w:sz="0" w:space="0" w:color="auto"/>
                                <w:right w:val="none" w:sz="0" w:space="0" w:color="auto"/>
                              </w:divBdr>
                              <w:divsChild>
                                <w:div w:id="493297073">
                                  <w:marLeft w:val="0"/>
                                  <w:marRight w:val="0"/>
                                  <w:marTop w:val="0"/>
                                  <w:marBottom w:val="0"/>
                                  <w:divBdr>
                                    <w:top w:val="none" w:sz="0" w:space="0" w:color="auto"/>
                                    <w:left w:val="none" w:sz="0" w:space="0" w:color="auto"/>
                                    <w:bottom w:val="none" w:sz="0" w:space="0" w:color="auto"/>
                                    <w:right w:val="none" w:sz="0" w:space="0" w:color="auto"/>
                                  </w:divBdr>
                                  <w:divsChild>
                                    <w:div w:id="4144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833647">
                  <w:marLeft w:val="0"/>
                  <w:marRight w:val="0"/>
                  <w:marTop w:val="0"/>
                  <w:marBottom w:val="0"/>
                  <w:divBdr>
                    <w:top w:val="none" w:sz="0" w:space="0" w:color="auto"/>
                    <w:left w:val="none" w:sz="0" w:space="0" w:color="auto"/>
                    <w:bottom w:val="none" w:sz="0" w:space="0" w:color="auto"/>
                    <w:right w:val="none" w:sz="0" w:space="0" w:color="auto"/>
                  </w:divBdr>
                  <w:divsChild>
                    <w:div w:id="170024186">
                      <w:marLeft w:val="0"/>
                      <w:marRight w:val="0"/>
                      <w:marTop w:val="0"/>
                      <w:marBottom w:val="0"/>
                      <w:divBdr>
                        <w:top w:val="none" w:sz="0" w:space="0" w:color="auto"/>
                        <w:left w:val="none" w:sz="0" w:space="0" w:color="auto"/>
                        <w:bottom w:val="none" w:sz="0" w:space="0" w:color="auto"/>
                        <w:right w:val="none" w:sz="0" w:space="0" w:color="auto"/>
                      </w:divBdr>
                      <w:divsChild>
                        <w:div w:id="1532567281">
                          <w:marLeft w:val="0"/>
                          <w:marRight w:val="0"/>
                          <w:marTop w:val="0"/>
                          <w:marBottom w:val="0"/>
                          <w:divBdr>
                            <w:top w:val="none" w:sz="0" w:space="0" w:color="auto"/>
                            <w:left w:val="none" w:sz="0" w:space="0" w:color="auto"/>
                            <w:bottom w:val="none" w:sz="0" w:space="0" w:color="auto"/>
                            <w:right w:val="none" w:sz="0" w:space="0" w:color="auto"/>
                          </w:divBdr>
                          <w:divsChild>
                            <w:div w:id="2136369642">
                              <w:marLeft w:val="0"/>
                              <w:marRight w:val="0"/>
                              <w:marTop w:val="0"/>
                              <w:marBottom w:val="0"/>
                              <w:divBdr>
                                <w:top w:val="none" w:sz="0" w:space="0" w:color="auto"/>
                                <w:left w:val="none" w:sz="0" w:space="0" w:color="auto"/>
                                <w:bottom w:val="none" w:sz="0" w:space="0" w:color="auto"/>
                                <w:right w:val="none" w:sz="0" w:space="0" w:color="auto"/>
                              </w:divBdr>
                              <w:divsChild>
                                <w:div w:id="1719427729">
                                  <w:marLeft w:val="0"/>
                                  <w:marRight w:val="0"/>
                                  <w:marTop w:val="0"/>
                                  <w:marBottom w:val="0"/>
                                  <w:divBdr>
                                    <w:top w:val="none" w:sz="0" w:space="0" w:color="auto"/>
                                    <w:left w:val="none" w:sz="0" w:space="0" w:color="auto"/>
                                    <w:bottom w:val="none" w:sz="0" w:space="0" w:color="auto"/>
                                    <w:right w:val="none" w:sz="0" w:space="0" w:color="auto"/>
                                  </w:divBdr>
                                  <w:divsChild>
                                    <w:div w:id="1420059768">
                                      <w:marLeft w:val="0"/>
                                      <w:marRight w:val="0"/>
                                      <w:marTop w:val="0"/>
                                      <w:marBottom w:val="0"/>
                                      <w:divBdr>
                                        <w:top w:val="none" w:sz="0" w:space="0" w:color="auto"/>
                                        <w:left w:val="none" w:sz="0" w:space="0" w:color="auto"/>
                                        <w:bottom w:val="none" w:sz="0" w:space="0" w:color="auto"/>
                                        <w:right w:val="none" w:sz="0" w:space="0" w:color="auto"/>
                                      </w:divBdr>
                                      <w:divsChild>
                                        <w:div w:id="3631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044819">
                  <w:marLeft w:val="0"/>
                  <w:marRight w:val="0"/>
                  <w:marTop w:val="0"/>
                  <w:marBottom w:val="0"/>
                  <w:divBdr>
                    <w:top w:val="none" w:sz="0" w:space="0" w:color="auto"/>
                    <w:left w:val="none" w:sz="0" w:space="0" w:color="auto"/>
                    <w:bottom w:val="none" w:sz="0" w:space="0" w:color="auto"/>
                    <w:right w:val="none" w:sz="0" w:space="0" w:color="auto"/>
                  </w:divBdr>
                  <w:divsChild>
                    <w:div w:id="1465192339">
                      <w:marLeft w:val="0"/>
                      <w:marRight w:val="0"/>
                      <w:marTop w:val="0"/>
                      <w:marBottom w:val="0"/>
                      <w:divBdr>
                        <w:top w:val="none" w:sz="0" w:space="0" w:color="auto"/>
                        <w:left w:val="none" w:sz="0" w:space="0" w:color="auto"/>
                        <w:bottom w:val="none" w:sz="0" w:space="0" w:color="auto"/>
                        <w:right w:val="none" w:sz="0" w:space="0" w:color="auto"/>
                      </w:divBdr>
                      <w:divsChild>
                        <w:div w:id="910038547">
                          <w:marLeft w:val="0"/>
                          <w:marRight w:val="0"/>
                          <w:marTop w:val="0"/>
                          <w:marBottom w:val="0"/>
                          <w:divBdr>
                            <w:top w:val="none" w:sz="0" w:space="0" w:color="auto"/>
                            <w:left w:val="none" w:sz="0" w:space="0" w:color="auto"/>
                            <w:bottom w:val="none" w:sz="0" w:space="0" w:color="auto"/>
                            <w:right w:val="none" w:sz="0" w:space="0" w:color="auto"/>
                          </w:divBdr>
                          <w:divsChild>
                            <w:div w:id="680473972">
                              <w:marLeft w:val="0"/>
                              <w:marRight w:val="0"/>
                              <w:marTop w:val="0"/>
                              <w:marBottom w:val="0"/>
                              <w:divBdr>
                                <w:top w:val="none" w:sz="0" w:space="0" w:color="auto"/>
                                <w:left w:val="none" w:sz="0" w:space="0" w:color="auto"/>
                                <w:bottom w:val="none" w:sz="0" w:space="0" w:color="auto"/>
                                <w:right w:val="none" w:sz="0" w:space="0" w:color="auto"/>
                              </w:divBdr>
                              <w:divsChild>
                                <w:div w:id="687411669">
                                  <w:marLeft w:val="0"/>
                                  <w:marRight w:val="0"/>
                                  <w:marTop w:val="0"/>
                                  <w:marBottom w:val="0"/>
                                  <w:divBdr>
                                    <w:top w:val="none" w:sz="0" w:space="0" w:color="auto"/>
                                    <w:left w:val="none" w:sz="0" w:space="0" w:color="auto"/>
                                    <w:bottom w:val="none" w:sz="0" w:space="0" w:color="auto"/>
                                    <w:right w:val="none" w:sz="0" w:space="0" w:color="auto"/>
                                  </w:divBdr>
                                  <w:divsChild>
                                    <w:div w:id="612321303">
                                      <w:marLeft w:val="0"/>
                                      <w:marRight w:val="0"/>
                                      <w:marTop w:val="0"/>
                                      <w:marBottom w:val="0"/>
                                      <w:divBdr>
                                        <w:top w:val="none" w:sz="0" w:space="0" w:color="auto"/>
                                        <w:left w:val="none" w:sz="0" w:space="0" w:color="auto"/>
                                        <w:bottom w:val="none" w:sz="0" w:space="0" w:color="auto"/>
                                        <w:right w:val="none" w:sz="0" w:space="0" w:color="auto"/>
                                      </w:divBdr>
                                      <w:divsChild>
                                        <w:div w:id="1177499727">
                                          <w:marLeft w:val="0"/>
                                          <w:marRight w:val="0"/>
                                          <w:marTop w:val="0"/>
                                          <w:marBottom w:val="0"/>
                                          <w:divBdr>
                                            <w:top w:val="none" w:sz="0" w:space="0" w:color="auto"/>
                                            <w:left w:val="none" w:sz="0" w:space="0" w:color="auto"/>
                                            <w:bottom w:val="none" w:sz="0" w:space="0" w:color="auto"/>
                                            <w:right w:val="none" w:sz="0" w:space="0" w:color="auto"/>
                                          </w:divBdr>
                                          <w:divsChild>
                                            <w:div w:id="131688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0804460">
          <w:marLeft w:val="0"/>
          <w:marRight w:val="0"/>
          <w:marTop w:val="0"/>
          <w:marBottom w:val="0"/>
          <w:divBdr>
            <w:top w:val="none" w:sz="0" w:space="0" w:color="auto"/>
            <w:left w:val="none" w:sz="0" w:space="0" w:color="auto"/>
            <w:bottom w:val="none" w:sz="0" w:space="0" w:color="auto"/>
            <w:right w:val="none" w:sz="0" w:space="0" w:color="auto"/>
          </w:divBdr>
          <w:divsChild>
            <w:div w:id="2033191197">
              <w:marLeft w:val="0"/>
              <w:marRight w:val="0"/>
              <w:marTop w:val="0"/>
              <w:marBottom w:val="0"/>
              <w:divBdr>
                <w:top w:val="none" w:sz="0" w:space="0" w:color="auto"/>
                <w:left w:val="none" w:sz="0" w:space="0" w:color="auto"/>
                <w:bottom w:val="none" w:sz="0" w:space="0" w:color="auto"/>
                <w:right w:val="none" w:sz="0" w:space="0" w:color="auto"/>
              </w:divBdr>
              <w:divsChild>
                <w:div w:id="537931045">
                  <w:marLeft w:val="0"/>
                  <w:marRight w:val="0"/>
                  <w:marTop w:val="0"/>
                  <w:marBottom w:val="0"/>
                  <w:divBdr>
                    <w:top w:val="none" w:sz="0" w:space="0" w:color="auto"/>
                    <w:left w:val="none" w:sz="0" w:space="0" w:color="auto"/>
                    <w:bottom w:val="none" w:sz="0" w:space="0" w:color="auto"/>
                    <w:right w:val="none" w:sz="0" w:space="0" w:color="auto"/>
                  </w:divBdr>
                  <w:divsChild>
                    <w:div w:id="477461780">
                      <w:marLeft w:val="0"/>
                      <w:marRight w:val="0"/>
                      <w:marTop w:val="0"/>
                      <w:marBottom w:val="0"/>
                      <w:divBdr>
                        <w:top w:val="none" w:sz="0" w:space="0" w:color="auto"/>
                        <w:left w:val="none" w:sz="0" w:space="0" w:color="auto"/>
                        <w:bottom w:val="none" w:sz="0" w:space="0" w:color="auto"/>
                        <w:right w:val="none" w:sz="0" w:space="0" w:color="auto"/>
                      </w:divBdr>
                      <w:divsChild>
                        <w:div w:id="697970966">
                          <w:marLeft w:val="0"/>
                          <w:marRight w:val="0"/>
                          <w:marTop w:val="0"/>
                          <w:marBottom w:val="0"/>
                          <w:divBdr>
                            <w:top w:val="none" w:sz="0" w:space="0" w:color="auto"/>
                            <w:left w:val="none" w:sz="0" w:space="0" w:color="auto"/>
                            <w:bottom w:val="none" w:sz="0" w:space="0" w:color="auto"/>
                            <w:right w:val="none" w:sz="0" w:space="0" w:color="auto"/>
                          </w:divBdr>
                          <w:divsChild>
                            <w:div w:id="714282624">
                              <w:marLeft w:val="0"/>
                              <w:marRight w:val="0"/>
                              <w:marTop w:val="0"/>
                              <w:marBottom w:val="0"/>
                              <w:divBdr>
                                <w:top w:val="none" w:sz="0" w:space="0" w:color="auto"/>
                                <w:left w:val="none" w:sz="0" w:space="0" w:color="auto"/>
                                <w:bottom w:val="none" w:sz="0" w:space="0" w:color="auto"/>
                                <w:right w:val="none" w:sz="0" w:space="0" w:color="auto"/>
                              </w:divBdr>
                              <w:divsChild>
                                <w:div w:id="808014982">
                                  <w:marLeft w:val="0"/>
                                  <w:marRight w:val="0"/>
                                  <w:marTop w:val="0"/>
                                  <w:marBottom w:val="0"/>
                                  <w:divBdr>
                                    <w:top w:val="none" w:sz="0" w:space="0" w:color="auto"/>
                                    <w:left w:val="none" w:sz="0" w:space="0" w:color="auto"/>
                                    <w:bottom w:val="none" w:sz="0" w:space="0" w:color="auto"/>
                                    <w:right w:val="none" w:sz="0" w:space="0" w:color="auto"/>
                                  </w:divBdr>
                                  <w:divsChild>
                                    <w:div w:id="1669212331">
                                      <w:marLeft w:val="0"/>
                                      <w:marRight w:val="0"/>
                                      <w:marTop w:val="0"/>
                                      <w:marBottom w:val="0"/>
                                      <w:divBdr>
                                        <w:top w:val="none" w:sz="0" w:space="0" w:color="auto"/>
                                        <w:left w:val="none" w:sz="0" w:space="0" w:color="auto"/>
                                        <w:bottom w:val="none" w:sz="0" w:space="0" w:color="auto"/>
                                        <w:right w:val="none" w:sz="0" w:space="0" w:color="auto"/>
                                      </w:divBdr>
                                      <w:divsChild>
                                        <w:div w:id="1594895719">
                                          <w:marLeft w:val="0"/>
                                          <w:marRight w:val="0"/>
                                          <w:marTop w:val="0"/>
                                          <w:marBottom w:val="0"/>
                                          <w:divBdr>
                                            <w:top w:val="none" w:sz="0" w:space="0" w:color="auto"/>
                                            <w:left w:val="none" w:sz="0" w:space="0" w:color="auto"/>
                                            <w:bottom w:val="none" w:sz="0" w:space="0" w:color="auto"/>
                                            <w:right w:val="none" w:sz="0" w:space="0" w:color="auto"/>
                                          </w:divBdr>
                                          <w:divsChild>
                                            <w:div w:id="725029852">
                                              <w:marLeft w:val="0"/>
                                              <w:marRight w:val="0"/>
                                              <w:marTop w:val="0"/>
                                              <w:marBottom w:val="0"/>
                                              <w:divBdr>
                                                <w:top w:val="none" w:sz="0" w:space="0" w:color="auto"/>
                                                <w:left w:val="none" w:sz="0" w:space="0" w:color="auto"/>
                                                <w:bottom w:val="none" w:sz="0" w:space="0" w:color="auto"/>
                                                <w:right w:val="none" w:sz="0" w:space="0" w:color="auto"/>
                                              </w:divBdr>
                                              <w:divsChild>
                                                <w:div w:id="67915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0605255">
      <w:bodyDiv w:val="1"/>
      <w:marLeft w:val="0"/>
      <w:marRight w:val="0"/>
      <w:marTop w:val="0"/>
      <w:marBottom w:val="0"/>
      <w:divBdr>
        <w:top w:val="none" w:sz="0" w:space="0" w:color="auto"/>
        <w:left w:val="none" w:sz="0" w:space="0" w:color="auto"/>
        <w:bottom w:val="none" w:sz="0" w:space="0" w:color="auto"/>
        <w:right w:val="none" w:sz="0" w:space="0" w:color="auto"/>
      </w:divBdr>
    </w:div>
    <w:div w:id="1228809563">
      <w:bodyDiv w:val="1"/>
      <w:marLeft w:val="0"/>
      <w:marRight w:val="0"/>
      <w:marTop w:val="0"/>
      <w:marBottom w:val="0"/>
      <w:divBdr>
        <w:top w:val="none" w:sz="0" w:space="0" w:color="auto"/>
        <w:left w:val="none" w:sz="0" w:space="0" w:color="auto"/>
        <w:bottom w:val="none" w:sz="0" w:space="0" w:color="auto"/>
        <w:right w:val="none" w:sz="0" w:space="0" w:color="auto"/>
      </w:divBdr>
    </w:div>
    <w:div w:id="1532839985">
      <w:bodyDiv w:val="1"/>
      <w:marLeft w:val="0"/>
      <w:marRight w:val="0"/>
      <w:marTop w:val="0"/>
      <w:marBottom w:val="0"/>
      <w:divBdr>
        <w:top w:val="none" w:sz="0" w:space="0" w:color="auto"/>
        <w:left w:val="none" w:sz="0" w:space="0" w:color="auto"/>
        <w:bottom w:val="none" w:sz="0" w:space="0" w:color="auto"/>
        <w:right w:val="none" w:sz="0" w:space="0" w:color="auto"/>
      </w:divBdr>
    </w:div>
    <w:div w:id="1674454792">
      <w:bodyDiv w:val="1"/>
      <w:marLeft w:val="0"/>
      <w:marRight w:val="0"/>
      <w:marTop w:val="0"/>
      <w:marBottom w:val="0"/>
      <w:divBdr>
        <w:top w:val="none" w:sz="0" w:space="0" w:color="auto"/>
        <w:left w:val="none" w:sz="0" w:space="0" w:color="auto"/>
        <w:bottom w:val="none" w:sz="0" w:space="0" w:color="auto"/>
        <w:right w:val="none" w:sz="0" w:space="0" w:color="auto"/>
      </w:divBdr>
    </w:div>
    <w:div w:id="1749112160">
      <w:bodyDiv w:val="1"/>
      <w:marLeft w:val="0"/>
      <w:marRight w:val="0"/>
      <w:marTop w:val="0"/>
      <w:marBottom w:val="0"/>
      <w:divBdr>
        <w:top w:val="none" w:sz="0" w:space="0" w:color="auto"/>
        <w:left w:val="none" w:sz="0" w:space="0" w:color="auto"/>
        <w:bottom w:val="none" w:sz="0" w:space="0" w:color="auto"/>
        <w:right w:val="none" w:sz="0" w:space="0" w:color="auto"/>
      </w:divBdr>
    </w:div>
    <w:div w:id="1840610980">
      <w:bodyDiv w:val="1"/>
      <w:marLeft w:val="0"/>
      <w:marRight w:val="0"/>
      <w:marTop w:val="0"/>
      <w:marBottom w:val="0"/>
      <w:divBdr>
        <w:top w:val="none" w:sz="0" w:space="0" w:color="auto"/>
        <w:left w:val="none" w:sz="0" w:space="0" w:color="auto"/>
        <w:bottom w:val="none" w:sz="0" w:space="0" w:color="auto"/>
        <w:right w:val="none" w:sz="0" w:space="0" w:color="auto"/>
      </w:divBdr>
    </w:div>
    <w:div w:id="1910846322">
      <w:bodyDiv w:val="1"/>
      <w:marLeft w:val="0"/>
      <w:marRight w:val="0"/>
      <w:marTop w:val="0"/>
      <w:marBottom w:val="0"/>
      <w:divBdr>
        <w:top w:val="none" w:sz="0" w:space="0" w:color="auto"/>
        <w:left w:val="none" w:sz="0" w:space="0" w:color="auto"/>
        <w:bottom w:val="none" w:sz="0" w:space="0" w:color="auto"/>
        <w:right w:val="none" w:sz="0" w:space="0" w:color="auto"/>
      </w:divBdr>
      <w:divsChild>
        <w:div w:id="792597687">
          <w:marLeft w:val="0"/>
          <w:marRight w:val="0"/>
          <w:marTop w:val="0"/>
          <w:marBottom w:val="0"/>
          <w:divBdr>
            <w:top w:val="none" w:sz="0" w:space="0" w:color="auto"/>
            <w:left w:val="none" w:sz="0" w:space="0" w:color="auto"/>
            <w:bottom w:val="none" w:sz="0" w:space="0" w:color="auto"/>
            <w:right w:val="none" w:sz="0" w:space="0" w:color="auto"/>
          </w:divBdr>
          <w:divsChild>
            <w:div w:id="1286889109">
              <w:marLeft w:val="0"/>
              <w:marRight w:val="0"/>
              <w:marTop w:val="0"/>
              <w:marBottom w:val="0"/>
              <w:divBdr>
                <w:top w:val="none" w:sz="0" w:space="0" w:color="auto"/>
                <w:left w:val="none" w:sz="0" w:space="0" w:color="auto"/>
                <w:bottom w:val="none" w:sz="0" w:space="0" w:color="auto"/>
                <w:right w:val="none" w:sz="0" w:space="0" w:color="auto"/>
              </w:divBdr>
              <w:divsChild>
                <w:div w:id="943458876">
                  <w:marLeft w:val="0"/>
                  <w:marRight w:val="0"/>
                  <w:marTop w:val="0"/>
                  <w:marBottom w:val="0"/>
                  <w:divBdr>
                    <w:top w:val="none" w:sz="0" w:space="0" w:color="auto"/>
                    <w:left w:val="none" w:sz="0" w:space="0" w:color="auto"/>
                    <w:bottom w:val="none" w:sz="0" w:space="0" w:color="auto"/>
                    <w:right w:val="none" w:sz="0" w:space="0" w:color="auto"/>
                  </w:divBdr>
                  <w:divsChild>
                    <w:div w:id="1759524382">
                      <w:marLeft w:val="0"/>
                      <w:marRight w:val="0"/>
                      <w:marTop w:val="0"/>
                      <w:marBottom w:val="0"/>
                      <w:divBdr>
                        <w:top w:val="none" w:sz="0" w:space="0" w:color="auto"/>
                        <w:left w:val="none" w:sz="0" w:space="0" w:color="auto"/>
                        <w:bottom w:val="none" w:sz="0" w:space="0" w:color="auto"/>
                        <w:right w:val="none" w:sz="0" w:space="0" w:color="auto"/>
                      </w:divBdr>
                      <w:divsChild>
                        <w:div w:id="971911738">
                          <w:marLeft w:val="0"/>
                          <w:marRight w:val="0"/>
                          <w:marTop w:val="0"/>
                          <w:marBottom w:val="0"/>
                          <w:divBdr>
                            <w:top w:val="none" w:sz="0" w:space="0" w:color="auto"/>
                            <w:left w:val="none" w:sz="0" w:space="0" w:color="auto"/>
                            <w:bottom w:val="none" w:sz="0" w:space="0" w:color="auto"/>
                            <w:right w:val="none" w:sz="0" w:space="0" w:color="auto"/>
                          </w:divBdr>
                          <w:divsChild>
                            <w:div w:id="787090534">
                              <w:marLeft w:val="0"/>
                              <w:marRight w:val="0"/>
                              <w:marTop w:val="0"/>
                              <w:marBottom w:val="0"/>
                              <w:divBdr>
                                <w:top w:val="none" w:sz="0" w:space="0" w:color="auto"/>
                                <w:left w:val="none" w:sz="0" w:space="0" w:color="auto"/>
                                <w:bottom w:val="none" w:sz="0" w:space="0" w:color="auto"/>
                                <w:right w:val="none" w:sz="0" w:space="0" w:color="auto"/>
                              </w:divBdr>
                              <w:divsChild>
                                <w:div w:id="90854630">
                                  <w:marLeft w:val="0"/>
                                  <w:marRight w:val="0"/>
                                  <w:marTop w:val="0"/>
                                  <w:marBottom w:val="0"/>
                                  <w:divBdr>
                                    <w:top w:val="none" w:sz="0" w:space="0" w:color="auto"/>
                                    <w:left w:val="none" w:sz="0" w:space="0" w:color="auto"/>
                                    <w:bottom w:val="none" w:sz="0" w:space="0" w:color="auto"/>
                                    <w:right w:val="none" w:sz="0" w:space="0" w:color="auto"/>
                                  </w:divBdr>
                                  <w:divsChild>
                                    <w:div w:id="156552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971536">
                  <w:marLeft w:val="0"/>
                  <w:marRight w:val="0"/>
                  <w:marTop w:val="0"/>
                  <w:marBottom w:val="0"/>
                  <w:divBdr>
                    <w:top w:val="none" w:sz="0" w:space="0" w:color="auto"/>
                    <w:left w:val="none" w:sz="0" w:space="0" w:color="auto"/>
                    <w:bottom w:val="none" w:sz="0" w:space="0" w:color="auto"/>
                    <w:right w:val="none" w:sz="0" w:space="0" w:color="auto"/>
                  </w:divBdr>
                  <w:divsChild>
                    <w:div w:id="1901554594">
                      <w:marLeft w:val="0"/>
                      <w:marRight w:val="0"/>
                      <w:marTop w:val="0"/>
                      <w:marBottom w:val="0"/>
                      <w:divBdr>
                        <w:top w:val="none" w:sz="0" w:space="0" w:color="auto"/>
                        <w:left w:val="none" w:sz="0" w:space="0" w:color="auto"/>
                        <w:bottom w:val="none" w:sz="0" w:space="0" w:color="auto"/>
                        <w:right w:val="none" w:sz="0" w:space="0" w:color="auto"/>
                      </w:divBdr>
                      <w:divsChild>
                        <w:div w:id="1284313332">
                          <w:marLeft w:val="0"/>
                          <w:marRight w:val="0"/>
                          <w:marTop w:val="0"/>
                          <w:marBottom w:val="0"/>
                          <w:divBdr>
                            <w:top w:val="none" w:sz="0" w:space="0" w:color="auto"/>
                            <w:left w:val="none" w:sz="0" w:space="0" w:color="auto"/>
                            <w:bottom w:val="none" w:sz="0" w:space="0" w:color="auto"/>
                            <w:right w:val="none" w:sz="0" w:space="0" w:color="auto"/>
                          </w:divBdr>
                          <w:divsChild>
                            <w:div w:id="1383864364">
                              <w:marLeft w:val="0"/>
                              <w:marRight w:val="0"/>
                              <w:marTop w:val="0"/>
                              <w:marBottom w:val="0"/>
                              <w:divBdr>
                                <w:top w:val="none" w:sz="0" w:space="0" w:color="auto"/>
                                <w:left w:val="none" w:sz="0" w:space="0" w:color="auto"/>
                                <w:bottom w:val="none" w:sz="0" w:space="0" w:color="auto"/>
                                <w:right w:val="none" w:sz="0" w:space="0" w:color="auto"/>
                              </w:divBdr>
                              <w:divsChild>
                                <w:div w:id="1599799368">
                                  <w:marLeft w:val="0"/>
                                  <w:marRight w:val="0"/>
                                  <w:marTop w:val="0"/>
                                  <w:marBottom w:val="0"/>
                                  <w:divBdr>
                                    <w:top w:val="none" w:sz="0" w:space="0" w:color="auto"/>
                                    <w:left w:val="none" w:sz="0" w:space="0" w:color="auto"/>
                                    <w:bottom w:val="none" w:sz="0" w:space="0" w:color="auto"/>
                                    <w:right w:val="none" w:sz="0" w:space="0" w:color="auto"/>
                                  </w:divBdr>
                                  <w:divsChild>
                                    <w:div w:id="1075468420">
                                      <w:marLeft w:val="0"/>
                                      <w:marRight w:val="0"/>
                                      <w:marTop w:val="0"/>
                                      <w:marBottom w:val="0"/>
                                      <w:divBdr>
                                        <w:top w:val="none" w:sz="0" w:space="0" w:color="auto"/>
                                        <w:left w:val="none" w:sz="0" w:space="0" w:color="auto"/>
                                        <w:bottom w:val="none" w:sz="0" w:space="0" w:color="auto"/>
                                        <w:right w:val="none" w:sz="0" w:space="0" w:color="auto"/>
                                      </w:divBdr>
                                      <w:divsChild>
                                        <w:div w:id="80905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016437">
                  <w:marLeft w:val="0"/>
                  <w:marRight w:val="0"/>
                  <w:marTop w:val="0"/>
                  <w:marBottom w:val="0"/>
                  <w:divBdr>
                    <w:top w:val="none" w:sz="0" w:space="0" w:color="auto"/>
                    <w:left w:val="none" w:sz="0" w:space="0" w:color="auto"/>
                    <w:bottom w:val="none" w:sz="0" w:space="0" w:color="auto"/>
                    <w:right w:val="none" w:sz="0" w:space="0" w:color="auto"/>
                  </w:divBdr>
                  <w:divsChild>
                    <w:div w:id="1256937152">
                      <w:marLeft w:val="0"/>
                      <w:marRight w:val="0"/>
                      <w:marTop w:val="0"/>
                      <w:marBottom w:val="0"/>
                      <w:divBdr>
                        <w:top w:val="none" w:sz="0" w:space="0" w:color="auto"/>
                        <w:left w:val="none" w:sz="0" w:space="0" w:color="auto"/>
                        <w:bottom w:val="none" w:sz="0" w:space="0" w:color="auto"/>
                        <w:right w:val="none" w:sz="0" w:space="0" w:color="auto"/>
                      </w:divBdr>
                      <w:divsChild>
                        <w:div w:id="1170750510">
                          <w:marLeft w:val="0"/>
                          <w:marRight w:val="0"/>
                          <w:marTop w:val="0"/>
                          <w:marBottom w:val="0"/>
                          <w:divBdr>
                            <w:top w:val="none" w:sz="0" w:space="0" w:color="auto"/>
                            <w:left w:val="none" w:sz="0" w:space="0" w:color="auto"/>
                            <w:bottom w:val="none" w:sz="0" w:space="0" w:color="auto"/>
                            <w:right w:val="none" w:sz="0" w:space="0" w:color="auto"/>
                          </w:divBdr>
                          <w:divsChild>
                            <w:div w:id="840123665">
                              <w:marLeft w:val="0"/>
                              <w:marRight w:val="0"/>
                              <w:marTop w:val="0"/>
                              <w:marBottom w:val="0"/>
                              <w:divBdr>
                                <w:top w:val="none" w:sz="0" w:space="0" w:color="auto"/>
                                <w:left w:val="none" w:sz="0" w:space="0" w:color="auto"/>
                                <w:bottom w:val="none" w:sz="0" w:space="0" w:color="auto"/>
                                <w:right w:val="none" w:sz="0" w:space="0" w:color="auto"/>
                              </w:divBdr>
                              <w:divsChild>
                                <w:div w:id="1137337609">
                                  <w:marLeft w:val="0"/>
                                  <w:marRight w:val="0"/>
                                  <w:marTop w:val="0"/>
                                  <w:marBottom w:val="0"/>
                                  <w:divBdr>
                                    <w:top w:val="none" w:sz="0" w:space="0" w:color="auto"/>
                                    <w:left w:val="none" w:sz="0" w:space="0" w:color="auto"/>
                                    <w:bottom w:val="none" w:sz="0" w:space="0" w:color="auto"/>
                                    <w:right w:val="none" w:sz="0" w:space="0" w:color="auto"/>
                                  </w:divBdr>
                                  <w:divsChild>
                                    <w:div w:id="160688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863874">
                  <w:marLeft w:val="0"/>
                  <w:marRight w:val="0"/>
                  <w:marTop w:val="0"/>
                  <w:marBottom w:val="0"/>
                  <w:divBdr>
                    <w:top w:val="none" w:sz="0" w:space="0" w:color="auto"/>
                    <w:left w:val="none" w:sz="0" w:space="0" w:color="auto"/>
                    <w:bottom w:val="none" w:sz="0" w:space="0" w:color="auto"/>
                    <w:right w:val="none" w:sz="0" w:space="0" w:color="auto"/>
                  </w:divBdr>
                  <w:divsChild>
                    <w:div w:id="813568351">
                      <w:marLeft w:val="0"/>
                      <w:marRight w:val="0"/>
                      <w:marTop w:val="0"/>
                      <w:marBottom w:val="0"/>
                      <w:divBdr>
                        <w:top w:val="none" w:sz="0" w:space="0" w:color="auto"/>
                        <w:left w:val="none" w:sz="0" w:space="0" w:color="auto"/>
                        <w:bottom w:val="none" w:sz="0" w:space="0" w:color="auto"/>
                        <w:right w:val="none" w:sz="0" w:space="0" w:color="auto"/>
                      </w:divBdr>
                      <w:divsChild>
                        <w:div w:id="1207064049">
                          <w:marLeft w:val="0"/>
                          <w:marRight w:val="0"/>
                          <w:marTop w:val="0"/>
                          <w:marBottom w:val="0"/>
                          <w:divBdr>
                            <w:top w:val="none" w:sz="0" w:space="0" w:color="auto"/>
                            <w:left w:val="none" w:sz="0" w:space="0" w:color="auto"/>
                            <w:bottom w:val="none" w:sz="0" w:space="0" w:color="auto"/>
                            <w:right w:val="none" w:sz="0" w:space="0" w:color="auto"/>
                          </w:divBdr>
                          <w:divsChild>
                            <w:div w:id="1144545562">
                              <w:marLeft w:val="0"/>
                              <w:marRight w:val="0"/>
                              <w:marTop w:val="0"/>
                              <w:marBottom w:val="0"/>
                              <w:divBdr>
                                <w:top w:val="none" w:sz="0" w:space="0" w:color="auto"/>
                                <w:left w:val="none" w:sz="0" w:space="0" w:color="auto"/>
                                <w:bottom w:val="none" w:sz="0" w:space="0" w:color="auto"/>
                                <w:right w:val="none" w:sz="0" w:space="0" w:color="auto"/>
                              </w:divBdr>
                              <w:divsChild>
                                <w:div w:id="1429496847">
                                  <w:marLeft w:val="0"/>
                                  <w:marRight w:val="0"/>
                                  <w:marTop w:val="0"/>
                                  <w:marBottom w:val="0"/>
                                  <w:divBdr>
                                    <w:top w:val="none" w:sz="0" w:space="0" w:color="auto"/>
                                    <w:left w:val="none" w:sz="0" w:space="0" w:color="auto"/>
                                    <w:bottom w:val="none" w:sz="0" w:space="0" w:color="auto"/>
                                    <w:right w:val="none" w:sz="0" w:space="0" w:color="auto"/>
                                  </w:divBdr>
                                  <w:divsChild>
                                    <w:div w:id="2025132843">
                                      <w:marLeft w:val="0"/>
                                      <w:marRight w:val="0"/>
                                      <w:marTop w:val="0"/>
                                      <w:marBottom w:val="0"/>
                                      <w:divBdr>
                                        <w:top w:val="none" w:sz="0" w:space="0" w:color="auto"/>
                                        <w:left w:val="none" w:sz="0" w:space="0" w:color="auto"/>
                                        <w:bottom w:val="none" w:sz="0" w:space="0" w:color="auto"/>
                                        <w:right w:val="none" w:sz="0" w:space="0" w:color="auto"/>
                                      </w:divBdr>
                                      <w:divsChild>
                                        <w:div w:id="12591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4228545">
                  <w:marLeft w:val="0"/>
                  <w:marRight w:val="0"/>
                  <w:marTop w:val="0"/>
                  <w:marBottom w:val="0"/>
                  <w:divBdr>
                    <w:top w:val="none" w:sz="0" w:space="0" w:color="auto"/>
                    <w:left w:val="none" w:sz="0" w:space="0" w:color="auto"/>
                    <w:bottom w:val="none" w:sz="0" w:space="0" w:color="auto"/>
                    <w:right w:val="none" w:sz="0" w:space="0" w:color="auto"/>
                  </w:divBdr>
                  <w:divsChild>
                    <w:div w:id="1426728326">
                      <w:marLeft w:val="0"/>
                      <w:marRight w:val="0"/>
                      <w:marTop w:val="0"/>
                      <w:marBottom w:val="0"/>
                      <w:divBdr>
                        <w:top w:val="none" w:sz="0" w:space="0" w:color="auto"/>
                        <w:left w:val="none" w:sz="0" w:space="0" w:color="auto"/>
                        <w:bottom w:val="none" w:sz="0" w:space="0" w:color="auto"/>
                        <w:right w:val="none" w:sz="0" w:space="0" w:color="auto"/>
                      </w:divBdr>
                      <w:divsChild>
                        <w:div w:id="1108892337">
                          <w:marLeft w:val="0"/>
                          <w:marRight w:val="0"/>
                          <w:marTop w:val="0"/>
                          <w:marBottom w:val="0"/>
                          <w:divBdr>
                            <w:top w:val="none" w:sz="0" w:space="0" w:color="auto"/>
                            <w:left w:val="none" w:sz="0" w:space="0" w:color="auto"/>
                            <w:bottom w:val="none" w:sz="0" w:space="0" w:color="auto"/>
                            <w:right w:val="none" w:sz="0" w:space="0" w:color="auto"/>
                          </w:divBdr>
                          <w:divsChild>
                            <w:div w:id="1012221628">
                              <w:marLeft w:val="0"/>
                              <w:marRight w:val="0"/>
                              <w:marTop w:val="0"/>
                              <w:marBottom w:val="0"/>
                              <w:divBdr>
                                <w:top w:val="none" w:sz="0" w:space="0" w:color="auto"/>
                                <w:left w:val="none" w:sz="0" w:space="0" w:color="auto"/>
                                <w:bottom w:val="none" w:sz="0" w:space="0" w:color="auto"/>
                                <w:right w:val="none" w:sz="0" w:space="0" w:color="auto"/>
                              </w:divBdr>
                              <w:divsChild>
                                <w:div w:id="547910255">
                                  <w:marLeft w:val="0"/>
                                  <w:marRight w:val="0"/>
                                  <w:marTop w:val="0"/>
                                  <w:marBottom w:val="0"/>
                                  <w:divBdr>
                                    <w:top w:val="none" w:sz="0" w:space="0" w:color="auto"/>
                                    <w:left w:val="none" w:sz="0" w:space="0" w:color="auto"/>
                                    <w:bottom w:val="none" w:sz="0" w:space="0" w:color="auto"/>
                                    <w:right w:val="none" w:sz="0" w:space="0" w:color="auto"/>
                                  </w:divBdr>
                                  <w:divsChild>
                                    <w:div w:id="181653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9845135">
                  <w:marLeft w:val="0"/>
                  <w:marRight w:val="0"/>
                  <w:marTop w:val="0"/>
                  <w:marBottom w:val="0"/>
                  <w:divBdr>
                    <w:top w:val="none" w:sz="0" w:space="0" w:color="auto"/>
                    <w:left w:val="none" w:sz="0" w:space="0" w:color="auto"/>
                    <w:bottom w:val="none" w:sz="0" w:space="0" w:color="auto"/>
                    <w:right w:val="none" w:sz="0" w:space="0" w:color="auto"/>
                  </w:divBdr>
                  <w:divsChild>
                    <w:div w:id="2065834104">
                      <w:marLeft w:val="0"/>
                      <w:marRight w:val="0"/>
                      <w:marTop w:val="0"/>
                      <w:marBottom w:val="0"/>
                      <w:divBdr>
                        <w:top w:val="none" w:sz="0" w:space="0" w:color="auto"/>
                        <w:left w:val="none" w:sz="0" w:space="0" w:color="auto"/>
                        <w:bottom w:val="none" w:sz="0" w:space="0" w:color="auto"/>
                        <w:right w:val="none" w:sz="0" w:space="0" w:color="auto"/>
                      </w:divBdr>
                      <w:divsChild>
                        <w:div w:id="365101509">
                          <w:marLeft w:val="0"/>
                          <w:marRight w:val="0"/>
                          <w:marTop w:val="0"/>
                          <w:marBottom w:val="0"/>
                          <w:divBdr>
                            <w:top w:val="none" w:sz="0" w:space="0" w:color="auto"/>
                            <w:left w:val="none" w:sz="0" w:space="0" w:color="auto"/>
                            <w:bottom w:val="none" w:sz="0" w:space="0" w:color="auto"/>
                            <w:right w:val="none" w:sz="0" w:space="0" w:color="auto"/>
                          </w:divBdr>
                          <w:divsChild>
                            <w:div w:id="1731689374">
                              <w:marLeft w:val="0"/>
                              <w:marRight w:val="0"/>
                              <w:marTop w:val="0"/>
                              <w:marBottom w:val="0"/>
                              <w:divBdr>
                                <w:top w:val="none" w:sz="0" w:space="0" w:color="auto"/>
                                <w:left w:val="none" w:sz="0" w:space="0" w:color="auto"/>
                                <w:bottom w:val="none" w:sz="0" w:space="0" w:color="auto"/>
                                <w:right w:val="none" w:sz="0" w:space="0" w:color="auto"/>
                              </w:divBdr>
                              <w:divsChild>
                                <w:div w:id="163400952">
                                  <w:marLeft w:val="0"/>
                                  <w:marRight w:val="0"/>
                                  <w:marTop w:val="0"/>
                                  <w:marBottom w:val="0"/>
                                  <w:divBdr>
                                    <w:top w:val="none" w:sz="0" w:space="0" w:color="auto"/>
                                    <w:left w:val="none" w:sz="0" w:space="0" w:color="auto"/>
                                    <w:bottom w:val="none" w:sz="0" w:space="0" w:color="auto"/>
                                    <w:right w:val="none" w:sz="0" w:space="0" w:color="auto"/>
                                  </w:divBdr>
                                  <w:divsChild>
                                    <w:div w:id="863909525">
                                      <w:marLeft w:val="0"/>
                                      <w:marRight w:val="0"/>
                                      <w:marTop w:val="0"/>
                                      <w:marBottom w:val="0"/>
                                      <w:divBdr>
                                        <w:top w:val="none" w:sz="0" w:space="0" w:color="auto"/>
                                        <w:left w:val="none" w:sz="0" w:space="0" w:color="auto"/>
                                        <w:bottom w:val="none" w:sz="0" w:space="0" w:color="auto"/>
                                        <w:right w:val="none" w:sz="0" w:space="0" w:color="auto"/>
                                      </w:divBdr>
                                      <w:divsChild>
                                        <w:div w:id="116497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1360596">
                  <w:marLeft w:val="0"/>
                  <w:marRight w:val="0"/>
                  <w:marTop w:val="0"/>
                  <w:marBottom w:val="0"/>
                  <w:divBdr>
                    <w:top w:val="none" w:sz="0" w:space="0" w:color="auto"/>
                    <w:left w:val="none" w:sz="0" w:space="0" w:color="auto"/>
                    <w:bottom w:val="none" w:sz="0" w:space="0" w:color="auto"/>
                    <w:right w:val="none" w:sz="0" w:space="0" w:color="auto"/>
                  </w:divBdr>
                  <w:divsChild>
                    <w:div w:id="1630162994">
                      <w:marLeft w:val="0"/>
                      <w:marRight w:val="0"/>
                      <w:marTop w:val="0"/>
                      <w:marBottom w:val="0"/>
                      <w:divBdr>
                        <w:top w:val="none" w:sz="0" w:space="0" w:color="auto"/>
                        <w:left w:val="none" w:sz="0" w:space="0" w:color="auto"/>
                        <w:bottom w:val="none" w:sz="0" w:space="0" w:color="auto"/>
                        <w:right w:val="none" w:sz="0" w:space="0" w:color="auto"/>
                      </w:divBdr>
                      <w:divsChild>
                        <w:div w:id="166292774">
                          <w:marLeft w:val="0"/>
                          <w:marRight w:val="0"/>
                          <w:marTop w:val="0"/>
                          <w:marBottom w:val="0"/>
                          <w:divBdr>
                            <w:top w:val="none" w:sz="0" w:space="0" w:color="auto"/>
                            <w:left w:val="none" w:sz="0" w:space="0" w:color="auto"/>
                            <w:bottom w:val="none" w:sz="0" w:space="0" w:color="auto"/>
                            <w:right w:val="none" w:sz="0" w:space="0" w:color="auto"/>
                          </w:divBdr>
                          <w:divsChild>
                            <w:div w:id="1884244804">
                              <w:marLeft w:val="0"/>
                              <w:marRight w:val="0"/>
                              <w:marTop w:val="0"/>
                              <w:marBottom w:val="0"/>
                              <w:divBdr>
                                <w:top w:val="none" w:sz="0" w:space="0" w:color="auto"/>
                                <w:left w:val="none" w:sz="0" w:space="0" w:color="auto"/>
                                <w:bottom w:val="none" w:sz="0" w:space="0" w:color="auto"/>
                                <w:right w:val="none" w:sz="0" w:space="0" w:color="auto"/>
                              </w:divBdr>
                              <w:divsChild>
                                <w:div w:id="202443256">
                                  <w:marLeft w:val="0"/>
                                  <w:marRight w:val="0"/>
                                  <w:marTop w:val="0"/>
                                  <w:marBottom w:val="0"/>
                                  <w:divBdr>
                                    <w:top w:val="none" w:sz="0" w:space="0" w:color="auto"/>
                                    <w:left w:val="none" w:sz="0" w:space="0" w:color="auto"/>
                                    <w:bottom w:val="none" w:sz="0" w:space="0" w:color="auto"/>
                                    <w:right w:val="none" w:sz="0" w:space="0" w:color="auto"/>
                                  </w:divBdr>
                                  <w:divsChild>
                                    <w:div w:id="525602500">
                                      <w:marLeft w:val="0"/>
                                      <w:marRight w:val="0"/>
                                      <w:marTop w:val="0"/>
                                      <w:marBottom w:val="0"/>
                                      <w:divBdr>
                                        <w:top w:val="none" w:sz="0" w:space="0" w:color="auto"/>
                                        <w:left w:val="none" w:sz="0" w:space="0" w:color="auto"/>
                                        <w:bottom w:val="none" w:sz="0" w:space="0" w:color="auto"/>
                                        <w:right w:val="none" w:sz="0" w:space="0" w:color="auto"/>
                                      </w:divBdr>
                                      <w:divsChild>
                                        <w:div w:id="300384244">
                                          <w:marLeft w:val="0"/>
                                          <w:marRight w:val="0"/>
                                          <w:marTop w:val="0"/>
                                          <w:marBottom w:val="0"/>
                                          <w:divBdr>
                                            <w:top w:val="none" w:sz="0" w:space="0" w:color="auto"/>
                                            <w:left w:val="none" w:sz="0" w:space="0" w:color="auto"/>
                                            <w:bottom w:val="none" w:sz="0" w:space="0" w:color="auto"/>
                                            <w:right w:val="none" w:sz="0" w:space="0" w:color="auto"/>
                                          </w:divBdr>
                                          <w:divsChild>
                                            <w:div w:id="135287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026847">
          <w:marLeft w:val="0"/>
          <w:marRight w:val="0"/>
          <w:marTop w:val="0"/>
          <w:marBottom w:val="0"/>
          <w:divBdr>
            <w:top w:val="none" w:sz="0" w:space="0" w:color="auto"/>
            <w:left w:val="none" w:sz="0" w:space="0" w:color="auto"/>
            <w:bottom w:val="none" w:sz="0" w:space="0" w:color="auto"/>
            <w:right w:val="none" w:sz="0" w:space="0" w:color="auto"/>
          </w:divBdr>
          <w:divsChild>
            <w:div w:id="1974940545">
              <w:marLeft w:val="0"/>
              <w:marRight w:val="0"/>
              <w:marTop w:val="0"/>
              <w:marBottom w:val="0"/>
              <w:divBdr>
                <w:top w:val="none" w:sz="0" w:space="0" w:color="auto"/>
                <w:left w:val="none" w:sz="0" w:space="0" w:color="auto"/>
                <w:bottom w:val="none" w:sz="0" w:space="0" w:color="auto"/>
                <w:right w:val="none" w:sz="0" w:space="0" w:color="auto"/>
              </w:divBdr>
              <w:divsChild>
                <w:div w:id="773211998">
                  <w:marLeft w:val="0"/>
                  <w:marRight w:val="0"/>
                  <w:marTop w:val="0"/>
                  <w:marBottom w:val="0"/>
                  <w:divBdr>
                    <w:top w:val="none" w:sz="0" w:space="0" w:color="auto"/>
                    <w:left w:val="none" w:sz="0" w:space="0" w:color="auto"/>
                    <w:bottom w:val="none" w:sz="0" w:space="0" w:color="auto"/>
                    <w:right w:val="none" w:sz="0" w:space="0" w:color="auto"/>
                  </w:divBdr>
                  <w:divsChild>
                    <w:div w:id="334235773">
                      <w:marLeft w:val="0"/>
                      <w:marRight w:val="0"/>
                      <w:marTop w:val="0"/>
                      <w:marBottom w:val="0"/>
                      <w:divBdr>
                        <w:top w:val="none" w:sz="0" w:space="0" w:color="auto"/>
                        <w:left w:val="none" w:sz="0" w:space="0" w:color="auto"/>
                        <w:bottom w:val="none" w:sz="0" w:space="0" w:color="auto"/>
                        <w:right w:val="none" w:sz="0" w:space="0" w:color="auto"/>
                      </w:divBdr>
                      <w:divsChild>
                        <w:div w:id="514149762">
                          <w:marLeft w:val="0"/>
                          <w:marRight w:val="0"/>
                          <w:marTop w:val="0"/>
                          <w:marBottom w:val="0"/>
                          <w:divBdr>
                            <w:top w:val="none" w:sz="0" w:space="0" w:color="auto"/>
                            <w:left w:val="none" w:sz="0" w:space="0" w:color="auto"/>
                            <w:bottom w:val="none" w:sz="0" w:space="0" w:color="auto"/>
                            <w:right w:val="none" w:sz="0" w:space="0" w:color="auto"/>
                          </w:divBdr>
                          <w:divsChild>
                            <w:div w:id="984234813">
                              <w:marLeft w:val="0"/>
                              <w:marRight w:val="0"/>
                              <w:marTop w:val="0"/>
                              <w:marBottom w:val="0"/>
                              <w:divBdr>
                                <w:top w:val="none" w:sz="0" w:space="0" w:color="auto"/>
                                <w:left w:val="none" w:sz="0" w:space="0" w:color="auto"/>
                                <w:bottom w:val="none" w:sz="0" w:space="0" w:color="auto"/>
                                <w:right w:val="none" w:sz="0" w:space="0" w:color="auto"/>
                              </w:divBdr>
                              <w:divsChild>
                                <w:div w:id="39475855">
                                  <w:marLeft w:val="0"/>
                                  <w:marRight w:val="0"/>
                                  <w:marTop w:val="0"/>
                                  <w:marBottom w:val="0"/>
                                  <w:divBdr>
                                    <w:top w:val="none" w:sz="0" w:space="0" w:color="auto"/>
                                    <w:left w:val="none" w:sz="0" w:space="0" w:color="auto"/>
                                    <w:bottom w:val="none" w:sz="0" w:space="0" w:color="auto"/>
                                    <w:right w:val="none" w:sz="0" w:space="0" w:color="auto"/>
                                  </w:divBdr>
                                  <w:divsChild>
                                    <w:div w:id="1973517127">
                                      <w:marLeft w:val="0"/>
                                      <w:marRight w:val="0"/>
                                      <w:marTop w:val="0"/>
                                      <w:marBottom w:val="0"/>
                                      <w:divBdr>
                                        <w:top w:val="none" w:sz="0" w:space="0" w:color="auto"/>
                                        <w:left w:val="none" w:sz="0" w:space="0" w:color="auto"/>
                                        <w:bottom w:val="none" w:sz="0" w:space="0" w:color="auto"/>
                                        <w:right w:val="none" w:sz="0" w:space="0" w:color="auto"/>
                                      </w:divBdr>
                                      <w:divsChild>
                                        <w:div w:id="250622098">
                                          <w:marLeft w:val="0"/>
                                          <w:marRight w:val="0"/>
                                          <w:marTop w:val="0"/>
                                          <w:marBottom w:val="0"/>
                                          <w:divBdr>
                                            <w:top w:val="none" w:sz="0" w:space="0" w:color="auto"/>
                                            <w:left w:val="none" w:sz="0" w:space="0" w:color="auto"/>
                                            <w:bottom w:val="none" w:sz="0" w:space="0" w:color="auto"/>
                                            <w:right w:val="none" w:sz="0" w:space="0" w:color="auto"/>
                                          </w:divBdr>
                                          <w:divsChild>
                                            <w:div w:id="2016181674">
                                              <w:marLeft w:val="0"/>
                                              <w:marRight w:val="0"/>
                                              <w:marTop w:val="0"/>
                                              <w:marBottom w:val="0"/>
                                              <w:divBdr>
                                                <w:top w:val="none" w:sz="0" w:space="0" w:color="auto"/>
                                                <w:left w:val="none" w:sz="0" w:space="0" w:color="auto"/>
                                                <w:bottom w:val="none" w:sz="0" w:space="0" w:color="auto"/>
                                                <w:right w:val="none" w:sz="0" w:space="0" w:color="auto"/>
                                              </w:divBdr>
                                              <w:divsChild>
                                                <w:div w:id="119060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210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9DB42-5D14-4828-84BF-38A573C46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16</Pages>
  <Words>4292</Words>
  <Characters>24469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TRUONG THI THANH MAI</cp:lastModifiedBy>
  <cp:revision>78</cp:revision>
  <cp:lastPrinted>2026-03-25T00:56:00Z</cp:lastPrinted>
  <dcterms:created xsi:type="dcterms:W3CDTF">2026-03-11T23:31:00Z</dcterms:created>
  <dcterms:modified xsi:type="dcterms:W3CDTF">2026-03-25T00:57:00Z</dcterms:modified>
</cp:coreProperties>
</file>