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13"/>
        <w:tblW w:w="11057" w:type="dxa"/>
        <w:tblLayout w:type="fixed"/>
        <w:tblLook w:val="0000" w:firstRow="0" w:lastRow="0" w:firstColumn="0" w:lastColumn="0" w:noHBand="0" w:noVBand="0"/>
      </w:tblPr>
      <w:tblGrid>
        <w:gridCol w:w="284"/>
        <w:gridCol w:w="4819"/>
        <w:gridCol w:w="352"/>
        <w:gridCol w:w="5481"/>
        <w:gridCol w:w="121"/>
      </w:tblGrid>
      <w:tr w:rsidR="00037AC9" w:rsidRPr="00CD606D" w14:paraId="63FCC027" w14:textId="77777777" w:rsidTr="0083529B">
        <w:trPr>
          <w:gridBefore w:val="1"/>
          <w:wBefore w:w="284" w:type="dxa"/>
        </w:trPr>
        <w:tc>
          <w:tcPr>
            <w:tcW w:w="4819" w:type="dxa"/>
          </w:tcPr>
          <w:p w14:paraId="45CFF972" w14:textId="0EFC6982" w:rsidR="0083529B" w:rsidRPr="00CD606D" w:rsidRDefault="0083529B" w:rsidP="009164B1">
            <w:pPr>
              <w:tabs>
                <w:tab w:val="left" w:pos="1549"/>
              </w:tabs>
              <w:spacing w:after="0" w:line="240" w:lineRule="auto"/>
              <w:jc w:val="center"/>
              <w:rPr>
                <w:rFonts w:eastAsia="Times New Roman" w:cs="Times New Roman"/>
                <w:b/>
                <w:bCs/>
                <w:color w:val="000000" w:themeColor="text1"/>
                <w:sz w:val="26"/>
                <w:szCs w:val="24"/>
                <w:lang w:val="fr-FR"/>
              </w:rPr>
            </w:pPr>
            <w:r w:rsidRPr="00CD606D">
              <w:rPr>
                <w:rFonts w:eastAsia="Times New Roman" w:cs="Times New Roman"/>
                <w:b/>
                <w:bCs/>
                <w:color w:val="000000" w:themeColor="text1"/>
                <w:sz w:val="26"/>
                <w:szCs w:val="24"/>
                <w:lang w:val="fr-FR"/>
              </w:rPr>
              <w:t xml:space="preserve">ỦY BAN NHÂN DÂN </w:t>
            </w:r>
          </w:p>
          <w:p w14:paraId="61A4BE59" w14:textId="1ED6D040" w:rsidR="004938A1" w:rsidRPr="00CD606D" w:rsidRDefault="0083529B" w:rsidP="009164B1">
            <w:pPr>
              <w:tabs>
                <w:tab w:val="left" w:pos="1549"/>
              </w:tabs>
              <w:spacing w:after="0" w:line="240" w:lineRule="auto"/>
              <w:jc w:val="center"/>
              <w:rPr>
                <w:rFonts w:eastAsia="Times New Roman" w:cs="Times New Roman"/>
                <w:color w:val="000000" w:themeColor="text1"/>
                <w:sz w:val="26"/>
                <w:szCs w:val="24"/>
                <w:lang w:val="fr-FR"/>
              </w:rPr>
            </w:pPr>
            <w:r w:rsidRPr="00CD606D">
              <w:rPr>
                <w:rFonts w:eastAsia="Times New Roman" w:cs="Times New Roman"/>
                <w:b/>
                <w:bCs/>
                <w:color w:val="000000" w:themeColor="text1"/>
                <w:sz w:val="26"/>
                <w:szCs w:val="24"/>
                <w:lang w:val="fr-FR"/>
              </w:rPr>
              <w:t xml:space="preserve">THÀNH PHỐ </w:t>
            </w:r>
            <w:r w:rsidR="004938A1" w:rsidRPr="00CD606D">
              <w:rPr>
                <w:rFonts w:eastAsia="Times New Roman" w:cs="Times New Roman"/>
                <w:b/>
                <w:bCs/>
                <w:color w:val="000000" w:themeColor="text1"/>
                <w:sz w:val="26"/>
                <w:szCs w:val="24"/>
                <w:lang w:val="fr-FR"/>
              </w:rPr>
              <w:t xml:space="preserve"> ĐỒNG NAI</w:t>
            </w:r>
          </w:p>
        </w:tc>
        <w:tc>
          <w:tcPr>
            <w:tcW w:w="5954" w:type="dxa"/>
            <w:gridSpan w:val="3"/>
          </w:tcPr>
          <w:p w14:paraId="1F321999" w14:textId="3AAC5F2E" w:rsidR="004938A1" w:rsidRPr="00CD606D" w:rsidRDefault="004938A1" w:rsidP="009164B1">
            <w:pPr>
              <w:keepNext/>
              <w:spacing w:after="0" w:line="240" w:lineRule="auto"/>
              <w:jc w:val="center"/>
              <w:outlineLvl w:val="2"/>
              <w:rPr>
                <w:rFonts w:eastAsia="Times New Roman" w:cs="Times New Roman"/>
                <w:b/>
                <w:color w:val="000000" w:themeColor="text1"/>
                <w:sz w:val="26"/>
                <w:szCs w:val="24"/>
                <w:lang w:val="fr-FR"/>
              </w:rPr>
            </w:pPr>
            <w:r w:rsidRPr="00CD606D">
              <w:rPr>
                <w:rFonts w:eastAsia="Times New Roman" w:cs="Times New Roman"/>
                <w:b/>
                <w:color w:val="000000" w:themeColor="text1"/>
                <w:sz w:val="26"/>
                <w:szCs w:val="24"/>
                <w:lang w:val="fr-FR"/>
              </w:rPr>
              <w:t>CỘNG HÒA XÃ HỘI CHỦ NGHĨA VIỆT NAM</w:t>
            </w:r>
          </w:p>
          <w:p w14:paraId="08273A85" w14:textId="21774C00" w:rsidR="0083529B" w:rsidRPr="00CD606D" w:rsidRDefault="0083529B" w:rsidP="009164B1">
            <w:pPr>
              <w:keepNext/>
              <w:spacing w:after="0" w:line="240" w:lineRule="auto"/>
              <w:jc w:val="center"/>
              <w:outlineLvl w:val="2"/>
              <w:rPr>
                <w:rFonts w:eastAsia="Times New Roman" w:cs="Times New Roman"/>
                <w:b/>
                <w:color w:val="000000" w:themeColor="text1"/>
                <w:sz w:val="26"/>
                <w:szCs w:val="24"/>
                <w:lang w:val="fr-FR"/>
              </w:rPr>
            </w:pPr>
            <w:r w:rsidRPr="00CD606D">
              <w:rPr>
                <w:rFonts w:eastAsia="Times New Roman" w:cs="Times New Roman"/>
                <w:b/>
                <w:color w:val="000000" w:themeColor="text1"/>
                <w:sz w:val="26"/>
                <w:szCs w:val="24"/>
                <w:lang w:val="fr-FR"/>
              </w:rPr>
              <w:t>Độc lập - Tự do - Hạnh phúc</w:t>
            </w:r>
          </w:p>
        </w:tc>
      </w:tr>
      <w:tr w:rsidR="00037AC9" w:rsidRPr="00CD606D" w14:paraId="0B14082D" w14:textId="77777777" w:rsidTr="0083529B">
        <w:trPr>
          <w:gridBefore w:val="1"/>
          <w:wBefore w:w="284" w:type="dxa"/>
        </w:trPr>
        <w:tc>
          <w:tcPr>
            <w:tcW w:w="4819" w:type="dxa"/>
          </w:tcPr>
          <w:p w14:paraId="72648F14" w14:textId="04761151" w:rsidR="004938A1" w:rsidRPr="00CD606D" w:rsidRDefault="0083529B" w:rsidP="0083529B">
            <w:pPr>
              <w:keepNext/>
              <w:spacing w:after="0" w:line="240" w:lineRule="auto"/>
              <w:outlineLvl w:val="1"/>
              <w:rPr>
                <w:rFonts w:eastAsia="Times New Roman" w:cs="Times New Roman"/>
                <w:b/>
                <w:color w:val="000000" w:themeColor="text1"/>
                <w:sz w:val="26"/>
                <w:szCs w:val="24"/>
                <w:lang w:val="vi-VN"/>
              </w:rPr>
            </w:pPr>
            <w:r w:rsidRPr="00CD606D">
              <w:rPr>
                <w:rFonts w:eastAsia="Times New Roman" w:cs="Times New Roman"/>
                <w:noProof/>
                <w:color w:val="000000" w:themeColor="text1"/>
                <w:szCs w:val="28"/>
              </w:rPr>
              <mc:AlternateContent>
                <mc:Choice Requires="wps">
                  <w:drawing>
                    <wp:anchor distT="0" distB="0" distL="114300" distR="114300" simplePos="0" relativeHeight="251659264" behindDoc="0" locked="0" layoutInCell="1" allowOverlap="1" wp14:anchorId="3A15BF7C" wp14:editId="0B6FF3CB">
                      <wp:simplePos x="0" y="0"/>
                      <wp:positionH relativeFrom="column">
                        <wp:posOffset>908050</wp:posOffset>
                      </wp:positionH>
                      <wp:positionV relativeFrom="paragraph">
                        <wp:posOffset>31115</wp:posOffset>
                      </wp:positionV>
                      <wp:extent cx="1064933" cy="0"/>
                      <wp:effectExtent l="0" t="0" r="2095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9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B6859FA" id="_x0000_t32" coordsize="21600,21600" o:spt="32" o:oned="t" path="m,l21600,21600e" filled="f">
                      <v:path arrowok="t" fillok="f" o:connecttype="none"/>
                      <o:lock v:ext="edit" shapetype="t"/>
                    </v:shapetype>
                    <v:shape id="Straight Arrow Connector 2" o:spid="_x0000_s1026" type="#_x0000_t32" style="position:absolute;margin-left:71.5pt;margin-top:2.45pt;width:83.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"/>
                  </w:pict>
                </mc:Fallback>
              </mc:AlternateContent>
            </w:r>
          </w:p>
        </w:tc>
        <w:tc>
          <w:tcPr>
            <w:tcW w:w="5954" w:type="dxa"/>
            <w:gridSpan w:val="3"/>
          </w:tcPr>
          <w:p w14:paraId="16D1D639" w14:textId="5A32F2CF" w:rsidR="004938A1" w:rsidRPr="00CD606D" w:rsidRDefault="0083529B" w:rsidP="009164B1">
            <w:pPr>
              <w:spacing w:after="0" w:line="240" w:lineRule="auto"/>
              <w:jc w:val="center"/>
              <w:rPr>
                <w:rFonts w:eastAsia="Times New Roman" w:cs="Times New Roman"/>
                <w:b/>
                <w:color w:val="000000" w:themeColor="text1"/>
                <w:sz w:val="26"/>
                <w:szCs w:val="24"/>
                <w:lang w:val="fr-FR"/>
              </w:rPr>
            </w:pPr>
            <w:r w:rsidRPr="00CD606D">
              <w:rPr>
                <w:rFonts w:eastAsia="Times New Roman" w:cs="Times New Roman"/>
                <w:noProof/>
                <w:color w:val="000000" w:themeColor="text1"/>
                <w:szCs w:val="28"/>
              </w:rPr>
              <mc:AlternateContent>
                <mc:Choice Requires="wps">
                  <w:drawing>
                    <wp:anchor distT="0" distB="0" distL="114300" distR="114300" simplePos="0" relativeHeight="251660288" behindDoc="0" locked="0" layoutInCell="1" allowOverlap="1" wp14:anchorId="48601605" wp14:editId="06B29022">
                      <wp:simplePos x="0" y="0"/>
                      <wp:positionH relativeFrom="column">
                        <wp:posOffset>922020</wp:posOffset>
                      </wp:positionH>
                      <wp:positionV relativeFrom="paragraph">
                        <wp:posOffset>39370</wp:posOffset>
                      </wp:positionV>
                      <wp:extent cx="1768059"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176805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B1A3BAB"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6pt,3.1pt" to="21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" strokecolor="windowText" strokeweight=".5pt">
                      <v:stroke joinstyle="miter"/>
                    </v:line>
                  </w:pict>
                </mc:Fallback>
              </mc:AlternateContent>
            </w:r>
          </w:p>
        </w:tc>
      </w:tr>
      <w:tr w:rsidR="00037AC9" w:rsidRPr="00CD606D" w14:paraId="630FF18C" w14:textId="77777777" w:rsidTr="009164B1">
        <w:trPr>
          <w:gridAfter w:val="1"/>
          <w:wAfter w:w="121" w:type="dxa"/>
        </w:trPr>
        <w:tc>
          <w:tcPr>
            <w:tcW w:w="5455" w:type="dxa"/>
            <w:gridSpan w:val="3"/>
          </w:tcPr>
          <w:p w14:paraId="6002B51B" w14:textId="76C55E4A" w:rsidR="004938A1" w:rsidRPr="00CD606D" w:rsidRDefault="004938A1" w:rsidP="0015467A">
            <w:pPr>
              <w:spacing w:after="120" w:line="240" w:lineRule="auto"/>
              <w:jc w:val="center"/>
              <w:rPr>
                <w:rFonts w:eastAsia="Times New Roman" w:cs="Times New Roman"/>
                <w:color w:val="000000" w:themeColor="text1"/>
                <w:sz w:val="26"/>
                <w:szCs w:val="26"/>
                <w:lang w:val="vi-VN"/>
              </w:rPr>
            </w:pPr>
            <w:r w:rsidRPr="00CD606D">
              <w:rPr>
                <w:rFonts w:eastAsia="Times New Roman" w:cs="Times New Roman"/>
                <w:color w:val="000000" w:themeColor="text1"/>
                <w:sz w:val="26"/>
                <w:szCs w:val="26"/>
              </w:rPr>
              <w:t>Số:         /TTr-</w:t>
            </w:r>
            <w:r w:rsidR="0083529B" w:rsidRPr="00CD606D">
              <w:rPr>
                <w:rFonts w:eastAsia="Times New Roman" w:cs="Times New Roman"/>
                <w:color w:val="000000" w:themeColor="text1"/>
                <w:sz w:val="26"/>
                <w:szCs w:val="26"/>
              </w:rPr>
              <w:t>UBND</w:t>
            </w:r>
          </w:p>
        </w:tc>
        <w:tc>
          <w:tcPr>
            <w:tcW w:w="5481" w:type="dxa"/>
          </w:tcPr>
          <w:p w14:paraId="62EAC18C" w14:textId="6141C529" w:rsidR="004938A1" w:rsidRPr="00CD606D" w:rsidRDefault="004938A1" w:rsidP="0015467A">
            <w:pPr>
              <w:keepNext/>
              <w:spacing w:after="0" w:line="240" w:lineRule="auto"/>
              <w:jc w:val="center"/>
              <w:outlineLvl w:val="0"/>
              <w:rPr>
                <w:rFonts w:eastAsia="Times New Roman" w:cs="Times New Roman"/>
                <w:i/>
                <w:color w:val="000000" w:themeColor="text1"/>
                <w:sz w:val="26"/>
                <w:szCs w:val="26"/>
                <w:lang w:val="vi-VN"/>
              </w:rPr>
            </w:pPr>
            <w:r w:rsidRPr="00CD606D">
              <w:rPr>
                <w:rFonts w:eastAsia="Times New Roman" w:cs="Times New Roman"/>
                <w:i/>
                <w:color w:val="000000" w:themeColor="text1"/>
                <w:sz w:val="26"/>
                <w:szCs w:val="26"/>
                <w:lang w:val="vi-VN"/>
              </w:rPr>
              <w:t xml:space="preserve">Đồng Nai, ngày        tháng </w:t>
            </w:r>
            <w:r w:rsidR="004C47E0" w:rsidRPr="00CD606D">
              <w:rPr>
                <w:rFonts w:eastAsia="Times New Roman" w:cs="Times New Roman"/>
                <w:i/>
                <w:color w:val="000000" w:themeColor="text1"/>
                <w:sz w:val="26"/>
                <w:szCs w:val="26"/>
                <w:lang w:val="vi-VN"/>
              </w:rPr>
              <w:t xml:space="preserve">    </w:t>
            </w:r>
            <w:r w:rsidRPr="00CD606D">
              <w:rPr>
                <w:rFonts w:eastAsia="Times New Roman" w:cs="Times New Roman"/>
                <w:i/>
                <w:color w:val="000000" w:themeColor="text1"/>
                <w:sz w:val="26"/>
                <w:szCs w:val="26"/>
                <w:lang w:val="vi-VN"/>
              </w:rPr>
              <w:t xml:space="preserve"> năm 202</w:t>
            </w:r>
            <w:r w:rsidR="00852FBE" w:rsidRPr="00CD606D">
              <w:rPr>
                <w:rFonts w:eastAsia="Times New Roman" w:cs="Times New Roman"/>
                <w:i/>
                <w:color w:val="000000" w:themeColor="text1"/>
                <w:sz w:val="26"/>
                <w:szCs w:val="26"/>
                <w:lang w:val="vi-VN"/>
              </w:rPr>
              <w:t>6</w:t>
            </w:r>
          </w:p>
        </w:tc>
      </w:tr>
    </w:tbl>
    <w:p w14:paraId="75B271F4" w14:textId="45F2C7B2" w:rsidR="004938A1" w:rsidRPr="00CD606D" w:rsidRDefault="0083529B" w:rsidP="000C4D04">
      <w:pPr>
        <w:spacing w:before="360" w:after="0" w:line="240" w:lineRule="auto"/>
        <w:jc w:val="center"/>
        <w:rPr>
          <w:rFonts w:cs="Times New Roman"/>
          <w:b/>
          <w:color w:val="000000" w:themeColor="text1"/>
          <w:szCs w:val="28"/>
          <w:lang w:val="vi-VN"/>
        </w:rPr>
      </w:pPr>
      <w:r w:rsidRPr="00CD606D">
        <w:rPr>
          <w:rFonts w:cs="Times New Roman"/>
          <w:noProof/>
          <w:color w:val="000000" w:themeColor="text1"/>
          <w:szCs w:val="28"/>
          <w14:ligatures w14:val="standardContextual"/>
        </w:rPr>
        <mc:AlternateContent>
          <mc:Choice Requires="wps">
            <w:drawing>
              <wp:anchor distT="0" distB="0" distL="114300" distR="114300" simplePos="0" relativeHeight="251662336" behindDoc="0" locked="0" layoutInCell="1" allowOverlap="1" wp14:anchorId="02F2DE82" wp14:editId="28187963">
                <wp:simplePos x="0" y="0"/>
                <wp:positionH relativeFrom="column">
                  <wp:posOffset>-756285</wp:posOffset>
                </wp:positionH>
                <wp:positionV relativeFrom="paragraph">
                  <wp:posOffset>819785</wp:posOffset>
                </wp:positionV>
                <wp:extent cx="1038225" cy="2857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038225" cy="285750"/>
                        </a:xfrm>
                        <a:prstGeom prst="rect">
                          <a:avLst/>
                        </a:prstGeom>
                        <a:solidFill>
                          <a:schemeClr val="lt1"/>
                        </a:solidFill>
                        <a:ln w="6350">
                          <a:solidFill>
                            <a:prstClr val="black"/>
                          </a:solidFill>
                        </a:ln>
                      </wps:spPr>
                      <wps:txbx>
                        <w:txbxContent>
                          <w:p w14:paraId="0F101F37" w14:textId="7522E73E" w:rsidR="00852FBE" w:rsidRPr="00852FBE" w:rsidRDefault="00852FBE" w:rsidP="00852FBE">
                            <w:pPr>
                              <w:jc w:val="center"/>
                              <w:rPr>
                                <w:b/>
                                <w:bCs/>
                              </w:rPr>
                            </w:pPr>
                            <w:r w:rsidRPr="00852FBE">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2DE82" id="_x0000_t202" coordsize="21600,21600" o:spt="202" path="m,l,21600r21600,l21600,xe">
                <v:stroke joinstyle="miter"/>
                <v:path gradientshapeok="t" o:connecttype="rect"/>
              </v:shapetype>
              <v:shape id="Text Box 4" o:spid="_x0000_s1026" type="#_x0000_t202" style="position:absolute;left:0;text-align:left;margin-left:-59.55pt;margin-top:64.55pt;width:81.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" fillcolor="white [3201]" strokeweight=".5pt">
                <v:textbox>
                  <w:txbxContent>
                    <w:p w14:paraId="0F101F37" w14:textId="7522E73E" w:rsidR="00852FBE" w:rsidRPr="00852FBE" w:rsidRDefault="00852FBE" w:rsidP="00852FBE">
                      <w:pPr>
                        <w:jc w:val="center"/>
                        <w:rPr>
                          <w:b/>
                          <w:bCs/>
                        </w:rPr>
                      </w:pPr>
                      <w:r w:rsidRPr="00852FBE">
                        <w:rPr>
                          <w:b/>
                          <w:bCs/>
                        </w:rPr>
                        <w:t>DỰ THẢO</w:t>
                      </w:r>
                    </w:p>
                  </w:txbxContent>
                </v:textbox>
              </v:shape>
            </w:pict>
          </mc:Fallback>
        </mc:AlternateContent>
      </w:r>
      <w:r w:rsidR="004938A1" w:rsidRPr="00CD606D">
        <w:rPr>
          <w:rFonts w:cs="Times New Roman"/>
          <w:b/>
          <w:color w:val="000000" w:themeColor="text1"/>
          <w:szCs w:val="28"/>
          <w:lang w:val="vi-VN"/>
        </w:rPr>
        <w:t>TỜ TRÌNH</w:t>
      </w:r>
    </w:p>
    <w:p w14:paraId="09D2539B" w14:textId="5198587C" w:rsidR="00852FBE" w:rsidRPr="00CD606D" w:rsidRDefault="00852FBE" w:rsidP="00852FBE">
      <w:pPr>
        <w:jc w:val="center"/>
        <w:rPr>
          <w:b/>
          <w:color w:val="000000" w:themeColor="text1"/>
          <w:lang w:val="nl-NL"/>
        </w:rPr>
      </w:pPr>
      <w:r w:rsidRPr="00CD606D">
        <w:rPr>
          <w:rFonts w:cs="Times New Roman"/>
          <w:noProof/>
          <w:color w:val="000000" w:themeColor="text1"/>
          <w:szCs w:val="28"/>
        </w:rPr>
        <mc:AlternateContent>
          <mc:Choice Requires="wps">
            <w:drawing>
              <wp:anchor distT="0" distB="0" distL="114300" distR="114300" simplePos="0" relativeHeight="251661312" behindDoc="0" locked="0" layoutInCell="1" allowOverlap="1" wp14:anchorId="1F98EF6F" wp14:editId="4C7273E8">
                <wp:simplePos x="0" y="0"/>
                <wp:positionH relativeFrom="margin">
                  <wp:align>center</wp:align>
                </wp:positionH>
                <wp:positionV relativeFrom="paragraph">
                  <wp:posOffset>550545</wp:posOffset>
                </wp:positionV>
                <wp:extent cx="155257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3A64A39" id="_x0000_t32" coordsize="21600,21600" o:spt="32" o:oned="t" path="m,l21600,21600e" filled="f">
                <v:path arrowok="t" fillok="f" o:connecttype="none"/>
                <o:lock v:ext="edit" shapetype="t"/>
              </v:shapetype>
              <v:shape id="Straight Arrow Connector 1" o:spid="_x0000_s1026" type="#_x0000_t32" style="position:absolute;margin-left:0;margin-top:43.35pt;width:122.25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">
                <w10:wrap anchorx="margin"/>
              </v:shape>
            </w:pict>
          </mc:Fallback>
        </mc:AlternateContent>
      </w:r>
      <w:r w:rsidR="004938A1" w:rsidRPr="00CD606D">
        <w:rPr>
          <w:rFonts w:eastAsia="Times New Roman" w:cs="Times New Roman"/>
          <w:b/>
          <w:bCs/>
          <w:color w:val="000000" w:themeColor="text1"/>
          <w:spacing w:val="-2"/>
          <w:szCs w:val="28"/>
          <w:lang w:val="vi-VN" w:eastAsia="ar-SA"/>
        </w:rPr>
        <w:t xml:space="preserve">Dự thảo </w:t>
      </w:r>
      <w:r w:rsidRPr="00CD606D">
        <w:rPr>
          <w:rFonts w:eastAsia="Times New Roman" w:cs="Times New Roman"/>
          <w:b/>
          <w:bCs/>
          <w:color w:val="000000" w:themeColor="text1"/>
          <w:spacing w:val="-2"/>
          <w:szCs w:val="28"/>
          <w:lang w:val="vi-VN" w:eastAsia="ar-SA"/>
        </w:rPr>
        <w:t>Nghị q</w:t>
      </w:r>
      <w:r w:rsidR="00B06FD1" w:rsidRPr="00CD606D">
        <w:rPr>
          <w:b/>
          <w:color w:val="000000" w:themeColor="text1"/>
          <w:szCs w:val="26"/>
          <w:lang w:val="vi-VN"/>
        </w:rPr>
        <w:t xml:space="preserve">uyết </w:t>
      </w:r>
      <w:r w:rsidRPr="00CD606D">
        <w:rPr>
          <w:b/>
          <w:color w:val="000000" w:themeColor="text1"/>
          <w:spacing w:val="-8"/>
          <w:lang w:val="nl-NL"/>
        </w:rPr>
        <w:t xml:space="preserve">quy định một số chính sách hỗ trợ thiệt hại do động vật </w:t>
      </w:r>
      <w:r w:rsidR="004E23B5" w:rsidRPr="00CD606D">
        <w:rPr>
          <w:b/>
          <w:color w:val="000000" w:themeColor="text1"/>
          <w:spacing w:val="-8"/>
          <w:lang w:val="nl-NL"/>
        </w:rPr>
        <w:t>rừng</w:t>
      </w:r>
      <w:r w:rsidRPr="00CD606D">
        <w:rPr>
          <w:b/>
          <w:color w:val="000000" w:themeColor="text1"/>
          <w:spacing w:val="-8"/>
          <w:lang w:val="nl-NL"/>
        </w:rPr>
        <w:t xml:space="preserve"> gây ra trên địa bàn </w:t>
      </w:r>
      <w:r w:rsidR="0083529B" w:rsidRPr="00CD606D">
        <w:rPr>
          <w:b/>
          <w:color w:val="000000" w:themeColor="text1"/>
          <w:spacing w:val="-8"/>
          <w:lang w:val="nl-NL"/>
        </w:rPr>
        <w:t>thành phố</w:t>
      </w:r>
      <w:r w:rsidRPr="00CD606D">
        <w:rPr>
          <w:b/>
          <w:color w:val="000000" w:themeColor="text1"/>
          <w:spacing w:val="-8"/>
          <w:lang w:val="nl-NL"/>
        </w:rPr>
        <w:t xml:space="preserve"> Đồng Nai</w:t>
      </w:r>
    </w:p>
    <w:p w14:paraId="10BDF1AD" w14:textId="625DDCF7" w:rsidR="000207EC" w:rsidRPr="00CD606D" w:rsidRDefault="000207EC" w:rsidP="000207EC">
      <w:pPr>
        <w:spacing w:before="120" w:after="120" w:line="240" w:lineRule="auto"/>
        <w:jc w:val="center"/>
        <w:rPr>
          <w:rFonts w:cs="Times New Roman"/>
          <w:color w:val="000000" w:themeColor="text1"/>
          <w:szCs w:val="28"/>
          <w:lang w:val="vi-VN"/>
        </w:rPr>
      </w:pPr>
    </w:p>
    <w:p w14:paraId="60C20FCC" w14:textId="5BF02ED7" w:rsidR="004938A1" w:rsidRPr="00CD606D" w:rsidRDefault="004938A1" w:rsidP="000207EC">
      <w:pPr>
        <w:spacing w:before="120" w:after="120" w:line="240" w:lineRule="auto"/>
        <w:jc w:val="center"/>
        <w:rPr>
          <w:rFonts w:cs="Times New Roman"/>
          <w:color w:val="000000" w:themeColor="text1"/>
          <w:szCs w:val="28"/>
          <w:lang w:val="vi-VN"/>
        </w:rPr>
      </w:pPr>
      <w:r w:rsidRPr="00CD606D">
        <w:rPr>
          <w:rFonts w:cs="Times New Roman"/>
          <w:color w:val="000000" w:themeColor="text1"/>
          <w:szCs w:val="28"/>
          <w:lang w:val="vi-VN"/>
        </w:rPr>
        <w:t xml:space="preserve">Kính gửi: </w:t>
      </w:r>
      <w:r w:rsidR="0083529B" w:rsidRPr="00CD606D">
        <w:rPr>
          <w:rFonts w:cs="Times New Roman"/>
          <w:color w:val="000000" w:themeColor="text1"/>
          <w:szCs w:val="28"/>
          <w:lang w:val="vi-VN"/>
        </w:rPr>
        <w:t>Thường trực Hội đồng nhân dân thành phố</w:t>
      </w:r>
      <w:r w:rsidRPr="00CD606D">
        <w:rPr>
          <w:rFonts w:cs="Times New Roman"/>
          <w:color w:val="000000" w:themeColor="text1"/>
          <w:szCs w:val="28"/>
          <w:lang w:val="vi-VN"/>
        </w:rPr>
        <w:t xml:space="preserve"> Đồng Nai</w:t>
      </w:r>
    </w:p>
    <w:p w14:paraId="20786353" w14:textId="77777777" w:rsidR="000207EC" w:rsidRPr="00CD606D" w:rsidRDefault="000207EC" w:rsidP="00037AC9">
      <w:pPr>
        <w:shd w:val="clear" w:color="auto" w:fill="FFFFFF"/>
        <w:spacing w:before="120" w:after="120" w:line="240" w:lineRule="auto"/>
        <w:ind w:firstLine="709"/>
        <w:jc w:val="both"/>
        <w:rPr>
          <w:rStyle w:val="fontstyle01"/>
          <w:color w:val="000000" w:themeColor="text1"/>
          <w:sz w:val="28"/>
          <w:szCs w:val="28"/>
          <w:lang w:val="vi-VN"/>
        </w:rPr>
      </w:pPr>
    </w:p>
    <w:p w14:paraId="0FE4E2A0" w14:textId="487966D8" w:rsidR="004938A1" w:rsidRPr="00CD606D" w:rsidRDefault="004938A1" w:rsidP="000F66C3">
      <w:pPr>
        <w:shd w:val="clear" w:color="auto" w:fill="FFFFFF"/>
        <w:spacing w:after="120" w:line="240" w:lineRule="auto"/>
        <w:ind w:firstLine="709"/>
        <w:jc w:val="both"/>
        <w:rPr>
          <w:rStyle w:val="fontstyle01"/>
          <w:rFonts w:asciiTheme="majorHAnsi" w:hAnsiTheme="majorHAnsi" w:cstheme="majorHAnsi"/>
          <w:color w:val="000000" w:themeColor="text1"/>
          <w:sz w:val="28"/>
          <w:szCs w:val="28"/>
          <w:lang w:val="vi-VN"/>
        </w:rPr>
      </w:pPr>
      <w:r w:rsidRPr="00CD606D">
        <w:rPr>
          <w:rStyle w:val="fontstyle01"/>
          <w:rFonts w:asciiTheme="majorHAnsi" w:hAnsiTheme="majorHAnsi" w:cstheme="majorHAnsi"/>
          <w:color w:val="000000" w:themeColor="text1"/>
          <w:sz w:val="28"/>
          <w:szCs w:val="28"/>
          <w:lang w:val="vi-VN"/>
        </w:rPr>
        <w:t>Thực hiện quy định của Luật Ban hành văn bản quy phạm pháp luật</w:t>
      </w:r>
      <w:r w:rsidR="00852FBE" w:rsidRPr="00CD606D">
        <w:rPr>
          <w:rStyle w:val="fontstyle01"/>
          <w:rFonts w:asciiTheme="majorHAnsi" w:hAnsiTheme="majorHAnsi" w:cstheme="majorHAnsi"/>
          <w:color w:val="000000" w:themeColor="text1"/>
          <w:sz w:val="28"/>
          <w:szCs w:val="28"/>
          <w:lang w:val="vi-VN"/>
        </w:rPr>
        <w:t>, Luật Lâm nghiệp</w:t>
      </w:r>
      <w:r w:rsidRPr="00CD606D">
        <w:rPr>
          <w:rStyle w:val="fontstyle01"/>
          <w:rFonts w:asciiTheme="majorHAnsi" w:hAnsiTheme="majorHAnsi" w:cstheme="majorHAnsi"/>
          <w:color w:val="000000" w:themeColor="text1"/>
          <w:sz w:val="28"/>
          <w:szCs w:val="28"/>
          <w:lang w:val="vi-VN"/>
        </w:rPr>
        <w:t xml:space="preserve">, </w:t>
      </w:r>
      <w:r w:rsidRPr="00CD606D">
        <w:rPr>
          <w:rFonts w:asciiTheme="majorHAnsi" w:hAnsiTheme="majorHAnsi" w:cstheme="majorHAnsi"/>
          <w:bCs/>
          <w:iCs/>
          <w:color w:val="000000" w:themeColor="text1"/>
          <w:szCs w:val="28"/>
          <w:lang w:val="vi-VN"/>
        </w:rPr>
        <w:t xml:space="preserve">Ủy ban nhân dân </w:t>
      </w:r>
      <w:r w:rsidR="009B0338" w:rsidRPr="00CD606D">
        <w:rPr>
          <w:rFonts w:asciiTheme="majorHAnsi" w:hAnsiTheme="majorHAnsi" w:cstheme="majorHAnsi"/>
          <w:bCs/>
          <w:iCs/>
          <w:color w:val="000000" w:themeColor="text1"/>
          <w:szCs w:val="28"/>
          <w:lang w:val="vi-VN"/>
        </w:rPr>
        <w:t>thành phố</w:t>
      </w:r>
      <w:r w:rsidRPr="00CD606D">
        <w:rPr>
          <w:rFonts w:asciiTheme="majorHAnsi" w:hAnsiTheme="majorHAnsi" w:cstheme="majorHAnsi"/>
          <w:color w:val="000000" w:themeColor="text1"/>
          <w:szCs w:val="28"/>
          <w:lang w:val="vi-VN"/>
        </w:rPr>
        <w:t xml:space="preserve"> </w:t>
      </w:r>
      <w:r w:rsidR="0083529B" w:rsidRPr="00CD606D">
        <w:rPr>
          <w:rFonts w:asciiTheme="majorHAnsi" w:hAnsiTheme="majorHAnsi" w:cstheme="majorHAnsi"/>
          <w:color w:val="000000" w:themeColor="text1"/>
          <w:szCs w:val="28"/>
          <w:lang w:val="vi-VN"/>
        </w:rPr>
        <w:t xml:space="preserve">kính trình </w:t>
      </w:r>
      <w:r w:rsidR="0083529B" w:rsidRPr="00CD606D">
        <w:rPr>
          <w:rFonts w:cs="Times New Roman"/>
          <w:color w:val="000000" w:themeColor="text1"/>
          <w:szCs w:val="28"/>
          <w:lang w:val="vi-VN"/>
        </w:rPr>
        <w:t>Thường trực Hội đồng nhân dân thành phố Đồng Nai</w:t>
      </w:r>
      <w:r w:rsidR="0083529B" w:rsidRPr="00CD606D">
        <w:rPr>
          <w:rFonts w:asciiTheme="majorHAnsi" w:hAnsiTheme="majorHAnsi" w:cstheme="majorHAnsi"/>
          <w:color w:val="000000" w:themeColor="text1"/>
          <w:szCs w:val="28"/>
          <w:lang w:val="vi-VN"/>
        </w:rPr>
        <w:t xml:space="preserve"> </w:t>
      </w:r>
      <w:r w:rsidRPr="00CD606D">
        <w:rPr>
          <w:rFonts w:asciiTheme="majorHAnsi" w:hAnsiTheme="majorHAnsi" w:cstheme="majorHAnsi"/>
          <w:color w:val="000000" w:themeColor="text1"/>
          <w:szCs w:val="28"/>
          <w:lang w:val="vi-VN"/>
        </w:rPr>
        <w:t xml:space="preserve">dự thảo </w:t>
      </w:r>
      <w:r w:rsidR="00852FBE" w:rsidRPr="00CD606D">
        <w:rPr>
          <w:rFonts w:asciiTheme="majorHAnsi" w:hAnsiTheme="majorHAnsi" w:cstheme="majorHAnsi"/>
          <w:color w:val="000000" w:themeColor="text1"/>
          <w:szCs w:val="28"/>
          <w:lang w:val="vi-VN"/>
        </w:rPr>
        <w:t xml:space="preserve">Nghị quyết quy định một số chính sách hỗ trợ thiệt hại do  động vật </w:t>
      </w:r>
      <w:r w:rsidR="004E23B5" w:rsidRPr="00CD606D">
        <w:rPr>
          <w:rFonts w:asciiTheme="majorHAnsi" w:hAnsiTheme="majorHAnsi" w:cstheme="majorHAnsi"/>
          <w:color w:val="000000" w:themeColor="text1"/>
          <w:szCs w:val="28"/>
          <w:lang w:val="vi-VN"/>
        </w:rPr>
        <w:t>rừng</w:t>
      </w:r>
      <w:r w:rsidR="00852FBE" w:rsidRPr="00CD606D">
        <w:rPr>
          <w:rFonts w:asciiTheme="majorHAnsi" w:hAnsiTheme="majorHAnsi" w:cstheme="majorHAnsi"/>
          <w:color w:val="000000" w:themeColor="text1"/>
          <w:szCs w:val="28"/>
          <w:lang w:val="vi-VN"/>
        </w:rPr>
        <w:t xml:space="preserve"> gây ra trên địa bàn </w:t>
      </w:r>
      <w:r w:rsidR="009B0338" w:rsidRPr="00CD606D">
        <w:rPr>
          <w:rFonts w:asciiTheme="majorHAnsi" w:hAnsiTheme="majorHAnsi" w:cstheme="majorHAnsi"/>
          <w:color w:val="000000" w:themeColor="text1"/>
          <w:szCs w:val="28"/>
          <w:lang w:val="vi-VN"/>
        </w:rPr>
        <w:t>thành phố</w:t>
      </w:r>
      <w:r w:rsidR="00852FBE" w:rsidRPr="00CD606D">
        <w:rPr>
          <w:rFonts w:asciiTheme="majorHAnsi" w:hAnsiTheme="majorHAnsi" w:cstheme="majorHAnsi"/>
          <w:color w:val="000000" w:themeColor="text1"/>
          <w:szCs w:val="28"/>
          <w:lang w:val="vi-VN"/>
        </w:rPr>
        <w:t xml:space="preserve"> Đồng Nai, </w:t>
      </w:r>
      <w:r w:rsidRPr="00CD606D">
        <w:rPr>
          <w:rFonts w:asciiTheme="majorHAnsi" w:hAnsiTheme="majorHAnsi" w:cstheme="majorHAnsi"/>
          <w:color w:val="000000" w:themeColor="text1"/>
          <w:szCs w:val="28"/>
          <w:lang w:val="vi-VN"/>
        </w:rPr>
        <w:t>như sau:</w:t>
      </w:r>
    </w:p>
    <w:p w14:paraId="5AD6BB9C" w14:textId="77777777" w:rsidR="004938A1" w:rsidRPr="00CD606D" w:rsidRDefault="004938A1" w:rsidP="000F66C3">
      <w:pPr>
        <w:shd w:val="clear" w:color="auto" w:fill="FFFFFF"/>
        <w:spacing w:after="120" w:line="240" w:lineRule="auto"/>
        <w:ind w:firstLine="709"/>
        <w:jc w:val="both"/>
        <w:rPr>
          <w:rFonts w:asciiTheme="majorHAnsi" w:eastAsia="Times New Roman" w:hAnsiTheme="majorHAnsi" w:cstheme="majorHAnsi"/>
          <w:color w:val="000000" w:themeColor="text1"/>
          <w:szCs w:val="28"/>
          <w:lang w:val="vi-VN"/>
        </w:rPr>
      </w:pPr>
      <w:r w:rsidRPr="00CD606D">
        <w:rPr>
          <w:rFonts w:asciiTheme="majorHAnsi" w:eastAsia="Times New Roman" w:hAnsiTheme="majorHAnsi" w:cstheme="majorHAnsi"/>
          <w:b/>
          <w:bCs/>
          <w:color w:val="000000" w:themeColor="text1"/>
          <w:szCs w:val="28"/>
          <w:lang w:val="vi-VN"/>
        </w:rPr>
        <w:t>I. SỰ CẦN THIẾT BAN HÀNH VĂN BẢN</w:t>
      </w:r>
    </w:p>
    <w:p w14:paraId="7AE8454E" w14:textId="363C2C76" w:rsidR="004938A1" w:rsidRPr="00CD606D" w:rsidRDefault="004938A1" w:rsidP="000F66C3">
      <w:pPr>
        <w:shd w:val="clear" w:color="auto" w:fill="FFFFFF"/>
        <w:spacing w:after="120" w:line="240" w:lineRule="auto"/>
        <w:ind w:firstLine="709"/>
        <w:jc w:val="both"/>
        <w:rPr>
          <w:rFonts w:asciiTheme="majorHAnsi" w:eastAsia="Times New Roman" w:hAnsiTheme="majorHAnsi" w:cstheme="majorHAnsi"/>
          <w:b/>
          <w:bCs/>
          <w:color w:val="000000" w:themeColor="text1"/>
          <w:szCs w:val="28"/>
          <w:lang w:val="vi-VN"/>
        </w:rPr>
      </w:pPr>
      <w:r w:rsidRPr="00CD606D">
        <w:rPr>
          <w:rFonts w:asciiTheme="majorHAnsi" w:eastAsia="Times New Roman" w:hAnsiTheme="majorHAnsi" w:cstheme="majorHAnsi"/>
          <w:b/>
          <w:bCs/>
          <w:color w:val="000000" w:themeColor="text1"/>
          <w:szCs w:val="28"/>
          <w:lang w:val="vi-VN"/>
        </w:rPr>
        <w:t xml:space="preserve">1. Cơ sở </w:t>
      </w:r>
      <w:r w:rsidR="00D77B4F" w:rsidRPr="00CD606D">
        <w:rPr>
          <w:rFonts w:asciiTheme="majorHAnsi" w:eastAsia="Times New Roman" w:hAnsiTheme="majorHAnsi" w:cstheme="majorHAnsi"/>
          <w:b/>
          <w:bCs/>
          <w:color w:val="000000" w:themeColor="text1"/>
          <w:szCs w:val="28"/>
          <w:lang w:val="vi-VN"/>
        </w:rPr>
        <w:t xml:space="preserve">chính trị, </w:t>
      </w:r>
      <w:r w:rsidRPr="00CD606D">
        <w:rPr>
          <w:rFonts w:asciiTheme="majorHAnsi" w:eastAsia="Times New Roman" w:hAnsiTheme="majorHAnsi" w:cstheme="majorHAnsi"/>
          <w:b/>
          <w:bCs/>
          <w:color w:val="000000" w:themeColor="text1"/>
          <w:szCs w:val="28"/>
          <w:lang w:val="vi-VN"/>
        </w:rPr>
        <w:t>pháp lý</w:t>
      </w:r>
    </w:p>
    <w:p w14:paraId="531F7B4F" w14:textId="4A43AED7" w:rsidR="00B5153B" w:rsidRPr="00CD606D" w:rsidRDefault="00B5153B" w:rsidP="000F66C3">
      <w:pPr>
        <w:shd w:val="clear" w:color="auto" w:fill="FFFFFF"/>
        <w:spacing w:after="120" w:line="240" w:lineRule="auto"/>
        <w:ind w:firstLine="709"/>
        <w:jc w:val="both"/>
        <w:rPr>
          <w:rFonts w:asciiTheme="majorHAnsi" w:eastAsia="Times New Roman" w:hAnsiTheme="majorHAnsi" w:cstheme="majorHAnsi"/>
          <w:color w:val="000000" w:themeColor="text1"/>
          <w:spacing w:val="-2"/>
          <w:szCs w:val="28"/>
          <w:lang w:val="vi-VN"/>
        </w:rPr>
      </w:pPr>
      <w:r w:rsidRPr="00CD606D">
        <w:rPr>
          <w:rFonts w:asciiTheme="majorHAnsi" w:eastAsia="Times New Roman" w:hAnsiTheme="majorHAnsi" w:cstheme="majorHAnsi"/>
          <w:color w:val="000000" w:themeColor="text1"/>
          <w:spacing w:val="-2"/>
          <w:szCs w:val="28"/>
          <w:lang w:val="vi-VN"/>
        </w:rPr>
        <w:t>Bảo tồn</w:t>
      </w:r>
      <w:r w:rsidR="0083529B" w:rsidRPr="00CD606D">
        <w:rPr>
          <w:rFonts w:asciiTheme="majorHAnsi" w:eastAsia="Times New Roman" w:hAnsiTheme="majorHAnsi" w:cstheme="majorHAnsi"/>
          <w:color w:val="000000" w:themeColor="text1"/>
          <w:spacing w:val="-2"/>
          <w:szCs w:val="28"/>
          <w:lang w:val="vi-VN"/>
        </w:rPr>
        <w:t xml:space="preserve"> động vây rừng nói chung và </w:t>
      </w:r>
      <w:r w:rsidRPr="00CD606D">
        <w:rPr>
          <w:rFonts w:asciiTheme="majorHAnsi" w:eastAsia="Times New Roman" w:hAnsiTheme="majorHAnsi" w:cstheme="majorHAnsi"/>
          <w:color w:val="000000" w:themeColor="text1"/>
          <w:spacing w:val="-2"/>
          <w:szCs w:val="28"/>
          <w:lang w:val="vi-VN"/>
        </w:rPr>
        <w:t xml:space="preserve">voi </w:t>
      </w:r>
      <w:r w:rsidR="0083529B" w:rsidRPr="00CD606D">
        <w:rPr>
          <w:rFonts w:asciiTheme="majorHAnsi" w:eastAsia="Times New Roman" w:hAnsiTheme="majorHAnsi" w:cstheme="majorHAnsi"/>
          <w:color w:val="000000" w:themeColor="text1"/>
          <w:spacing w:val="-2"/>
          <w:szCs w:val="28"/>
          <w:lang w:val="vi-VN"/>
        </w:rPr>
        <w:t xml:space="preserve">rừng nói riểng </w:t>
      </w:r>
      <w:r w:rsidRPr="00CD606D">
        <w:rPr>
          <w:rFonts w:asciiTheme="majorHAnsi" w:eastAsia="Times New Roman" w:hAnsiTheme="majorHAnsi" w:cstheme="majorHAnsi"/>
          <w:color w:val="000000" w:themeColor="text1"/>
          <w:spacing w:val="-2"/>
          <w:szCs w:val="28"/>
          <w:lang w:val="vi-VN"/>
        </w:rPr>
        <w:t>là nhiệm vụ quốc gia và quốc tế, nhưng cái giá phải trả lại đang đè nặng lên vai những hộ nông dân nghèo ven rừng. Quy định hỗ trợ chính là cơ chế tái phân phối trách nhiệm, đảm bảo rằng những người trực tiếp bị ảnh hưởng do voi và các loài động vật rừng không bị bỏ lại phía sau. Đây là sự chi trả dịch vụ hệ sinh thái công bằng và nhân văn.</w:t>
      </w:r>
    </w:p>
    <w:p w14:paraId="499908DC" w14:textId="77777777" w:rsidR="0083529B" w:rsidRPr="00CD606D" w:rsidRDefault="00B5153B" w:rsidP="000F66C3">
      <w:pPr>
        <w:shd w:val="clear" w:color="auto" w:fill="FFFFFF"/>
        <w:spacing w:after="120" w:line="240" w:lineRule="auto"/>
        <w:ind w:firstLine="709"/>
        <w:jc w:val="both"/>
        <w:rPr>
          <w:rFonts w:asciiTheme="majorHAnsi" w:eastAsia="Times New Roman" w:hAnsiTheme="majorHAnsi" w:cstheme="majorHAnsi"/>
          <w:color w:val="000000" w:themeColor="text1"/>
          <w:szCs w:val="28"/>
          <w:lang w:val="vi-VN"/>
        </w:rPr>
      </w:pPr>
      <w:r w:rsidRPr="00CD606D">
        <w:rPr>
          <w:rFonts w:asciiTheme="majorHAnsi" w:eastAsia="Times New Roman" w:hAnsiTheme="majorHAnsi" w:cstheme="majorHAnsi"/>
          <w:color w:val="000000" w:themeColor="text1"/>
          <w:szCs w:val="28"/>
          <w:lang w:val="vi-VN"/>
        </w:rPr>
        <w:t>Bảo tồn không thể thành công nếu thiếu sự đồng thuận của cộng đồng bản địa. Khi quyền lợi của người dân được Nhà nước bảo vệ thông qua cơ chế hỗ trợ kịp thời, minh bạch, họ sẽ chuyển thái độ từ đối đầu sang hợp tác. Đây là yếu tố then chốt để xây dựng mạng lưới giám sát cộng đồng, giúp lực lượng kiểm lâm quản lý đàn voi và các loài động vật rừng khác hiệu quả hơn.</w:t>
      </w:r>
      <w:r w:rsidR="0083529B" w:rsidRPr="00CD606D">
        <w:rPr>
          <w:rFonts w:asciiTheme="majorHAnsi" w:eastAsia="Times New Roman" w:hAnsiTheme="majorHAnsi" w:cstheme="majorHAnsi"/>
          <w:color w:val="000000" w:themeColor="text1"/>
          <w:szCs w:val="28"/>
          <w:lang w:val="vi-VN"/>
        </w:rPr>
        <w:t xml:space="preserve"> </w:t>
      </w:r>
    </w:p>
    <w:p w14:paraId="260C3C63" w14:textId="4226124E" w:rsidR="00B5153B" w:rsidRPr="00CD606D" w:rsidRDefault="00B5153B" w:rsidP="000F66C3">
      <w:pPr>
        <w:shd w:val="clear" w:color="auto" w:fill="FFFFFF"/>
        <w:spacing w:after="120" w:line="240" w:lineRule="auto"/>
        <w:ind w:firstLine="709"/>
        <w:jc w:val="both"/>
        <w:rPr>
          <w:rFonts w:asciiTheme="majorHAnsi" w:eastAsia="Times New Roman" w:hAnsiTheme="majorHAnsi" w:cstheme="majorHAnsi"/>
          <w:color w:val="000000" w:themeColor="text1"/>
          <w:szCs w:val="28"/>
          <w:lang w:val="vi-VN"/>
        </w:rPr>
      </w:pPr>
      <w:r w:rsidRPr="00CD606D">
        <w:rPr>
          <w:rFonts w:asciiTheme="majorHAnsi" w:eastAsia="Times New Roman" w:hAnsiTheme="majorHAnsi" w:cstheme="majorHAnsi"/>
          <w:color w:val="000000" w:themeColor="text1"/>
          <w:szCs w:val="28"/>
          <w:lang w:val="vi-VN"/>
        </w:rPr>
        <w:t>Căn cứ khoản 1, khoản 3 Điều 43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w:t>
      </w:r>
    </w:p>
    <w:p w14:paraId="3D826BAE" w14:textId="38ACD9B8" w:rsidR="0054747C" w:rsidRPr="00CD606D" w:rsidRDefault="0083529B" w:rsidP="000F66C3">
      <w:pPr>
        <w:shd w:val="clear" w:color="auto" w:fill="FFFFFF"/>
        <w:spacing w:after="120" w:line="240" w:lineRule="auto"/>
        <w:ind w:firstLine="709"/>
        <w:jc w:val="both"/>
        <w:rPr>
          <w:rFonts w:asciiTheme="majorHAnsi" w:eastAsia="Times New Roman" w:hAnsiTheme="majorHAnsi" w:cstheme="majorHAnsi"/>
          <w:color w:val="000000" w:themeColor="text1"/>
          <w:szCs w:val="28"/>
          <w:lang w:val="vi-VN"/>
        </w:rPr>
      </w:pPr>
      <w:r w:rsidRPr="00CD606D">
        <w:rPr>
          <w:rFonts w:asciiTheme="majorHAnsi" w:eastAsia="Times New Roman" w:hAnsiTheme="majorHAnsi" w:cstheme="majorHAnsi"/>
          <w:color w:val="000000" w:themeColor="text1"/>
          <w:szCs w:val="28"/>
          <w:lang w:val="vi-VN"/>
        </w:rPr>
        <w:t xml:space="preserve">Căn cứ  </w:t>
      </w:r>
      <w:r w:rsidR="00B5153B" w:rsidRPr="00CD606D">
        <w:rPr>
          <w:rFonts w:asciiTheme="majorHAnsi" w:eastAsia="Times New Roman" w:hAnsiTheme="majorHAnsi" w:cstheme="majorHAnsi"/>
          <w:color w:val="000000" w:themeColor="text1"/>
          <w:szCs w:val="28"/>
          <w:lang w:val="vi-VN"/>
        </w:rPr>
        <w:t>Điểm hl, khoản 1, Điều 102 Luật Lâm nghiệp năm 2017 được bổ sung bởi điểm a, khoản 17, Điều 8 Luật số 146/2025/QH15 được Quốc hội, kỳ họp thứ 10 thông qua ngày 11 tháng 12 năm 2025 về sửa đổi, bổ sung một số điều của 15 luật trong lĩnh vực Nông nghiệp và Môi trường về: “h1) Thực hiện các biện pháp phòng ngừa động vật rừng gây hại cho người, tài sản; hỗ trợ thiệt hại khi được Hội đồng nhân dân cùng cấp quy định;".</w:t>
      </w:r>
    </w:p>
    <w:p w14:paraId="0E4FDDC7" w14:textId="7B30D58F" w:rsidR="004938A1" w:rsidRPr="00CD606D" w:rsidRDefault="004938A1" w:rsidP="000F66C3">
      <w:pPr>
        <w:shd w:val="clear" w:color="auto" w:fill="FFFFFF"/>
        <w:spacing w:after="120" w:line="240" w:lineRule="auto"/>
        <w:ind w:firstLine="709"/>
        <w:jc w:val="both"/>
        <w:rPr>
          <w:rFonts w:asciiTheme="majorHAnsi" w:eastAsia="Times New Roman" w:hAnsiTheme="majorHAnsi" w:cstheme="majorHAnsi"/>
          <w:b/>
          <w:bCs/>
          <w:color w:val="000000" w:themeColor="text1"/>
          <w:szCs w:val="28"/>
          <w:lang w:val="vi-VN"/>
        </w:rPr>
      </w:pPr>
      <w:r w:rsidRPr="00CD606D">
        <w:rPr>
          <w:rFonts w:asciiTheme="majorHAnsi" w:eastAsia="Times New Roman" w:hAnsiTheme="majorHAnsi" w:cstheme="majorHAnsi"/>
          <w:b/>
          <w:bCs/>
          <w:color w:val="000000" w:themeColor="text1"/>
          <w:szCs w:val="28"/>
          <w:lang w:val="vi-VN"/>
        </w:rPr>
        <w:t>2. Cơ sở thực tiễn</w:t>
      </w:r>
    </w:p>
    <w:p w14:paraId="615F9930" w14:textId="2F1A7FA1" w:rsidR="00B5153B" w:rsidRPr="00CD606D" w:rsidRDefault="0083529B" w:rsidP="000F66C3">
      <w:pPr>
        <w:spacing w:after="120"/>
        <w:ind w:firstLine="680"/>
        <w:jc w:val="both"/>
        <w:rPr>
          <w:rFonts w:asciiTheme="majorHAnsi" w:hAnsiTheme="majorHAnsi" w:cstheme="majorHAnsi"/>
          <w:color w:val="000000" w:themeColor="text1"/>
          <w:szCs w:val="28"/>
          <w:lang w:val="vi-VN"/>
        </w:rPr>
      </w:pPr>
      <w:bookmarkStart w:id="0" w:name="_Hlk223356112"/>
      <w:r w:rsidRPr="00CD606D">
        <w:rPr>
          <w:rFonts w:asciiTheme="majorHAnsi" w:hAnsiTheme="majorHAnsi" w:cstheme="majorHAnsi"/>
          <w:color w:val="000000" w:themeColor="text1"/>
          <w:spacing w:val="-6"/>
          <w:szCs w:val="28"/>
          <w:lang w:val="vi-VN"/>
        </w:rPr>
        <w:t>Thành phố</w:t>
      </w:r>
      <w:r w:rsidR="00B5153B" w:rsidRPr="00CD606D">
        <w:rPr>
          <w:rFonts w:asciiTheme="majorHAnsi" w:hAnsiTheme="majorHAnsi" w:cstheme="majorHAnsi"/>
          <w:color w:val="000000" w:themeColor="text1"/>
          <w:spacing w:val="-6"/>
          <w:szCs w:val="28"/>
          <w:lang w:val="vi-VN"/>
        </w:rPr>
        <w:t xml:space="preserve"> Đồng Nai có diện tích tự nhiên là </w:t>
      </w:r>
      <w:r w:rsidR="00B5153B" w:rsidRPr="00CD606D">
        <w:rPr>
          <w:rFonts w:asciiTheme="majorHAnsi" w:hAnsiTheme="majorHAnsi" w:cstheme="majorHAnsi"/>
          <w:color w:val="000000" w:themeColor="text1"/>
          <w:szCs w:val="28"/>
          <w:lang w:val="vi-VN"/>
        </w:rPr>
        <w:t xml:space="preserve">1.273.717,97 ha. </w:t>
      </w:r>
      <w:r w:rsidR="00B5153B" w:rsidRPr="00CD606D">
        <w:rPr>
          <w:rFonts w:asciiTheme="majorHAnsi" w:hAnsiTheme="majorHAnsi" w:cstheme="majorHAnsi"/>
          <w:i/>
          <w:color w:val="000000" w:themeColor="text1"/>
          <w:szCs w:val="28"/>
          <w:lang w:val="vi-VN"/>
        </w:rPr>
        <w:t xml:space="preserve">(Tính đến </w:t>
      </w:r>
      <w:r w:rsidR="00B5153B" w:rsidRPr="00CD606D">
        <w:rPr>
          <w:rFonts w:asciiTheme="majorHAnsi" w:hAnsiTheme="majorHAnsi" w:cstheme="majorHAnsi"/>
          <w:i/>
          <w:iCs/>
          <w:color w:val="000000" w:themeColor="text1"/>
          <w:szCs w:val="28"/>
          <w:lang w:val="vi-VN"/>
        </w:rPr>
        <w:t xml:space="preserve">ngày </w:t>
      </w:r>
      <w:r w:rsidR="00B5153B" w:rsidRPr="00CD606D">
        <w:rPr>
          <w:rFonts w:asciiTheme="majorHAnsi" w:hAnsiTheme="majorHAnsi" w:cstheme="majorHAnsi"/>
          <w:i/>
          <w:iCs/>
          <w:color w:val="000000" w:themeColor="text1"/>
          <w:spacing w:val="-6"/>
          <w:szCs w:val="28"/>
          <w:lang w:val="vi-VN"/>
        </w:rPr>
        <w:t>31 tháng 12 năm 2025)</w:t>
      </w:r>
      <w:r w:rsidR="00B5153B" w:rsidRPr="00CD606D">
        <w:rPr>
          <w:rFonts w:asciiTheme="majorHAnsi" w:hAnsiTheme="majorHAnsi" w:cstheme="majorHAnsi"/>
          <w:color w:val="000000" w:themeColor="text1"/>
          <w:spacing w:val="-6"/>
          <w:szCs w:val="28"/>
          <w:lang w:val="vi-VN"/>
        </w:rPr>
        <w:t xml:space="preserve"> tổng diện tích rừng và đất chưa thành rừng trên địa bàn </w:t>
      </w:r>
      <w:r w:rsidR="009B0338" w:rsidRPr="00CD606D">
        <w:rPr>
          <w:rFonts w:asciiTheme="majorHAnsi" w:hAnsiTheme="majorHAnsi" w:cstheme="majorHAnsi"/>
          <w:color w:val="000000" w:themeColor="text1"/>
          <w:spacing w:val="-6"/>
          <w:szCs w:val="28"/>
          <w:lang w:val="vi-VN"/>
        </w:rPr>
        <w:t xml:space="preserve">thành </w:t>
      </w:r>
      <w:r w:rsidR="009B0338" w:rsidRPr="00CD606D">
        <w:rPr>
          <w:rFonts w:asciiTheme="majorHAnsi" w:hAnsiTheme="majorHAnsi" w:cstheme="majorHAnsi"/>
          <w:color w:val="000000" w:themeColor="text1"/>
          <w:spacing w:val="-6"/>
          <w:szCs w:val="28"/>
          <w:lang w:val="vi-VN"/>
        </w:rPr>
        <w:lastRenderedPageBreak/>
        <w:t>phố</w:t>
      </w:r>
      <w:r w:rsidR="00B5153B" w:rsidRPr="00CD606D">
        <w:rPr>
          <w:rFonts w:asciiTheme="majorHAnsi" w:hAnsiTheme="majorHAnsi" w:cstheme="majorHAnsi"/>
          <w:color w:val="000000" w:themeColor="text1"/>
          <w:spacing w:val="-6"/>
          <w:szCs w:val="28"/>
          <w:lang w:val="vi-VN"/>
        </w:rPr>
        <w:t xml:space="preserve"> là 370.020,39 ha;  cụ thể: </w:t>
      </w:r>
      <w:r w:rsidR="00B5153B" w:rsidRPr="00CD606D">
        <w:rPr>
          <w:rFonts w:asciiTheme="majorHAnsi" w:hAnsiTheme="majorHAnsi" w:cstheme="majorHAnsi"/>
          <w:color w:val="000000" w:themeColor="text1"/>
          <w:szCs w:val="28"/>
          <w:lang w:val="vi-VN"/>
        </w:rPr>
        <w:t>Diện tích đất có rừng: 321.587,18 ha, gồm (</w:t>
      </w:r>
      <w:bookmarkStart w:id="1" w:name="_Hlk95767372"/>
      <w:r w:rsidR="00B5153B" w:rsidRPr="00CD606D">
        <w:rPr>
          <w:rFonts w:asciiTheme="majorHAnsi" w:hAnsiTheme="majorHAnsi" w:cstheme="majorHAnsi"/>
          <w:color w:val="000000" w:themeColor="text1"/>
          <w:szCs w:val="28"/>
          <w:lang w:val="vi-VN"/>
        </w:rPr>
        <w:t xml:space="preserve">Rừng tự nhiên: 179.545,76 ha; Rừng trồng: 142.041,42 ha); </w:t>
      </w:r>
      <w:bookmarkEnd w:id="1"/>
      <w:r w:rsidR="00B5153B" w:rsidRPr="00CD606D">
        <w:rPr>
          <w:rFonts w:asciiTheme="majorHAnsi" w:hAnsiTheme="majorHAnsi" w:cstheme="majorHAnsi"/>
          <w:color w:val="000000" w:themeColor="text1"/>
          <w:szCs w:val="28"/>
          <w:lang w:val="vi-VN"/>
        </w:rPr>
        <w:t xml:space="preserve">Diện tích đất chưa thành rừng: 48.433,21 ha, gồm: (Diện tích đã trồng cây rừng: 13.998,25 ha; Diện tích có cây tái sinh: 1.654,51 ha; Diện tích khác: 32.780,45 ha); Diện tích trong quy hoạch 3 loại rừng: 348.938,46 ha. </w:t>
      </w:r>
      <w:r w:rsidR="00B5153B" w:rsidRPr="00CD606D">
        <w:rPr>
          <w:rFonts w:asciiTheme="majorHAnsi" w:hAnsiTheme="majorHAnsi" w:cstheme="majorHAnsi"/>
          <w:color w:val="000000" w:themeColor="text1"/>
          <w:spacing w:val="3"/>
          <w:szCs w:val="28"/>
          <w:shd w:val="clear" w:color="auto" w:fill="FFFFFF"/>
          <w:lang w:val="vi-VN"/>
        </w:rPr>
        <w:t xml:space="preserve">Là một trong những </w:t>
      </w:r>
      <w:r w:rsidR="009B0338" w:rsidRPr="00CD606D">
        <w:rPr>
          <w:rFonts w:asciiTheme="majorHAnsi" w:hAnsiTheme="majorHAnsi" w:cstheme="majorHAnsi"/>
          <w:color w:val="000000" w:themeColor="text1"/>
          <w:spacing w:val="3"/>
          <w:szCs w:val="28"/>
          <w:shd w:val="clear" w:color="auto" w:fill="FFFFFF"/>
          <w:lang w:val="vi-VN"/>
        </w:rPr>
        <w:t>địa phương</w:t>
      </w:r>
      <w:r w:rsidR="00B5153B" w:rsidRPr="00CD606D">
        <w:rPr>
          <w:rFonts w:asciiTheme="majorHAnsi" w:hAnsiTheme="majorHAnsi" w:cstheme="majorHAnsi"/>
          <w:color w:val="000000" w:themeColor="text1"/>
          <w:spacing w:val="3"/>
          <w:szCs w:val="28"/>
          <w:shd w:val="clear" w:color="auto" w:fill="FFFFFF"/>
          <w:lang w:val="vi-VN"/>
        </w:rPr>
        <w:t xml:space="preserve"> có trung tâm đa dạng sinh học phong phú nhất khu vực trung tâm Đông Nam Bộ, </w:t>
      </w:r>
      <w:r w:rsidR="00B5153B" w:rsidRPr="00CD606D">
        <w:rPr>
          <w:rFonts w:asciiTheme="majorHAnsi" w:hAnsiTheme="majorHAnsi" w:cstheme="majorHAnsi"/>
          <w:color w:val="000000" w:themeColor="text1"/>
          <w:szCs w:val="28"/>
          <w:lang w:val="vi-VN"/>
        </w:rPr>
        <w:t xml:space="preserve">các Vườn quốc gia, Khu bảo tồn thiên nhiên, Rừng phòng hộ đã và đang hoạt động hiệu quả, phát huy vai trò, trách nhiệm trong việc bảo tồn đa dạng sinh học của </w:t>
      </w:r>
      <w:r w:rsidR="009B0338" w:rsidRPr="00CD606D">
        <w:rPr>
          <w:rFonts w:asciiTheme="majorHAnsi" w:hAnsiTheme="majorHAnsi" w:cstheme="majorHAnsi"/>
          <w:color w:val="000000" w:themeColor="text1"/>
          <w:szCs w:val="28"/>
          <w:lang w:val="vi-VN"/>
        </w:rPr>
        <w:t>thành phố</w:t>
      </w:r>
      <w:r w:rsidR="00B5153B" w:rsidRPr="00CD606D">
        <w:rPr>
          <w:rFonts w:asciiTheme="majorHAnsi" w:hAnsiTheme="majorHAnsi" w:cstheme="majorHAnsi"/>
          <w:color w:val="000000" w:themeColor="text1"/>
          <w:szCs w:val="28"/>
          <w:lang w:val="vi-VN"/>
        </w:rPr>
        <w:t>, góp phần duy trì sự cân bằng của các hệ sinh thái. Công tác kiểm soát, bảo vệ các loài Động vật nguy cấp, quý, hiếm ngày càng được chú trọng và thực hiện nghiêm ngặt như: Voi Châu Á, Tê tê java, Chồn bay, Chà vá chân đen, Gấu chó, Bò tót ...</w:t>
      </w:r>
    </w:p>
    <w:p w14:paraId="2B84A2E7" w14:textId="3C83673F" w:rsidR="00B5153B" w:rsidRPr="00CD606D" w:rsidRDefault="00B5153B" w:rsidP="000F66C3">
      <w:pPr>
        <w:widowControl w:val="0"/>
        <w:spacing w:after="120" w:line="252" w:lineRule="auto"/>
        <w:ind w:firstLine="709"/>
        <w:jc w:val="both"/>
        <w:rPr>
          <w:rFonts w:asciiTheme="majorHAnsi" w:hAnsiTheme="majorHAnsi" w:cstheme="majorHAnsi"/>
          <w:b/>
          <w:bCs/>
          <w:color w:val="000000" w:themeColor="text1"/>
          <w:szCs w:val="28"/>
          <w:lang w:val="vi-VN"/>
        </w:rPr>
      </w:pPr>
      <w:r w:rsidRPr="00CD606D">
        <w:rPr>
          <w:rFonts w:asciiTheme="majorHAnsi" w:eastAsia="SimSun" w:hAnsiTheme="majorHAnsi" w:cstheme="majorHAnsi"/>
          <w:bCs/>
          <w:color w:val="000000" w:themeColor="text1"/>
          <w:szCs w:val="28"/>
          <w:lang w:val="vi-VN"/>
        </w:rPr>
        <w:t xml:space="preserve">Trong những năm 2020 đến đến nay, </w:t>
      </w:r>
      <w:r w:rsidR="0083529B" w:rsidRPr="00CD606D">
        <w:rPr>
          <w:rFonts w:asciiTheme="majorHAnsi" w:eastAsia="SimSun" w:hAnsiTheme="majorHAnsi" w:cstheme="majorHAnsi"/>
          <w:bCs/>
          <w:color w:val="000000" w:themeColor="text1"/>
          <w:szCs w:val="28"/>
          <w:lang w:val="vi-VN"/>
        </w:rPr>
        <w:t>qu</w:t>
      </w:r>
      <w:r w:rsidR="00543169" w:rsidRPr="00CD606D">
        <w:rPr>
          <w:rFonts w:asciiTheme="majorHAnsi" w:eastAsia="SimSun" w:hAnsiTheme="majorHAnsi" w:cstheme="majorHAnsi"/>
          <w:bCs/>
          <w:color w:val="000000" w:themeColor="text1"/>
          <w:szCs w:val="28"/>
          <w:lang w:val="vi-VN"/>
        </w:rPr>
        <w:t>a</w:t>
      </w:r>
      <w:r w:rsidR="0083529B" w:rsidRPr="00CD606D">
        <w:rPr>
          <w:rFonts w:asciiTheme="majorHAnsi" w:eastAsia="SimSun" w:hAnsiTheme="majorHAnsi" w:cstheme="majorHAnsi"/>
          <w:bCs/>
          <w:color w:val="000000" w:themeColor="text1"/>
          <w:szCs w:val="28"/>
          <w:lang w:val="vi-VN"/>
        </w:rPr>
        <w:t xml:space="preserve"> việc triển khai thực hiện Dự án khẩn cấp bảo tồn Voi </w:t>
      </w:r>
      <w:r w:rsidR="009B0338" w:rsidRPr="00CD606D">
        <w:rPr>
          <w:rFonts w:asciiTheme="majorHAnsi" w:eastAsia="SimSun" w:hAnsiTheme="majorHAnsi" w:cstheme="majorHAnsi"/>
          <w:bCs/>
          <w:color w:val="000000" w:themeColor="text1"/>
          <w:szCs w:val="28"/>
          <w:lang w:val="vi-VN"/>
        </w:rPr>
        <w:t>thành phố</w:t>
      </w:r>
      <w:r w:rsidR="0083529B" w:rsidRPr="00CD606D">
        <w:rPr>
          <w:rFonts w:asciiTheme="majorHAnsi" w:eastAsia="SimSun" w:hAnsiTheme="majorHAnsi" w:cstheme="majorHAnsi"/>
          <w:bCs/>
          <w:color w:val="000000" w:themeColor="text1"/>
          <w:szCs w:val="28"/>
          <w:lang w:val="vi-VN"/>
        </w:rPr>
        <w:t xml:space="preserve"> Đồng Nai giai đoạn 2014 -2020, </w:t>
      </w:r>
      <w:r w:rsidRPr="00CD606D">
        <w:rPr>
          <w:rFonts w:asciiTheme="majorHAnsi" w:eastAsia="SimSun" w:hAnsiTheme="majorHAnsi" w:cstheme="majorHAnsi"/>
          <w:bCs/>
          <w:color w:val="000000" w:themeColor="text1"/>
          <w:szCs w:val="28"/>
          <w:lang w:val="vi-VN"/>
        </w:rPr>
        <w:t xml:space="preserve">khi hàng rào điện đi vào hoạt động ổn định, đã phát huy tác dụng, hạn chế được tình hình Voi và các loài động vật rừng phá hoại tài sản, hoa màu của người dân, bảo vệ được tính mạng và tài sản của người. Tuy nhiên, Voi là loài động vật có khả năng tư duy tốt do đó đã biết cách đối phó như dùng ngà đập đứt dây hoặc quật ngã cây rừng đè lên hàng rào điện để đi vào khu vực dân cư, nương rẫy gây thiệt hại về tài sản và hoa màu. Voi rừng thường xuyên xuất hiện tại các khu vực ấp 1, 2 xã Phú Lý; ấp 3, 4, 5 xã Mã Đà; ấp 5, Suối Rộp xã Trị An; khu vực ấp 7, xã Đak Lua, và các ấp 3, 4, 5, 6, 7 xã Thanh Sơn. </w:t>
      </w:r>
      <w:r w:rsidRPr="00CD606D">
        <w:rPr>
          <w:rStyle w:val="fontstyle01"/>
          <w:rFonts w:asciiTheme="majorHAnsi" w:hAnsiTheme="majorHAnsi" w:cstheme="majorHAnsi"/>
          <w:color w:val="000000" w:themeColor="text1"/>
          <w:sz w:val="28"/>
          <w:szCs w:val="28"/>
          <w:lang w:val="vi-VN"/>
        </w:rPr>
        <w:t xml:space="preserve">Qua chương trình giám sát voi bằng bẫy ảnh: Đã thu thập được 453.099 ảnh, trong đó có 16.032 ảnh có voi. Từ các hình ảnh này, nhóm chuyên gia đã phân tích, nhận dạng được 27 cá thể voi hoang dã đang sinh sống tại Đồng Nai đã được công bố tại </w:t>
      </w:r>
      <w:r w:rsidRPr="00CD606D">
        <w:rPr>
          <w:rFonts w:asciiTheme="majorHAnsi" w:hAnsiTheme="majorHAnsi" w:cstheme="majorHAnsi"/>
          <w:bCs/>
          <w:color w:val="000000" w:themeColor="text1"/>
          <w:szCs w:val="28"/>
          <w:lang w:val="vi-VN"/>
        </w:rPr>
        <w:t>Hội thảo đánh giá chương trình thí điểm bảo tồn Voi theo hướng chung sống hài hòa tại Đồng Nai ngày 30-31/8/2023 tại Đồng Nai.</w:t>
      </w:r>
    </w:p>
    <w:p w14:paraId="1A6A30F1" w14:textId="5D19403A" w:rsidR="00B5153B" w:rsidRPr="00CD606D" w:rsidRDefault="00B5153B" w:rsidP="000F66C3">
      <w:pPr>
        <w:widowControl w:val="0"/>
        <w:spacing w:after="120" w:line="252" w:lineRule="auto"/>
        <w:ind w:firstLine="709"/>
        <w:jc w:val="both"/>
        <w:rPr>
          <w:rFonts w:asciiTheme="majorHAnsi" w:hAnsiTheme="majorHAnsi" w:cstheme="majorHAnsi"/>
          <w:bCs/>
          <w:color w:val="000000" w:themeColor="text1"/>
          <w:szCs w:val="28"/>
          <w:lang w:val="vi-VN"/>
        </w:rPr>
      </w:pPr>
      <w:r w:rsidRPr="00CD606D">
        <w:rPr>
          <w:rFonts w:asciiTheme="majorHAnsi" w:eastAsia="SimSun" w:hAnsiTheme="majorHAnsi" w:cstheme="majorHAnsi"/>
          <w:bCs/>
          <w:color w:val="000000" w:themeColor="text1"/>
          <w:szCs w:val="28"/>
          <w:lang w:val="vi-VN"/>
        </w:rPr>
        <w:t>Trong năm 2025, qua thống kê Voi rừng xuất hiện trên 160 lượt</w:t>
      </w:r>
      <w:r w:rsidR="00543169" w:rsidRPr="00CD606D">
        <w:rPr>
          <w:rFonts w:asciiTheme="majorHAnsi" w:eastAsia="SimSun" w:hAnsiTheme="majorHAnsi" w:cstheme="majorHAnsi"/>
          <w:bCs/>
          <w:color w:val="000000" w:themeColor="text1"/>
          <w:szCs w:val="28"/>
          <w:lang w:val="vi-VN"/>
        </w:rPr>
        <w:t xml:space="preserve"> voi rừng ra ngoài hàng rào điện và</w:t>
      </w:r>
      <w:r w:rsidRPr="00CD606D">
        <w:rPr>
          <w:rFonts w:asciiTheme="majorHAnsi" w:eastAsia="SimSun" w:hAnsiTheme="majorHAnsi" w:cstheme="majorHAnsi"/>
          <w:bCs/>
          <w:color w:val="000000" w:themeColor="text1"/>
          <w:szCs w:val="28"/>
          <w:lang w:val="vi-VN"/>
        </w:rPr>
        <w:t xml:space="preserve"> gây ra thiệt hại về hoa màu và tài sản của khoảng 112 trường hợp/hộ dân. Hoa màu bị phá hoại chủ yếu là Chuối, Xoài, Mít, Điều, Dừa, Mía... và các tài sản như chòi tạm, hàng rào, bồn nước; Nghiêm trọng hơn, trong năm 2025, đã xảy ra xung đột dẫn đến 01 người dân tử vong và 01 cá thể voi con bị rơi xuống giếng chết tại xã Mã Đà. </w:t>
      </w:r>
      <w:r w:rsidRPr="00CD606D">
        <w:rPr>
          <w:rFonts w:asciiTheme="majorHAnsi" w:hAnsiTheme="majorHAnsi" w:cstheme="majorHAnsi"/>
          <w:bCs/>
          <w:color w:val="000000" w:themeColor="text1"/>
          <w:szCs w:val="28"/>
          <w:lang w:val="vi-VN"/>
        </w:rPr>
        <w:t xml:space="preserve">UBND các xã Thanh Sơn, xã Tà Lài đã tổng hợp, thống kê và đề xuất UBND </w:t>
      </w:r>
      <w:r w:rsidR="009B0338" w:rsidRPr="00CD606D">
        <w:rPr>
          <w:rFonts w:asciiTheme="majorHAnsi" w:hAnsiTheme="majorHAnsi" w:cstheme="majorHAnsi"/>
          <w:bCs/>
          <w:color w:val="000000" w:themeColor="text1"/>
          <w:szCs w:val="28"/>
          <w:lang w:val="vi-VN"/>
        </w:rPr>
        <w:t>thành phố</w:t>
      </w:r>
      <w:r w:rsidRPr="00CD606D">
        <w:rPr>
          <w:rFonts w:asciiTheme="majorHAnsi" w:hAnsiTheme="majorHAnsi" w:cstheme="majorHAnsi"/>
          <w:bCs/>
          <w:color w:val="000000" w:themeColor="text1"/>
          <w:szCs w:val="28"/>
          <w:lang w:val="vi-VN"/>
        </w:rPr>
        <w:t xml:space="preserve"> xem xét để hỗ trợ thiệt hại cho các hộ dân và được chấp thuận, hướng dẫn tại Văn bản số 1150/UBND-KTN ngày 22/01/2026 của UBND tỉnh Đồng Nai</w:t>
      </w:r>
      <w:r w:rsidR="009B0338" w:rsidRPr="00CD606D">
        <w:rPr>
          <w:rFonts w:asciiTheme="majorHAnsi" w:hAnsiTheme="majorHAnsi" w:cstheme="majorHAnsi"/>
          <w:bCs/>
          <w:color w:val="000000" w:themeColor="text1"/>
          <w:szCs w:val="28"/>
          <w:lang w:val="vi-VN"/>
        </w:rPr>
        <w:t xml:space="preserve"> (nay là thành phố Đồng Nai)</w:t>
      </w:r>
      <w:r w:rsidRPr="00CD606D">
        <w:rPr>
          <w:rFonts w:asciiTheme="majorHAnsi" w:hAnsiTheme="majorHAnsi" w:cstheme="majorHAnsi"/>
          <w:bCs/>
          <w:color w:val="000000" w:themeColor="text1"/>
          <w:szCs w:val="28"/>
          <w:lang w:val="vi-VN"/>
        </w:rPr>
        <w:t xml:space="preserve"> về việc hỗ trợ thiệt hại do động vật rừng gây ra.</w:t>
      </w:r>
    </w:p>
    <w:p w14:paraId="40752BA7" w14:textId="256EF1D5" w:rsidR="00B5153B" w:rsidRPr="00CD606D" w:rsidRDefault="00B5153B" w:rsidP="000F66C3">
      <w:pPr>
        <w:spacing w:after="120" w:line="240" w:lineRule="auto"/>
        <w:ind w:firstLine="567"/>
        <w:jc w:val="both"/>
        <w:rPr>
          <w:rFonts w:asciiTheme="majorHAnsi" w:hAnsiTheme="majorHAnsi" w:cstheme="majorHAnsi"/>
          <w:color w:val="000000" w:themeColor="text1"/>
          <w:szCs w:val="28"/>
          <w:lang w:val="vi-VN"/>
        </w:rPr>
      </w:pPr>
      <w:bookmarkStart w:id="2" w:name="_Hlk223357178"/>
      <w:r w:rsidRPr="00CD606D">
        <w:rPr>
          <w:rFonts w:asciiTheme="majorHAnsi" w:hAnsiTheme="majorHAnsi" w:cstheme="majorHAnsi"/>
          <w:color w:val="000000" w:themeColor="text1"/>
          <w:szCs w:val="28"/>
          <w:lang w:val="vi-VN"/>
        </w:rPr>
        <w:t xml:space="preserve">Từ thực tiễn và các quy định nêu trên, việc xây dựng Nghị quyết là cần thiết nhằm cụ thể hóa quy định của pháp luật; bảo đảm cơ sở pháp lý thống nhất, đúng thẩm quyền; kịp thời bảo vệ quyền, lợi ích hợp pháp của người dân; góp phần tăng </w:t>
      </w:r>
      <w:r w:rsidRPr="00CD606D">
        <w:rPr>
          <w:rFonts w:asciiTheme="majorHAnsi" w:hAnsiTheme="majorHAnsi" w:cstheme="majorHAnsi"/>
          <w:color w:val="000000" w:themeColor="text1"/>
          <w:szCs w:val="28"/>
          <w:lang w:val="vi-VN"/>
        </w:rPr>
        <w:lastRenderedPageBreak/>
        <w:t xml:space="preserve">cường đồng thuận xã hội và nâng cao hiệu quả công tác bảo tồn đa dạng sinh học trên địa bàn </w:t>
      </w:r>
      <w:r w:rsidR="009B0338" w:rsidRPr="00CD606D">
        <w:rPr>
          <w:rFonts w:asciiTheme="majorHAnsi" w:hAnsiTheme="majorHAnsi" w:cstheme="majorHAnsi"/>
          <w:color w:val="000000" w:themeColor="text1"/>
          <w:szCs w:val="28"/>
          <w:lang w:val="vi-VN"/>
        </w:rPr>
        <w:t>thành phố</w:t>
      </w:r>
      <w:r w:rsidRPr="00CD606D">
        <w:rPr>
          <w:rFonts w:asciiTheme="majorHAnsi" w:hAnsiTheme="majorHAnsi" w:cstheme="majorHAnsi"/>
          <w:color w:val="000000" w:themeColor="text1"/>
          <w:szCs w:val="28"/>
          <w:lang w:val="vi-VN"/>
        </w:rPr>
        <w:t>.</w:t>
      </w:r>
    </w:p>
    <w:bookmarkEnd w:id="0"/>
    <w:bookmarkEnd w:id="2"/>
    <w:p w14:paraId="629A62F0" w14:textId="77777777" w:rsidR="004938A1" w:rsidRPr="00CD606D" w:rsidRDefault="004938A1" w:rsidP="000F66C3">
      <w:pPr>
        <w:spacing w:after="120" w:line="240" w:lineRule="auto"/>
        <w:ind w:firstLine="709"/>
        <w:jc w:val="both"/>
        <w:rPr>
          <w:rFonts w:asciiTheme="majorHAnsi" w:hAnsiTheme="majorHAnsi" w:cstheme="majorHAnsi"/>
          <w:b/>
          <w:color w:val="000000" w:themeColor="text1"/>
          <w:szCs w:val="28"/>
          <w:lang w:val="vi-VN"/>
        </w:rPr>
      </w:pPr>
      <w:r w:rsidRPr="00CD606D">
        <w:rPr>
          <w:rFonts w:asciiTheme="majorHAnsi" w:hAnsiTheme="majorHAnsi" w:cstheme="majorHAnsi"/>
          <w:b/>
          <w:color w:val="000000" w:themeColor="text1"/>
          <w:szCs w:val="28"/>
          <w:lang w:val="vi-VN"/>
        </w:rPr>
        <w:t xml:space="preserve">II. </w:t>
      </w:r>
      <w:r w:rsidRPr="00CD606D">
        <w:rPr>
          <w:rFonts w:asciiTheme="majorHAnsi" w:eastAsia="Times New Roman" w:hAnsiTheme="majorHAnsi" w:cstheme="majorHAnsi"/>
          <w:b/>
          <w:bCs/>
          <w:color w:val="000000" w:themeColor="text1"/>
          <w:szCs w:val="28"/>
          <w:lang w:val="vi-VN"/>
        </w:rPr>
        <w:t>MỤC ĐÍCH BAN HÀNH, QUAN ĐIỂM XÂY DỰNG DỰ THẢO VĂN BẢN</w:t>
      </w:r>
    </w:p>
    <w:p w14:paraId="57D28DA4" w14:textId="77777777" w:rsidR="004938A1" w:rsidRPr="00CD606D" w:rsidRDefault="004938A1" w:rsidP="000F66C3">
      <w:pPr>
        <w:spacing w:after="120" w:line="240" w:lineRule="auto"/>
        <w:ind w:firstLine="709"/>
        <w:jc w:val="both"/>
        <w:rPr>
          <w:rFonts w:asciiTheme="majorHAnsi" w:hAnsiTheme="majorHAnsi" w:cstheme="majorHAnsi"/>
          <w:b/>
          <w:color w:val="000000" w:themeColor="text1"/>
          <w:szCs w:val="28"/>
          <w:lang w:val="vi-VN"/>
        </w:rPr>
      </w:pPr>
      <w:r w:rsidRPr="00CD606D">
        <w:rPr>
          <w:rFonts w:asciiTheme="majorHAnsi" w:hAnsiTheme="majorHAnsi" w:cstheme="majorHAnsi"/>
          <w:b/>
          <w:color w:val="000000" w:themeColor="text1"/>
          <w:szCs w:val="28"/>
          <w:lang w:val="vi-VN"/>
        </w:rPr>
        <w:t>1. Mục đích ban hành văn bản</w:t>
      </w:r>
    </w:p>
    <w:p w14:paraId="4862ECE8" w14:textId="3512FFE7" w:rsidR="00383B13" w:rsidRPr="00CD606D" w:rsidRDefault="00383B13" w:rsidP="000F66C3">
      <w:pPr>
        <w:spacing w:after="120" w:line="240" w:lineRule="auto"/>
        <w:ind w:firstLine="709"/>
        <w:jc w:val="both"/>
        <w:rPr>
          <w:rFonts w:asciiTheme="majorHAnsi" w:eastAsia="Times New Roman" w:hAnsiTheme="majorHAnsi" w:cstheme="majorHAnsi"/>
          <w:color w:val="000000" w:themeColor="text1"/>
          <w:szCs w:val="28"/>
          <w:lang w:val="vi-VN" w:eastAsia="vi-VN"/>
        </w:rPr>
      </w:pPr>
      <w:r w:rsidRPr="00CD606D">
        <w:rPr>
          <w:rFonts w:asciiTheme="majorHAnsi" w:hAnsiTheme="majorHAnsi" w:cstheme="majorHAnsi"/>
          <w:color w:val="000000" w:themeColor="text1"/>
          <w:szCs w:val="28"/>
          <w:lang w:val="vi-VN"/>
        </w:rPr>
        <w:t xml:space="preserve">Ban hành </w:t>
      </w:r>
      <w:r w:rsidR="00B331EB" w:rsidRPr="00CD606D">
        <w:rPr>
          <w:rFonts w:asciiTheme="majorHAnsi" w:hAnsiTheme="majorHAnsi" w:cstheme="majorHAnsi"/>
          <w:color w:val="000000" w:themeColor="text1"/>
          <w:szCs w:val="28"/>
          <w:lang w:val="vi-VN"/>
        </w:rPr>
        <w:t xml:space="preserve">Nghị quyết quy định một số chính sách hỗ trợ thiệt hại do động vật rừng gây ra trên địa bàn </w:t>
      </w:r>
      <w:r w:rsidR="009B0338" w:rsidRPr="00CD606D">
        <w:rPr>
          <w:rFonts w:asciiTheme="majorHAnsi" w:hAnsiTheme="majorHAnsi" w:cstheme="majorHAnsi"/>
          <w:color w:val="000000" w:themeColor="text1"/>
          <w:szCs w:val="28"/>
          <w:lang w:val="vi-VN"/>
        </w:rPr>
        <w:t>thành phố</w:t>
      </w:r>
      <w:r w:rsidR="00B331EB" w:rsidRPr="00CD606D">
        <w:rPr>
          <w:rFonts w:asciiTheme="majorHAnsi" w:hAnsiTheme="majorHAnsi" w:cstheme="majorHAnsi"/>
          <w:color w:val="000000" w:themeColor="text1"/>
          <w:szCs w:val="28"/>
          <w:lang w:val="vi-VN"/>
        </w:rPr>
        <w:t xml:space="preserve"> Đồng Nai.</w:t>
      </w:r>
      <w:r w:rsidRPr="00CD606D">
        <w:rPr>
          <w:rFonts w:asciiTheme="majorHAnsi" w:hAnsiTheme="majorHAnsi" w:cstheme="majorHAnsi"/>
          <w:color w:val="000000" w:themeColor="text1"/>
          <w:szCs w:val="28"/>
          <w:lang w:val="vi-VN"/>
        </w:rPr>
        <w:t xml:space="preserve"> </w:t>
      </w:r>
      <w:r w:rsidR="000F66C3" w:rsidRPr="00CD606D">
        <w:rPr>
          <w:rFonts w:asciiTheme="majorHAnsi" w:hAnsiTheme="majorHAnsi" w:cstheme="majorHAnsi"/>
          <w:color w:val="000000" w:themeColor="text1"/>
          <w:szCs w:val="28"/>
          <w:lang w:val="vi-VN"/>
        </w:rPr>
        <w:t xml:space="preserve">Trên cơ sở Nghị quyết tổ chức, triển khai đồng bộ thực hiện biện pháp hỗ trợ các tổ chức/cá nhân bị thiệt hại do động vật rừng góp phần ổn định đời sống nhân dân và giảm thiểu xung đột giữa người và động vật rừng qua đó nâng cao hiệu quả công tác Quản lý bảo vệ rừng, Bảo tồn thiên nhiên và Đa dạng sinh </w:t>
      </w:r>
      <w:r w:rsidR="00F00415" w:rsidRPr="00CD606D">
        <w:rPr>
          <w:rFonts w:asciiTheme="majorHAnsi" w:hAnsiTheme="majorHAnsi" w:cstheme="majorHAnsi"/>
          <w:color w:val="000000" w:themeColor="text1"/>
          <w:szCs w:val="28"/>
          <w:lang w:val="vi-VN"/>
        </w:rPr>
        <w:t>học</w:t>
      </w:r>
      <w:r w:rsidR="000F66C3" w:rsidRPr="00CD606D">
        <w:rPr>
          <w:rFonts w:asciiTheme="majorHAnsi" w:hAnsiTheme="majorHAnsi" w:cstheme="majorHAnsi"/>
          <w:color w:val="000000" w:themeColor="text1"/>
          <w:szCs w:val="28"/>
          <w:lang w:val="vi-VN"/>
        </w:rPr>
        <w:t xml:space="preserve"> trên địa bàn </w:t>
      </w:r>
      <w:r w:rsidR="00BA7801" w:rsidRPr="00CD606D">
        <w:rPr>
          <w:rFonts w:asciiTheme="majorHAnsi" w:hAnsiTheme="majorHAnsi" w:cstheme="majorHAnsi"/>
          <w:color w:val="000000" w:themeColor="text1"/>
          <w:szCs w:val="28"/>
          <w:lang w:val="vi-VN"/>
        </w:rPr>
        <w:t xml:space="preserve">thành phố </w:t>
      </w:r>
      <w:r w:rsidR="000F66C3" w:rsidRPr="00CD606D">
        <w:rPr>
          <w:rFonts w:asciiTheme="majorHAnsi" w:hAnsiTheme="majorHAnsi" w:cstheme="majorHAnsi"/>
          <w:color w:val="000000" w:themeColor="text1"/>
          <w:szCs w:val="28"/>
          <w:lang w:val="vi-VN"/>
        </w:rPr>
        <w:t>Đồng Nai.</w:t>
      </w:r>
    </w:p>
    <w:p w14:paraId="235AD9DC" w14:textId="44C8B99B" w:rsidR="004938A1" w:rsidRPr="00CD606D" w:rsidRDefault="004938A1" w:rsidP="000F66C3">
      <w:pPr>
        <w:tabs>
          <w:tab w:val="left" w:pos="709"/>
        </w:tabs>
        <w:autoSpaceDE w:val="0"/>
        <w:autoSpaceDN w:val="0"/>
        <w:adjustRightInd w:val="0"/>
        <w:spacing w:after="120" w:line="240" w:lineRule="auto"/>
        <w:ind w:firstLine="709"/>
        <w:jc w:val="both"/>
        <w:rPr>
          <w:rFonts w:asciiTheme="majorHAnsi" w:hAnsiTheme="majorHAnsi" w:cstheme="majorHAnsi"/>
          <w:b/>
          <w:color w:val="000000" w:themeColor="text1"/>
          <w:szCs w:val="28"/>
          <w:lang w:val="vi-VN"/>
        </w:rPr>
      </w:pPr>
      <w:r w:rsidRPr="00CD606D">
        <w:rPr>
          <w:rFonts w:asciiTheme="majorHAnsi" w:hAnsiTheme="majorHAnsi" w:cstheme="majorHAnsi"/>
          <w:b/>
          <w:color w:val="000000" w:themeColor="text1"/>
          <w:szCs w:val="28"/>
          <w:lang w:val="vi-VN"/>
        </w:rPr>
        <w:tab/>
        <w:t>2. Quan điểm xây dựng dự thảo văn bản</w:t>
      </w:r>
    </w:p>
    <w:p w14:paraId="6512D0E9" w14:textId="77777777" w:rsidR="000F66C3" w:rsidRPr="00CD606D" w:rsidRDefault="000F66C3" w:rsidP="000F66C3">
      <w:pPr>
        <w:tabs>
          <w:tab w:val="left" w:pos="709"/>
        </w:tabs>
        <w:autoSpaceDE w:val="0"/>
        <w:autoSpaceDN w:val="0"/>
        <w:adjustRightInd w:val="0"/>
        <w:spacing w:after="120" w:line="240" w:lineRule="auto"/>
        <w:ind w:firstLine="709"/>
        <w:jc w:val="both"/>
        <w:rPr>
          <w:rFonts w:asciiTheme="majorHAnsi" w:hAnsiTheme="majorHAnsi" w:cstheme="majorHAnsi"/>
          <w:bCs/>
          <w:color w:val="000000" w:themeColor="text1"/>
          <w:szCs w:val="28"/>
          <w:lang w:val="vi-VN"/>
        </w:rPr>
      </w:pPr>
      <w:r w:rsidRPr="00CD606D">
        <w:rPr>
          <w:rFonts w:asciiTheme="majorHAnsi" w:hAnsiTheme="majorHAnsi" w:cstheme="majorHAnsi"/>
          <w:bCs/>
          <w:color w:val="000000" w:themeColor="text1"/>
          <w:szCs w:val="28"/>
          <w:lang w:val="vi-VN"/>
        </w:rPr>
        <w:t>Việc xây dựng dự thảo Nghị quyết được thực hiện trên cơ sở các quan điểm chủ đạo sau:</w:t>
      </w:r>
    </w:p>
    <w:p w14:paraId="053404B3" w14:textId="01B299A2" w:rsidR="000F66C3" w:rsidRPr="00CD606D" w:rsidRDefault="000F66C3" w:rsidP="000F66C3">
      <w:pPr>
        <w:tabs>
          <w:tab w:val="left" w:pos="709"/>
        </w:tabs>
        <w:autoSpaceDE w:val="0"/>
        <w:autoSpaceDN w:val="0"/>
        <w:adjustRightInd w:val="0"/>
        <w:spacing w:after="120" w:line="240" w:lineRule="auto"/>
        <w:ind w:firstLine="709"/>
        <w:jc w:val="both"/>
        <w:rPr>
          <w:rFonts w:asciiTheme="majorHAnsi" w:hAnsiTheme="majorHAnsi" w:cstheme="majorHAnsi"/>
          <w:bCs/>
          <w:color w:val="000000" w:themeColor="text1"/>
          <w:szCs w:val="28"/>
          <w:lang w:val="vi-VN"/>
        </w:rPr>
      </w:pPr>
      <w:r w:rsidRPr="00CD606D">
        <w:rPr>
          <w:rFonts w:asciiTheme="majorHAnsi" w:hAnsiTheme="majorHAnsi" w:cstheme="majorHAnsi"/>
          <w:bCs/>
          <w:color w:val="000000" w:themeColor="text1"/>
          <w:szCs w:val="28"/>
          <w:lang w:val="vi-VN"/>
        </w:rPr>
        <w:t>- Bảo đảm phù hợp với quy định của pháp luật hiện hành: Nội dung dự thảo Nghị quyết được xây dựng trên cơ sở tuân thủ đầy đủ các quy định của pháp luật về ban hành văn bản quy phạm pháp luật, pháp luật về lâm nghiệp, ngân sách nhà nước và các quy định pháp luật có liên quan; bảo đảm tính hợp hiến, hợp pháp, thống nhất, đồng bộ trong hệ thống pháp luật.</w:t>
      </w:r>
    </w:p>
    <w:p w14:paraId="37A50A17" w14:textId="7A8FD286" w:rsidR="000F66C3" w:rsidRPr="00CD606D" w:rsidRDefault="000F66C3" w:rsidP="000F66C3">
      <w:pPr>
        <w:tabs>
          <w:tab w:val="left" w:pos="709"/>
        </w:tabs>
        <w:autoSpaceDE w:val="0"/>
        <w:autoSpaceDN w:val="0"/>
        <w:adjustRightInd w:val="0"/>
        <w:spacing w:after="120" w:line="240" w:lineRule="auto"/>
        <w:ind w:firstLine="709"/>
        <w:jc w:val="both"/>
        <w:rPr>
          <w:rFonts w:asciiTheme="majorHAnsi" w:hAnsiTheme="majorHAnsi" w:cstheme="majorHAnsi"/>
          <w:bCs/>
          <w:color w:val="000000" w:themeColor="text1"/>
          <w:szCs w:val="28"/>
          <w:lang w:val="vi-VN"/>
        </w:rPr>
      </w:pPr>
      <w:r w:rsidRPr="00CD606D">
        <w:rPr>
          <w:rFonts w:asciiTheme="majorHAnsi" w:hAnsiTheme="majorHAnsi" w:cstheme="majorHAnsi"/>
          <w:bCs/>
          <w:color w:val="000000" w:themeColor="text1"/>
          <w:szCs w:val="28"/>
          <w:lang w:val="vi-VN"/>
        </w:rPr>
        <w:t xml:space="preserve">- Gắn với thực tiễn phát sinh tại địa phương, bảo đảm tính khả thi: Chính sách hỗ trợ được xây dựng xuất phát từ tình hình thực tế thiệt hại do động vật rừng gây ra trên địa bàn </w:t>
      </w:r>
      <w:r w:rsidR="009B0338" w:rsidRPr="00CD606D">
        <w:rPr>
          <w:rFonts w:asciiTheme="majorHAnsi" w:hAnsiTheme="majorHAnsi" w:cstheme="majorHAnsi"/>
          <w:bCs/>
          <w:color w:val="000000" w:themeColor="text1"/>
          <w:szCs w:val="28"/>
          <w:lang w:val="vi-VN"/>
        </w:rPr>
        <w:t>thành phố</w:t>
      </w:r>
      <w:r w:rsidRPr="00CD606D">
        <w:rPr>
          <w:rFonts w:asciiTheme="majorHAnsi" w:hAnsiTheme="majorHAnsi" w:cstheme="majorHAnsi"/>
          <w:bCs/>
          <w:color w:val="000000" w:themeColor="text1"/>
          <w:szCs w:val="28"/>
          <w:lang w:val="vi-VN"/>
        </w:rPr>
        <w:t xml:space="preserve"> Đồng Nai, đặc biệt tại các khu vực giáp ranh rừng. Nội dung quy định rõ ràng, cụ thể, dễ áp dụng, phù hợp với điều kiện kinh tế - xã hội và năng lực tổ chức thực hiện của địa phương.</w:t>
      </w:r>
    </w:p>
    <w:p w14:paraId="5180DDA2" w14:textId="176DAEC6" w:rsidR="000F66C3" w:rsidRPr="00CD606D" w:rsidRDefault="000F66C3" w:rsidP="000F66C3">
      <w:pPr>
        <w:tabs>
          <w:tab w:val="left" w:pos="709"/>
        </w:tabs>
        <w:autoSpaceDE w:val="0"/>
        <w:autoSpaceDN w:val="0"/>
        <w:adjustRightInd w:val="0"/>
        <w:spacing w:after="120" w:line="240" w:lineRule="auto"/>
        <w:ind w:firstLine="709"/>
        <w:jc w:val="both"/>
        <w:rPr>
          <w:rFonts w:asciiTheme="majorHAnsi" w:hAnsiTheme="majorHAnsi" w:cstheme="majorHAnsi"/>
          <w:bCs/>
          <w:color w:val="000000" w:themeColor="text1"/>
          <w:szCs w:val="28"/>
          <w:lang w:val="vi-VN"/>
        </w:rPr>
      </w:pPr>
      <w:r w:rsidRPr="00CD606D">
        <w:rPr>
          <w:rFonts w:asciiTheme="majorHAnsi" w:hAnsiTheme="majorHAnsi" w:cstheme="majorHAnsi"/>
          <w:bCs/>
          <w:color w:val="000000" w:themeColor="text1"/>
          <w:szCs w:val="28"/>
          <w:lang w:val="vi-VN"/>
        </w:rPr>
        <w:t>- Bảo đảm hỗ trợ kịp thời, công bằng, công khai, minh bạch: Việc quy định chính sách hỗ trợ hướng đến mục tiêu giải quyết nhanh chóng, kịp thời các thiệt hại phát sinh; bảo đảm đúng đối tượng, đúng mức hỗ trợ. Quy trình thực hiện rõ ràng, minh bạch, có sự kiểm tra, giám sát của cơ quan có thẩm quyền, hạn chế phát sinh tiêu cực, khiếu nại.</w:t>
      </w:r>
    </w:p>
    <w:p w14:paraId="57C3826A" w14:textId="76041723" w:rsidR="000F66C3" w:rsidRPr="00CD606D" w:rsidRDefault="000F66C3" w:rsidP="000F66C3">
      <w:pPr>
        <w:tabs>
          <w:tab w:val="left" w:pos="709"/>
        </w:tabs>
        <w:autoSpaceDE w:val="0"/>
        <w:autoSpaceDN w:val="0"/>
        <w:adjustRightInd w:val="0"/>
        <w:spacing w:after="120" w:line="240" w:lineRule="auto"/>
        <w:ind w:firstLine="709"/>
        <w:jc w:val="both"/>
        <w:rPr>
          <w:rFonts w:asciiTheme="majorHAnsi" w:hAnsiTheme="majorHAnsi" w:cstheme="majorHAnsi"/>
          <w:bCs/>
          <w:color w:val="000000" w:themeColor="text1"/>
          <w:szCs w:val="28"/>
          <w:lang w:val="vi-VN"/>
        </w:rPr>
      </w:pPr>
      <w:r w:rsidRPr="00CD606D">
        <w:rPr>
          <w:rFonts w:asciiTheme="majorHAnsi" w:hAnsiTheme="majorHAnsi" w:cstheme="majorHAnsi"/>
          <w:bCs/>
          <w:color w:val="000000" w:themeColor="text1"/>
          <w:szCs w:val="28"/>
          <w:lang w:val="vi-VN"/>
        </w:rPr>
        <w:t xml:space="preserve">- Kết hợp hài hòa giữa mục tiêu bảo vệ quyền lợi người dân và bảo tồn động vật rừng: Chính sách hỗ trợ không chỉ nhằm bù đắp thiệt hại cho người dân mà còn góp phần nâng cao nhận thức cộng đồng, hạn chế các hành vi xâm hại, săn bắt, bẫy bắt động vật rừng; qua đó góp phần giảm xung đột giữa con người và động vật rừng, bảo vệ hệ sinh thái và đa dạng sinh học trên địa bàn </w:t>
      </w:r>
      <w:r w:rsidR="009B0338" w:rsidRPr="00CD606D">
        <w:rPr>
          <w:rFonts w:asciiTheme="majorHAnsi" w:hAnsiTheme="majorHAnsi" w:cstheme="majorHAnsi"/>
          <w:bCs/>
          <w:color w:val="000000" w:themeColor="text1"/>
          <w:szCs w:val="28"/>
          <w:lang w:val="vi-VN"/>
        </w:rPr>
        <w:t>thành phố</w:t>
      </w:r>
      <w:r w:rsidRPr="00CD606D">
        <w:rPr>
          <w:rFonts w:asciiTheme="majorHAnsi" w:hAnsiTheme="majorHAnsi" w:cstheme="majorHAnsi"/>
          <w:bCs/>
          <w:color w:val="000000" w:themeColor="text1"/>
          <w:szCs w:val="28"/>
          <w:lang w:val="vi-VN"/>
        </w:rPr>
        <w:t>.</w:t>
      </w:r>
    </w:p>
    <w:p w14:paraId="638554C2" w14:textId="7E9FCDD2" w:rsidR="00B5153B" w:rsidRPr="00CD606D" w:rsidRDefault="000F66C3" w:rsidP="000F66C3">
      <w:pPr>
        <w:tabs>
          <w:tab w:val="left" w:pos="709"/>
        </w:tabs>
        <w:autoSpaceDE w:val="0"/>
        <w:autoSpaceDN w:val="0"/>
        <w:adjustRightInd w:val="0"/>
        <w:spacing w:after="120" w:line="240" w:lineRule="auto"/>
        <w:ind w:firstLine="709"/>
        <w:jc w:val="both"/>
        <w:rPr>
          <w:rFonts w:asciiTheme="majorHAnsi" w:hAnsiTheme="majorHAnsi" w:cstheme="majorHAnsi"/>
          <w:bCs/>
          <w:color w:val="000000" w:themeColor="text1"/>
          <w:szCs w:val="28"/>
          <w:lang w:val="vi-VN"/>
        </w:rPr>
      </w:pPr>
      <w:r w:rsidRPr="00CD606D">
        <w:rPr>
          <w:rFonts w:asciiTheme="majorHAnsi" w:hAnsiTheme="majorHAnsi" w:cstheme="majorHAnsi"/>
          <w:bCs/>
          <w:color w:val="000000" w:themeColor="text1"/>
          <w:szCs w:val="28"/>
          <w:lang w:val="vi-VN"/>
        </w:rPr>
        <w:t xml:space="preserve">- Bảo đảm khả năng cân đối ngân sách địa phương: Mức hỗ trợ và phạm vi hỗ trợ được xây dựng trên cơ sở phù hợp với khả năng cân đối ngân sách của </w:t>
      </w:r>
      <w:r w:rsidR="009B0338" w:rsidRPr="00CD606D">
        <w:rPr>
          <w:rFonts w:asciiTheme="majorHAnsi" w:hAnsiTheme="majorHAnsi" w:cstheme="majorHAnsi"/>
          <w:bCs/>
          <w:color w:val="000000" w:themeColor="text1"/>
          <w:szCs w:val="28"/>
          <w:lang w:val="vi-VN"/>
        </w:rPr>
        <w:t>thành phố</w:t>
      </w:r>
      <w:r w:rsidRPr="00CD606D">
        <w:rPr>
          <w:rFonts w:asciiTheme="majorHAnsi" w:hAnsiTheme="majorHAnsi" w:cstheme="majorHAnsi"/>
          <w:bCs/>
          <w:color w:val="000000" w:themeColor="text1"/>
          <w:szCs w:val="28"/>
          <w:lang w:val="vi-VN"/>
        </w:rPr>
        <w:t>. Khuyến khích huy động các nguồn lực hợp pháp khác, bảo đảm tính bền vững trong quá trình triển khai thực hiện chính sách.</w:t>
      </w:r>
    </w:p>
    <w:p w14:paraId="7ED22CE3" w14:textId="77777777" w:rsidR="004938A1" w:rsidRPr="00CD606D" w:rsidRDefault="004938A1" w:rsidP="000F66C3">
      <w:pPr>
        <w:shd w:val="clear" w:color="auto" w:fill="FFFFFF"/>
        <w:spacing w:after="120" w:line="240" w:lineRule="auto"/>
        <w:ind w:firstLine="709"/>
        <w:jc w:val="both"/>
        <w:rPr>
          <w:rFonts w:asciiTheme="majorHAnsi" w:eastAsia="Times New Roman" w:hAnsiTheme="majorHAnsi" w:cstheme="majorHAnsi"/>
          <w:b/>
          <w:bCs/>
          <w:color w:val="000000" w:themeColor="text1"/>
          <w:szCs w:val="28"/>
          <w:lang w:val="vi-VN"/>
        </w:rPr>
      </w:pPr>
      <w:r w:rsidRPr="00CD606D">
        <w:rPr>
          <w:rFonts w:asciiTheme="majorHAnsi" w:eastAsia="Times New Roman" w:hAnsiTheme="majorHAnsi" w:cstheme="majorHAnsi"/>
          <w:b/>
          <w:bCs/>
          <w:color w:val="000000" w:themeColor="text1"/>
          <w:szCs w:val="28"/>
          <w:lang w:val="vi-VN"/>
        </w:rPr>
        <w:t>III. QUÁ TRÌNH XÂY DỰNG DỰ THẢO VĂN BẢN</w:t>
      </w:r>
    </w:p>
    <w:p w14:paraId="6070DA39" w14:textId="68E37BD4" w:rsidR="00A971C2" w:rsidRPr="00CD606D" w:rsidRDefault="00A971C2" w:rsidP="000F66C3">
      <w:pPr>
        <w:pStyle w:val="NormalWeb"/>
        <w:spacing w:before="0" w:beforeAutospacing="0" w:after="120" w:afterAutospacing="0"/>
        <w:ind w:firstLine="709"/>
        <w:jc w:val="both"/>
        <w:rPr>
          <w:rFonts w:asciiTheme="majorHAnsi" w:eastAsiaTheme="minorHAnsi" w:hAnsiTheme="majorHAnsi" w:cstheme="majorHAnsi"/>
          <w:color w:val="000000" w:themeColor="text1"/>
          <w:sz w:val="28"/>
          <w:szCs w:val="28"/>
          <w:lang w:val="vi-VN"/>
        </w:rPr>
      </w:pPr>
      <w:r w:rsidRPr="00CD606D">
        <w:rPr>
          <w:rFonts w:asciiTheme="majorHAnsi" w:eastAsiaTheme="minorHAnsi" w:hAnsiTheme="majorHAnsi" w:cstheme="majorHAnsi"/>
          <w:color w:val="000000" w:themeColor="text1"/>
          <w:sz w:val="28"/>
          <w:szCs w:val="28"/>
          <w:lang w:val="vi-VN"/>
        </w:rPr>
        <w:lastRenderedPageBreak/>
        <w:t>Căn cứ quy định tại Điểm hl, khoản 1, Điều 102 Luật Lâm nghiệp năm 2017 được bổ sung bởi điểm a, khoản 17, Điều 8 Luật số 146/2025/QH15 được Quốc hội, kỳ họp thứ 10 thông qua ngày 11 tháng 12 năm 2025 về sửa đổi, bổ sung một số điều của 15 luật trong lĩnh vực Nông nghiệp và Môi trường, Sở Nông nghi</w:t>
      </w:r>
      <w:r w:rsidR="00F00415" w:rsidRPr="00CD606D">
        <w:rPr>
          <w:rFonts w:asciiTheme="majorHAnsi" w:eastAsiaTheme="minorHAnsi" w:hAnsiTheme="majorHAnsi" w:cstheme="majorHAnsi"/>
          <w:color w:val="000000" w:themeColor="text1"/>
          <w:sz w:val="28"/>
          <w:szCs w:val="28"/>
          <w:lang w:val="vi-VN"/>
        </w:rPr>
        <w:t>ệ</w:t>
      </w:r>
      <w:r w:rsidRPr="00CD606D">
        <w:rPr>
          <w:rFonts w:asciiTheme="majorHAnsi" w:eastAsiaTheme="minorHAnsi" w:hAnsiTheme="majorHAnsi" w:cstheme="majorHAnsi"/>
          <w:color w:val="000000" w:themeColor="text1"/>
          <w:sz w:val="28"/>
          <w:szCs w:val="28"/>
          <w:lang w:val="vi-VN"/>
        </w:rPr>
        <w:t xml:space="preserve">p và Môi trường đã tham mưu UBND </w:t>
      </w:r>
      <w:r w:rsidR="009B0338" w:rsidRPr="00CD606D">
        <w:rPr>
          <w:rFonts w:asciiTheme="majorHAnsi" w:eastAsiaTheme="minorHAnsi" w:hAnsiTheme="majorHAnsi" w:cstheme="majorHAnsi"/>
          <w:color w:val="000000" w:themeColor="text1"/>
          <w:sz w:val="28"/>
          <w:szCs w:val="28"/>
          <w:lang w:val="vi-VN"/>
        </w:rPr>
        <w:t>tỉnh (này là thành phố)</w:t>
      </w:r>
      <w:r w:rsidRPr="00CD606D">
        <w:rPr>
          <w:rFonts w:asciiTheme="majorHAnsi" w:eastAsiaTheme="minorHAnsi" w:hAnsiTheme="majorHAnsi" w:cstheme="majorHAnsi"/>
          <w:color w:val="000000" w:themeColor="text1"/>
          <w:sz w:val="28"/>
          <w:szCs w:val="28"/>
          <w:lang w:val="vi-VN"/>
        </w:rPr>
        <w:t xml:space="preserve"> có Tờ trình số 37/TTr-UBND ngày 10/3/2026 Về việc đăng ký xây dựng Nghị quyết </w:t>
      </w:r>
      <w:r w:rsidR="008B5D01" w:rsidRPr="00CD606D">
        <w:rPr>
          <w:rFonts w:asciiTheme="majorHAnsi" w:eastAsiaTheme="minorHAnsi" w:hAnsiTheme="majorHAnsi" w:cstheme="majorHAnsi"/>
          <w:color w:val="000000" w:themeColor="text1"/>
          <w:sz w:val="28"/>
          <w:szCs w:val="28"/>
          <w:lang w:val="vi-VN"/>
        </w:rPr>
        <w:t xml:space="preserve">của Hội đồng nhân dân </w:t>
      </w:r>
      <w:r w:rsidR="009B0338" w:rsidRPr="00CD606D">
        <w:rPr>
          <w:rFonts w:asciiTheme="majorHAnsi" w:eastAsiaTheme="minorHAnsi" w:hAnsiTheme="majorHAnsi" w:cstheme="majorHAnsi"/>
          <w:color w:val="000000" w:themeColor="text1"/>
          <w:sz w:val="28"/>
          <w:szCs w:val="28"/>
          <w:lang w:val="vi-VN"/>
        </w:rPr>
        <w:t>tỉnh</w:t>
      </w:r>
      <w:r w:rsidR="008B5D01" w:rsidRPr="00CD606D">
        <w:rPr>
          <w:rFonts w:asciiTheme="majorHAnsi" w:eastAsiaTheme="minorHAnsi" w:hAnsiTheme="majorHAnsi" w:cstheme="majorHAnsi"/>
          <w:color w:val="000000" w:themeColor="text1"/>
          <w:sz w:val="28"/>
          <w:szCs w:val="28"/>
          <w:lang w:val="vi-VN"/>
        </w:rPr>
        <w:t xml:space="preserve"> </w:t>
      </w:r>
      <w:r w:rsidRPr="00CD606D">
        <w:rPr>
          <w:rFonts w:asciiTheme="majorHAnsi" w:eastAsiaTheme="minorHAnsi" w:hAnsiTheme="majorHAnsi" w:cstheme="majorHAnsi"/>
          <w:color w:val="000000" w:themeColor="text1"/>
          <w:sz w:val="28"/>
          <w:szCs w:val="28"/>
          <w:lang w:val="vi-VN"/>
        </w:rPr>
        <w:t xml:space="preserve">quy định về chính sách hỗ trợ thiệt hại do động vật rừng gây ra trên địa bàn </w:t>
      </w:r>
      <w:r w:rsidR="009B0338" w:rsidRPr="00CD606D">
        <w:rPr>
          <w:rFonts w:asciiTheme="majorHAnsi" w:eastAsiaTheme="minorHAnsi" w:hAnsiTheme="majorHAnsi" w:cstheme="majorHAnsi"/>
          <w:color w:val="000000" w:themeColor="text1"/>
          <w:sz w:val="28"/>
          <w:szCs w:val="28"/>
          <w:lang w:val="vi-VN"/>
        </w:rPr>
        <w:t>tỉnh</w:t>
      </w:r>
      <w:r w:rsidRPr="00CD606D">
        <w:rPr>
          <w:rFonts w:asciiTheme="majorHAnsi" w:eastAsiaTheme="minorHAnsi" w:hAnsiTheme="majorHAnsi" w:cstheme="majorHAnsi"/>
          <w:color w:val="000000" w:themeColor="text1"/>
          <w:sz w:val="28"/>
          <w:szCs w:val="28"/>
          <w:lang w:val="vi-VN"/>
        </w:rPr>
        <w:t xml:space="preserve"> Đồng Nai;</w:t>
      </w:r>
    </w:p>
    <w:p w14:paraId="3F9FD221" w14:textId="324DAAAD" w:rsidR="00A971C2" w:rsidRPr="00CD606D" w:rsidRDefault="00A971C2" w:rsidP="000F66C3">
      <w:pPr>
        <w:pStyle w:val="NormalWeb"/>
        <w:spacing w:before="0" w:beforeAutospacing="0" w:after="120" w:afterAutospacing="0"/>
        <w:ind w:firstLine="709"/>
        <w:jc w:val="both"/>
        <w:rPr>
          <w:rFonts w:asciiTheme="majorHAnsi" w:eastAsiaTheme="minorHAnsi" w:hAnsiTheme="majorHAnsi" w:cstheme="majorHAnsi"/>
          <w:color w:val="000000" w:themeColor="text1"/>
          <w:sz w:val="28"/>
          <w:szCs w:val="28"/>
          <w:lang w:val="vi-VN"/>
        </w:rPr>
      </w:pPr>
      <w:r w:rsidRPr="00CD606D">
        <w:rPr>
          <w:rFonts w:asciiTheme="majorHAnsi" w:eastAsiaTheme="minorHAnsi" w:hAnsiTheme="majorHAnsi" w:cstheme="majorHAnsi"/>
          <w:color w:val="000000" w:themeColor="text1"/>
          <w:sz w:val="28"/>
          <w:szCs w:val="28"/>
          <w:lang w:val="vi-VN"/>
        </w:rPr>
        <w:t xml:space="preserve">Ngày 16/3/2026, Thường trực Hội đồng nhân dân </w:t>
      </w:r>
      <w:r w:rsidR="009B0338" w:rsidRPr="00CD606D">
        <w:rPr>
          <w:rFonts w:asciiTheme="majorHAnsi" w:eastAsiaTheme="minorHAnsi" w:hAnsiTheme="majorHAnsi" w:cstheme="majorHAnsi"/>
          <w:color w:val="000000" w:themeColor="text1"/>
          <w:sz w:val="28"/>
          <w:szCs w:val="28"/>
          <w:lang w:val="vi-VN"/>
        </w:rPr>
        <w:t xml:space="preserve">tỉnh (này là thành phố) </w:t>
      </w:r>
      <w:r w:rsidRPr="00CD606D">
        <w:rPr>
          <w:rFonts w:asciiTheme="majorHAnsi" w:eastAsiaTheme="minorHAnsi" w:hAnsiTheme="majorHAnsi" w:cstheme="majorHAnsi"/>
          <w:color w:val="000000" w:themeColor="text1"/>
          <w:sz w:val="28"/>
          <w:szCs w:val="28"/>
          <w:lang w:val="vi-VN"/>
        </w:rPr>
        <w:t>có Công văn số 118/HĐND-VP về việc thống nhất đăng ký xây dựng Nghị quyết quy định về chính sách hỗ trợ thiệt hại do động vật rừng gây ra trên địa bàn tỉnh Đồng Nai;</w:t>
      </w:r>
    </w:p>
    <w:p w14:paraId="00EED5A5" w14:textId="65BBB27F" w:rsidR="00A971C2" w:rsidRPr="00CD606D" w:rsidRDefault="00A971C2" w:rsidP="000F66C3">
      <w:pPr>
        <w:pStyle w:val="NormalWeb"/>
        <w:spacing w:before="0" w:beforeAutospacing="0" w:after="120" w:afterAutospacing="0"/>
        <w:ind w:firstLine="709"/>
        <w:jc w:val="both"/>
        <w:rPr>
          <w:rFonts w:asciiTheme="majorHAnsi" w:eastAsiaTheme="minorHAnsi" w:hAnsiTheme="majorHAnsi" w:cstheme="majorHAnsi"/>
          <w:color w:val="000000" w:themeColor="text1"/>
          <w:sz w:val="28"/>
          <w:szCs w:val="28"/>
          <w:lang w:val="vi-VN"/>
        </w:rPr>
      </w:pPr>
      <w:r w:rsidRPr="00CD606D">
        <w:rPr>
          <w:rFonts w:asciiTheme="majorHAnsi" w:eastAsiaTheme="minorHAnsi" w:hAnsiTheme="majorHAnsi" w:cstheme="majorHAnsi"/>
          <w:color w:val="000000" w:themeColor="text1"/>
          <w:sz w:val="28"/>
          <w:szCs w:val="28"/>
          <w:lang w:val="vi-VN"/>
        </w:rPr>
        <w:t xml:space="preserve">Ngày 18/3/2026, UBND </w:t>
      </w:r>
      <w:r w:rsidR="009B0338" w:rsidRPr="00CD606D">
        <w:rPr>
          <w:rFonts w:asciiTheme="majorHAnsi" w:eastAsiaTheme="minorHAnsi" w:hAnsiTheme="majorHAnsi" w:cstheme="majorHAnsi"/>
          <w:color w:val="000000" w:themeColor="text1"/>
          <w:sz w:val="28"/>
          <w:szCs w:val="28"/>
          <w:lang w:val="vi-VN"/>
        </w:rPr>
        <w:t xml:space="preserve">tỉnh (này là thành phố) </w:t>
      </w:r>
      <w:r w:rsidRPr="00CD606D">
        <w:rPr>
          <w:rFonts w:asciiTheme="majorHAnsi" w:eastAsiaTheme="minorHAnsi" w:hAnsiTheme="majorHAnsi" w:cstheme="majorHAnsi"/>
          <w:color w:val="000000" w:themeColor="text1"/>
          <w:sz w:val="28"/>
          <w:szCs w:val="28"/>
          <w:lang w:val="vi-VN"/>
        </w:rPr>
        <w:t>có Công văn số 4126/UBND-KTNS về việc giao Sở Nông nghiệp và Môi trường hoàn chỉnh hồ sơ dự thảo Nghị quyết quy định chính sách hỗ trợ thiệt hại do động vật rừng gây ra trên địa bàn tỉnh Đồng Nai;</w:t>
      </w:r>
    </w:p>
    <w:p w14:paraId="25FB2079" w14:textId="726BA230" w:rsidR="008B5D01" w:rsidRPr="00CD606D" w:rsidRDefault="008B5D01" w:rsidP="000F66C3">
      <w:pPr>
        <w:pStyle w:val="NormalWeb"/>
        <w:spacing w:before="0" w:beforeAutospacing="0" w:after="120" w:afterAutospacing="0"/>
        <w:ind w:firstLine="709"/>
        <w:jc w:val="both"/>
        <w:rPr>
          <w:rFonts w:asciiTheme="majorHAnsi" w:eastAsiaTheme="minorHAnsi" w:hAnsiTheme="majorHAnsi" w:cstheme="majorHAnsi"/>
          <w:color w:val="000000" w:themeColor="text1"/>
          <w:sz w:val="28"/>
          <w:szCs w:val="28"/>
          <w:lang w:val="vi-VN"/>
        </w:rPr>
      </w:pPr>
      <w:r w:rsidRPr="00CD606D">
        <w:rPr>
          <w:rFonts w:asciiTheme="majorHAnsi" w:eastAsiaTheme="minorHAnsi" w:hAnsiTheme="majorHAnsi" w:cstheme="majorHAnsi"/>
          <w:color w:val="000000" w:themeColor="text1"/>
          <w:sz w:val="28"/>
          <w:szCs w:val="28"/>
          <w:lang w:val="vi-VN"/>
        </w:rPr>
        <w:t xml:space="preserve">Trên cơ sở ý kiến chỉ đạo của UBND </w:t>
      </w:r>
      <w:r w:rsidR="009B0338" w:rsidRPr="00CD606D">
        <w:rPr>
          <w:rFonts w:asciiTheme="majorHAnsi" w:eastAsiaTheme="minorHAnsi" w:hAnsiTheme="majorHAnsi" w:cstheme="majorHAnsi"/>
          <w:color w:val="000000" w:themeColor="text1"/>
          <w:sz w:val="28"/>
          <w:szCs w:val="28"/>
          <w:lang w:val="vi-VN"/>
        </w:rPr>
        <w:t>thành phố</w:t>
      </w:r>
      <w:r w:rsidRPr="00CD606D">
        <w:rPr>
          <w:rFonts w:asciiTheme="majorHAnsi" w:eastAsiaTheme="minorHAnsi" w:hAnsiTheme="majorHAnsi" w:cstheme="majorHAnsi"/>
          <w:color w:val="000000" w:themeColor="text1"/>
          <w:sz w:val="28"/>
          <w:szCs w:val="28"/>
          <w:lang w:val="vi-VN"/>
        </w:rPr>
        <w:t>, Sở Nông nghiệp và Môi trường đã chỉ đạo Chi cục Kiểm lâm tiến hành khảo sát thực tế tại 06 xã là điểm nóng ghi nhận nhiều thiệt hại do động vật rừng gây ra gồm: xã Trị An, xã Tân Lợi, xã Phú Lý, xã Thanh Sơn, xã Đak Lua và xã Tà Lài;</w:t>
      </w:r>
    </w:p>
    <w:p w14:paraId="5978DCB9" w14:textId="197BFFBF" w:rsidR="008B5D01" w:rsidRPr="00CD606D" w:rsidRDefault="008B5D01" w:rsidP="000F66C3">
      <w:pPr>
        <w:pStyle w:val="NormalWeb"/>
        <w:spacing w:before="0" w:beforeAutospacing="0" w:after="120" w:afterAutospacing="0"/>
        <w:ind w:firstLine="709"/>
        <w:jc w:val="both"/>
        <w:rPr>
          <w:rFonts w:asciiTheme="majorHAnsi" w:eastAsiaTheme="minorHAnsi" w:hAnsiTheme="majorHAnsi" w:cstheme="majorHAnsi"/>
          <w:color w:val="000000" w:themeColor="text1"/>
          <w:sz w:val="28"/>
          <w:szCs w:val="28"/>
          <w:lang w:val="vi-VN"/>
        </w:rPr>
      </w:pPr>
      <w:r w:rsidRPr="00CD606D">
        <w:rPr>
          <w:rFonts w:asciiTheme="majorHAnsi" w:eastAsiaTheme="minorHAnsi" w:hAnsiTheme="majorHAnsi" w:cstheme="majorHAnsi"/>
          <w:color w:val="000000" w:themeColor="text1"/>
          <w:sz w:val="28"/>
          <w:szCs w:val="28"/>
          <w:lang w:val="vi-VN"/>
        </w:rPr>
        <w:t xml:space="preserve">Căn cứ quy định của pháp luật, trên cơ sở tình hình thực tế và sự ủng hộ của 06 xã, Sở Nông nghiệp và Môi trường đã thành lập tổ xây dựng nghị quyết và xây dựng dự thảo Nghị quyết về việc quy định một số chính sách hỗ trợ thiệt hại do  động vật hoang dã gây ra trên địa bàn </w:t>
      </w:r>
      <w:r w:rsidR="009B0338" w:rsidRPr="00CD606D">
        <w:rPr>
          <w:rFonts w:asciiTheme="majorHAnsi" w:eastAsiaTheme="minorHAnsi" w:hAnsiTheme="majorHAnsi" w:cstheme="majorHAnsi"/>
          <w:color w:val="000000" w:themeColor="text1"/>
          <w:sz w:val="28"/>
          <w:szCs w:val="28"/>
          <w:lang w:val="vi-VN"/>
        </w:rPr>
        <w:t>thành phố</w:t>
      </w:r>
      <w:r w:rsidRPr="00CD606D">
        <w:rPr>
          <w:rFonts w:asciiTheme="majorHAnsi" w:eastAsiaTheme="minorHAnsi" w:hAnsiTheme="majorHAnsi" w:cstheme="majorHAnsi"/>
          <w:color w:val="000000" w:themeColor="text1"/>
          <w:sz w:val="28"/>
          <w:szCs w:val="28"/>
          <w:lang w:val="vi-VN"/>
        </w:rPr>
        <w:t xml:space="preserve"> Đồng Nai</w:t>
      </w:r>
      <w:r w:rsidR="00EF3ECB" w:rsidRPr="00CD606D">
        <w:rPr>
          <w:rFonts w:asciiTheme="majorHAnsi" w:eastAsiaTheme="minorHAnsi" w:hAnsiTheme="majorHAnsi" w:cstheme="majorHAnsi"/>
          <w:color w:val="000000" w:themeColor="text1"/>
          <w:sz w:val="28"/>
          <w:szCs w:val="28"/>
          <w:lang w:val="vi-VN"/>
        </w:rPr>
        <w:t>.</w:t>
      </w:r>
      <w:r w:rsidRPr="00CD606D">
        <w:rPr>
          <w:rFonts w:asciiTheme="majorHAnsi" w:eastAsiaTheme="minorHAnsi" w:hAnsiTheme="majorHAnsi" w:cstheme="majorHAnsi"/>
          <w:color w:val="000000" w:themeColor="text1"/>
          <w:sz w:val="28"/>
          <w:szCs w:val="28"/>
          <w:lang w:val="vi-VN"/>
        </w:rPr>
        <w:t xml:space="preserve"> </w:t>
      </w:r>
    </w:p>
    <w:p w14:paraId="386290D2" w14:textId="69A794B5" w:rsidR="004938A1" w:rsidRPr="009E67AE" w:rsidRDefault="004938A1" w:rsidP="000F66C3">
      <w:pPr>
        <w:spacing w:after="120" w:line="240" w:lineRule="auto"/>
        <w:ind w:firstLine="709"/>
        <w:jc w:val="both"/>
        <w:rPr>
          <w:rFonts w:asciiTheme="majorHAnsi" w:hAnsiTheme="majorHAnsi" w:cstheme="majorHAnsi"/>
          <w:color w:val="FF0000"/>
          <w:szCs w:val="28"/>
          <w:lang w:val="vi-VN"/>
        </w:rPr>
      </w:pPr>
      <w:r w:rsidRPr="009E67AE">
        <w:rPr>
          <w:rFonts w:asciiTheme="majorHAnsi" w:hAnsiTheme="majorHAnsi" w:cstheme="majorHAnsi"/>
          <w:color w:val="FF0000"/>
          <w:szCs w:val="28"/>
          <w:lang w:val="vi-VN"/>
        </w:rPr>
        <w:t xml:space="preserve">Ngày </w:t>
      </w:r>
      <w:r w:rsidR="00F448B4" w:rsidRPr="009E67AE">
        <w:rPr>
          <w:rFonts w:asciiTheme="majorHAnsi" w:hAnsiTheme="majorHAnsi" w:cstheme="majorHAnsi"/>
          <w:color w:val="FF0000"/>
          <w:szCs w:val="28"/>
          <w:lang w:val="vi-VN"/>
        </w:rPr>
        <w:t xml:space="preserve">  </w:t>
      </w:r>
      <w:r w:rsidRPr="009E67AE">
        <w:rPr>
          <w:rFonts w:asciiTheme="majorHAnsi" w:hAnsiTheme="majorHAnsi" w:cstheme="majorHAnsi"/>
          <w:color w:val="FF0000"/>
          <w:szCs w:val="28"/>
          <w:lang w:val="vi-VN"/>
        </w:rPr>
        <w:t xml:space="preserve"> tháng </w:t>
      </w:r>
      <w:r w:rsidR="00F448B4" w:rsidRPr="009E67AE">
        <w:rPr>
          <w:rFonts w:asciiTheme="majorHAnsi" w:hAnsiTheme="majorHAnsi" w:cstheme="majorHAnsi"/>
          <w:color w:val="FF0000"/>
          <w:szCs w:val="28"/>
          <w:lang w:val="vi-VN"/>
        </w:rPr>
        <w:t xml:space="preserve">  </w:t>
      </w:r>
      <w:r w:rsidRPr="009E67AE">
        <w:rPr>
          <w:rFonts w:asciiTheme="majorHAnsi" w:hAnsiTheme="majorHAnsi" w:cstheme="majorHAnsi"/>
          <w:color w:val="FF0000"/>
          <w:szCs w:val="28"/>
          <w:lang w:val="vi-VN"/>
        </w:rPr>
        <w:t xml:space="preserve"> năm 202</w:t>
      </w:r>
      <w:r w:rsidR="00E333AC" w:rsidRPr="009E67AE">
        <w:rPr>
          <w:rFonts w:asciiTheme="majorHAnsi" w:hAnsiTheme="majorHAnsi" w:cstheme="majorHAnsi"/>
          <w:color w:val="FF0000"/>
          <w:szCs w:val="28"/>
          <w:lang w:val="vi-VN"/>
        </w:rPr>
        <w:t>6</w:t>
      </w:r>
      <w:r w:rsidRPr="009E67AE">
        <w:rPr>
          <w:rFonts w:asciiTheme="majorHAnsi" w:hAnsiTheme="majorHAnsi" w:cstheme="majorHAnsi"/>
          <w:color w:val="FF0000"/>
          <w:szCs w:val="28"/>
          <w:lang w:val="vi-VN"/>
        </w:rPr>
        <w:t xml:space="preserve">, Sở Nông nghiệp và Môi trường có Văn bản số </w:t>
      </w:r>
      <w:r w:rsidR="00F448B4" w:rsidRPr="009E67AE">
        <w:rPr>
          <w:rFonts w:asciiTheme="majorHAnsi" w:hAnsiTheme="majorHAnsi" w:cstheme="majorHAnsi"/>
          <w:bCs/>
          <w:color w:val="FF0000"/>
          <w:szCs w:val="28"/>
          <w:lang w:val="vi-VN"/>
        </w:rPr>
        <w:t xml:space="preserve">    </w:t>
      </w:r>
      <w:r w:rsidR="00E85636" w:rsidRPr="009E67AE">
        <w:rPr>
          <w:rFonts w:asciiTheme="majorHAnsi" w:hAnsiTheme="majorHAnsi" w:cstheme="majorHAnsi"/>
          <w:bCs/>
          <w:color w:val="FF0000"/>
          <w:szCs w:val="28"/>
          <w:lang w:val="vi-VN"/>
        </w:rPr>
        <w:t xml:space="preserve">/SNNMT-VP </w:t>
      </w:r>
      <w:r w:rsidRPr="009E67AE">
        <w:rPr>
          <w:rFonts w:asciiTheme="majorHAnsi" w:hAnsiTheme="majorHAnsi" w:cstheme="majorHAnsi"/>
          <w:color w:val="FF0000"/>
          <w:szCs w:val="28"/>
          <w:lang w:val="vi-VN"/>
        </w:rPr>
        <w:t xml:space="preserve">về việc góp ý dự thảo </w:t>
      </w:r>
      <w:r w:rsidR="003E1189" w:rsidRPr="009E67AE">
        <w:rPr>
          <w:rFonts w:asciiTheme="majorHAnsi" w:hAnsiTheme="majorHAnsi" w:cstheme="majorHAnsi"/>
          <w:color w:val="FF0000"/>
          <w:szCs w:val="28"/>
          <w:lang w:val="vi-VN"/>
        </w:rPr>
        <w:t xml:space="preserve">Nghị quyết về việc quy định một số chính sách hỗ trợ thiệt hại do  động vật hoang dã gây ra trên địa bàn </w:t>
      </w:r>
      <w:r w:rsidR="009B0338" w:rsidRPr="009E67AE">
        <w:rPr>
          <w:rFonts w:asciiTheme="majorHAnsi" w:hAnsiTheme="majorHAnsi" w:cstheme="majorHAnsi"/>
          <w:color w:val="FF0000"/>
          <w:szCs w:val="28"/>
          <w:lang w:val="vi-VN"/>
        </w:rPr>
        <w:t>thành phố</w:t>
      </w:r>
      <w:r w:rsidR="003E1189" w:rsidRPr="009E67AE">
        <w:rPr>
          <w:rFonts w:asciiTheme="majorHAnsi" w:hAnsiTheme="majorHAnsi" w:cstheme="majorHAnsi"/>
          <w:color w:val="FF0000"/>
          <w:szCs w:val="28"/>
          <w:lang w:val="vi-VN"/>
        </w:rPr>
        <w:t xml:space="preserve"> Đồng Nai </w:t>
      </w:r>
      <w:r w:rsidRPr="009E67AE">
        <w:rPr>
          <w:rFonts w:asciiTheme="majorHAnsi" w:hAnsiTheme="majorHAnsi" w:cstheme="majorHAnsi"/>
          <w:color w:val="FF0000"/>
          <w:szCs w:val="28"/>
          <w:lang w:val="vi-VN"/>
        </w:rPr>
        <w:t>gửi các sở, ngành, địa phương có ý kiến;</w:t>
      </w:r>
    </w:p>
    <w:p w14:paraId="385AA401" w14:textId="010E9B0A" w:rsidR="004938A1" w:rsidRPr="009E67AE" w:rsidRDefault="00E333AC" w:rsidP="000F66C3">
      <w:pPr>
        <w:spacing w:after="120" w:line="240" w:lineRule="auto"/>
        <w:ind w:firstLine="709"/>
        <w:jc w:val="both"/>
        <w:rPr>
          <w:rStyle w:val="fontstyle01"/>
          <w:rFonts w:asciiTheme="majorHAnsi" w:hAnsiTheme="majorHAnsi" w:cstheme="majorHAnsi"/>
          <w:color w:val="FF0000"/>
          <w:sz w:val="28"/>
          <w:szCs w:val="28"/>
          <w:lang w:val="vi-VN"/>
        </w:rPr>
      </w:pPr>
      <w:r w:rsidRPr="009E67AE">
        <w:rPr>
          <w:rFonts w:asciiTheme="majorHAnsi" w:hAnsiTheme="majorHAnsi" w:cstheme="majorHAnsi"/>
          <w:bCs/>
          <w:color w:val="FF0000"/>
          <w:szCs w:val="28"/>
          <w:lang w:val="vi-VN"/>
        </w:rPr>
        <w:t>Sau khi tiếp thu, giải trình các ý kiến góp ý, n</w:t>
      </w:r>
      <w:r w:rsidR="0098700A" w:rsidRPr="009E67AE">
        <w:rPr>
          <w:rFonts w:asciiTheme="majorHAnsi" w:hAnsiTheme="majorHAnsi" w:cstheme="majorHAnsi"/>
          <w:bCs/>
          <w:color w:val="FF0000"/>
          <w:szCs w:val="28"/>
          <w:lang w:val="vi-VN"/>
        </w:rPr>
        <w:t xml:space="preserve">gày </w:t>
      </w:r>
      <w:r w:rsidR="00F448B4" w:rsidRPr="009E67AE">
        <w:rPr>
          <w:rFonts w:asciiTheme="majorHAnsi" w:hAnsiTheme="majorHAnsi" w:cstheme="majorHAnsi"/>
          <w:bCs/>
          <w:color w:val="FF0000"/>
          <w:szCs w:val="28"/>
          <w:lang w:val="vi-VN"/>
        </w:rPr>
        <w:t xml:space="preserve">  </w:t>
      </w:r>
      <w:r w:rsidR="0098700A" w:rsidRPr="009E67AE">
        <w:rPr>
          <w:rFonts w:asciiTheme="majorHAnsi" w:hAnsiTheme="majorHAnsi" w:cstheme="majorHAnsi"/>
          <w:bCs/>
          <w:color w:val="FF0000"/>
          <w:szCs w:val="28"/>
          <w:lang w:val="vi-VN"/>
        </w:rPr>
        <w:t xml:space="preserve"> tháng </w:t>
      </w:r>
      <w:r w:rsidR="00F448B4" w:rsidRPr="009E67AE">
        <w:rPr>
          <w:rFonts w:asciiTheme="majorHAnsi" w:hAnsiTheme="majorHAnsi" w:cstheme="majorHAnsi"/>
          <w:bCs/>
          <w:color w:val="FF0000"/>
          <w:szCs w:val="28"/>
          <w:lang w:val="vi-VN"/>
        </w:rPr>
        <w:t xml:space="preserve">  </w:t>
      </w:r>
      <w:r w:rsidR="0098700A" w:rsidRPr="009E67AE">
        <w:rPr>
          <w:rFonts w:asciiTheme="majorHAnsi" w:hAnsiTheme="majorHAnsi" w:cstheme="majorHAnsi"/>
          <w:bCs/>
          <w:color w:val="FF0000"/>
          <w:szCs w:val="28"/>
          <w:lang w:val="vi-VN"/>
        </w:rPr>
        <w:t xml:space="preserve"> năm 2025, Sở Nông nghiệp và Môi trường có Văn bản </w:t>
      </w:r>
      <w:r w:rsidR="00F448B4" w:rsidRPr="009E67AE">
        <w:rPr>
          <w:rFonts w:asciiTheme="majorHAnsi" w:hAnsiTheme="majorHAnsi" w:cstheme="majorHAnsi"/>
          <w:bCs/>
          <w:color w:val="FF0000"/>
          <w:szCs w:val="28"/>
          <w:shd w:val="clear" w:color="auto" w:fill="FFFFFF"/>
          <w:lang w:val="vi-VN"/>
        </w:rPr>
        <w:t xml:space="preserve">    </w:t>
      </w:r>
      <w:r w:rsidR="0098700A" w:rsidRPr="009E67AE">
        <w:rPr>
          <w:rFonts w:asciiTheme="majorHAnsi" w:hAnsiTheme="majorHAnsi" w:cstheme="majorHAnsi"/>
          <w:color w:val="FF0000"/>
          <w:szCs w:val="28"/>
          <w:lang w:val="vi-VN"/>
        </w:rPr>
        <w:t>/S</w:t>
      </w:r>
      <w:r w:rsidRPr="009E67AE">
        <w:rPr>
          <w:rFonts w:asciiTheme="majorHAnsi" w:hAnsiTheme="majorHAnsi" w:cstheme="majorHAnsi"/>
          <w:color w:val="FF0000"/>
          <w:szCs w:val="28"/>
          <w:lang w:val="vi-VN"/>
        </w:rPr>
        <w:t>NN</w:t>
      </w:r>
      <w:r w:rsidR="0098700A" w:rsidRPr="009E67AE">
        <w:rPr>
          <w:rFonts w:asciiTheme="majorHAnsi" w:hAnsiTheme="majorHAnsi" w:cstheme="majorHAnsi"/>
          <w:color w:val="FF0000"/>
          <w:szCs w:val="28"/>
          <w:lang w:val="vi-VN"/>
        </w:rPr>
        <w:t xml:space="preserve">MT-VP về việc đề nghị thẩm định dự thảo </w:t>
      </w:r>
      <w:r w:rsidR="003E1189" w:rsidRPr="009E67AE">
        <w:rPr>
          <w:rFonts w:asciiTheme="majorHAnsi" w:hAnsiTheme="majorHAnsi" w:cstheme="majorHAnsi"/>
          <w:color w:val="FF0000"/>
          <w:szCs w:val="28"/>
          <w:lang w:val="vi-VN"/>
        </w:rPr>
        <w:t xml:space="preserve">Nghị quyết về việc quy định một số chính sách hỗ trợ thiệt hại do  động vật hoang dã gây ra trên địa bàn </w:t>
      </w:r>
      <w:r w:rsidR="009B0338" w:rsidRPr="009E67AE">
        <w:rPr>
          <w:rFonts w:asciiTheme="majorHAnsi" w:hAnsiTheme="majorHAnsi" w:cstheme="majorHAnsi"/>
          <w:color w:val="FF0000"/>
          <w:szCs w:val="28"/>
          <w:lang w:val="vi-VN"/>
        </w:rPr>
        <w:t>thành phố</w:t>
      </w:r>
      <w:r w:rsidR="003E1189" w:rsidRPr="009E67AE">
        <w:rPr>
          <w:rFonts w:asciiTheme="majorHAnsi" w:hAnsiTheme="majorHAnsi" w:cstheme="majorHAnsi"/>
          <w:color w:val="FF0000"/>
          <w:szCs w:val="28"/>
          <w:lang w:val="vi-VN"/>
        </w:rPr>
        <w:t xml:space="preserve"> Đồng Nai</w:t>
      </w:r>
      <w:r w:rsidR="0098700A" w:rsidRPr="009E67AE">
        <w:rPr>
          <w:rStyle w:val="fontstyle01"/>
          <w:rFonts w:asciiTheme="majorHAnsi" w:hAnsiTheme="majorHAnsi" w:cstheme="majorHAnsi"/>
          <w:color w:val="FF0000"/>
          <w:sz w:val="28"/>
          <w:szCs w:val="28"/>
          <w:lang w:val="vi-VN"/>
        </w:rPr>
        <w:t xml:space="preserve"> gửi Sở Tư pháp thẩm định</w:t>
      </w:r>
      <w:r w:rsidR="00037AC9" w:rsidRPr="009E67AE">
        <w:rPr>
          <w:rStyle w:val="fontstyle01"/>
          <w:rFonts w:asciiTheme="majorHAnsi" w:hAnsiTheme="majorHAnsi" w:cstheme="majorHAnsi"/>
          <w:color w:val="FF0000"/>
          <w:sz w:val="28"/>
          <w:szCs w:val="28"/>
          <w:lang w:val="vi-VN"/>
        </w:rPr>
        <w:t>;</w:t>
      </w:r>
    </w:p>
    <w:p w14:paraId="7D8AF7DA" w14:textId="767C30DF" w:rsidR="00203EA2" w:rsidRPr="009E67AE" w:rsidRDefault="0098700A" w:rsidP="000F66C3">
      <w:pPr>
        <w:spacing w:after="120" w:line="240" w:lineRule="auto"/>
        <w:ind w:firstLine="709"/>
        <w:jc w:val="both"/>
        <w:rPr>
          <w:rFonts w:asciiTheme="majorHAnsi" w:hAnsiTheme="majorHAnsi" w:cstheme="majorHAnsi"/>
          <w:bCs/>
          <w:color w:val="FF0000"/>
          <w:szCs w:val="28"/>
          <w:lang w:val="vi-VN"/>
        </w:rPr>
      </w:pPr>
      <w:r w:rsidRPr="009E67AE">
        <w:rPr>
          <w:rFonts w:asciiTheme="majorHAnsi" w:hAnsiTheme="majorHAnsi" w:cstheme="majorHAnsi"/>
          <w:bCs/>
          <w:color w:val="FF0000"/>
          <w:szCs w:val="28"/>
          <w:lang w:val="vi-VN"/>
        </w:rPr>
        <w:t xml:space="preserve">Trên cơ sở ý kiến thẩm định của Sở Tư pháp tại Văn bản số </w:t>
      </w:r>
      <w:r w:rsidR="00F448B4" w:rsidRPr="009E67AE">
        <w:rPr>
          <w:rFonts w:asciiTheme="majorHAnsi" w:hAnsiTheme="majorHAnsi" w:cstheme="majorHAnsi"/>
          <w:bCs/>
          <w:color w:val="FF0000"/>
          <w:szCs w:val="28"/>
          <w:lang w:val="vi-VN"/>
        </w:rPr>
        <w:t xml:space="preserve">      </w:t>
      </w:r>
      <w:r w:rsidRPr="009E67AE">
        <w:rPr>
          <w:rFonts w:asciiTheme="majorHAnsi" w:hAnsiTheme="majorHAnsi" w:cstheme="majorHAnsi"/>
          <w:bCs/>
          <w:color w:val="FF0000"/>
          <w:szCs w:val="28"/>
          <w:lang w:val="vi-VN"/>
        </w:rPr>
        <w:t xml:space="preserve">/BC-STP ngày </w:t>
      </w:r>
      <w:r w:rsidR="00F448B4" w:rsidRPr="009E67AE">
        <w:rPr>
          <w:rFonts w:asciiTheme="majorHAnsi" w:hAnsiTheme="majorHAnsi" w:cstheme="majorHAnsi"/>
          <w:bCs/>
          <w:color w:val="FF0000"/>
          <w:szCs w:val="28"/>
          <w:lang w:val="vi-VN"/>
        </w:rPr>
        <w:t xml:space="preserve">   </w:t>
      </w:r>
      <w:r w:rsidRPr="009E67AE">
        <w:rPr>
          <w:rFonts w:asciiTheme="majorHAnsi" w:hAnsiTheme="majorHAnsi" w:cstheme="majorHAnsi"/>
          <w:bCs/>
          <w:color w:val="FF0000"/>
          <w:szCs w:val="28"/>
          <w:lang w:val="vi-VN"/>
        </w:rPr>
        <w:t xml:space="preserve">tháng </w:t>
      </w:r>
      <w:r w:rsidR="00F448B4" w:rsidRPr="009E67AE">
        <w:rPr>
          <w:rFonts w:asciiTheme="majorHAnsi" w:hAnsiTheme="majorHAnsi" w:cstheme="majorHAnsi"/>
          <w:bCs/>
          <w:color w:val="FF0000"/>
          <w:szCs w:val="28"/>
          <w:lang w:val="vi-VN"/>
        </w:rPr>
        <w:t xml:space="preserve">   </w:t>
      </w:r>
      <w:r w:rsidRPr="009E67AE">
        <w:rPr>
          <w:rFonts w:asciiTheme="majorHAnsi" w:hAnsiTheme="majorHAnsi" w:cstheme="majorHAnsi"/>
          <w:bCs/>
          <w:color w:val="FF0000"/>
          <w:szCs w:val="28"/>
          <w:lang w:val="vi-VN"/>
        </w:rPr>
        <w:t xml:space="preserve"> năm 202</w:t>
      </w:r>
      <w:r w:rsidR="003E1189" w:rsidRPr="009E67AE">
        <w:rPr>
          <w:rFonts w:asciiTheme="majorHAnsi" w:hAnsiTheme="majorHAnsi" w:cstheme="majorHAnsi"/>
          <w:bCs/>
          <w:color w:val="FF0000"/>
          <w:szCs w:val="28"/>
          <w:lang w:val="vi-VN"/>
        </w:rPr>
        <w:t>6</w:t>
      </w:r>
      <w:r w:rsidRPr="009E67AE">
        <w:rPr>
          <w:rFonts w:asciiTheme="majorHAnsi" w:hAnsiTheme="majorHAnsi" w:cstheme="majorHAnsi"/>
          <w:bCs/>
          <w:color w:val="FF0000"/>
          <w:szCs w:val="28"/>
          <w:lang w:val="vi-VN"/>
        </w:rPr>
        <w:t xml:space="preserve"> về việc báo cáo thẩm định Dự thảo </w:t>
      </w:r>
      <w:r w:rsidR="003E1189" w:rsidRPr="009E67AE">
        <w:rPr>
          <w:rFonts w:asciiTheme="majorHAnsi" w:hAnsiTheme="majorHAnsi" w:cstheme="majorHAnsi"/>
          <w:color w:val="FF0000"/>
          <w:szCs w:val="28"/>
          <w:lang w:val="vi-VN"/>
        </w:rPr>
        <w:t xml:space="preserve">Nghị quyết về việc quy định một số chính sách hỗ trợ thiệt hại do  động vật hoang dã gây ra trên địa bàn </w:t>
      </w:r>
      <w:r w:rsidR="009B0338" w:rsidRPr="009E67AE">
        <w:rPr>
          <w:rFonts w:asciiTheme="majorHAnsi" w:hAnsiTheme="majorHAnsi" w:cstheme="majorHAnsi"/>
          <w:color w:val="FF0000"/>
          <w:szCs w:val="28"/>
          <w:lang w:val="vi-VN"/>
        </w:rPr>
        <w:t>thành phố</w:t>
      </w:r>
      <w:r w:rsidR="003E1189" w:rsidRPr="009E67AE">
        <w:rPr>
          <w:rFonts w:asciiTheme="majorHAnsi" w:hAnsiTheme="majorHAnsi" w:cstheme="majorHAnsi"/>
          <w:color w:val="FF0000"/>
          <w:szCs w:val="28"/>
          <w:lang w:val="vi-VN"/>
        </w:rPr>
        <w:t xml:space="preserve"> Đồng Nai</w:t>
      </w:r>
      <w:r w:rsidRPr="009E67AE">
        <w:rPr>
          <w:rFonts w:asciiTheme="majorHAnsi" w:hAnsiTheme="majorHAnsi" w:cstheme="majorHAnsi"/>
          <w:bCs/>
          <w:color w:val="FF0000"/>
          <w:szCs w:val="28"/>
          <w:lang w:val="vi-VN"/>
        </w:rPr>
        <w:t xml:space="preserve">; Sở Nông nghiệp và Môi trường có </w:t>
      </w:r>
      <w:r w:rsidRPr="009E67AE">
        <w:rPr>
          <w:rFonts w:asciiTheme="majorHAnsi" w:hAnsiTheme="majorHAnsi" w:cstheme="majorHAnsi"/>
          <w:bCs/>
          <w:color w:val="FF0000"/>
          <w:szCs w:val="28"/>
          <w:shd w:val="clear" w:color="auto" w:fill="FFFFFF"/>
          <w:lang w:val="vi-VN"/>
        </w:rPr>
        <w:t xml:space="preserve">Báo cáo số …./BC-SNNMT ngày … tháng …. năm 2025 và Tờ trình số …/TTr-SNNMT ngày …. tháng …. năm 2025 về việc </w:t>
      </w:r>
      <w:r w:rsidRPr="009E67AE">
        <w:rPr>
          <w:rFonts w:asciiTheme="majorHAnsi" w:hAnsiTheme="majorHAnsi" w:cstheme="majorHAnsi"/>
          <w:color w:val="FF0000"/>
          <w:szCs w:val="28"/>
          <w:lang w:val="vi-VN"/>
        </w:rPr>
        <w:t xml:space="preserve">dự thảo </w:t>
      </w:r>
      <w:r w:rsidR="003E1189" w:rsidRPr="009E67AE">
        <w:rPr>
          <w:rFonts w:asciiTheme="majorHAnsi" w:hAnsiTheme="majorHAnsi" w:cstheme="majorHAnsi"/>
          <w:color w:val="FF0000"/>
          <w:szCs w:val="28"/>
          <w:lang w:val="vi-VN"/>
        </w:rPr>
        <w:t xml:space="preserve">Nghị quyết về việc quy định một số chính sách hỗ trợ thiệt hại do  động vật hoang dã gây ra trên địa bàn </w:t>
      </w:r>
      <w:r w:rsidR="009B0338" w:rsidRPr="009E67AE">
        <w:rPr>
          <w:rFonts w:asciiTheme="majorHAnsi" w:hAnsiTheme="majorHAnsi" w:cstheme="majorHAnsi"/>
          <w:color w:val="FF0000"/>
          <w:szCs w:val="28"/>
          <w:lang w:val="vi-VN"/>
        </w:rPr>
        <w:t>thành phố</w:t>
      </w:r>
      <w:r w:rsidR="003E1189" w:rsidRPr="009E67AE">
        <w:rPr>
          <w:rFonts w:asciiTheme="majorHAnsi" w:hAnsiTheme="majorHAnsi" w:cstheme="majorHAnsi"/>
          <w:color w:val="FF0000"/>
          <w:szCs w:val="28"/>
          <w:lang w:val="vi-VN"/>
        </w:rPr>
        <w:t xml:space="preserve"> Đồng Nai</w:t>
      </w:r>
      <w:r w:rsidR="00203EA2" w:rsidRPr="009E67AE">
        <w:rPr>
          <w:rFonts w:asciiTheme="majorHAnsi" w:hAnsiTheme="majorHAnsi" w:cstheme="majorHAnsi"/>
          <w:color w:val="FF0000"/>
          <w:szCs w:val="28"/>
          <w:lang w:val="vi-VN"/>
        </w:rPr>
        <w:t>;</w:t>
      </w:r>
    </w:p>
    <w:p w14:paraId="7EB26FA7" w14:textId="78EF4201" w:rsidR="00203EA2" w:rsidRPr="009E67AE" w:rsidRDefault="00203EA2" w:rsidP="000F66C3">
      <w:pPr>
        <w:pStyle w:val="NormalWeb"/>
        <w:spacing w:before="0" w:beforeAutospacing="0" w:after="120" w:afterAutospacing="0"/>
        <w:ind w:firstLine="709"/>
        <w:jc w:val="both"/>
        <w:rPr>
          <w:rFonts w:asciiTheme="majorHAnsi" w:hAnsiTheme="majorHAnsi" w:cstheme="majorHAnsi"/>
          <w:color w:val="FF0000"/>
          <w:sz w:val="28"/>
          <w:szCs w:val="28"/>
          <w:lang w:val="vi-VN"/>
        </w:rPr>
      </w:pPr>
      <w:r w:rsidRPr="009E67AE">
        <w:rPr>
          <w:rFonts w:asciiTheme="majorHAnsi" w:hAnsiTheme="majorHAnsi" w:cstheme="majorHAnsi"/>
          <w:bCs/>
          <w:color w:val="FF0000"/>
          <w:sz w:val="28"/>
          <w:szCs w:val="28"/>
          <w:lang w:val="vi-VN"/>
        </w:rPr>
        <w:lastRenderedPageBreak/>
        <w:t xml:space="preserve">Văn phòng Uỷ ban nhân dân </w:t>
      </w:r>
      <w:r w:rsidR="009B0338" w:rsidRPr="009E67AE">
        <w:rPr>
          <w:rFonts w:asciiTheme="majorHAnsi" w:hAnsiTheme="majorHAnsi" w:cstheme="majorHAnsi"/>
          <w:bCs/>
          <w:color w:val="FF0000"/>
          <w:sz w:val="28"/>
          <w:szCs w:val="28"/>
          <w:lang w:val="vi-VN"/>
        </w:rPr>
        <w:t>thành phố</w:t>
      </w:r>
      <w:r w:rsidRPr="009E67AE">
        <w:rPr>
          <w:rFonts w:asciiTheme="majorHAnsi" w:hAnsiTheme="majorHAnsi" w:cstheme="majorHAnsi"/>
          <w:bCs/>
          <w:color w:val="FF0000"/>
          <w:sz w:val="28"/>
          <w:szCs w:val="28"/>
          <w:lang w:val="vi-VN"/>
        </w:rPr>
        <w:t xml:space="preserve"> có </w:t>
      </w:r>
      <w:r w:rsidRPr="009E67AE">
        <w:rPr>
          <w:rFonts w:asciiTheme="majorHAnsi" w:hAnsiTheme="majorHAnsi" w:cstheme="majorHAnsi"/>
          <w:color w:val="FF0000"/>
          <w:sz w:val="28"/>
          <w:szCs w:val="28"/>
          <w:lang w:val="vi-VN"/>
        </w:rPr>
        <w:t>Văn ba</w:t>
      </w:r>
      <w:r w:rsidRPr="009E67AE">
        <w:rPr>
          <w:rFonts w:asciiTheme="majorHAnsi" w:hAnsiTheme="majorHAnsi" w:cstheme="majorHAnsi"/>
          <w:color w:val="FF0000"/>
          <w:position w:val="-4"/>
          <w:sz w:val="28"/>
          <w:szCs w:val="28"/>
          <w:lang w:val="vi-VN"/>
        </w:rPr>
        <w:t>̉</w:t>
      </w:r>
      <w:r w:rsidRPr="009E67AE">
        <w:rPr>
          <w:rFonts w:asciiTheme="majorHAnsi" w:hAnsiTheme="majorHAnsi" w:cstheme="majorHAnsi"/>
          <w:color w:val="FF0000"/>
          <w:sz w:val="28"/>
          <w:szCs w:val="28"/>
          <w:lang w:val="vi-VN"/>
        </w:rPr>
        <w:t xml:space="preserve">n số </w:t>
      </w:r>
      <w:r w:rsidR="00771ECE" w:rsidRPr="009E67AE">
        <w:rPr>
          <w:rFonts w:asciiTheme="majorHAnsi" w:hAnsiTheme="majorHAnsi" w:cstheme="majorHAnsi"/>
          <w:color w:val="FF0000"/>
          <w:sz w:val="28"/>
          <w:szCs w:val="28"/>
          <w:lang w:val="vi-VN"/>
        </w:rPr>
        <w:t>….</w:t>
      </w:r>
      <w:r w:rsidRPr="009E67AE">
        <w:rPr>
          <w:rFonts w:asciiTheme="majorHAnsi" w:hAnsiTheme="majorHAnsi" w:cstheme="majorHAnsi"/>
          <w:color w:val="FF0000"/>
          <w:sz w:val="28"/>
          <w:szCs w:val="28"/>
          <w:lang w:val="vi-VN"/>
        </w:rPr>
        <w:t xml:space="preserve">/VP-KTNS ngày </w:t>
      </w:r>
      <w:r w:rsidR="00771ECE" w:rsidRPr="009E67AE">
        <w:rPr>
          <w:rFonts w:asciiTheme="majorHAnsi" w:hAnsiTheme="majorHAnsi" w:cstheme="majorHAnsi"/>
          <w:color w:val="FF0000"/>
          <w:sz w:val="28"/>
          <w:szCs w:val="28"/>
          <w:lang w:val="vi-VN"/>
        </w:rPr>
        <w:t>…</w:t>
      </w:r>
      <w:r w:rsidRPr="009E67AE">
        <w:rPr>
          <w:rFonts w:asciiTheme="majorHAnsi" w:hAnsiTheme="majorHAnsi" w:cstheme="majorHAnsi"/>
          <w:color w:val="FF0000"/>
          <w:sz w:val="28"/>
          <w:szCs w:val="28"/>
          <w:lang w:val="vi-VN"/>
        </w:rPr>
        <w:t xml:space="preserve"> tháng </w:t>
      </w:r>
      <w:r w:rsidR="00771ECE" w:rsidRPr="009E67AE">
        <w:rPr>
          <w:rFonts w:asciiTheme="majorHAnsi" w:hAnsiTheme="majorHAnsi" w:cstheme="majorHAnsi"/>
          <w:color w:val="FF0000"/>
          <w:sz w:val="28"/>
          <w:szCs w:val="28"/>
          <w:lang w:val="vi-VN"/>
        </w:rPr>
        <w:t>….</w:t>
      </w:r>
      <w:r w:rsidRPr="009E67AE">
        <w:rPr>
          <w:rFonts w:asciiTheme="majorHAnsi" w:hAnsiTheme="majorHAnsi" w:cstheme="majorHAnsi"/>
          <w:color w:val="FF0000"/>
          <w:sz w:val="28"/>
          <w:szCs w:val="28"/>
          <w:lang w:val="vi-VN"/>
        </w:rPr>
        <w:t xml:space="preserve"> năm 202</w:t>
      </w:r>
      <w:r w:rsidR="003E1189" w:rsidRPr="009E67AE">
        <w:rPr>
          <w:rFonts w:asciiTheme="majorHAnsi" w:hAnsiTheme="majorHAnsi" w:cstheme="majorHAnsi"/>
          <w:color w:val="FF0000"/>
          <w:sz w:val="28"/>
          <w:szCs w:val="28"/>
          <w:lang w:val="vi-VN"/>
        </w:rPr>
        <w:t>6</w:t>
      </w:r>
      <w:r w:rsidRPr="009E67AE">
        <w:rPr>
          <w:rFonts w:asciiTheme="majorHAnsi" w:hAnsiTheme="majorHAnsi" w:cstheme="majorHAnsi"/>
          <w:color w:val="FF0000"/>
          <w:sz w:val="28"/>
          <w:szCs w:val="28"/>
          <w:lang w:val="vi-VN"/>
        </w:rPr>
        <w:t xml:space="preserve"> gửi xin ý kiến đến các thành viên Uỷ ban nhân dân </w:t>
      </w:r>
      <w:r w:rsidR="009B0338" w:rsidRPr="009E67AE">
        <w:rPr>
          <w:rFonts w:asciiTheme="majorHAnsi" w:hAnsiTheme="majorHAnsi" w:cstheme="majorHAnsi"/>
          <w:color w:val="FF0000"/>
          <w:sz w:val="28"/>
          <w:szCs w:val="28"/>
          <w:lang w:val="vi-VN"/>
        </w:rPr>
        <w:t>thành phố</w:t>
      </w:r>
      <w:r w:rsidRPr="009E67AE">
        <w:rPr>
          <w:rFonts w:asciiTheme="majorHAnsi" w:hAnsiTheme="majorHAnsi" w:cstheme="majorHAnsi"/>
          <w:color w:val="FF0000"/>
          <w:sz w:val="28"/>
          <w:szCs w:val="28"/>
          <w:lang w:val="vi-VN"/>
        </w:rPr>
        <w:t xml:space="preserve"> về hồ sơ dự thảo Quyết định nêu trên và </w:t>
      </w:r>
      <w:r w:rsidRPr="009E67AE">
        <w:rPr>
          <w:rFonts w:asciiTheme="majorHAnsi" w:hAnsiTheme="majorHAnsi" w:cstheme="majorHAnsi"/>
          <w:bCs/>
          <w:color w:val="FF0000"/>
          <w:sz w:val="28"/>
          <w:szCs w:val="28"/>
          <w:lang w:val="vi-VN"/>
        </w:rPr>
        <w:t xml:space="preserve">Văn bản số </w:t>
      </w:r>
      <w:r w:rsidR="00771ECE" w:rsidRPr="009E67AE">
        <w:rPr>
          <w:rFonts w:asciiTheme="majorHAnsi" w:hAnsiTheme="majorHAnsi" w:cstheme="majorHAnsi"/>
          <w:bCs/>
          <w:color w:val="FF0000"/>
          <w:sz w:val="28"/>
          <w:szCs w:val="28"/>
          <w:lang w:val="vi-VN"/>
        </w:rPr>
        <w:t>…..</w:t>
      </w:r>
      <w:r w:rsidRPr="009E67AE">
        <w:rPr>
          <w:rFonts w:asciiTheme="majorHAnsi" w:hAnsiTheme="majorHAnsi" w:cstheme="majorHAnsi"/>
          <w:bCs/>
          <w:color w:val="FF0000"/>
          <w:sz w:val="28"/>
          <w:szCs w:val="28"/>
          <w:lang w:val="vi-VN"/>
        </w:rPr>
        <w:t xml:space="preserve">/VP-UBND ngày </w:t>
      </w:r>
      <w:r w:rsidR="00771ECE" w:rsidRPr="009E67AE">
        <w:rPr>
          <w:rFonts w:asciiTheme="majorHAnsi" w:hAnsiTheme="majorHAnsi" w:cstheme="majorHAnsi"/>
          <w:bCs/>
          <w:color w:val="FF0000"/>
          <w:sz w:val="28"/>
          <w:szCs w:val="28"/>
          <w:lang w:val="vi-VN"/>
        </w:rPr>
        <w:t>…</w:t>
      </w:r>
      <w:r w:rsidRPr="009E67AE">
        <w:rPr>
          <w:rFonts w:asciiTheme="majorHAnsi" w:hAnsiTheme="majorHAnsi" w:cstheme="majorHAnsi"/>
          <w:bCs/>
          <w:color w:val="FF0000"/>
          <w:sz w:val="28"/>
          <w:szCs w:val="28"/>
          <w:lang w:val="vi-VN"/>
        </w:rPr>
        <w:t xml:space="preserve"> tháng </w:t>
      </w:r>
      <w:r w:rsidR="00771ECE" w:rsidRPr="009E67AE">
        <w:rPr>
          <w:rFonts w:asciiTheme="majorHAnsi" w:hAnsiTheme="majorHAnsi" w:cstheme="majorHAnsi"/>
          <w:bCs/>
          <w:color w:val="FF0000"/>
          <w:sz w:val="28"/>
          <w:szCs w:val="28"/>
          <w:lang w:val="vi-VN"/>
        </w:rPr>
        <w:t>…</w:t>
      </w:r>
      <w:r w:rsidRPr="009E67AE">
        <w:rPr>
          <w:rFonts w:asciiTheme="majorHAnsi" w:hAnsiTheme="majorHAnsi" w:cstheme="majorHAnsi"/>
          <w:bCs/>
          <w:color w:val="FF0000"/>
          <w:sz w:val="28"/>
          <w:szCs w:val="28"/>
          <w:lang w:val="vi-VN"/>
        </w:rPr>
        <w:t xml:space="preserve">năm 2025 của Văn phòng Uỷ ban nhân dân </w:t>
      </w:r>
      <w:r w:rsidR="009B0338" w:rsidRPr="009E67AE">
        <w:rPr>
          <w:rFonts w:asciiTheme="majorHAnsi" w:hAnsiTheme="majorHAnsi" w:cstheme="majorHAnsi"/>
          <w:bCs/>
          <w:color w:val="FF0000"/>
          <w:sz w:val="28"/>
          <w:szCs w:val="28"/>
          <w:lang w:val="vi-VN"/>
        </w:rPr>
        <w:t>thành phố</w:t>
      </w:r>
      <w:r w:rsidRPr="009E67AE">
        <w:rPr>
          <w:rFonts w:asciiTheme="majorHAnsi" w:hAnsiTheme="majorHAnsi" w:cstheme="majorHAnsi"/>
          <w:bCs/>
          <w:color w:val="FF0000"/>
          <w:sz w:val="28"/>
          <w:szCs w:val="28"/>
          <w:lang w:val="vi-VN"/>
        </w:rPr>
        <w:t xml:space="preserve"> về việc ý kiến thành viên Uỷ ban nhân dân </w:t>
      </w:r>
      <w:r w:rsidR="009B0338" w:rsidRPr="009E67AE">
        <w:rPr>
          <w:rFonts w:asciiTheme="majorHAnsi" w:hAnsiTheme="majorHAnsi" w:cstheme="majorHAnsi"/>
          <w:bCs/>
          <w:color w:val="FF0000"/>
          <w:sz w:val="28"/>
          <w:szCs w:val="28"/>
          <w:lang w:val="vi-VN"/>
        </w:rPr>
        <w:t>thành phố</w:t>
      </w:r>
      <w:r w:rsidRPr="009E67AE">
        <w:rPr>
          <w:rFonts w:asciiTheme="majorHAnsi" w:hAnsiTheme="majorHAnsi" w:cstheme="majorHAnsi"/>
          <w:bCs/>
          <w:color w:val="FF0000"/>
          <w:sz w:val="28"/>
          <w:szCs w:val="28"/>
          <w:lang w:val="vi-VN"/>
        </w:rPr>
        <w:t xml:space="preserve"> ban hành </w:t>
      </w:r>
      <w:r w:rsidR="003E1189" w:rsidRPr="009E67AE">
        <w:rPr>
          <w:rFonts w:asciiTheme="majorHAnsi" w:hAnsiTheme="majorHAnsi" w:cstheme="majorHAnsi"/>
          <w:color w:val="FF0000"/>
          <w:sz w:val="28"/>
          <w:szCs w:val="28"/>
          <w:lang w:val="vi-VN"/>
        </w:rPr>
        <w:t xml:space="preserve">Nghị quyết về việc quy định một số chính sách hỗ trợ thiệt hại do  động vật hoang dã gây ra trên địa bàn </w:t>
      </w:r>
      <w:r w:rsidR="009B0338" w:rsidRPr="009E67AE">
        <w:rPr>
          <w:rFonts w:asciiTheme="majorHAnsi" w:hAnsiTheme="majorHAnsi" w:cstheme="majorHAnsi"/>
          <w:color w:val="FF0000"/>
          <w:sz w:val="28"/>
          <w:szCs w:val="28"/>
          <w:lang w:val="vi-VN"/>
        </w:rPr>
        <w:t>thành phố</w:t>
      </w:r>
      <w:r w:rsidR="003E1189" w:rsidRPr="009E67AE">
        <w:rPr>
          <w:rFonts w:asciiTheme="majorHAnsi" w:hAnsiTheme="majorHAnsi" w:cstheme="majorHAnsi"/>
          <w:color w:val="FF0000"/>
          <w:sz w:val="28"/>
          <w:szCs w:val="28"/>
          <w:lang w:val="vi-VN"/>
        </w:rPr>
        <w:t xml:space="preserve"> Đồng Nai</w:t>
      </w:r>
      <w:r w:rsidRPr="009E67AE">
        <w:rPr>
          <w:rFonts w:asciiTheme="majorHAnsi" w:hAnsiTheme="majorHAnsi" w:cstheme="majorHAnsi"/>
          <w:color w:val="FF0000"/>
          <w:sz w:val="28"/>
          <w:szCs w:val="28"/>
          <w:lang w:val="vi-VN"/>
        </w:rPr>
        <w:t xml:space="preserve">; trong đó có </w:t>
      </w:r>
      <w:r w:rsidR="00771ECE" w:rsidRPr="009E67AE">
        <w:rPr>
          <w:rFonts w:asciiTheme="majorHAnsi" w:hAnsiTheme="majorHAnsi" w:cstheme="majorHAnsi"/>
          <w:color w:val="FF0000"/>
          <w:sz w:val="28"/>
          <w:szCs w:val="28"/>
          <w:lang w:val="vi-VN"/>
        </w:rPr>
        <w:t>….</w:t>
      </w:r>
      <w:r w:rsidRPr="009E67AE">
        <w:rPr>
          <w:rFonts w:asciiTheme="majorHAnsi" w:hAnsiTheme="majorHAnsi" w:cstheme="majorHAnsi"/>
          <w:color w:val="FF0000"/>
          <w:sz w:val="28"/>
          <w:szCs w:val="28"/>
          <w:lang w:val="vi-VN"/>
        </w:rPr>
        <w:t xml:space="preserve"> thàn</w:t>
      </w:r>
      <w:r w:rsidR="002C39E2" w:rsidRPr="009E67AE">
        <w:rPr>
          <w:rFonts w:asciiTheme="majorHAnsi" w:hAnsiTheme="majorHAnsi" w:cstheme="majorHAnsi"/>
          <w:color w:val="FF0000"/>
          <w:sz w:val="28"/>
          <w:szCs w:val="28"/>
          <w:lang w:val="vi-VN"/>
        </w:rPr>
        <w:t>h</w:t>
      </w:r>
      <w:r w:rsidRPr="009E67AE">
        <w:rPr>
          <w:rFonts w:asciiTheme="majorHAnsi" w:hAnsiTheme="majorHAnsi" w:cstheme="majorHAnsi"/>
          <w:color w:val="FF0000"/>
          <w:sz w:val="28"/>
          <w:szCs w:val="28"/>
          <w:lang w:val="vi-VN"/>
        </w:rPr>
        <w:t xml:space="preserve"> viên thống nhất dự thảo và </w:t>
      </w:r>
      <w:r w:rsidR="00771ECE" w:rsidRPr="009E67AE">
        <w:rPr>
          <w:rFonts w:asciiTheme="majorHAnsi" w:hAnsiTheme="majorHAnsi" w:cstheme="majorHAnsi"/>
          <w:color w:val="FF0000"/>
          <w:sz w:val="28"/>
          <w:szCs w:val="28"/>
          <w:lang w:val="vi-VN"/>
        </w:rPr>
        <w:t>…..</w:t>
      </w:r>
      <w:r w:rsidRPr="009E67AE">
        <w:rPr>
          <w:rFonts w:asciiTheme="majorHAnsi" w:hAnsiTheme="majorHAnsi" w:cstheme="majorHAnsi"/>
          <w:color w:val="FF0000"/>
          <w:sz w:val="28"/>
          <w:szCs w:val="28"/>
          <w:lang w:val="vi-VN"/>
        </w:rPr>
        <w:t xml:space="preserve"> thành viên </w:t>
      </w:r>
      <w:r w:rsidR="00771ECE" w:rsidRPr="009E67AE">
        <w:rPr>
          <w:rFonts w:asciiTheme="majorHAnsi" w:hAnsiTheme="majorHAnsi" w:cstheme="majorHAnsi"/>
          <w:color w:val="FF0000"/>
          <w:sz w:val="28"/>
          <w:szCs w:val="28"/>
          <w:lang w:val="vi-VN"/>
        </w:rPr>
        <w:t>……</w:t>
      </w:r>
      <w:r w:rsidRPr="009E67AE">
        <w:rPr>
          <w:rFonts w:asciiTheme="majorHAnsi" w:hAnsiTheme="majorHAnsi" w:cstheme="majorHAnsi"/>
          <w:color w:val="FF0000"/>
          <w:sz w:val="28"/>
          <w:szCs w:val="28"/>
          <w:lang w:val="vi-VN"/>
        </w:rPr>
        <w:t xml:space="preserve"> có ý kiến điều chỉnh, bổ sung</w:t>
      </w:r>
      <w:r w:rsidR="002C39E2" w:rsidRPr="009E67AE">
        <w:rPr>
          <w:rFonts w:asciiTheme="majorHAnsi" w:hAnsiTheme="majorHAnsi" w:cstheme="majorHAnsi"/>
          <w:color w:val="FF0000"/>
          <w:sz w:val="28"/>
          <w:szCs w:val="28"/>
          <w:lang w:val="vi-VN"/>
        </w:rPr>
        <w:t>;</w:t>
      </w:r>
    </w:p>
    <w:p w14:paraId="08527A6E" w14:textId="65C5B11C" w:rsidR="004938A1" w:rsidRPr="00CD606D" w:rsidRDefault="004938A1" w:rsidP="000F66C3">
      <w:pPr>
        <w:spacing w:after="120" w:line="240" w:lineRule="auto"/>
        <w:ind w:firstLine="709"/>
        <w:jc w:val="both"/>
        <w:rPr>
          <w:rFonts w:asciiTheme="majorHAnsi" w:hAnsiTheme="majorHAnsi" w:cstheme="majorHAnsi"/>
          <w:bCs/>
          <w:color w:val="000000" w:themeColor="text1"/>
          <w:szCs w:val="28"/>
          <w:lang w:val="vi-VN"/>
        </w:rPr>
      </w:pPr>
      <w:r w:rsidRPr="00CD606D">
        <w:rPr>
          <w:rFonts w:asciiTheme="majorHAnsi" w:hAnsiTheme="majorHAnsi" w:cstheme="majorHAnsi"/>
          <w:bCs/>
          <w:color w:val="000000" w:themeColor="text1"/>
          <w:szCs w:val="28"/>
          <w:lang w:val="vi-VN"/>
        </w:rPr>
        <w:t xml:space="preserve">Sở Nông nghiệp và Môi trường đã tiếp thu, </w:t>
      </w:r>
      <w:r w:rsidR="00394181" w:rsidRPr="00CD606D">
        <w:rPr>
          <w:rFonts w:asciiTheme="majorHAnsi" w:hAnsiTheme="majorHAnsi" w:cstheme="majorHAnsi"/>
          <w:bCs/>
          <w:color w:val="000000" w:themeColor="text1"/>
          <w:szCs w:val="28"/>
          <w:lang w:val="vi-VN"/>
        </w:rPr>
        <w:t>hoàn thiện</w:t>
      </w:r>
      <w:r w:rsidRPr="00CD606D">
        <w:rPr>
          <w:rFonts w:asciiTheme="majorHAnsi" w:hAnsiTheme="majorHAnsi" w:cstheme="majorHAnsi"/>
          <w:bCs/>
          <w:color w:val="000000" w:themeColor="text1"/>
          <w:szCs w:val="28"/>
          <w:lang w:val="vi-VN"/>
        </w:rPr>
        <w:t xml:space="preserve"> </w:t>
      </w:r>
      <w:r w:rsidR="00D11B97" w:rsidRPr="00CD606D">
        <w:rPr>
          <w:rFonts w:asciiTheme="majorHAnsi" w:hAnsiTheme="majorHAnsi" w:cstheme="majorHAnsi"/>
          <w:bCs/>
          <w:color w:val="000000" w:themeColor="text1"/>
          <w:szCs w:val="28"/>
          <w:lang w:val="vi-VN"/>
        </w:rPr>
        <w:t xml:space="preserve">dự thảo </w:t>
      </w:r>
      <w:r w:rsidR="003E1189" w:rsidRPr="00CD606D">
        <w:rPr>
          <w:rFonts w:asciiTheme="majorHAnsi" w:hAnsiTheme="majorHAnsi" w:cstheme="majorHAnsi"/>
          <w:color w:val="000000" w:themeColor="text1"/>
          <w:szCs w:val="28"/>
          <w:lang w:val="vi-VN"/>
        </w:rPr>
        <w:t xml:space="preserve">Nghị quyết về việc quy định một số chính sách hỗ trợ thiệt hại do  động vật hoang dã gây ra trên địa bàn </w:t>
      </w:r>
      <w:r w:rsidR="009B0338" w:rsidRPr="00CD606D">
        <w:rPr>
          <w:rFonts w:asciiTheme="majorHAnsi" w:hAnsiTheme="majorHAnsi" w:cstheme="majorHAnsi"/>
          <w:color w:val="000000" w:themeColor="text1"/>
          <w:szCs w:val="28"/>
          <w:lang w:val="vi-VN"/>
        </w:rPr>
        <w:t>thành phố</w:t>
      </w:r>
      <w:r w:rsidR="003E1189" w:rsidRPr="00CD606D">
        <w:rPr>
          <w:rFonts w:asciiTheme="majorHAnsi" w:hAnsiTheme="majorHAnsi" w:cstheme="majorHAnsi"/>
          <w:color w:val="000000" w:themeColor="text1"/>
          <w:szCs w:val="28"/>
          <w:lang w:val="vi-VN"/>
        </w:rPr>
        <w:t xml:space="preserve"> Đồng Nai</w:t>
      </w:r>
      <w:r w:rsidR="00305C72" w:rsidRPr="00CD606D">
        <w:rPr>
          <w:rFonts w:asciiTheme="majorHAnsi" w:hAnsiTheme="majorHAnsi" w:cstheme="majorHAnsi"/>
          <w:bCs/>
          <w:color w:val="000000" w:themeColor="text1"/>
          <w:szCs w:val="28"/>
          <w:lang w:val="vi-VN"/>
        </w:rPr>
        <w:t xml:space="preserve">. </w:t>
      </w:r>
    </w:p>
    <w:p w14:paraId="5F2F8D0D" w14:textId="77777777" w:rsidR="004938A1" w:rsidRPr="00CD606D" w:rsidRDefault="004938A1" w:rsidP="000F66C3">
      <w:pPr>
        <w:shd w:val="clear" w:color="auto" w:fill="FFFFFF"/>
        <w:spacing w:after="120" w:line="240" w:lineRule="auto"/>
        <w:ind w:firstLine="709"/>
        <w:jc w:val="both"/>
        <w:rPr>
          <w:rFonts w:asciiTheme="majorHAnsi" w:eastAsia="Times New Roman" w:hAnsiTheme="majorHAnsi" w:cstheme="majorHAnsi"/>
          <w:b/>
          <w:bCs/>
          <w:color w:val="000000" w:themeColor="text1"/>
          <w:szCs w:val="28"/>
          <w:lang w:val="vi-VN"/>
        </w:rPr>
      </w:pPr>
      <w:r w:rsidRPr="00CD606D">
        <w:rPr>
          <w:rFonts w:asciiTheme="majorHAnsi" w:eastAsia="Times New Roman" w:hAnsiTheme="majorHAnsi" w:cstheme="majorHAnsi"/>
          <w:b/>
          <w:bCs/>
          <w:color w:val="000000" w:themeColor="text1"/>
          <w:szCs w:val="28"/>
          <w:lang w:val="vi-VN"/>
        </w:rPr>
        <w:t>IV. BỐ CỤC VÀ NỘI DUNG CƠ BẢN CỦA DỰ THẢO VĂN BẢN</w:t>
      </w:r>
    </w:p>
    <w:p w14:paraId="7B820DA6" w14:textId="0B08C53A" w:rsidR="00D33DC2" w:rsidRPr="00CD606D" w:rsidRDefault="00D33DC2" w:rsidP="00D33DC2">
      <w:pPr>
        <w:tabs>
          <w:tab w:val="left" w:pos="560"/>
        </w:tabs>
        <w:spacing w:after="120"/>
        <w:ind w:firstLine="709"/>
        <w:jc w:val="both"/>
        <w:rPr>
          <w:b/>
          <w:color w:val="000000" w:themeColor="text1"/>
          <w:lang w:val="vi-VN"/>
        </w:rPr>
      </w:pPr>
      <w:r w:rsidRPr="00CD606D">
        <w:rPr>
          <w:b/>
          <w:color w:val="000000" w:themeColor="text1"/>
          <w:lang w:val="vi-VN"/>
        </w:rPr>
        <w:t>Điều 1. Phạm vi điều chỉnh và đối tượng áp dụng</w:t>
      </w:r>
    </w:p>
    <w:p w14:paraId="220BD35B" w14:textId="77777777" w:rsidR="008C1383" w:rsidRPr="00CD606D" w:rsidRDefault="008C1383" w:rsidP="008C1383">
      <w:pPr>
        <w:tabs>
          <w:tab w:val="left" w:pos="560"/>
        </w:tabs>
        <w:spacing w:after="120"/>
        <w:ind w:firstLine="709"/>
        <w:jc w:val="both"/>
        <w:rPr>
          <w:color w:val="000000" w:themeColor="text1"/>
          <w:lang w:val="vi-VN"/>
        </w:rPr>
      </w:pPr>
      <w:r w:rsidRPr="00CD606D">
        <w:rPr>
          <w:color w:val="000000" w:themeColor="text1"/>
          <w:lang w:val="vi-VN"/>
        </w:rPr>
        <w:t>1. Phạm vi điều chỉnh</w:t>
      </w:r>
    </w:p>
    <w:p w14:paraId="3AB81D01" w14:textId="77777777" w:rsidR="008C1383" w:rsidRPr="00CD606D" w:rsidRDefault="008C1383" w:rsidP="008C1383">
      <w:pPr>
        <w:tabs>
          <w:tab w:val="left" w:pos="560"/>
        </w:tabs>
        <w:spacing w:after="120"/>
        <w:ind w:firstLine="709"/>
        <w:jc w:val="both"/>
        <w:rPr>
          <w:color w:val="000000" w:themeColor="text1"/>
          <w:spacing w:val="-4"/>
          <w:lang w:val="vi-VN"/>
        </w:rPr>
      </w:pPr>
      <w:r w:rsidRPr="00CD606D">
        <w:rPr>
          <w:color w:val="000000" w:themeColor="text1"/>
          <w:spacing w:val="-4"/>
          <w:lang w:val="vi-VN"/>
        </w:rPr>
        <w:t>Nghị quyết này quy định mức hỗ trợ thiệt hại về tài sản, sức khỏe, tính mạng của tổ chức, cá nhân do động vật rừng gây ra trên địa bàn thành phố Đồng Nai.</w:t>
      </w:r>
    </w:p>
    <w:p w14:paraId="443D8C20" w14:textId="77777777" w:rsidR="008C1383" w:rsidRPr="00CD606D" w:rsidRDefault="008C1383" w:rsidP="008C1383">
      <w:pPr>
        <w:tabs>
          <w:tab w:val="left" w:pos="560"/>
        </w:tabs>
        <w:spacing w:after="120"/>
        <w:ind w:firstLine="709"/>
        <w:jc w:val="both"/>
        <w:rPr>
          <w:color w:val="000000" w:themeColor="text1"/>
          <w:lang w:val="vi-VN"/>
        </w:rPr>
      </w:pPr>
      <w:r w:rsidRPr="00CD606D">
        <w:rPr>
          <w:color w:val="000000" w:themeColor="text1"/>
          <w:lang w:val="vi-VN"/>
        </w:rPr>
        <w:t>2. Đối tượng áp dụng</w:t>
      </w:r>
    </w:p>
    <w:p w14:paraId="08357C86" w14:textId="77777777" w:rsidR="008C1383" w:rsidRPr="00CD606D" w:rsidRDefault="008C1383" w:rsidP="008C1383">
      <w:pPr>
        <w:tabs>
          <w:tab w:val="left" w:pos="560"/>
        </w:tabs>
        <w:spacing w:after="120"/>
        <w:ind w:firstLine="709"/>
        <w:jc w:val="both"/>
        <w:rPr>
          <w:color w:val="000000" w:themeColor="text1"/>
          <w:lang w:val="vi-VN"/>
        </w:rPr>
      </w:pPr>
      <w:r w:rsidRPr="00CD606D">
        <w:rPr>
          <w:color w:val="000000" w:themeColor="text1"/>
          <w:lang w:val="vi-VN"/>
        </w:rPr>
        <w:t>a) Tổ chức, cơ quan, đơn vị, doanh nghiệp, hợp tác xã.</w:t>
      </w:r>
    </w:p>
    <w:p w14:paraId="06F6CC71" w14:textId="77777777" w:rsidR="008C1383" w:rsidRPr="00CD606D" w:rsidRDefault="008C1383" w:rsidP="008C1383">
      <w:pPr>
        <w:tabs>
          <w:tab w:val="left" w:pos="560"/>
        </w:tabs>
        <w:spacing w:after="120"/>
        <w:ind w:firstLine="709"/>
        <w:jc w:val="both"/>
        <w:rPr>
          <w:color w:val="000000" w:themeColor="text1"/>
          <w:lang w:val="vi-VN"/>
        </w:rPr>
      </w:pPr>
      <w:r w:rsidRPr="00CD606D">
        <w:rPr>
          <w:color w:val="000000" w:themeColor="text1"/>
          <w:lang w:val="vi-VN"/>
        </w:rPr>
        <w:t>b) Hộ gia đình, cá nhân có hoạt động sinh sống, sản xuất, kinh doanh hợp pháp trên địa bàn thành phố Đồng Nai.</w:t>
      </w:r>
    </w:p>
    <w:p w14:paraId="450DC186" w14:textId="77777777" w:rsidR="008C1383" w:rsidRPr="00CD606D" w:rsidRDefault="008C1383" w:rsidP="008C1383">
      <w:pPr>
        <w:tabs>
          <w:tab w:val="left" w:pos="560"/>
        </w:tabs>
        <w:spacing w:after="120"/>
        <w:ind w:firstLine="709"/>
        <w:jc w:val="both"/>
        <w:rPr>
          <w:color w:val="000000" w:themeColor="text1"/>
          <w:lang w:val="vi-VN"/>
        </w:rPr>
      </w:pPr>
      <w:r w:rsidRPr="00CD606D">
        <w:rPr>
          <w:color w:val="000000" w:themeColor="text1"/>
          <w:lang w:val="vi-VN"/>
        </w:rPr>
        <w:t>c) Các cơ quan, đơn vị có liên quan đến việc xác nhận, thẩm định, chi trả hỗ trợ thiệt hại theo quy định tại Nghị quyết này.</w:t>
      </w:r>
    </w:p>
    <w:p w14:paraId="364F056B" w14:textId="01DAFADE" w:rsidR="00D33DC2" w:rsidRPr="00CD606D" w:rsidRDefault="002A5F72" w:rsidP="00D33DC2">
      <w:pPr>
        <w:tabs>
          <w:tab w:val="left" w:pos="560"/>
        </w:tabs>
        <w:spacing w:after="120"/>
        <w:ind w:firstLine="709"/>
        <w:jc w:val="both"/>
        <w:rPr>
          <w:b/>
          <w:bCs/>
          <w:color w:val="000000" w:themeColor="text1"/>
          <w:lang w:val="vi-VN"/>
        </w:rPr>
      </w:pPr>
      <w:r w:rsidRPr="00CD606D">
        <w:rPr>
          <w:b/>
          <w:bCs/>
          <w:color w:val="000000" w:themeColor="text1"/>
          <w:lang w:val="vi-VN"/>
        </w:rPr>
        <w:t>Điều 2</w:t>
      </w:r>
      <w:r w:rsidR="00D33DC2" w:rsidRPr="00CD606D">
        <w:rPr>
          <w:b/>
          <w:bCs/>
          <w:color w:val="000000" w:themeColor="text1"/>
          <w:lang w:val="vi-VN"/>
        </w:rPr>
        <w:t>. Điều kiện</w:t>
      </w:r>
      <w:r w:rsidR="00C02D56" w:rsidRPr="00CD606D">
        <w:rPr>
          <w:b/>
          <w:bCs/>
          <w:color w:val="000000" w:themeColor="text1"/>
          <w:lang w:val="vi-VN"/>
        </w:rPr>
        <w:t xml:space="preserve">, nguyên tác </w:t>
      </w:r>
      <w:r w:rsidR="00D33DC2" w:rsidRPr="00CD606D">
        <w:rPr>
          <w:b/>
          <w:bCs/>
          <w:color w:val="000000" w:themeColor="text1"/>
          <w:lang w:val="vi-VN"/>
        </w:rPr>
        <w:t>hỗ trợ</w:t>
      </w:r>
    </w:p>
    <w:p w14:paraId="3CE3EEC2" w14:textId="77777777" w:rsidR="008C1383" w:rsidRPr="00CD606D" w:rsidRDefault="008C1383" w:rsidP="008C1383">
      <w:pPr>
        <w:tabs>
          <w:tab w:val="left" w:pos="560"/>
        </w:tabs>
        <w:spacing w:after="120"/>
        <w:ind w:firstLine="709"/>
        <w:jc w:val="both"/>
        <w:rPr>
          <w:color w:val="000000" w:themeColor="text1"/>
          <w:lang w:val="vi-VN"/>
        </w:rPr>
      </w:pPr>
      <w:r w:rsidRPr="00CD606D">
        <w:rPr>
          <w:color w:val="000000" w:themeColor="text1"/>
          <w:lang w:val="vi-VN"/>
        </w:rPr>
        <w:t>1. Điều kiện hỗ trợ</w:t>
      </w:r>
    </w:p>
    <w:p w14:paraId="0F4B6E02" w14:textId="77777777" w:rsidR="008C1383" w:rsidRPr="00CD606D" w:rsidRDefault="008C1383" w:rsidP="008C1383">
      <w:pPr>
        <w:tabs>
          <w:tab w:val="left" w:pos="560"/>
        </w:tabs>
        <w:spacing w:after="120"/>
        <w:ind w:firstLine="709"/>
        <w:jc w:val="both"/>
        <w:rPr>
          <w:color w:val="000000" w:themeColor="text1"/>
          <w:lang w:val="vi-VN"/>
        </w:rPr>
      </w:pPr>
      <w:r w:rsidRPr="00CD606D">
        <w:rPr>
          <w:color w:val="000000" w:themeColor="text1"/>
          <w:lang w:val="vi-VN"/>
        </w:rPr>
        <w:t>a. Thiệt hại xảy ra do động vật rừng gây ra và được cơ quan có thẩm quyền kiểm tra, xác nhận.</w:t>
      </w:r>
    </w:p>
    <w:p w14:paraId="5BC7FAEC" w14:textId="77777777" w:rsidR="008C1383" w:rsidRPr="00CD606D" w:rsidRDefault="008C1383" w:rsidP="008C1383">
      <w:pPr>
        <w:tabs>
          <w:tab w:val="left" w:pos="560"/>
        </w:tabs>
        <w:spacing w:after="120"/>
        <w:ind w:firstLine="709"/>
        <w:jc w:val="both"/>
        <w:rPr>
          <w:color w:val="000000" w:themeColor="text1"/>
          <w:spacing w:val="-2"/>
          <w:lang w:val="vi-VN"/>
        </w:rPr>
      </w:pPr>
      <w:r w:rsidRPr="00CD606D">
        <w:rPr>
          <w:color w:val="000000" w:themeColor="text1"/>
          <w:spacing w:val="-2"/>
          <w:lang w:val="vi-VN"/>
        </w:rPr>
        <w:t>b. Tài sản bị thiệt hại phải thuộc quyền sở hữu, quyền quản lý hoặc quyền sử dụng hợp pháp của tổ chức, cá nhân trên địa bàn thành phố Đồng Nai; việc sở hữu, quản lý, sử dụng tài sản phải phù hợp với quy định của pháp luật và được cơ quan có thẩm quyền công nhận tính hợp pháp.</w:t>
      </w:r>
    </w:p>
    <w:p w14:paraId="21F2126B" w14:textId="77777777" w:rsidR="008C1383" w:rsidRPr="00CD606D" w:rsidRDefault="008C1383" w:rsidP="008C1383">
      <w:pPr>
        <w:tabs>
          <w:tab w:val="left" w:pos="560"/>
        </w:tabs>
        <w:spacing w:after="120"/>
        <w:ind w:firstLine="709"/>
        <w:jc w:val="both"/>
        <w:rPr>
          <w:color w:val="000000" w:themeColor="text1"/>
          <w:lang w:val="vi-VN"/>
        </w:rPr>
      </w:pPr>
      <w:r w:rsidRPr="00CD606D">
        <w:rPr>
          <w:color w:val="000000" w:themeColor="text1"/>
          <w:lang w:val="vi-VN"/>
        </w:rPr>
        <w:t>c. Người bị thiệt hại về sức khỏe, tính mạng phải đang cư trú, lưu trú, học tập hoặc làm việc hợp pháp tại địa bàn thành phố Đồng Nai (không thuộc trường hợp cư trú, lưu trú, học tập, làm việc trái quy định của pháp luật) và xảy ra thiệt hại ngoài khu vực sinh sống tự nhiên của động vật rừng (trừ trường hợp thực hiện nhiệm vụ theo quy định).</w:t>
      </w:r>
    </w:p>
    <w:p w14:paraId="5EB94ED0" w14:textId="77777777" w:rsidR="008C1383" w:rsidRPr="00CD606D" w:rsidRDefault="008C1383" w:rsidP="008C1383">
      <w:pPr>
        <w:tabs>
          <w:tab w:val="left" w:pos="560"/>
        </w:tabs>
        <w:spacing w:after="120"/>
        <w:ind w:firstLine="709"/>
        <w:jc w:val="both"/>
        <w:rPr>
          <w:color w:val="000000" w:themeColor="text1"/>
          <w:lang w:val="vi-VN"/>
        </w:rPr>
      </w:pPr>
      <w:r w:rsidRPr="00CD606D">
        <w:rPr>
          <w:color w:val="000000" w:themeColor="text1"/>
          <w:lang w:val="vi-VN"/>
        </w:rPr>
        <w:lastRenderedPageBreak/>
        <w:t>2. Nguyên tắc hỗ trợ</w:t>
      </w:r>
    </w:p>
    <w:p w14:paraId="06116765" w14:textId="77777777" w:rsidR="008C1383" w:rsidRPr="00CD606D" w:rsidRDefault="008C1383" w:rsidP="008C1383">
      <w:pPr>
        <w:tabs>
          <w:tab w:val="left" w:pos="560"/>
        </w:tabs>
        <w:spacing w:after="120"/>
        <w:ind w:firstLine="709"/>
        <w:jc w:val="both"/>
        <w:rPr>
          <w:color w:val="000000" w:themeColor="text1"/>
          <w:lang w:val="vi-VN"/>
        </w:rPr>
      </w:pPr>
      <w:r w:rsidRPr="00CD606D">
        <w:rPr>
          <w:color w:val="000000" w:themeColor="text1"/>
          <w:lang w:val="vi-VN"/>
        </w:rPr>
        <w:t>a. Nhà nước hỗ trợ một phần thiệt hại do động vật rừng gây ra, không đền bù thiệt hại.</w:t>
      </w:r>
    </w:p>
    <w:p w14:paraId="64B83B65" w14:textId="77777777" w:rsidR="008C1383" w:rsidRPr="00CD606D" w:rsidRDefault="008C1383" w:rsidP="008C1383">
      <w:pPr>
        <w:tabs>
          <w:tab w:val="left" w:pos="560"/>
        </w:tabs>
        <w:spacing w:after="120"/>
        <w:ind w:firstLine="709"/>
        <w:jc w:val="both"/>
        <w:rPr>
          <w:color w:val="000000" w:themeColor="text1"/>
          <w:lang w:val="vi-VN"/>
        </w:rPr>
      </w:pPr>
      <w:r w:rsidRPr="00CD606D">
        <w:rPr>
          <w:color w:val="000000" w:themeColor="text1"/>
          <w:lang w:val="vi-VN"/>
        </w:rPr>
        <w:t>b. Thực hiện hỗ trợ công khai, minh bạch, kịp thời, đủ điều kiện, đúng đối tượng, đúng định mức, phù hợp với điều kiện thực tế của địa phương, không để xảy ra trục lợi chính sách, tiêu cực, lãng phí.</w:t>
      </w:r>
    </w:p>
    <w:p w14:paraId="5AE6F23A" w14:textId="7D2CF9D3" w:rsidR="00D33DC2" w:rsidRPr="00CD606D" w:rsidRDefault="00D33DC2" w:rsidP="00D33DC2">
      <w:pPr>
        <w:tabs>
          <w:tab w:val="left" w:pos="560"/>
        </w:tabs>
        <w:spacing w:after="120"/>
        <w:ind w:firstLine="709"/>
        <w:jc w:val="both"/>
        <w:rPr>
          <w:b/>
          <w:bCs/>
          <w:color w:val="000000" w:themeColor="text1"/>
          <w:lang w:val="vi-VN"/>
        </w:rPr>
      </w:pPr>
      <w:r w:rsidRPr="00CD606D">
        <w:rPr>
          <w:b/>
          <w:bCs/>
          <w:color w:val="000000" w:themeColor="text1"/>
          <w:lang w:val="vi-VN"/>
        </w:rPr>
        <w:t xml:space="preserve">Điều </w:t>
      </w:r>
      <w:r w:rsidR="00EF1311" w:rsidRPr="00CD606D">
        <w:rPr>
          <w:b/>
          <w:bCs/>
          <w:color w:val="000000" w:themeColor="text1"/>
          <w:lang w:val="vi-VN"/>
        </w:rPr>
        <w:t>3</w:t>
      </w:r>
      <w:r w:rsidRPr="00CD606D">
        <w:rPr>
          <w:b/>
          <w:bCs/>
          <w:color w:val="000000" w:themeColor="text1"/>
          <w:lang w:val="vi-VN"/>
        </w:rPr>
        <w:t>. Mức hỗ trợ thiệt hại</w:t>
      </w:r>
    </w:p>
    <w:p w14:paraId="5634B7AC" w14:textId="77777777" w:rsidR="008C1383" w:rsidRPr="00CD606D" w:rsidRDefault="008C1383" w:rsidP="008C1383">
      <w:pPr>
        <w:tabs>
          <w:tab w:val="left" w:pos="560"/>
        </w:tabs>
        <w:spacing w:after="120"/>
        <w:ind w:firstLine="709"/>
        <w:jc w:val="both"/>
        <w:rPr>
          <w:color w:val="000000" w:themeColor="text1"/>
          <w:lang w:val="vi-VN"/>
        </w:rPr>
      </w:pPr>
      <w:r w:rsidRPr="00CD606D">
        <w:rPr>
          <w:color w:val="000000" w:themeColor="text1"/>
          <w:lang w:val="vi-VN"/>
        </w:rPr>
        <w:t>1. Mức hỗ trợ thiệt hại về tài sản</w:t>
      </w:r>
    </w:p>
    <w:p w14:paraId="12D03ED0" w14:textId="20894987" w:rsidR="008C1383" w:rsidRPr="00CD606D" w:rsidRDefault="008C1383" w:rsidP="008C1383">
      <w:pPr>
        <w:tabs>
          <w:tab w:val="left" w:pos="560"/>
        </w:tabs>
        <w:spacing w:after="120"/>
        <w:ind w:firstLine="709"/>
        <w:jc w:val="both"/>
        <w:rPr>
          <w:color w:val="000000" w:themeColor="text1"/>
          <w:lang w:val="vi-VN"/>
        </w:rPr>
      </w:pPr>
      <w:r w:rsidRPr="00CD606D">
        <w:rPr>
          <w:color w:val="000000" w:themeColor="text1"/>
          <w:lang w:val="vi-VN"/>
        </w:rPr>
        <w:t>a) Đối với cây trồng</w:t>
      </w:r>
    </w:p>
    <w:p w14:paraId="4DD68401" w14:textId="361F67C6" w:rsidR="008C1383" w:rsidRPr="00CD606D" w:rsidRDefault="008C1383" w:rsidP="008C1383">
      <w:pPr>
        <w:tabs>
          <w:tab w:val="left" w:pos="560"/>
        </w:tabs>
        <w:spacing w:after="120"/>
        <w:ind w:firstLine="709"/>
        <w:jc w:val="both"/>
        <w:rPr>
          <w:color w:val="000000" w:themeColor="text1"/>
          <w:lang w:val="vi-VN"/>
        </w:rPr>
      </w:pPr>
      <w:r w:rsidRPr="00CD606D">
        <w:rPr>
          <w:color w:val="000000" w:themeColor="text1"/>
          <w:lang w:val="vi-VN"/>
        </w:rPr>
        <w:t xml:space="preserve">Căn cứ quy định tại Quyết định 48/2025/QĐ-UBND ngày </w:t>
      </w:r>
      <w:r w:rsidR="00D72951" w:rsidRPr="00CD606D">
        <w:rPr>
          <w:color w:val="000000" w:themeColor="text1"/>
          <w:lang w:val="vi-VN"/>
        </w:rPr>
        <w:t>23/10/2025 của UBND tỉnh Đồng Nai (nay là thành phố Đồng Nai) Quy định đơn giá bồi thường thiệt hại về cây trồng khi Nhà nước thu hồi đất trên địa bàn tỉnh Đồng Nai</w:t>
      </w:r>
      <w:r w:rsidR="00C72CBB" w:rsidRPr="00CD606D">
        <w:rPr>
          <w:color w:val="000000" w:themeColor="text1"/>
          <w:lang w:val="vi-VN"/>
        </w:rPr>
        <w:t xml:space="preserve">, Sửa đổi bổ sung bởi Quyết định 66/2025/QĐ-UBND ngày 27/11/2025 của UBND tỉnh Đồng Nai (nay là thành phố Đồng Nai), để làm cơ sở xác định mức hỗ trợ </w:t>
      </w:r>
      <w:r w:rsidR="00C34841" w:rsidRPr="00CD606D">
        <w:rPr>
          <w:color w:val="000000" w:themeColor="text1"/>
          <w:lang w:val="vi-VN"/>
        </w:rPr>
        <w:t xml:space="preserve">về cây trồng </w:t>
      </w:r>
      <w:r w:rsidR="00C72CBB" w:rsidRPr="00CD606D">
        <w:rPr>
          <w:color w:val="000000" w:themeColor="text1"/>
          <w:lang w:val="vi-VN"/>
        </w:rPr>
        <w:t>cho cá nhân/tổ chức bị thiệt hại do động vật rừng gây ra, mức hỗ trợ như sau:</w:t>
      </w:r>
    </w:p>
    <w:p w14:paraId="189AC2D3" w14:textId="09D6160A" w:rsidR="00C72CBB" w:rsidRPr="00CD606D" w:rsidRDefault="00A1724D" w:rsidP="00C72CBB">
      <w:pPr>
        <w:tabs>
          <w:tab w:val="left" w:pos="560"/>
        </w:tabs>
        <w:spacing w:after="120"/>
        <w:ind w:firstLine="709"/>
        <w:jc w:val="both"/>
        <w:rPr>
          <w:color w:val="000000" w:themeColor="text1"/>
          <w:lang w:val="vi-VN"/>
        </w:rPr>
      </w:pPr>
      <w:r w:rsidRPr="00CD606D">
        <w:rPr>
          <w:color w:val="000000" w:themeColor="text1"/>
          <w:lang w:val="vi-VN"/>
        </w:rPr>
        <w:t xml:space="preserve">- </w:t>
      </w:r>
      <w:r w:rsidR="00C72CBB" w:rsidRPr="00CD606D">
        <w:rPr>
          <w:color w:val="000000" w:themeColor="text1"/>
          <w:lang w:val="vi-VN"/>
        </w:rPr>
        <w:t>Đối với cây lâu năm bị gãy đổ hoàn toàn hoặc gãy đổ cành, nhánh làm cây không thể phục hồi và đối với cây hàng năm bị thiệt hại. Hỗ trợ một lần bằng 50% giá trị thiệt hại, được xác định theo đơn giá bồi thường thiệt hại về cây trồng khi nhà nước thu hồi đất trên địa bàn thành phố Đồng Nai tại thời điểm thiệt hại.</w:t>
      </w:r>
    </w:p>
    <w:p w14:paraId="0430C6D0" w14:textId="3D546302" w:rsidR="00C72CBB" w:rsidRPr="00CD606D" w:rsidRDefault="00A1724D" w:rsidP="00C72CBB">
      <w:pPr>
        <w:tabs>
          <w:tab w:val="left" w:pos="560"/>
        </w:tabs>
        <w:spacing w:after="120"/>
        <w:ind w:firstLine="709"/>
        <w:jc w:val="both"/>
        <w:rPr>
          <w:color w:val="000000" w:themeColor="text1"/>
          <w:lang w:val="vi-VN"/>
        </w:rPr>
      </w:pPr>
      <w:r w:rsidRPr="00CD606D">
        <w:rPr>
          <w:color w:val="000000" w:themeColor="text1"/>
          <w:lang w:val="vi-VN"/>
        </w:rPr>
        <w:t xml:space="preserve">- </w:t>
      </w:r>
      <w:r w:rsidR="00C72CBB" w:rsidRPr="00CD606D">
        <w:rPr>
          <w:color w:val="000000" w:themeColor="text1"/>
          <w:lang w:val="vi-VN"/>
        </w:rPr>
        <w:t>Đối với cây lâu năm bị thiệt hại trên 60% cành nhánh của cây. Hỗ trợ một lần bằng 40% giá trị thiệt hại được xác định theo đơn giá bồi thường thiệt hại về cây trồng khi nhà nước thu hồi đất trên địa bàn thành phố Đồng Nai tại thời điểm thiệt hại.</w:t>
      </w:r>
    </w:p>
    <w:p w14:paraId="5E47C8D7" w14:textId="310076B7" w:rsidR="00C72CBB" w:rsidRPr="00CD606D" w:rsidRDefault="00A1724D" w:rsidP="00C72CBB">
      <w:pPr>
        <w:tabs>
          <w:tab w:val="left" w:pos="560"/>
        </w:tabs>
        <w:spacing w:after="120"/>
        <w:ind w:firstLine="709"/>
        <w:jc w:val="both"/>
        <w:rPr>
          <w:color w:val="000000" w:themeColor="text1"/>
          <w:lang w:val="vi-VN"/>
        </w:rPr>
      </w:pPr>
      <w:r w:rsidRPr="00CD606D">
        <w:rPr>
          <w:color w:val="000000" w:themeColor="text1"/>
          <w:lang w:val="vi-VN"/>
        </w:rPr>
        <w:t xml:space="preserve">- </w:t>
      </w:r>
      <w:r w:rsidR="00C72CBB" w:rsidRPr="00CD606D">
        <w:rPr>
          <w:color w:val="000000" w:themeColor="text1"/>
          <w:lang w:val="vi-VN"/>
        </w:rPr>
        <w:t>Đối với cây lâu năm bị thiệt hại từ 30% đến dưới 60% cành nhánh của cây. Hỗ trợ một lần bằng 25% giá trị thiệt hại được xác định theo đơn giá bồi thường thiệt hại về cây trồng khi nhà nước thu hồi đất trên địa bàn thành phố Đồng Nai tại thời điểm thiệt hại.</w:t>
      </w:r>
    </w:p>
    <w:p w14:paraId="5765D090" w14:textId="3C645A8B" w:rsidR="008C1383" w:rsidRPr="00CD606D" w:rsidRDefault="008C1383" w:rsidP="008C1383">
      <w:pPr>
        <w:tabs>
          <w:tab w:val="left" w:pos="560"/>
        </w:tabs>
        <w:spacing w:after="120"/>
        <w:ind w:firstLine="709"/>
        <w:jc w:val="both"/>
        <w:rPr>
          <w:rStyle w:val="citation-42"/>
          <w:color w:val="000000" w:themeColor="text1"/>
          <w:lang w:val="vi-VN"/>
        </w:rPr>
      </w:pPr>
      <w:r w:rsidRPr="00CD606D">
        <w:rPr>
          <w:color w:val="000000" w:themeColor="text1"/>
          <w:lang w:val="vi-VN"/>
        </w:rPr>
        <w:t xml:space="preserve">b) </w:t>
      </w:r>
      <w:r w:rsidRPr="00CD606D">
        <w:rPr>
          <w:rStyle w:val="citation-42"/>
          <w:color w:val="000000" w:themeColor="text1"/>
          <w:lang w:val="vi-VN"/>
        </w:rPr>
        <w:t>Đối với vật nuôi và sản phẩm từ vật nuôi</w:t>
      </w:r>
    </w:p>
    <w:p w14:paraId="70F268B9" w14:textId="714D9644" w:rsidR="00C34841" w:rsidRPr="00CD606D" w:rsidRDefault="00C34841" w:rsidP="00C34841">
      <w:pPr>
        <w:tabs>
          <w:tab w:val="left" w:pos="560"/>
        </w:tabs>
        <w:spacing w:after="120"/>
        <w:ind w:firstLine="709"/>
        <w:jc w:val="both"/>
        <w:rPr>
          <w:color w:val="000000" w:themeColor="text1"/>
          <w:lang w:val="vi-VN"/>
        </w:rPr>
      </w:pPr>
      <w:r w:rsidRPr="00CD606D">
        <w:rPr>
          <w:rStyle w:val="citation-42"/>
          <w:color w:val="000000" w:themeColor="text1"/>
          <w:lang w:val="vi-VN"/>
        </w:rPr>
        <w:t xml:space="preserve">Căn cứ quy định tại Nghị định số 116/2025/NĐ-CP ngày 05/6/2025 của Chính phủ quy định về chính sách hỗ trợ khắc phục dịch bệnh động vật, </w:t>
      </w:r>
      <w:r w:rsidRPr="00CD606D">
        <w:rPr>
          <w:color w:val="000000" w:themeColor="text1"/>
          <w:lang w:val="vi-VN"/>
        </w:rPr>
        <w:t xml:space="preserve">để làm cơ sở xác định mức hỗ trợ cho cá nhân/tổ chức bị thiệt hại về </w:t>
      </w:r>
      <w:r w:rsidRPr="00CD606D">
        <w:rPr>
          <w:rStyle w:val="citation-42"/>
          <w:color w:val="000000" w:themeColor="text1"/>
          <w:lang w:val="vi-VN"/>
        </w:rPr>
        <w:t>vật nuôi và sản phẩm từ vật nuôi</w:t>
      </w:r>
      <w:r w:rsidRPr="00CD606D">
        <w:rPr>
          <w:color w:val="000000" w:themeColor="text1"/>
          <w:lang w:val="vi-VN"/>
        </w:rPr>
        <w:t xml:space="preserve"> do động vật rừng gây ra, mức hỗ trợ như sau:</w:t>
      </w:r>
    </w:p>
    <w:p w14:paraId="0B7616CB" w14:textId="02D5C299" w:rsidR="00C34841" w:rsidRPr="00CD606D" w:rsidRDefault="00C34841" w:rsidP="00C34841">
      <w:pPr>
        <w:tabs>
          <w:tab w:val="left" w:pos="560"/>
        </w:tabs>
        <w:spacing w:after="120"/>
        <w:ind w:firstLine="709"/>
        <w:jc w:val="both"/>
        <w:rPr>
          <w:rStyle w:val="citation-42"/>
          <w:color w:val="000000" w:themeColor="text1"/>
          <w:lang w:val="vi-VN"/>
        </w:rPr>
      </w:pPr>
      <w:r w:rsidRPr="00CD606D">
        <w:rPr>
          <w:rStyle w:val="citation-42"/>
          <w:color w:val="000000" w:themeColor="text1"/>
          <w:lang w:val="vi-VN"/>
        </w:rPr>
        <w:t xml:space="preserve">Hỗ trợ thiệt hại đối với vật nuôi bị chết, bị thương tật hoàn toàn và sản phẩm của vật nuôi bị thiệt hại hoàn toàn được thực hiện theo mức hỗ trợ quy định trong </w:t>
      </w:r>
      <w:r w:rsidRPr="00CD606D">
        <w:rPr>
          <w:rStyle w:val="citation-42"/>
          <w:color w:val="000000" w:themeColor="text1"/>
          <w:lang w:val="vi-VN"/>
        </w:rPr>
        <w:lastRenderedPageBreak/>
        <w:t>chính sách hỗ trợ khắc phục dịch bệnh động vật của Chính phủ tại thời điểm xảy ra thiệt hại.</w:t>
      </w:r>
    </w:p>
    <w:p w14:paraId="77FF1BD2" w14:textId="562D7251" w:rsidR="008C1383" w:rsidRPr="00CD606D" w:rsidRDefault="008C1383" w:rsidP="008C1383">
      <w:pPr>
        <w:tabs>
          <w:tab w:val="left" w:pos="560"/>
        </w:tabs>
        <w:spacing w:after="120"/>
        <w:ind w:firstLine="709"/>
        <w:jc w:val="both"/>
        <w:rPr>
          <w:rStyle w:val="citation-40"/>
          <w:color w:val="000000" w:themeColor="text1"/>
          <w:lang w:val="vi-VN"/>
        </w:rPr>
      </w:pPr>
      <w:r w:rsidRPr="00CD606D">
        <w:rPr>
          <w:color w:val="000000" w:themeColor="text1"/>
          <w:lang w:val="vi-VN"/>
        </w:rPr>
        <w:t xml:space="preserve">c) </w:t>
      </w:r>
      <w:r w:rsidRPr="00CD606D">
        <w:rPr>
          <w:rStyle w:val="citation-40"/>
          <w:color w:val="000000" w:themeColor="text1"/>
          <w:lang w:val="vi-VN"/>
        </w:rPr>
        <w:t>Đối với tài sản, nhà cửa, công trình phục vụ sản xuất.</w:t>
      </w:r>
    </w:p>
    <w:p w14:paraId="3852B48E" w14:textId="05431FEF" w:rsidR="00A1724D" w:rsidRPr="00CD606D" w:rsidRDefault="00A1724D" w:rsidP="00C34841">
      <w:pPr>
        <w:tabs>
          <w:tab w:val="left" w:pos="560"/>
        </w:tabs>
        <w:spacing w:after="120"/>
        <w:ind w:firstLine="709"/>
        <w:jc w:val="both"/>
        <w:rPr>
          <w:color w:val="000000" w:themeColor="text1"/>
          <w:lang w:val="vi-VN"/>
        </w:rPr>
      </w:pPr>
      <w:r w:rsidRPr="00CD606D">
        <w:rPr>
          <w:color w:val="000000" w:themeColor="text1"/>
          <w:lang w:val="vi-VN"/>
        </w:rPr>
        <w:t xml:space="preserve">Căn cứ quy định tại Quyết định 42/2025/QĐ-UBND ngày 02/10/2025 của UBND tỉnh Đồng Nai (nay là thành phố Đồng Nai) </w:t>
      </w:r>
      <w:r w:rsidRPr="00CD606D">
        <w:rPr>
          <w:rStyle w:val="citation-40"/>
          <w:color w:val="000000" w:themeColor="text1"/>
          <w:lang w:val="vi-VN"/>
        </w:rPr>
        <w:t>Ban hành Quy định về bồi thường, hỗ trợ và tái định cư khi Nhà nước thu hồi đất trên địa bàn tỉnh Đồng Nai</w:t>
      </w:r>
      <w:r w:rsidR="00DB587F" w:rsidRPr="00CD606D">
        <w:rPr>
          <w:rStyle w:val="citation-40"/>
          <w:color w:val="000000" w:themeColor="text1"/>
          <w:lang w:val="vi-VN"/>
        </w:rPr>
        <w:t xml:space="preserve"> và Quyết định số</w:t>
      </w:r>
      <w:r w:rsidR="00CD606D" w:rsidRPr="00CD606D">
        <w:rPr>
          <w:rStyle w:val="citation-40"/>
          <w:color w:val="000000" w:themeColor="text1"/>
          <w:lang w:val="vi-VN"/>
        </w:rPr>
        <w:t xml:space="preserve"> </w:t>
      </w:r>
      <w:r w:rsidR="00DB587F" w:rsidRPr="00CD606D">
        <w:rPr>
          <w:rStyle w:val="citation-40"/>
          <w:color w:val="000000" w:themeColor="text1"/>
          <w:lang w:val="vi-VN"/>
        </w:rPr>
        <w:t>18/2026/QĐ-UBND ngày 04/3/2026 của UBND tỉnh Đồng Nai (nay là thành phố Đồng Nai)</w:t>
      </w:r>
      <w:r w:rsidR="00DB587F" w:rsidRPr="00CD606D">
        <w:rPr>
          <w:color w:val="000000" w:themeColor="text1"/>
          <w:lang w:val="vi-VN"/>
        </w:rPr>
        <w:t xml:space="preserve"> </w:t>
      </w:r>
      <w:r w:rsidR="00DB587F" w:rsidRPr="00CD606D">
        <w:rPr>
          <w:rStyle w:val="citation-40"/>
          <w:color w:val="000000" w:themeColor="text1"/>
          <w:lang w:val="vi-VN"/>
        </w:rPr>
        <w:t>quy định về đơn giá bồi thường thiệt hại thực tế đối với nhà, nhà ở và công trình xây dựng khi Nhà nước thu hồi đất trên địa bàn tỉnh; đ</w:t>
      </w:r>
      <w:r w:rsidRPr="00CD606D">
        <w:rPr>
          <w:color w:val="000000" w:themeColor="text1"/>
          <w:lang w:val="vi-VN"/>
        </w:rPr>
        <w:t xml:space="preserve">ể làm cơ sở xác định mức hỗ trợ về </w:t>
      </w:r>
      <w:r w:rsidRPr="00CD606D">
        <w:rPr>
          <w:rStyle w:val="citation-40"/>
          <w:color w:val="000000" w:themeColor="text1"/>
          <w:lang w:val="vi-VN"/>
        </w:rPr>
        <w:t>tài sản, nhà cửa, công trình phục vụ sản xuất</w:t>
      </w:r>
      <w:r w:rsidRPr="00CD606D">
        <w:rPr>
          <w:color w:val="000000" w:themeColor="text1"/>
          <w:lang w:val="vi-VN"/>
        </w:rPr>
        <w:t xml:space="preserve"> cho cá nhân/tổ chức bị thiệt hại do động vật rừng gây ra, mức hỗ trợ như sau:</w:t>
      </w:r>
    </w:p>
    <w:p w14:paraId="53DC433E" w14:textId="2F9F470B" w:rsidR="00C34841" w:rsidRPr="00CD606D" w:rsidRDefault="00A1724D" w:rsidP="00C34841">
      <w:pPr>
        <w:tabs>
          <w:tab w:val="left" w:pos="560"/>
        </w:tabs>
        <w:spacing w:after="120"/>
        <w:ind w:firstLine="709"/>
        <w:jc w:val="both"/>
        <w:rPr>
          <w:rStyle w:val="citation-40"/>
          <w:color w:val="000000" w:themeColor="text1"/>
          <w:lang w:val="vi-VN"/>
        </w:rPr>
      </w:pPr>
      <w:r w:rsidRPr="00CD606D">
        <w:rPr>
          <w:rStyle w:val="citation-40"/>
          <w:color w:val="000000" w:themeColor="text1"/>
          <w:lang w:val="vi-VN"/>
        </w:rPr>
        <w:t xml:space="preserve">- </w:t>
      </w:r>
      <w:r w:rsidR="00C34841" w:rsidRPr="00CD606D">
        <w:rPr>
          <w:rStyle w:val="citation-40"/>
          <w:color w:val="000000" w:themeColor="text1"/>
          <w:lang w:val="vi-VN"/>
        </w:rPr>
        <w:t>Đối với nhà, nhà ở, công trình xây dựng bị sập đổ hoặc hư hại hoàn toàn, mức hỗ trợ bằng 50% giá trị theo đơn giá bồi thường thiệt hại thực tế về nhà, nhà ở, công trình xây dựng để làm căn cứ tính bồi thường khi thu hồi đất trên địa bàn thành phố Đồng Nai tại thời điểm thiệt hại.</w:t>
      </w:r>
    </w:p>
    <w:p w14:paraId="440C8BB2" w14:textId="0926D80A" w:rsidR="00C34841" w:rsidRPr="00CD606D" w:rsidRDefault="00A1724D" w:rsidP="00C34841">
      <w:pPr>
        <w:tabs>
          <w:tab w:val="left" w:pos="560"/>
        </w:tabs>
        <w:spacing w:after="120"/>
        <w:ind w:firstLine="709"/>
        <w:jc w:val="both"/>
        <w:rPr>
          <w:rStyle w:val="citation-40"/>
          <w:color w:val="000000" w:themeColor="text1"/>
          <w:lang w:val="vi-VN"/>
        </w:rPr>
      </w:pPr>
      <w:r w:rsidRPr="00CD606D">
        <w:rPr>
          <w:rStyle w:val="citation-40"/>
          <w:color w:val="000000" w:themeColor="text1"/>
          <w:lang w:val="vi-VN"/>
        </w:rPr>
        <w:t xml:space="preserve">- </w:t>
      </w:r>
      <w:r w:rsidR="00C34841" w:rsidRPr="00CD606D">
        <w:rPr>
          <w:rStyle w:val="citation-40"/>
          <w:color w:val="000000" w:themeColor="text1"/>
          <w:lang w:val="vi-VN"/>
        </w:rPr>
        <w:t>Đối với nhà, nhà ở, công trình xây dựng bị hư hại, thực hiện hỗ trợ kinh phí sửa chữa bằng 50% giá trị thiệt hại thực tế. Giá trị thiệt hại làm căn cứ hỗ trợ không vượt quá giá trị được xác định theo đơn giá bồi thường thiệt hại thực tế về nhà, nhà ở, công trình xây dựng để làm căn cứ tính bồi thường khi thu hồi đất trên địa bàn thành phố Đồng Nai tại thời điểm thiệt hại.</w:t>
      </w:r>
    </w:p>
    <w:p w14:paraId="10DB3CA1" w14:textId="6EDEDE5F" w:rsidR="008C1383" w:rsidRPr="00CD606D" w:rsidRDefault="008C1383" w:rsidP="008C1383">
      <w:pPr>
        <w:tabs>
          <w:tab w:val="left" w:pos="560"/>
        </w:tabs>
        <w:spacing w:after="120"/>
        <w:ind w:firstLine="709"/>
        <w:jc w:val="both"/>
        <w:rPr>
          <w:rStyle w:val="citation-40"/>
          <w:color w:val="000000" w:themeColor="text1"/>
          <w:lang w:val="vi-VN"/>
        </w:rPr>
      </w:pPr>
      <w:r w:rsidRPr="00CD606D">
        <w:rPr>
          <w:rStyle w:val="citation-40"/>
          <w:color w:val="000000" w:themeColor="text1"/>
          <w:lang w:val="vi-VN"/>
        </w:rPr>
        <w:t>d) Các tài sản khác</w:t>
      </w:r>
    </w:p>
    <w:p w14:paraId="6B649A8F" w14:textId="77777777" w:rsidR="00C34841" w:rsidRPr="00CD606D" w:rsidRDefault="00C34841" w:rsidP="00C34841">
      <w:pPr>
        <w:pStyle w:val="NormalWeb"/>
        <w:spacing w:before="0" w:beforeAutospacing="0" w:after="120" w:afterAutospacing="0"/>
        <w:ind w:firstLine="709"/>
        <w:jc w:val="both"/>
        <w:rPr>
          <w:rStyle w:val="citation-40"/>
          <w:color w:val="000000" w:themeColor="text1"/>
          <w:sz w:val="28"/>
          <w:szCs w:val="28"/>
          <w:lang w:val="vi-VN" w:eastAsia="vi-VN"/>
        </w:rPr>
      </w:pPr>
      <w:r w:rsidRPr="00CD606D">
        <w:rPr>
          <w:rStyle w:val="citation-40"/>
          <w:color w:val="000000" w:themeColor="text1"/>
          <w:sz w:val="28"/>
          <w:szCs w:val="28"/>
          <w:lang w:val="vi-VN" w:eastAsia="vi-VN"/>
        </w:rPr>
        <w:t>Đối với các loại tài sản khác bị thiệt hại mà không thuộc các trường hợp quy định nêu trên, thực hiện hỗ trợ bằng 50% giá trị thiệt hại thực tế của tài sản tại thời điểm xảy ra thiệt hại; giá trị thiệt hại được xác định trên cơ sở hiện trạng, mức độ thiệt hại thực tế và giá trị sử dụng còn lại của tài sản.</w:t>
      </w:r>
    </w:p>
    <w:p w14:paraId="45B1B159" w14:textId="77777777" w:rsidR="008C1383" w:rsidRPr="00CD606D" w:rsidRDefault="008C1383" w:rsidP="008C1383">
      <w:pPr>
        <w:pStyle w:val="NormalWeb"/>
        <w:spacing w:before="0" w:beforeAutospacing="0" w:after="120" w:afterAutospacing="0"/>
        <w:ind w:firstLine="709"/>
        <w:rPr>
          <w:color w:val="000000" w:themeColor="text1"/>
          <w:sz w:val="28"/>
          <w:szCs w:val="28"/>
          <w:lang w:val="vi-VN"/>
        </w:rPr>
      </w:pPr>
      <w:r w:rsidRPr="00CD606D">
        <w:rPr>
          <w:rStyle w:val="citation-37"/>
          <w:color w:val="000000" w:themeColor="text1"/>
          <w:sz w:val="28"/>
          <w:szCs w:val="28"/>
          <w:lang w:val="vi-VN"/>
        </w:rPr>
        <w:t xml:space="preserve">2. Đối với thiệt hại về sức khỏe, tính mạng: </w:t>
      </w:r>
    </w:p>
    <w:p w14:paraId="4BE4431E" w14:textId="5F24A075" w:rsidR="00A1724D" w:rsidRPr="00CD606D" w:rsidRDefault="005E0A7E" w:rsidP="00C34841">
      <w:pPr>
        <w:pStyle w:val="NormalWeb"/>
        <w:spacing w:before="0" w:beforeAutospacing="0" w:after="120" w:afterAutospacing="0"/>
        <w:ind w:firstLine="709"/>
        <w:jc w:val="both"/>
        <w:rPr>
          <w:color w:val="000000" w:themeColor="text1"/>
          <w:lang w:val="vi-VN"/>
        </w:rPr>
      </w:pPr>
      <w:r w:rsidRPr="00CD606D">
        <w:rPr>
          <w:color w:val="000000" w:themeColor="text1"/>
          <w:sz w:val="28"/>
          <w:szCs w:val="28"/>
          <w:lang w:val="vi-VN"/>
        </w:rPr>
        <w:t>Căn cứ quy định tại Nghị định số 20/2021/NĐ-CP ngày 15/03/2021 của Chính phủ ban hành quy định chính sách trợ giúp xã hội đối với đối tượng bảo trợ xã hội</w:t>
      </w:r>
      <w:r w:rsidR="0094598E" w:rsidRPr="00CD606D">
        <w:rPr>
          <w:color w:val="000000" w:themeColor="text1"/>
          <w:sz w:val="28"/>
          <w:szCs w:val="28"/>
          <w:lang w:val="vi-VN"/>
        </w:rPr>
        <w:t xml:space="preserve"> được sử đổi, bổ sung tại Nghị định số 76/2024/NĐ-CP</w:t>
      </w:r>
      <w:r w:rsidRPr="00CD606D">
        <w:rPr>
          <w:color w:val="000000" w:themeColor="text1"/>
          <w:sz w:val="28"/>
          <w:szCs w:val="28"/>
          <w:lang w:val="vi-VN"/>
        </w:rPr>
        <w:t>,</w:t>
      </w:r>
      <w:r w:rsidRPr="00CD606D">
        <w:rPr>
          <w:color w:val="000000" w:themeColor="text1"/>
          <w:lang w:val="vi-VN"/>
        </w:rPr>
        <w:t xml:space="preserve"> </w:t>
      </w:r>
      <w:r w:rsidRPr="00CD606D">
        <w:rPr>
          <w:color w:val="000000" w:themeColor="text1"/>
          <w:sz w:val="28"/>
          <w:szCs w:val="28"/>
          <w:lang w:val="vi-VN"/>
        </w:rPr>
        <w:t xml:space="preserve">để làm cơ sở xác định mức hỗ trợ </w:t>
      </w:r>
      <w:r w:rsidRPr="00CD606D">
        <w:rPr>
          <w:rStyle w:val="citation-37"/>
          <w:color w:val="000000" w:themeColor="text1"/>
          <w:sz w:val="28"/>
          <w:szCs w:val="28"/>
          <w:lang w:val="vi-VN"/>
        </w:rPr>
        <w:t>về sức khỏe, tính mạng</w:t>
      </w:r>
      <w:r w:rsidRPr="00CD606D">
        <w:rPr>
          <w:color w:val="000000" w:themeColor="text1"/>
          <w:sz w:val="28"/>
          <w:szCs w:val="28"/>
          <w:lang w:val="vi-VN"/>
        </w:rPr>
        <w:t xml:space="preserve"> cho cá nhân/tổ chức bị thiệt hại do động vật rừng gây ra, mức hỗ trợ như sau:</w:t>
      </w:r>
    </w:p>
    <w:p w14:paraId="7D93E628" w14:textId="79D718ED" w:rsidR="00C34841" w:rsidRPr="00CD606D" w:rsidRDefault="00C34841" w:rsidP="00C34841">
      <w:pPr>
        <w:pStyle w:val="NormalWeb"/>
        <w:spacing w:before="0" w:beforeAutospacing="0" w:after="120" w:afterAutospacing="0"/>
        <w:ind w:firstLine="709"/>
        <w:jc w:val="both"/>
        <w:rPr>
          <w:rStyle w:val="citation-36"/>
          <w:color w:val="000000" w:themeColor="text1"/>
          <w:sz w:val="28"/>
          <w:szCs w:val="28"/>
          <w:lang w:val="vi-VN"/>
        </w:rPr>
      </w:pPr>
      <w:bookmarkStart w:id="3" w:name="_Hlk230093325"/>
      <w:r w:rsidRPr="00CD606D">
        <w:rPr>
          <w:color w:val="000000" w:themeColor="text1"/>
          <w:sz w:val="28"/>
          <w:szCs w:val="28"/>
          <w:lang w:val="vi-VN"/>
        </w:rPr>
        <w:t xml:space="preserve">a) </w:t>
      </w:r>
      <w:r w:rsidRPr="00CD606D">
        <w:rPr>
          <w:rStyle w:val="citation-36"/>
          <w:color w:val="000000" w:themeColor="text1"/>
          <w:sz w:val="28"/>
          <w:szCs w:val="28"/>
          <w:lang w:val="vi-VN"/>
        </w:rPr>
        <w:t>Đối với người bị thương:</w:t>
      </w:r>
    </w:p>
    <w:p w14:paraId="23721F7F" w14:textId="3BDED081" w:rsidR="00C34841" w:rsidRPr="00CD606D" w:rsidRDefault="00C4312D" w:rsidP="00C34841">
      <w:pPr>
        <w:pStyle w:val="NormalWeb"/>
        <w:spacing w:before="0" w:beforeAutospacing="0" w:after="120" w:afterAutospacing="0"/>
        <w:ind w:firstLine="709"/>
        <w:jc w:val="both"/>
        <w:rPr>
          <w:rStyle w:val="citation-36"/>
          <w:color w:val="000000" w:themeColor="text1"/>
          <w:spacing w:val="-4"/>
          <w:sz w:val="28"/>
          <w:szCs w:val="28"/>
          <w:lang w:val="vi-VN"/>
        </w:rPr>
      </w:pPr>
      <w:r w:rsidRPr="00CD606D">
        <w:rPr>
          <w:rStyle w:val="citation-36"/>
          <w:color w:val="000000" w:themeColor="text1"/>
          <w:sz w:val="28"/>
          <w:szCs w:val="28"/>
          <w:lang w:val="vi-VN"/>
        </w:rPr>
        <w:t xml:space="preserve">- </w:t>
      </w:r>
      <w:r w:rsidR="00F02C14" w:rsidRPr="00CD606D">
        <w:rPr>
          <w:rStyle w:val="citation-36"/>
          <w:color w:val="000000" w:themeColor="text1"/>
          <w:sz w:val="28"/>
          <w:szCs w:val="28"/>
          <w:lang w:val="vi-VN"/>
        </w:rPr>
        <w:t>Trường hợp n</w:t>
      </w:r>
      <w:r w:rsidRPr="00CD606D">
        <w:rPr>
          <w:rStyle w:val="citation-36"/>
          <w:color w:val="000000" w:themeColor="text1"/>
          <w:sz w:val="28"/>
          <w:szCs w:val="28"/>
          <w:lang w:val="vi-VN"/>
        </w:rPr>
        <w:t>gười bị thương nặng do động vật rừng gây ra tại nơi cư trú được xem xét hỗ trợ với mức tối thiểu bằng 10 lần mức chuẩn trợ giúp xã hội theo quy định hiện hành</w:t>
      </w:r>
      <w:r w:rsidR="00C34841" w:rsidRPr="00CD606D">
        <w:rPr>
          <w:rStyle w:val="citation-36"/>
          <w:color w:val="000000" w:themeColor="text1"/>
          <w:spacing w:val="-4"/>
          <w:sz w:val="28"/>
          <w:szCs w:val="28"/>
          <w:lang w:val="vi-VN"/>
        </w:rPr>
        <w:t>.</w:t>
      </w:r>
    </w:p>
    <w:p w14:paraId="6C2F0DD2" w14:textId="3452707A" w:rsidR="00C34841" w:rsidRPr="00CD606D" w:rsidRDefault="00C34841" w:rsidP="00C34841">
      <w:pPr>
        <w:pStyle w:val="NormalWeb"/>
        <w:spacing w:before="0" w:beforeAutospacing="0" w:after="120" w:afterAutospacing="0"/>
        <w:ind w:firstLine="709"/>
        <w:jc w:val="both"/>
        <w:rPr>
          <w:rStyle w:val="citation-36"/>
          <w:color w:val="000000" w:themeColor="text1"/>
          <w:sz w:val="28"/>
          <w:szCs w:val="28"/>
          <w:lang w:val="vi-VN"/>
        </w:rPr>
      </w:pPr>
      <w:r w:rsidRPr="00CD606D">
        <w:rPr>
          <w:rStyle w:val="citation-36"/>
          <w:color w:val="000000" w:themeColor="text1"/>
          <w:sz w:val="28"/>
          <w:szCs w:val="28"/>
          <w:lang w:val="vi-VN"/>
        </w:rPr>
        <w:t xml:space="preserve">- </w:t>
      </w:r>
      <w:r w:rsidR="00F02C14" w:rsidRPr="00CD606D">
        <w:rPr>
          <w:rStyle w:val="citation-36"/>
          <w:color w:val="000000" w:themeColor="text1"/>
          <w:sz w:val="28"/>
          <w:szCs w:val="28"/>
          <w:lang w:val="vi-VN"/>
        </w:rPr>
        <w:t xml:space="preserve">Trường hợp người bị thương nặng ngoài nơi cư trú mà không có người thân thích chăm sóc thì cơ quan, tổ chức trực tiếp cấp cứu, chữa trị có văn bản đề </w:t>
      </w:r>
      <w:r w:rsidR="00F02C14" w:rsidRPr="00CD606D">
        <w:rPr>
          <w:rStyle w:val="citation-36"/>
          <w:color w:val="000000" w:themeColor="text1"/>
          <w:sz w:val="28"/>
          <w:szCs w:val="28"/>
          <w:lang w:val="vi-VN"/>
        </w:rPr>
        <w:lastRenderedPageBreak/>
        <w:t>nghị Chủ tịch Ủy ban nhân dân cấp xã nơi cấp cứu, chữa trị cho đối tượng quyết định hỗ trợ theo mức quy định tại mục 1 điểm a khoản 2 Điều này.</w:t>
      </w:r>
    </w:p>
    <w:p w14:paraId="6F750E36" w14:textId="6913228A" w:rsidR="00C34841" w:rsidRPr="00CD606D" w:rsidRDefault="00C34841" w:rsidP="00F02C14">
      <w:pPr>
        <w:pStyle w:val="NormalWeb"/>
        <w:spacing w:after="120"/>
        <w:ind w:firstLine="709"/>
        <w:jc w:val="both"/>
        <w:rPr>
          <w:rStyle w:val="citation-35"/>
          <w:color w:val="000000" w:themeColor="text1"/>
          <w:sz w:val="28"/>
          <w:szCs w:val="28"/>
          <w:lang w:val="vi-VN"/>
        </w:rPr>
      </w:pPr>
      <w:r w:rsidRPr="00CD606D">
        <w:rPr>
          <w:color w:val="000000" w:themeColor="text1"/>
          <w:sz w:val="28"/>
          <w:szCs w:val="28"/>
          <w:lang w:val="vi-VN"/>
        </w:rPr>
        <w:t xml:space="preserve">b) </w:t>
      </w:r>
      <w:r w:rsidRPr="00CD606D">
        <w:rPr>
          <w:rStyle w:val="citation-35"/>
          <w:color w:val="000000" w:themeColor="text1"/>
          <w:sz w:val="28"/>
          <w:szCs w:val="28"/>
          <w:lang w:val="vi-VN"/>
        </w:rPr>
        <w:t>Đối với trường hợp tử vong</w:t>
      </w:r>
      <w:r w:rsidR="00F02C14" w:rsidRPr="00CD606D">
        <w:rPr>
          <w:rStyle w:val="citation-35"/>
          <w:color w:val="000000" w:themeColor="text1"/>
          <w:sz w:val="28"/>
          <w:szCs w:val="28"/>
          <w:lang w:val="vi-VN"/>
        </w:rPr>
        <w:t xml:space="preserve"> hỗ trợ chi phí mai táng như sau: Hộ gia đình có người chết do động vật rừng gây ra được xem xét hỗ trợ chi phí mai táng với mức tối thiểu bằng 50 lần mức chuẩn trợ giúp xã hội </w:t>
      </w:r>
      <w:r w:rsidR="009B3D03" w:rsidRPr="00CD606D">
        <w:rPr>
          <w:rStyle w:val="citation-35"/>
          <w:color w:val="000000" w:themeColor="text1"/>
          <w:sz w:val="28"/>
          <w:szCs w:val="28"/>
          <w:lang w:val="vi-VN"/>
        </w:rPr>
        <w:t xml:space="preserve">theo </w:t>
      </w:r>
      <w:r w:rsidR="00F02C14" w:rsidRPr="00CD606D">
        <w:rPr>
          <w:rStyle w:val="citation-35"/>
          <w:color w:val="000000" w:themeColor="text1"/>
          <w:sz w:val="28"/>
          <w:szCs w:val="28"/>
          <w:lang w:val="vi-VN"/>
        </w:rPr>
        <w:t xml:space="preserve">quy định </w:t>
      </w:r>
      <w:r w:rsidR="009B3D03" w:rsidRPr="00CD606D">
        <w:rPr>
          <w:rStyle w:val="citation-35"/>
          <w:color w:val="000000" w:themeColor="text1"/>
          <w:sz w:val="28"/>
          <w:szCs w:val="28"/>
          <w:lang w:val="vi-VN"/>
        </w:rPr>
        <w:t>hiện hành</w:t>
      </w:r>
      <w:r w:rsidR="00F02C14" w:rsidRPr="00CD606D">
        <w:rPr>
          <w:rStyle w:val="citation-35"/>
          <w:color w:val="000000" w:themeColor="text1"/>
          <w:sz w:val="28"/>
          <w:szCs w:val="28"/>
          <w:lang w:val="vi-VN"/>
        </w:rPr>
        <w:t>.</w:t>
      </w:r>
    </w:p>
    <w:bookmarkEnd w:id="3"/>
    <w:p w14:paraId="1E06C2E6" w14:textId="03264D6D" w:rsidR="00D33DC2" w:rsidRPr="00CD606D" w:rsidRDefault="00D33DC2" w:rsidP="00C34841">
      <w:pPr>
        <w:pStyle w:val="NormalWeb"/>
        <w:spacing w:before="0" w:beforeAutospacing="0" w:after="120" w:afterAutospacing="0"/>
        <w:ind w:firstLine="709"/>
        <w:jc w:val="both"/>
        <w:rPr>
          <w:rStyle w:val="citation-35"/>
          <w:b/>
          <w:bCs/>
          <w:color w:val="000000" w:themeColor="text1"/>
          <w:sz w:val="28"/>
          <w:szCs w:val="28"/>
          <w:lang w:val="vi-VN"/>
        </w:rPr>
      </w:pPr>
      <w:r w:rsidRPr="00CD606D">
        <w:rPr>
          <w:rStyle w:val="citation-35"/>
          <w:b/>
          <w:bCs/>
          <w:color w:val="000000" w:themeColor="text1"/>
          <w:sz w:val="28"/>
          <w:szCs w:val="28"/>
          <w:lang w:val="vi-VN"/>
        </w:rPr>
        <w:t xml:space="preserve">Điều </w:t>
      </w:r>
      <w:r w:rsidR="000B0814" w:rsidRPr="00CD606D">
        <w:rPr>
          <w:rStyle w:val="citation-35"/>
          <w:b/>
          <w:bCs/>
          <w:color w:val="000000" w:themeColor="text1"/>
          <w:sz w:val="28"/>
          <w:szCs w:val="28"/>
          <w:lang w:val="vi-VN"/>
        </w:rPr>
        <w:t>4</w:t>
      </w:r>
      <w:r w:rsidRPr="00CD606D">
        <w:rPr>
          <w:rStyle w:val="citation-35"/>
          <w:b/>
          <w:bCs/>
          <w:color w:val="000000" w:themeColor="text1"/>
          <w:sz w:val="28"/>
          <w:szCs w:val="28"/>
          <w:lang w:val="vi-VN"/>
        </w:rPr>
        <w:t>. Nguồn kinh phí thực hiện</w:t>
      </w:r>
    </w:p>
    <w:p w14:paraId="7BE84D68" w14:textId="77777777" w:rsidR="008C1383" w:rsidRPr="00CD606D" w:rsidRDefault="008C1383" w:rsidP="008C1383">
      <w:pPr>
        <w:tabs>
          <w:tab w:val="left" w:pos="560"/>
        </w:tabs>
        <w:spacing w:after="120"/>
        <w:ind w:firstLine="709"/>
        <w:jc w:val="both"/>
        <w:rPr>
          <w:color w:val="000000" w:themeColor="text1"/>
          <w:lang w:val="vi-VN"/>
        </w:rPr>
      </w:pPr>
      <w:r w:rsidRPr="00CD606D">
        <w:rPr>
          <w:color w:val="000000" w:themeColor="text1"/>
          <w:lang w:val="vi-VN"/>
        </w:rPr>
        <w:t>Kinh phí chi trả hỗ trợ thiệt hại do động vật rừng gây ra trên địa bàn thành phố Đồng Nai được bố trí từ các nguồn sau:</w:t>
      </w:r>
    </w:p>
    <w:p w14:paraId="19EE7BCE" w14:textId="77777777" w:rsidR="008C1383" w:rsidRPr="00CD606D" w:rsidRDefault="008C1383" w:rsidP="008C1383">
      <w:pPr>
        <w:tabs>
          <w:tab w:val="left" w:pos="560"/>
        </w:tabs>
        <w:spacing w:after="120"/>
        <w:ind w:firstLine="709"/>
        <w:jc w:val="both"/>
        <w:rPr>
          <w:color w:val="000000" w:themeColor="text1"/>
          <w:lang w:val="vi-VN"/>
        </w:rPr>
      </w:pPr>
      <w:r w:rsidRPr="00CD606D">
        <w:rPr>
          <w:color w:val="000000" w:themeColor="text1"/>
          <w:lang w:val="vi-VN"/>
        </w:rPr>
        <w:t>1. Nguồn ngân sách nhà nước được thực hiện theo phân cấp quản lý ngân sách hiện hành.</w:t>
      </w:r>
    </w:p>
    <w:p w14:paraId="6D104C66" w14:textId="77777777" w:rsidR="008C1383" w:rsidRPr="00CD606D" w:rsidRDefault="008C1383" w:rsidP="008C1383">
      <w:pPr>
        <w:tabs>
          <w:tab w:val="left" w:pos="560"/>
        </w:tabs>
        <w:spacing w:after="120"/>
        <w:ind w:firstLine="709"/>
        <w:jc w:val="both"/>
        <w:rPr>
          <w:color w:val="000000" w:themeColor="text1"/>
          <w:lang w:val="vi-VN"/>
        </w:rPr>
      </w:pPr>
      <w:r w:rsidRPr="00CD606D">
        <w:rPr>
          <w:color w:val="000000" w:themeColor="text1"/>
          <w:lang w:val="vi-VN"/>
        </w:rPr>
        <w:t>2. Nguồn xã hội hóa và các nguồn hợp pháp khác: Bao gồm kinh phí tài trợ, viện trợ, đóng góp tự nguyện của tổ chức, doanh nghiệp, cá nhân trong và ngoài nước và các nguồn hợp pháp khác theo quy định của pháp luật.</w:t>
      </w:r>
    </w:p>
    <w:p w14:paraId="6A3DB01C" w14:textId="77777777" w:rsidR="004423A1" w:rsidRPr="00CD606D" w:rsidRDefault="004423A1" w:rsidP="004423A1">
      <w:pPr>
        <w:tabs>
          <w:tab w:val="left" w:pos="560"/>
        </w:tabs>
        <w:spacing w:after="120"/>
        <w:ind w:firstLine="709"/>
        <w:jc w:val="both"/>
        <w:rPr>
          <w:b/>
          <w:bCs/>
          <w:color w:val="000000" w:themeColor="text1"/>
          <w:lang w:val="vi-VN"/>
        </w:rPr>
      </w:pPr>
      <w:r w:rsidRPr="00CD606D">
        <w:rPr>
          <w:b/>
          <w:bCs/>
          <w:color w:val="000000" w:themeColor="text1"/>
          <w:lang w:val="vi-VN"/>
        </w:rPr>
        <w:t>Điều 5. Hồ sơ, thủ tục thực hiện</w:t>
      </w:r>
    </w:p>
    <w:p w14:paraId="6BDA8CF4" w14:textId="77777777" w:rsidR="008C1383" w:rsidRPr="00CD606D" w:rsidRDefault="008C1383" w:rsidP="008C1383">
      <w:pPr>
        <w:tabs>
          <w:tab w:val="left" w:pos="560"/>
        </w:tabs>
        <w:spacing w:after="120"/>
        <w:ind w:firstLine="709"/>
        <w:jc w:val="both"/>
        <w:rPr>
          <w:color w:val="000000" w:themeColor="text1"/>
          <w:lang w:val="vi-VN"/>
        </w:rPr>
      </w:pPr>
      <w:r w:rsidRPr="00CD606D">
        <w:rPr>
          <w:color w:val="000000" w:themeColor="text1"/>
          <w:lang w:val="vi-VN"/>
        </w:rPr>
        <w:t>1. Hồ sơ hỗ trợ:</w:t>
      </w:r>
    </w:p>
    <w:p w14:paraId="3A5E6653" w14:textId="77777777" w:rsidR="008C1383" w:rsidRPr="00CD606D" w:rsidRDefault="008C1383" w:rsidP="008C1383">
      <w:pPr>
        <w:tabs>
          <w:tab w:val="left" w:pos="560"/>
        </w:tabs>
        <w:spacing w:after="120"/>
        <w:ind w:firstLine="709"/>
        <w:jc w:val="both"/>
        <w:rPr>
          <w:color w:val="000000" w:themeColor="text1"/>
          <w:lang w:val="vi-VN"/>
        </w:rPr>
      </w:pPr>
      <w:r w:rsidRPr="00CD606D">
        <w:rPr>
          <w:color w:val="000000" w:themeColor="text1"/>
          <w:lang w:val="vi-VN"/>
        </w:rPr>
        <w:t>- Thông báo của tổ chức/cá nhân bị thiệt hại;</w:t>
      </w:r>
    </w:p>
    <w:p w14:paraId="52885764" w14:textId="77777777" w:rsidR="008C1383" w:rsidRPr="00CD606D" w:rsidRDefault="008C1383" w:rsidP="008C1383">
      <w:pPr>
        <w:tabs>
          <w:tab w:val="left" w:pos="560"/>
        </w:tabs>
        <w:spacing w:after="120"/>
        <w:ind w:firstLine="709"/>
        <w:jc w:val="both"/>
        <w:rPr>
          <w:color w:val="000000" w:themeColor="text1"/>
          <w:lang w:val="vi-VN"/>
        </w:rPr>
      </w:pPr>
      <w:r w:rsidRPr="00CD606D">
        <w:rPr>
          <w:color w:val="000000" w:themeColor="text1"/>
          <w:lang w:val="vi-VN"/>
        </w:rPr>
        <w:t>-  Biên bản kiểm tra, xác minh hiện trường của UBND cấp xã;</w:t>
      </w:r>
    </w:p>
    <w:p w14:paraId="538D7DFB" w14:textId="77777777" w:rsidR="008C1383" w:rsidRPr="00CD606D" w:rsidRDefault="008C1383" w:rsidP="008C1383">
      <w:pPr>
        <w:tabs>
          <w:tab w:val="left" w:pos="560"/>
        </w:tabs>
        <w:spacing w:after="120"/>
        <w:ind w:firstLine="709"/>
        <w:jc w:val="both"/>
        <w:rPr>
          <w:color w:val="000000" w:themeColor="text1"/>
          <w:lang w:val="vi-VN"/>
        </w:rPr>
      </w:pPr>
      <w:r w:rsidRPr="00CD606D">
        <w:rPr>
          <w:color w:val="000000" w:themeColor="text1"/>
          <w:lang w:val="vi-VN"/>
        </w:rPr>
        <w:t>- Tài liệu chứng minh quyền sử dụng đất, quyền sở hữu tài sản hợp pháp;</w:t>
      </w:r>
    </w:p>
    <w:p w14:paraId="7626DA2D" w14:textId="77777777" w:rsidR="008C1383" w:rsidRPr="00CD606D" w:rsidRDefault="008C1383" w:rsidP="008C1383">
      <w:pPr>
        <w:tabs>
          <w:tab w:val="left" w:pos="560"/>
        </w:tabs>
        <w:spacing w:after="120"/>
        <w:ind w:firstLine="709"/>
        <w:jc w:val="both"/>
        <w:rPr>
          <w:color w:val="000000" w:themeColor="text1"/>
          <w:lang w:val="vi-VN"/>
        </w:rPr>
      </w:pPr>
      <w:r w:rsidRPr="00CD606D">
        <w:rPr>
          <w:color w:val="000000" w:themeColor="text1"/>
          <w:lang w:val="vi-VN"/>
        </w:rPr>
        <w:t>- Hồ sơ bệnh án và hóa đơn thanh toán đối với trường hợp bị thương. Giấy chứng tử đối với trường hợp thiệt hại về người.</w:t>
      </w:r>
    </w:p>
    <w:p w14:paraId="4B8CE1F0" w14:textId="77777777" w:rsidR="008C1383" w:rsidRPr="00CD606D" w:rsidRDefault="008C1383" w:rsidP="008C1383">
      <w:pPr>
        <w:tabs>
          <w:tab w:val="left" w:pos="560"/>
        </w:tabs>
        <w:spacing w:after="120"/>
        <w:ind w:firstLine="709"/>
        <w:jc w:val="both"/>
        <w:rPr>
          <w:color w:val="000000" w:themeColor="text1"/>
          <w:lang w:val="vi-VN"/>
        </w:rPr>
      </w:pPr>
      <w:r w:rsidRPr="00CD606D">
        <w:rPr>
          <w:color w:val="000000" w:themeColor="text1"/>
          <w:lang w:val="vi-VN"/>
        </w:rPr>
        <w:t xml:space="preserve">- Các tài liệu có liên quan khác (nếu có). </w:t>
      </w:r>
    </w:p>
    <w:p w14:paraId="76C49C1C" w14:textId="77777777" w:rsidR="008C1383" w:rsidRPr="00CD606D" w:rsidRDefault="008C1383" w:rsidP="008C1383">
      <w:pPr>
        <w:spacing w:after="120" w:line="300" w:lineRule="exact"/>
        <w:ind w:firstLine="709"/>
        <w:jc w:val="both"/>
        <w:rPr>
          <w:color w:val="000000" w:themeColor="text1"/>
          <w:lang w:val="vi-VN"/>
        </w:rPr>
      </w:pPr>
      <w:r w:rsidRPr="00CD606D">
        <w:rPr>
          <w:color w:val="000000" w:themeColor="text1"/>
          <w:lang w:val="vi-VN"/>
        </w:rPr>
        <w:t>2. Trình tự, thủ tục thực hiện</w:t>
      </w:r>
    </w:p>
    <w:p w14:paraId="6FA5DBE6" w14:textId="77777777" w:rsidR="008C1383" w:rsidRPr="00CD606D" w:rsidRDefault="008C1383" w:rsidP="008C1383">
      <w:pPr>
        <w:spacing w:after="120" w:line="300" w:lineRule="exact"/>
        <w:ind w:firstLine="709"/>
        <w:jc w:val="both"/>
        <w:rPr>
          <w:color w:val="000000" w:themeColor="text1"/>
          <w:lang w:val="vi-VN"/>
        </w:rPr>
      </w:pPr>
      <w:r w:rsidRPr="00CD606D">
        <w:rPr>
          <w:color w:val="000000" w:themeColor="text1"/>
          <w:lang w:val="vi-VN"/>
        </w:rPr>
        <w:t>a) Ngay sau khi xảy ra thiệt hại, tổ chức/cá nhân bị thiệt hại có trách nhiệm thông báo ngay đến Ủy ban nhân dân cấp xã; thời hạn thông báo không quá 03 ngày làm việc kể từ khi xảy ra thiệt hại.</w:t>
      </w:r>
    </w:p>
    <w:p w14:paraId="48F1FEF7" w14:textId="77777777" w:rsidR="008C1383" w:rsidRPr="00CD606D" w:rsidRDefault="008C1383" w:rsidP="008C1383">
      <w:pPr>
        <w:spacing w:after="120" w:line="300" w:lineRule="exact"/>
        <w:ind w:firstLine="709"/>
        <w:jc w:val="both"/>
        <w:rPr>
          <w:color w:val="000000" w:themeColor="text1"/>
          <w:lang w:val="vi-VN"/>
        </w:rPr>
      </w:pPr>
      <w:r w:rsidRPr="00CD606D">
        <w:rPr>
          <w:color w:val="000000" w:themeColor="text1"/>
          <w:lang w:val="vi-VN"/>
        </w:rPr>
        <w:t>b) Ngay sau khi tiếp nhận thông tin, Ủy ban nhân dân cấp xã chủ trì, phối hợp với lực lượng kiểm lâm địa bàn và cơ quan chuyên môn tổ chức kiểm tra, xác minh hiện trường; thời hạn thực hiện không quá 02 ngày làm việc kể từ khi tiếp nhận thông tin.</w:t>
      </w:r>
    </w:p>
    <w:p w14:paraId="06CF1FAD" w14:textId="77777777" w:rsidR="008C1383" w:rsidRPr="00CD606D" w:rsidRDefault="008C1383" w:rsidP="008C1383">
      <w:pPr>
        <w:spacing w:after="120" w:line="300" w:lineRule="exact"/>
        <w:ind w:firstLine="709"/>
        <w:jc w:val="both"/>
        <w:rPr>
          <w:color w:val="000000" w:themeColor="text1"/>
          <w:lang w:val="vi-VN"/>
        </w:rPr>
      </w:pPr>
      <w:r w:rsidRPr="00CD606D">
        <w:rPr>
          <w:color w:val="000000" w:themeColor="text1"/>
          <w:lang w:val="vi-VN"/>
        </w:rPr>
        <w:t xml:space="preserve">c) Trên cơ sở kết quả xác minh, cơ quan chuyên môn cấp xã chủ trì lập hồ sơ trình Ủy ban nhân dân cấp xã phê duyệt và thực hiện chi trả hỗ trợ quy định tại Nghị quyết này. </w:t>
      </w:r>
    </w:p>
    <w:p w14:paraId="447631EE" w14:textId="108E635E" w:rsidR="00D33DC2" w:rsidRPr="00CD606D" w:rsidRDefault="00D33DC2" w:rsidP="00D33DC2">
      <w:pPr>
        <w:tabs>
          <w:tab w:val="left" w:pos="560"/>
        </w:tabs>
        <w:spacing w:after="120"/>
        <w:ind w:firstLine="709"/>
        <w:jc w:val="both"/>
        <w:rPr>
          <w:b/>
          <w:bCs/>
          <w:color w:val="000000" w:themeColor="text1"/>
          <w:lang w:val="vi-VN"/>
        </w:rPr>
      </w:pPr>
      <w:r w:rsidRPr="00CD606D">
        <w:rPr>
          <w:b/>
          <w:bCs/>
          <w:color w:val="000000" w:themeColor="text1"/>
          <w:lang w:val="vi-VN"/>
        </w:rPr>
        <w:t xml:space="preserve">Điều </w:t>
      </w:r>
      <w:r w:rsidR="004423A1" w:rsidRPr="00CD606D">
        <w:rPr>
          <w:b/>
          <w:bCs/>
          <w:color w:val="000000" w:themeColor="text1"/>
          <w:lang w:val="vi-VN"/>
        </w:rPr>
        <w:t>6</w:t>
      </w:r>
      <w:r w:rsidRPr="00CD606D">
        <w:rPr>
          <w:b/>
          <w:bCs/>
          <w:color w:val="000000" w:themeColor="text1"/>
          <w:lang w:val="vi-VN"/>
        </w:rPr>
        <w:t>. Tổ chức thực hiện</w:t>
      </w:r>
    </w:p>
    <w:p w14:paraId="1536A5C3" w14:textId="77777777" w:rsidR="008C1383" w:rsidRPr="00CD606D" w:rsidRDefault="008C1383" w:rsidP="008C1383">
      <w:pPr>
        <w:spacing w:after="120" w:line="300" w:lineRule="exact"/>
        <w:ind w:firstLine="709"/>
        <w:jc w:val="both"/>
        <w:rPr>
          <w:color w:val="000000" w:themeColor="text1"/>
          <w:lang w:val="vi-VN"/>
        </w:rPr>
      </w:pPr>
      <w:r w:rsidRPr="00CD606D">
        <w:rPr>
          <w:color w:val="000000" w:themeColor="text1"/>
          <w:lang w:val="vi-VN"/>
        </w:rPr>
        <w:t>Ủy ban nhân dân thành phố tổ chức triển khai thực hiện Nghị quyết; chỉ đạo các sở, ngành, địa phương liên quan hướng dẫn, kiểm tra, đôn đốc việc thực hiện.</w:t>
      </w:r>
    </w:p>
    <w:p w14:paraId="6C81DA3E" w14:textId="77777777" w:rsidR="008C1383" w:rsidRPr="00CD606D" w:rsidRDefault="008C1383" w:rsidP="008C1383">
      <w:pPr>
        <w:spacing w:after="120" w:line="300" w:lineRule="exact"/>
        <w:ind w:firstLine="709"/>
        <w:jc w:val="both"/>
        <w:rPr>
          <w:color w:val="000000" w:themeColor="text1"/>
          <w:lang w:val="vi-VN"/>
        </w:rPr>
      </w:pPr>
      <w:r w:rsidRPr="00CD606D">
        <w:rPr>
          <w:color w:val="000000" w:themeColor="text1"/>
          <w:lang w:val="vi-VN"/>
        </w:rPr>
        <w:lastRenderedPageBreak/>
        <w:t>Sở Nông nghiệp và Môi trường chủ trì, phối hợp với các cơ quan, đơn vị liên quan hướng dẫn thực hiện Nghị quyết. Chỉ đạo lực lượng kiểm lâm phối hợp kiểm tra, xác minh thiệt hại. Tổng hợp, báo cáo Ủy ban nhân dân thành phố định kỳ hằng năm trước ngày 31 tháng 01 hoặc đột xuất theo yêu cầu.</w:t>
      </w:r>
    </w:p>
    <w:p w14:paraId="4C9E6366" w14:textId="77777777" w:rsidR="008C1383" w:rsidRPr="00CD606D" w:rsidRDefault="008C1383" w:rsidP="008C1383">
      <w:pPr>
        <w:spacing w:after="120" w:line="300" w:lineRule="exact"/>
        <w:ind w:firstLine="709"/>
        <w:jc w:val="both"/>
        <w:rPr>
          <w:color w:val="000000" w:themeColor="text1"/>
          <w:lang w:val="vi-VN"/>
        </w:rPr>
      </w:pPr>
      <w:r w:rsidRPr="00CD606D">
        <w:rPr>
          <w:color w:val="000000" w:themeColor="text1"/>
          <w:lang w:val="vi-VN"/>
        </w:rPr>
        <w:t>Sở Tài chính chủ trì, phối hợp với Sở Nông nghiệp và Môi trường và các cơ quan liên quan tham mưu bố trí, cân đối, phân bổ kinh phí thực hiện chính sách theo quy định.</w:t>
      </w:r>
    </w:p>
    <w:p w14:paraId="73582907" w14:textId="77777777" w:rsidR="008C1383" w:rsidRPr="00CD606D" w:rsidRDefault="008C1383" w:rsidP="008C1383">
      <w:pPr>
        <w:spacing w:after="120" w:line="300" w:lineRule="exact"/>
        <w:ind w:firstLine="709"/>
        <w:jc w:val="both"/>
        <w:rPr>
          <w:color w:val="000000" w:themeColor="text1"/>
          <w:lang w:val="vi-VN"/>
        </w:rPr>
      </w:pPr>
      <w:r w:rsidRPr="00CD606D">
        <w:rPr>
          <w:color w:val="000000" w:themeColor="text1"/>
          <w:lang w:val="vi-VN"/>
        </w:rPr>
        <w:t>Ủy ban nhân dân cấp xã chịu trách nhiệm tiếp nhận thông tin thiệt hại. Chủ trì, phối hợp với lực lượng kiểm lâm địa bàn và cơ quan chuyên môn tổ chức kiểm tra, xác minh. Lập hồ sơ, phê duyệt và tổ chức chi trả hỗ trợ theo quy định. Tổng hợp, báo cáo kết quả thực hiện hàng năm trước ngày 15 tháng 01 về Sở Nông nghiệp và Môi trường (qua Chi cục Kiểm lâm).</w:t>
      </w:r>
    </w:p>
    <w:p w14:paraId="182ADDBE" w14:textId="77777777" w:rsidR="008C1383" w:rsidRPr="00CD606D" w:rsidRDefault="008C1383" w:rsidP="008C1383">
      <w:pPr>
        <w:spacing w:after="120" w:line="300" w:lineRule="exact"/>
        <w:ind w:firstLine="709"/>
        <w:jc w:val="both"/>
        <w:rPr>
          <w:color w:val="000000" w:themeColor="text1"/>
          <w:lang w:val="vi-VN"/>
        </w:rPr>
      </w:pPr>
      <w:r w:rsidRPr="00CD606D">
        <w:rPr>
          <w:color w:val="000000" w:themeColor="text1"/>
          <w:lang w:val="vi-VN"/>
        </w:rPr>
        <w:t>Cơ quan kiểm lâm, cơ quan chuyên môn thuộc Ủy ban nhân dân cấp xã có trách nhiệm phối hợp xác minh thiệt hại do động vật rừng gây ra.Nghị quyết này có hiệu lực thi hành kể từ ngày Hội đồng nhân dân thành phố thông qua.</w:t>
      </w:r>
    </w:p>
    <w:p w14:paraId="6E01514D" w14:textId="0AAC5626" w:rsidR="00912127" w:rsidRPr="00CD606D" w:rsidRDefault="00912127" w:rsidP="000F66C3">
      <w:pPr>
        <w:widowControl w:val="0"/>
        <w:spacing w:after="120"/>
        <w:ind w:firstLine="709"/>
        <w:jc w:val="both"/>
        <w:rPr>
          <w:rFonts w:asciiTheme="majorHAnsi" w:hAnsiTheme="majorHAnsi" w:cstheme="majorHAnsi"/>
          <w:b/>
          <w:color w:val="000000" w:themeColor="text1"/>
          <w:szCs w:val="28"/>
          <w:lang w:val="nl-NL"/>
        </w:rPr>
      </w:pPr>
      <w:r w:rsidRPr="00CD606D">
        <w:rPr>
          <w:rFonts w:asciiTheme="majorHAnsi" w:hAnsiTheme="majorHAnsi" w:cstheme="majorHAnsi"/>
          <w:b/>
          <w:color w:val="000000" w:themeColor="text1"/>
          <w:szCs w:val="28"/>
          <w:lang w:val="nl-NL"/>
        </w:rPr>
        <w:t>VI. DỰ KIẾN NGUỒN LỰC, ĐIỀU KIỆN BẢO ĐẢM CHO VIỆC THI HÀNH VĂN BẢN</w:t>
      </w:r>
    </w:p>
    <w:p w14:paraId="0B3B14E8" w14:textId="139CA94E" w:rsidR="00912127" w:rsidRPr="00CD606D" w:rsidRDefault="00912127" w:rsidP="000F66C3">
      <w:pPr>
        <w:widowControl w:val="0"/>
        <w:spacing w:after="120"/>
        <w:ind w:firstLine="709"/>
        <w:jc w:val="both"/>
        <w:rPr>
          <w:rStyle w:val="fontstyle01"/>
          <w:rFonts w:asciiTheme="majorHAnsi" w:hAnsiTheme="majorHAnsi" w:cstheme="majorHAnsi"/>
          <w:color w:val="000000" w:themeColor="text1"/>
          <w:sz w:val="28"/>
          <w:szCs w:val="28"/>
          <w:lang w:val="nl-NL"/>
        </w:rPr>
      </w:pPr>
      <w:r w:rsidRPr="00CD606D">
        <w:rPr>
          <w:rFonts w:asciiTheme="majorHAnsi" w:hAnsiTheme="majorHAnsi" w:cstheme="majorHAnsi"/>
          <w:color w:val="000000" w:themeColor="text1"/>
          <w:szCs w:val="28"/>
          <w:lang w:val="nl-NL"/>
        </w:rPr>
        <w:t xml:space="preserve">Cơ quan thực hiện chức năng quản lý Nhà nước về </w:t>
      </w:r>
      <w:r w:rsidR="00714950" w:rsidRPr="00CD606D">
        <w:rPr>
          <w:rFonts w:asciiTheme="majorHAnsi" w:hAnsiTheme="majorHAnsi" w:cstheme="majorHAnsi"/>
          <w:color w:val="000000" w:themeColor="text1"/>
          <w:szCs w:val="28"/>
          <w:lang w:val="nl-NL"/>
        </w:rPr>
        <w:t>Lâm nghiệp</w:t>
      </w:r>
      <w:r w:rsidRPr="00CD606D">
        <w:rPr>
          <w:rFonts w:asciiTheme="majorHAnsi" w:hAnsiTheme="majorHAnsi" w:cstheme="majorHAnsi"/>
          <w:color w:val="000000" w:themeColor="text1"/>
          <w:szCs w:val="28"/>
          <w:lang w:val="nl-NL"/>
        </w:rPr>
        <w:t>;</w:t>
      </w:r>
      <w:r w:rsidR="00714950" w:rsidRPr="00CD606D">
        <w:rPr>
          <w:rFonts w:asciiTheme="majorHAnsi" w:hAnsiTheme="majorHAnsi" w:cstheme="majorHAnsi"/>
          <w:color w:val="000000" w:themeColor="text1"/>
          <w:szCs w:val="28"/>
          <w:lang w:val="nl-NL"/>
        </w:rPr>
        <w:t xml:space="preserve"> địa phương,</w:t>
      </w:r>
      <w:r w:rsidRPr="00CD606D">
        <w:rPr>
          <w:rFonts w:asciiTheme="majorHAnsi" w:hAnsiTheme="majorHAnsi" w:cstheme="majorHAnsi"/>
          <w:color w:val="000000" w:themeColor="text1"/>
          <w:szCs w:val="28"/>
          <w:lang w:val="nl-NL"/>
        </w:rPr>
        <w:t xml:space="preserve"> </w:t>
      </w:r>
      <w:r w:rsidRPr="00CD606D">
        <w:rPr>
          <w:rFonts w:asciiTheme="majorHAnsi" w:hAnsiTheme="majorHAnsi" w:cstheme="majorHAnsi"/>
          <w:color w:val="000000" w:themeColor="text1"/>
          <w:szCs w:val="28"/>
          <w:lang w:val="sv-SE"/>
        </w:rPr>
        <w:t xml:space="preserve">đơn vị, tổ chức thực hiện nhiệm vụ </w:t>
      </w:r>
      <w:r w:rsidR="00714950" w:rsidRPr="00CD606D">
        <w:rPr>
          <w:rFonts w:asciiTheme="majorHAnsi" w:hAnsiTheme="majorHAnsi" w:cstheme="majorHAnsi"/>
          <w:color w:val="000000" w:themeColor="text1"/>
          <w:szCs w:val="28"/>
          <w:lang w:val="sv-SE"/>
        </w:rPr>
        <w:t>hỗ trợ thiệt hại</w:t>
      </w:r>
      <w:r w:rsidRPr="00CD606D">
        <w:rPr>
          <w:rFonts w:asciiTheme="majorHAnsi" w:hAnsiTheme="majorHAnsi" w:cstheme="majorHAnsi"/>
          <w:color w:val="000000" w:themeColor="text1"/>
          <w:szCs w:val="28"/>
          <w:lang w:val="vi-VN"/>
        </w:rPr>
        <w:t>; n</w:t>
      </w:r>
      <w:r w:rsidRPr="00CD606D">
        <w:rPr>
          <w:rFonts w:asciiTheme="majorHAnsi" w:hAnsiTheme="majorHAnsi" w:cstheme="majorHAnsi"/>
          <w:color w:val="000000" w:themeColor="text1"/>
          <w:szCs w:val="28"/>
          <w:lang w:val="nl-NL"/>
        </w:rPr>
        <w:t xml:space="preserve">gười </w:t>
      </w:r>
      <w:r w:rsidR="00714950" w:rsidRPr="00CD606D">
        <w:rPr>
          <w:rFonts w:asciiTheme="majorHAnsi" w:hAnsiTheme="majorHAnsi" w:cstheme="majorHAnsi"/>
          <w:color w:val="000000" w:themeColor="text1"/>
          <w:szCs w:val="28"/>
          <w:lang w:val="nl-NL"/>
        </w:rPr>
        <w:t xml:space="preserve">bị thiệt hại </w:t>
      </w:r>
      <w:r w:rsidRPr="00CD606D">
        <w:rPr>
          <w:rFonts w:asciiTheme="majorHAnsi" w:hAnsiTheme="majorHAnsi" w:cstheme="majorHAnsi"/>
          <w:color w:val="000000" w:themeColor="text1"/>
          <w:szCs w:val="28"/>
          <w:lang w:val="nl-NL"/>
        </w:rPr>
        <w:t>sử dụng</w:t>
      </w:r>
      <w:r w:rsidR="00714950" w:rsidRPr="00CD606D">
        <w:rPr>
          <w:rFonts w:asciiTheme="majorHAnsi" w:hAnsiTheme="majorHAnsi" w:cstheme="majorHAnsi"/>
          <w:color w:val="000000" w:themeColor="text1"/>
          <w:szCs w:val="28"/>
          <w:lang w:val="nl-NL"/>
        </w:rPr>
        <w:t xml:space="preserve">, </w:t>
      </w:r>
      <w:r w:rsidRPr="00CD606D">
        <w:rPr>
          <w:rFonts w:asciiTheme="majorHAnsi" w:hAnsiTheme="majorHAnsi" w:cstheme="majorHAnsi"/>
          <w:color w:val="000000" w:themeColor="text1"/>
          <w:szCs w:val="28"/>
          <w:lang w:val="nl-NL"/>
        </w:rPr>
        <w:t>sở hữu tài sản hợp pháp đối với cây trồng</w:t>
      </w:r>
      <w:r w:rsidR="00714950" w:rsidRPr="00CD606D">
        <w:rPr>
          <w:rFonts w:asciiTheme="majorHAnsi" w:hAnsiTheme="majorHAnsi" w:cstheme="majorHAnsi"/>
          <w:color w:val="000000" w:themeColor="text1"/>
          <w:szCs w:val="28"/>
          <w:lang w:val="nl-NL"/>
        </w:rPr>
        <w:t>, vật nuôi, tài sản khác…</w:t>
      </w:r>
      <w:r w:rsidRPr="00CD606D">
        <w:rPr>
          <w:rFonts w:asciiTheme="majorHAnsi" w:hAnsiTheme="majorHAnsi" w:cstheme="majorHAnsi"/>
          <w:color w:val="000000" w:themeColor="text1"/>
          <w:szCs w:val="28"/>
          <w:lang w:val="nl-NL"/>
        </w:rPr>
        <w:t xml:space="preserve"> </w:t>
      </w:r>
      <w:r w:rsidR="00714950" w:rsidRPr="00CD606D">
        <w:rPr>
          <w:rFonts w:asciiTheme="majorHAnsi" w:hAnsiTheme="majorHAnsi" w:cstheme="majorHAnsi"/>
          <w:color w:val="000000" w:themeColor="text1"/>
          <w:szCs w:val="28"/>
          <w:lang w:val="nl-NL"/>
        </w:rPr>
        <w:t>bị thiệt hai do động vật rừng gây ra cho tài sản, sức khỏe, tính mạng</w:t>
      </w:r>
      <w:r w:rsidRPr="00CD606D">
        <w:rPr>
          <w:rFonts w:asciiTheme="majorHAnsi" w:hAnsiTheme="majorHAnsi" w:cstheme="majorHAnsi"/>
          <w:color w:val="000000" w:themeColor="text1"/>
          <w:szCs w:val="28"/>
          <w:lang w:val="vi-VN"/>
        </w:rPr>
        <w:t>; đ</w:t>
      </w:r>
      <w:r w:rsidRPr="00CD606D">
        <w:rPr>
          <w:rFonts w:asciiTheme="majorHAnsi" w:hAnsiTheme="majorHAnsi" w:cstheme="majorHAnsi"/>
          <w:color w:val="000000" w:themeColor="text1"/>
          <w:szCs w:val="28"/>
          <w:lang w:val="nl-NL"/>
        </w:rPr>
        <w:t xml:space="preserve">ối tượng khác có liên quan đến việc </w:t>
      </w:r>
      <w:r w:rsidR="00714950" w:rsidRPr="00CD606D">
        <w:rPr>
          <w:rFonts w:asciiTheme="majorHAnsi" w:hAnsiTheme="majorHAnsi" w:cstheme="majorHAnsi"/>
          <w:color w:val="000000" w:themeColor="text1"/>
          <w:szCs w:val="28"/>
          <w:lang w:val="nl-NL"/>
        </w:rPr>
        <w:t>hỗ trợ</w:t>
      </w:r>
      <w:r w:rsidRPr="00CD606D">
        <w:rPr>
          <w:rFonts w:asciiTheme="majorHAnsi" w:hAnsiTheme="majorHAnsi" w:cstheme="majorHAnsi"/>
          <w:color w:val="000000" w:themeColor="text1"/>
          <w:szCs w:val="28"/>
          <w:lang w:val="nl-NL"/>
        </w:rPr>
        <w:t xml:space="preserve"> thiệt hại chịu trách nhiệm thi hành </w:t>
      </w:r>
      <w:r w:rsidR="00714950" w:rsidRPr="00CD606D">
        <w:rPr>
          <w:rFonts w:asciiTheme="majorHAnsi" w:hAnsiTheme="majorHAnsi" w:cstheme="majorHAnsi"/>
          <w:color w:val="000000" w:themeColor="text1"/>
          <w:szCs w:val="28"/>
          <w:lang w:val="nl-NL"/>
        </w:rPr>
        <w:t>quy định này</w:t>
      </w:r>
      <w:r w:rsidRPr="00CD606D">
        <w:rPr>
          <w:rFonts w:asciiTheme="majorHAnsi" w:hAnsiTheme="majorHAnsi" w:cstheme="majorHAnsi"/>
          <w:color w:val="000000" w:themeColor="text1"/>
          <w:szCs w:val="28"/>
          <w:lang w:val="nl-NL"/>
        </w:rPr>
        <w:t>.</w:t>
      </w:r>
    </w:p>
    <w:p w14:paraId="2AFCEA0D" w14:textId="62C47714" w:rsidR="004938A1" w:rsidRPr="00CD606D" w:rsidRDefault="00EB332E" w:rsidP="000F66C3">
      <w:pPr>
        <w:widowControl w:val="0"/>
        <w:spacing w:after="120"/>
        <w:ind w:firstLine="709"/>
        <w:jc w:val="both"/>
        <w:rPr>
          <w:rStyle w:val="fontstyle01"/>
          <w:rFonts w:asciiTheme="majorHAnsi" w:hAnsiTheme="majorHAnsi" w:cstheme="majorHAnsi"/>
          <w:color w:val="000000" w:themeColor="text1"/>
          <w:sz w:val="28"/>
          <w:szCs w:val="28"/>
          <w:lang w:val="nl-NL"/>
        </w:rPr>
      </w:pPr>
      <w:r w:rsidRPr="00CD606D">
        <w:rPr>
          <w:rFonts w:ascii="TimesNewRomanPSMT" w:hAnsi="TimesNewRomanPSMT"/>
          <w:color w:val="000000" w:themeColor="text1"/>
          <w:szCs w:val="28"/>
          <w:lang w:val="nl-NL"/>
        </w:rPr>
        <w:t>Trên đây là Tờ trình dự thảo Nghị quyết một số chính sách hỗ trợ thiệt hại do động vật rừng gây ra trên địa bàn tỉnh Đồng Nai, Ủy ban nhân dân tỉnh xin kính trình Hội đồng nhân dân tỉnh xem xét, quyết định.</w:t>
      </w:r>
      <w:r w:rsidR="00E74EC0" w:rsidRPr="00CD606D">
        <w:rPr>
          <w:rFonts w:asciiTheme="majorHAnsi" w:hAnsiTheme="majorHAnsi" w:cstheme="majorHAnsi"/>
          <w:i/>
          <w:color w:val="000000" w:themeColor="text1"/>
          <w:szCs w:val="28"/>
          <w:lang w:val="nl-NL"/>
        </w:rPr>
        <w:t>/.</w:t>
      </w:r>
    </w:p>
    <w:p w14:paraId="4A3DB734" w14:textId="77777777" w:rsidR="00EB332E" w:rsidRPr="00CD606D" w:rsidRDefault="00EB332E" w:rsidP="000F66C3">
      <w:pPr>
        <w:spacing w:after="120" w:line="240" w:lineRule="auto"/>
        <w:ind w:firstLine="709"/>
        <w:jc w:val="both"/>
        <w:rPr>
          <w:rStyle w:val="fontstyle01"/>
          <w:rFonts w:asciiTheme="majorHAnsi" w:hAnsiTheme="majorHAnsi" w:cstheme="majorHAnsi"/>
          <w:color w:val="000000" w:themeColor="text1"/>
          <w:sz w:val="28"/>
          <w:szCs w:val="28"/>
          <w:lang w:val="nl-NL"/>
        </w:rPr>
      </w:pPr>
      <w:r w:rsidRPr="00CD606D">
        <w:rPr>
          <w:rStyle w:val="fontstyle01"/>
          <w:rFonts w:asciiTheme="majorHAnsi" w:hAnsiTheme="majorHAnsi" w:cstheme="majorHAnsi"/>
          <w:color w:val="000000" w:themeColor="text1"/>
          <w:sz w:val="28"/>
          <w:szCs w:val="28"/>
          <w:lang w:val="nl-NL"/>
        </w:rPr>
        <w:t>Xin</w:t>
      </w:r>
      <w:r w:rsidR="004938A1" w:rsidRPr="00CD606D">
        <w:rPr>
          <w:rStyle w:val="fontstyle01"/>
          <w:rFonts w:asciiTheme="majorHAnsi" w:hAnsiTheme="majorHAnsi" w:cstheme="majorHAnsi"/>
          <w:color w:val="000000" w:themeColor="text1"/>
          <w:sz w:val="28"/>
          <w:szCs w:val="28"/>
          <w:lang w:val="nl-NL"/>
        </w:rPr>
        <w:t xml:space="preserve"> gửi kèm theo: </w:t>
      </w:r>
    </w:p>
    <w:p w14:paraId="7CE6F3E9" w14:textId="4A27DBA2" w:rsidR="00EB332E" w:rsidRPr="00CD606D" w:rsidRDefault="00EB332E" w:rsidP="000F66C3">
      <w:pPr>
        <w:spacing w:after="120" w:line="240" w:lineRule="auto"/>
        <w:ind w:firstLine="709"/>
        <w:jc w:val="both"/>
        <w:rPr>
          <w:rFonts w:asciiTheme="majorHAnsi" w:hAnsiTheme="majorHAnsi" w:cstheme="majorHAnsi"/>
          <w:bCs/>
          <w:i/>
          <w:iCs/>
          <w:color w:val="000000" w:themeColor="text1"/>
          <w:szCs w:val="28"/>
          <w:lang w:val="nl-NL"/>
        </w:rPr>
      </w:pPr>
      <w:r w:rsidRPr="00CD606D">
        <w:rPr>
          <w:rStyle w:val="fontstyle01"/>
          <w:rFonts w:asciiTheme="majorHAnsi" w:hAnsiTheme="majorHAnsi" w:cstheme="majorHAnsi"/>
          <w:color w:val="000000" w:themeColor="text1"/>
          <w:sz w:val="28"/>
          <w:szCs w:val="28"/>
          <w:lang w:val="nl-NL"/>
        </w:rPr>
        <w:t xml:space="preserve">- </w:t>
      </w:r>
      <w:r w:rsidR="004938A1" w:rsidRPr="00CD606D">
        <w:rPr>
          <w:rFonts w:asciiTheme="majorHAnsi" w:hAnsiTheme="majorHAnsi" w:cstheme="majorHAnsi"/>
          <w:i/>
          <w:color w:val="000000" w:themeColor="text1"/>
          <w:szCs w:val="28"/>
          <w:lang w:val="nl-NL"/>
        </w:rPr>
        <w:t xml:space="preserve">Dự thảo </w:t>
      </w:r>
      <w:r w:rsidR="001C3B32" w:rsidRPr="00CD606D">
        <w:rPr>
          <w:rFonts w:asciiTheme="majorHAnsi" w:hAnsiTheme="majorHAnsi" w:cstheme="majorHAnsi"/>
          <w:i/>
          <w:color w:val="000000" w:themeColor="text1"/>
          <w:szCs w:val="28"/>
          <w:lang w:val="nl-NL"/>
        </w:rPr>
        <w:t xml:space="preserve">Nghị quyết quy định một số chính sách hỗ trợ thiệt hại do  động vật </w:t>
      </w:r>
      <w:r w:rsidR="004E23B5" w:rsidRPr="00CD606D">
        <w:rPr>
          <w:rFonts w:asciiTheme="majorHAnsi" w:hAnsiTheme="majorHAnsi" w:cstheme="majorHAnsi"/>
          <w:i/>
          <w:color w:val="000000" w:themeColor="text1"/>
          <w:szCs w:val="28"/>
          <w:lang w:val="nl-NL"/>
        </w:rPr>
        <w:t>rừng</w:t>
      </w:r>
      <w:r w:rsidR="001C3B32" w:rsidRPr="00CD606D">
        <w:rPr>
          <w:rFonts w:asciiTheme="majorHAnsi" w:hAnsiTheme="majorHAnsi" w:cstheme="majorHAnsi"/>
          <w:i/>
          <w:color w:val="000000" w:themeColor="text1"/>
          <w:szCs w:val="28"/>
          <w:lang w:val="nl-NL"/>
        </w:rPr>
        <w:t xml:space="preserve"> gây ra trên địa bàn </w:t>
      </w:r>
      <w:r w:rsidR="009B0338" w:rsidRPr="00CD606D">
        <w:rPr>
          <w:rFonts w:asciiTheme="majorHAnsi" w:hAnsiTheme="majorHAnsi" w:cstheme="majorHAnsi"/>
          <w:i/>
          <w:color w:val="000000" w:themeColor="text1"/>
          <w:szCs w:val="28"/>
          <w:lang w:val="nl-NL"/>
        </w:rPr>
        <w:t>thành phố</w:t>
      </w:r>
      <w:r w:rsidR="001C3B32" w:rsidRPr="00CD606D">
        <w:rPr>
          <w:rFonts w:asciiTheme="majorHAnsi" w:hAnsiTheme="majorHAnsi" w:cstheme="majorHAnsi"/>
          <w:i/>
          <w:color w:val="000000" w:themeColor="text1"/>
          <w:szCs w:val="28"/>
          <w:lang w:val="nl-NL"/>
        </w:rPr>
        <w:t xml:space="preserve"> Đồng Nai</w:t>
      </w:r>
      <w:r w:rsidR="00254D3B" w:rsidRPr="00CD606D">
        <w:rPr>
          <w:rFonts w:asciiTheme="majorHAnsi" w:hAnsiTheme="majorHAnsi" w:cstheme="majorHAnsi"/>
          <w:i/>
          <w:color w:val="000000" w:themeColor="text1"/>
          <w:szCs w:val="28"/>
          <w:lang w:val="nl-NL"/>
        </w:rPr>
        <w:t xml:space="preserve"> (được đóng dấu giáp lai)</w:t>
      </w:r>
      <w:r w:rsidR="004E61E1" w:rsidRPr="00CD606D">
        <w:rPr>
          <w:rFonts w:asciiTheme="majorHAnsi" w:hAnsiTheme="majorHAnsi" w:cstheme="majorHAnsi"/>
          <w:bCs/>
          <w:i/>
          <w:iCs/>
          <w:color w:val="000000" w:themeColor="text1"/>
          <w:szCs w:val="28"/>
          <w:lang w:val="nl-NL"/>
        </w:rPr>
        <w:t xml:space="preserve">; </w:t>
      </w:r>
    </w:p>
    <w:p w14:paraId="3EA007DF" w14:textId="04AEBE18" w:rsidR="00EB332E" w:rsidRPr="00CD606D" w:rsidRDefault="00EB332E" w:rsidP="000F66C3">
      <w:pPr>
        <w:spacing w:after="120" w:line="240" w:lineRule="auto"/>
        <w:ind w:firstLine="709"/>
        <w:jc w:val="both"/>
        <w:rPr>
          <w:rFonts w:asciiTheme="majorHAnsi" w:hAnsiTheme="majorHAnsi" w:cstheme="majorHAnsi"/>
          <w:bCs/>
          <w:i/>
          <w:iCs/>
          <w:color w:val="000000" w:themeColor="text1"/>
          <w:szCs w:val="28"/>
          <w:lang w:val="nl-NL"/>
        </w:rPr>
      </w:pPr>
      <w:r w:rsidRPr="00CD606D">
        <w:rPr>
          <w:rFonts w:asciiTheme="majorHAnsi" w:hAnsiTheme="majorHAnsi" w:cstheme="majorHAnsi"/>
          <w:bCs/>
          <w:i/>
          <w:iCs/>
          <w:color w:val="000000" w:themeColor="text1"/>
          <w:szCs w:val="28"/>
          <w:lang w:val="nl-NL"/>
        </w:rPr>
        <w:t xml:space="preserve">- </w:t>
      </w:r>
      <w:r w:rsidR="00254D3B" w:rsidRPr="00CD606D">
        <w:rPr>
          <w:rFonts w:asciiTheme="majorHAnsi" w:hAnsiTheme="majorHAnsi" w:cstheme="majorHAnsi"/>
          <w:bCs/>
          <w:i/>
          <w:iCs/>
          <w:color w:val="000000" w:themeColor="text1"/>
          <w:szCs w:val="28"/>
          <w:lang w:val="nl-NL"/>
        </w:rPr>
        <w:t>Báo cáo thẩm định;</w:t>
      </w:r>
    </w:p>
    <w:p w14:paraId="3471E23A" w14:textId="100088F7" w:rsidR="00E74EC0" w:rsidRPr="00CD606D" w:rsidRDefault="00EB332E" w:rsidP="000F66C3">
      <w:pPr>
        <w:spacing w:after="120" w:line="240" w:lineRule="auto"/>
        <w:ind w:firstLine="709"/>
        <w:jc w:val="both"/>
        <w:rPr>
          <w:rFonts w:asciiTheme="majorHAnsi" w:hAnsiTheme="majorHAnsi" w:cstheme="majorHAnsi"/>
          <w:bCs/>
          <w:i/>
          <w:iCs/>
          <w:color w:val="000000" w:themeColor="text1"/>
          <w:szCs w:val="28"/>
          <w:lang w:val="nl-NL"/>
        </w:rPr>
      </w:pPr>
      <w:r w:rsidRPr="00CD606D">
        <w:rPr>
          <w:rFonts w:asciiTheme="majorHAnsi" w:hAnsiTheme="majorHAnsi" w:cstheme="majorHAnsi"/>
          <w:bCs/>
          <w:i/>
          <w:iCs/>
          <w:color w:val="000000" w:themeColor="text1"/>
          <w:szCs w:val="28"/>
          <w:lang w:val="nl-NL"/>
        </w:rPr>
        <w:t xml:space="preserve">- </w:t>
      </w:r>
      <w:r w:rsidR="004E61E1" w:rsidRPr="00CD606D">
        <w:rPr>
          <w:rFonts w:asciiTheme="majorHAnsi" w:hAnsiTheme="majorHAnsi" w:cstheme="majorHAnsi"/>
          <w:bCs/>
          <w:i/>
          <w:iCs/>
          <w:color w:val="000000" w:themeColor="text1"/>
          <w:szCs w:val="28"/>
          <w:lang w:val="nl-NL"/>
        </w:rPr>
        <w:t>Báo cáo tiếp thu, giải trình</w:t>
      </w:r>
      <w:r w:rsidR="00254D3B" w:rsidRPr="00CD606D">
        <w:rPr>
          <w:rFonts w:asciiTheme="majorHAnsi" w:hAnsiTheme="majorHAnsi" w:cstheme="majorHAnsi"/>
          <w:bCs/>
          <w:i/>
          <w:iCs/>
          <w:color w:val="000000" w:themeColor="text1"/>
          <w:szCs w:val="28"/>
          <w:lang w:val="nl-NL"/>
        </w:rPr>
        <w:t xml:space="preserve"> ý kiến thẩm định</w:t>
      </w:r>
      <w:r w:rsidR="00E74EC0" w:rsidRPr="00CD606D">
        <w:rPr>
          <w:rFonts w:asciiTheme="majorHAnsi" w:hAnsiTheme="majorHAnsi" w:cstheme="majorHAnsi"/>
          <w:bCs/>
          <w:i/>
          <w:iCs/>
          <w:color w:val="000000" w:themeColor="text1"/>
          <w:szCs w:val="28"/>
          <w:lang w:val="nl-NL"/>
        </w:rPr>
        <w:t>;</w:t>
      </w:r>
    </w:p>
    <w:p w14:paraId="4FCA8004" w14:textId="3DD9409A" w:rsidR="00E74EC0" w:rsidRPr="00CD606D" w:rsidRDefault="00E74EC0" w:rsidP="00E74EC0">
      <w:pPr>
        <w:spacing w:after="120" w:line="240" w:lineRule="auto"/>
        <w:ind w:firstLine="709"/>
        <w:jc w:val="both"/>
        <w:rPr>
          <w:rFonts w:asciiTheme="majorHAnsi" w:hAnsiTheme="majorHAnsi" w:cstheme="majorHAnsi"/>
          <w:i/>
          <w:color w:val="000000" w:themeColor="text1"/>
          <w:szCs w:val="28"/>
          <w:lang w:val="nl-NL"/>
        </w:rPr>
      </w:pPr>
      <w:r w:rsidRPr="00CD606D">
        <w:rPr>
          <w:rFonts w:asciiTheme="majorHAnsi" w:hAnsiTheme="majorHAnsi" w:cstheme="majorHAnsi"/>
          <w:i/>
          <w:color w:val="000000" w:themeColor="text1"/>
          <w:szCs w:val="28"/>
          <w:lang w:val="nl-NL"/>
        </w:rPr>
        <w:t>- Báo cáo tiếp thu, giải trình ý kiến góp ý</w:t>
      </w:r>
      <w:r w:rsidR="00670813" w:rsidRPr="00CD606D">
        <w:rPr>
          <w:rFonts w:asciiTheme="majorHAnsi" w:hAnsiTheme="majorHAnsi" w:cstheme="majorHAnsi"/>
          <w:i/>
          <w:color w:val="000000" w:themeColor="text1"/>
          <w:szCs w:val="28"/>
          <w:lang w:val="nl-NL"/>
        </w:rPr>
        <w:t>;</w:t>
      </w:r>
    </w:p>
    <w:p w14:paraId="5290270A" w14:textId="6B2C7240" w:rsidR="00670813" w:rsidRPr="00CD606D" w:rsidRDefault="00670813" w:rsidP="00E74EC0">
      <w:pPr>
        <w:spacing w:after="120" w:line="240" w:lineRule="auto"/>
        <w:ind w:firstLine="709"/>
        <w:jc w:val="both"/>
        <w:rPr>
          <w:rFonts w:asciiTheme="majorHAnsi" w:hAnsiTheme="majorHAnsi" w:cstheme="majorHAnsi"/>
          <w:i/>
          <w:color w:val="000000" w:themeColor="text1"/>
          <w:szCs w:val="28"/>
        </w:rPr>
      </w:pPr>
      <w:r w:rsidRPr="00CD606D">
        <w:rPr>
          <w:rFonts w:asciiTheme="majorHAnsi" w:hAnsiTheme="majorHAnsi" w:cstheme="majorHAnsi"/>
          <w:i/>
          <w:color w:val="000000" w:themeColor="text1"/>
          <w:szCs w:val="28"/>
        </w:rPr>
        <w:t>- Bản so sánh, thuyết minh nội dung dự thảo;</w:t>
      </w:r>
    </w:p>
    <w:p w14:paraId="43ABCD5D" w14:textId="48BC4EEF" w:rsidR="004938A1" w:rsidRDefault="00E74EC0" w:rsidP="00E74EC0">
      <w:pPr>
        <w:spacing w:after="120" w:line="240" w:lineRule="auto"/>
        <w:ind w:firstLine="709"/>
        <w:jc w:val="both"/>
        <w:rPr>
          <w:rFonts w:asciiTheme="majorHAnsi" w:hAnsiTheme="majorHAnsi" w:cstheme="majorHAnsi"/>
          <w:i/>
          <w:color w:val="000000" w:themeColor="text1"/>
          <w:szCs w:val="28"/>
          <w:lang w:val="vi-VN"/>
        </w:rPr>
      </w:pPr>
      <w:r w:rsidRPr="00CD606D">
        <w:rPr>
          <w:rFonts w:asciiTheme="majorHAnsi" w:hAnsiTheme="majorHAnsi" w:cstheme="majorHAnsi"/>
          <w:i/>
          <w:color w:val="000000" w:themeColor="text1"/>
          <w:szCs w:val="28"/>
        </w:rPr>
        <w:t>- Hồ sơ xây dựng Dự thảo Nghị quyết</w:t>
      </w:r>
      <w:r w:rsidR="004938A1" w:rsidRPr="00CD606D">
        <w:rPr>
          <w:rFonts w:asciiTheme="majorHAnsi" w:hAnsiTheme="majorHAnsi" w:cstheme="majorHAnsi"/>
          <w:i/>
          <w:color w:val="000000" w:themeColor="text1"/>
          <w:szCs w:val="28"/>
          <w:lang w:val="vi-VN"/>
        </w:rPr>
        <w:t>.</w:t>
      </w:r>
    </w:p>
    <w:tbl>
      <w:tblPr>
        <w:tblW w:w="0" w:type="auto"/>
        <w:tblLook w:val="04A0" w:firstRow="1" w:lastRow="0" w:firstColumn="1" w:lastColumn="0" w:noHBand="0" w:noVBand="1"/>
      </w:tblPr>
      <w:tblGrid>
        <w:gridCol w:w="4533"/>
        <w:gridCol w:w="4538"/>
      </w:tblGrid>
      <w:tr w:rsidR="009E67AE" w:rsidRPr="009E67AE" w14:paraId="182C5CC6" w14:textId="77777777" w:rsidTr="0013226F">
        <w:tc>
          <w:tcPr>
            <w:tcW w:w="4642" w:type="dxa"/>
          </w:tcPr>
          <w:p w14:paraId="2332361D" w14:textId="77777777" w:rsidR="009E67AE" w:rsidRPr="009E67AE" w:rsidRDefault="009E67AE" w:rsidP="009E67AE">
            <w:pPr>
              <w:spacing w:after="0" w:line="240" w:lineRule="auto"/>
              <w:jc w:val="both"/>
              <w:rPr>
                <w:rFonts w:eastAsia="Times New Roman" w:cs="Times New Roman"/>
                <w:b/>
                <w:i/>
                <w:sz w:val="22"/>
                <w:lang w:val="vi-VN"/>
              </w:rPr>
            </w:pPr>
            <w:r w:rsidRPr="009E67AE">
              <w:rPr>
                <w:rFonts w:eastAsia="Times New Roman" w:cs="Times New Roman"/>
                <w:b/>
                <w:i/>
                <w:sz w:val="22"/>
                <w:lang w:val="vi-VN"/>
              </w:rPr>
              <w:t>Nơi nhận:</w:t>
            </w:r>
          </w:p>
          <w:p w14:paraId="5852B4F3" w14:textId="77777777" w:rsidR="009E67AE" w:rsidRPr="009E67AE" w:rsidRDefault="009E67AE" w:rsidP="009E67AE">
            <w:pPr>
              <w:spacing w:after="0" w:line="240" w:lineRule="auto"/>
              <w:rPr>
                <w:rFonts w:eastAsia="Times New Roman" w:cs="Times New Roman"/>
                <w:sz w:val="22"/>
                <w:lang w:val="vi-VN"/>
              </w:rPr>
            </w:pPr>
            <w:r w:rsidRPr="009E67AE">
              <w:rPr>
                <w:rFonts w:eastAsia="Times New Roman" w:cs="Times New Roman"/>
                <w:sz w:val="22"/>
                <w:lang w:val="vi-VN"/>
              </w:rPr>
              <w:t>- Như trên;</w:t>
            </w:r>
          </w:p>
          <w:p w14:paraId="77F4B3E1" w14:textId="77777777" w:rsidR="009E67AE" w:rsidRPr="009E67AE" w:rsidRDefault="009E67AE" w:rsidP="009E67AE">
            <w:pPr>
              <w:spacing w:after="0" w:line="240" w:lineRule="auto"/>
              <w:jc w:val="both"/>
              <w:rPr>
                <w:rFonts w:eastAsia="Times New Roman" w:cs="Times New Roman"/>
                <w:sz w:val="22"/>
                <w:lang w:val="vi-VN"/>
              </w:rPr>
            </w:pPr>
            <w:r w:rsidRPr="009E67AE">
              <w:rPr>
                <w:rFonts w:eastAsia="Times New Roman" w:cs="Times New Roman"/>
                <w:sz w:val="22"/>
                <w:lang w:val="vi-VN"/>
              </w:rPr>
              <w:t xml:space="preserve">- </w:t>
            </w:r>
            <w:r w:rsidRPr="009E67AE">
              <w:rPr>
                <w:rFonts w:eastAsia="Times New Roman" w:cs="Times New Roman"/>
                <w:sz w:val="22"/>
              </w:rPr>
              <w:t>Chủ tịch, các PCT</w:t>
            </w:r>
            <w:r w:rsidRPr="009E67AE">
              <w:rPr>
                <w:rFonts w:eastAsia="Times New Roman" w:cs="Times New Roman"/>
                <w:sz w:val="22"/>
                <w:lang w:val="vi-VN"/>
              </w:rPr>
              <w:t>;</w:t>
            </w:r>
          </w:p>
          <w:p w14:paraId="01A5A445" w14:textId="77777777" w:rsidR="009E67AE" w:rsidRPr="009E67AE" w:rsidRDefault="009E67AE" w:rsidP="009E67AE">
            <w:pPr>
              <w:spacing w:after="0" w:line="240" w:lineRule="auto"/>
              <w:rPr>
                <w:rFonts w:eastAsia="Times New Roman" w:cs="Times New Roman"/>
                <w:sz w:val="22"/>
                <w:lang w:val="nl-NL"/>
              </w:rPr>
            </w:pPr>
            <w:r w:rsidRPr="009E67AE">
              <w:rPr>
                <w:rFonts w:eastAsia="Times New Roman" w:cs="Times New Roman"/>
                <w:sz w:val="22"/>
                <w:lang w:val="nl-NL"/>
              </w:rPr>
              <w:t>- Các Sở: Tư pháp, Nội vụ, Tài chính, KHCN;</w:t>
            </w:r>
          </w:p>
          <w:p w14:paraId="3DD2F3F4" w14:textId="77777777" w:rsidR="009E67AE" w:rsidRDefault="009E67AE" w:rsidP="009E67AE">
            <w:pPr>
              <w:spacing w:after="0" w:line="240" w:lineRule="auto"/>
              <w:rPr>
                <w:rFonts w:eastAsia="Times New Roman" w:cs="Times New Roman"/>
                <w:sz w:val="22"/>
                <w:lang w:val="nl-NL"/>
              </w:rPr>
            </w:pPr>
            <w:r w:rsidRPr="009E67AE">
              <w:rPr>
                <w:rFonts w:eastAsia="Times New Roman" w:cs="Times New Roman"/>
                <w:sz w:val="22"/>
                <w:lang w:val="nl-NL"/>
              </w:rPr>
              <w:t>- Uy ban Mặt trận Tổ quốc Việt Nam thành phố;</w:t>
            </w:r>
          </w:p>
          <w:p w14:paraId="4FD603E4" w14:textId="0A536EEB" w:rsidR="009E67AE" w:rsidRPr="009E67AE" w:rsidRDefault="009E67AE" w:rsidP="009E67AE">
            <w:pPr>
              <w:spacing w:after="0" w:line="240" w:lineRule="auto"/>
              <w:rPr>
                <w:rFonts w:eastAsia="Times New Roman" w:cs="Times New Roman"/>
                <w:sz w:val="22"/>
              </w:rPr>
            </w:pPr>
            <w:r w:rsidRPr="009E67AE">
              <w:rPr>
                <w:rFonts w:eastAsia="Times New Roman" w:cs="Times New Roman"/>
                <w:sz w:val="22"/>
                <w:lang w:val="vi-VN"/>
              </w:rPr>
              <w:t xml:space="preserve">- Lưu: VT, </w:t>
            </w:r>
            <w:r w:rsidRPr="009E67AE">
              <w:rPr>
                <w:rFonts w:eastAsia="Times New Roman" w:cs="Times New Roman"/>
                <w:sz w:val="22"/>
              </w:rPr>
              <w:t>KTN.</w:t>
            </w:r>
          </w:p>
          <w:p w14:paraId="60602B7A" w14:textId="77777777" w:rsidR="009E67AE" w:rsidRPr="009E67AE" w:rsidRDefault="009E67AE" w:rsidP="009E67AE">
            <w:pPr>
              <w:spacing w:after="0" w:line="240" w:lineRule="auto"/>
              <w:rPr>
                <w:rFonts w:eastAsia="Times New Roman" w:cs="Times New Roman"/>
                <w:sz w:val="22"/>
              </w:rPr>
            </w:pPr>
          </w:p>
          <w:p w14:paraId="6470C581" w14:textId="77777777" w:rsidR="009E67AE" w:rsidRPr="009E67AE" w:rsidRDefault="009E67AE" w:rsidP="009E67AE">
            <w:pPr>
              <w:spacing w:after="0" w:line="240" w:lineRule="auto"/>
              <w:rPr>
                <w:rFonts w:eastAsia="Times New Roman" w:cs="Times New Roman"/>
                <w:szCs w:val="28"/>
              </w:rPr>
            </w:pPr>
          </w:p>
        </w:tc>
        <w:tc>
          <w:tcPr>
            <w:tcW w:w="4646" w:type="dxa"/>
          </w:tcPr>
          <w:p w14:paraId="5555CC11" w14:textId="77777777" w:rsidR="009E67AE" w:rsidRPr="009E67AE" w:rsidRDefault="009E67AE" w:rsidP="009E67AE">
            <w:pPr>
              <w:spacing w:after="0" w:line="240" w:lineRule="auto"/>
              <w:jc w:val="center"/>
              <w:rPr>
                <w:rFonts w:eastAsia="Times New Roman" w:cs="Times New Roman"/>
                <w:szCs w:val="28"/>
              </w:rPr>
            </w:pPr>
            <w:r w:rsidRPr="009E67AE">
              <w:rPr>
                <w:rFonts w:eastAsia="Times New Roman" w:cs="Times New Roman"/>
                <w:b/>
                <w:szCs w:val="28"/>
              </w:rPr>
              <w:lastRenderedPageBreak/>
              <w:t>KT. CHỦ TỊCH</w:t>
            </w:r>
          </w:p>
          <w:p w14:paraId="578278B9" w14:textId="77777777" w:rsidR="009E67AE" w:rsidRPr="009E67AE" w:rsidRDefault="009E67AE" w:rsidP="009E67AE">
            <w:pPr>
              <w:spacing w:after="0" w:line="240" w:lineRule="auto"/>
              <w:jc w:val="center"/>
              <w:rPr>
                <w:rFonts w:eastAsia="Times New Roman" w:cs="Times New Roman"/>
                <w:b/>
                <w:szCs w:val="28"/>
              </w:rPr>
            </w:pPr>
            <w:r w:rsidRPr="009E67AE">
              <w:rPr>
                <w:rFonts w:eastAsia="Times New Roman" w:cs="Times New Roman"/>
                <w:b/>
                <w:szCs w:val="28"/>
              </w:rPr>
              <w:t>PHÓ CHỦ TỊCH</w:t>
            </w:r>
          </w:p>
          <w:p w14:paraId="435E3529" w14:textId="77777777" w:rsidR="009E67AE" w:rsidRPr="009E67AE" w:rsidRDefault="009E67AE" w:rsidP="009E67AE">
            <w:pPr>
              <w:spacing w:after="0" w:line="240" w:lineRule="auto"/>
              <w:jc w:val="center"/>
              <w:rPr>
                <w:rFonts w:eastAsia="Times New Roman" w:cs="Times New Roman"/>
                <w:b/>
                <w:szCs w:val="28"/>
              </w:rPr>
            </w:pPr>
          </w:p>
          <w:p w14:paraId="102A4B93" w14:textId="77777777" w:rsidR="009E67AE" w:rsidRPr="009E67AE" w:rsidRDefault="009E67AE" w:rsidP="009E67AE">
            <w:pPr>
              <w:spacing w:after="0" w:line="240" w:lineRule="auto"/>
              <w:jc w:val="center"/>
              <w:rPr>
                <w:rFonts w:eastAsia="Times New Roman" w:cs="Times New Roman"/>
                <w:b/>
                <w:szCs w:val="28"/>
              </w:rPr>
            </w:pPr>
          </w:p>
          <w:p w14:paraId="41A20C89" w14:textId="77777777" w:rsidR="009E67AE" w:rsidRPr="009E67AE" w:rsidRDefault="009E67AE" w:rsidP="009E67AE">
            <w:pPr>
              <w:spacing w:after="0" w:line="240" w:lineRule="auto"/>
              <w:jc w:val="center"/>
              <w:rPr>
                <w:rFonts w:eastAsia="Times New Roman" w:cs="Times New Roman"/>
                <w:b/>
                <w:szCs w:val="28"/>
              </w:rPr>
            </w:pPr>
          </w:p>
          <w:p w14:paraId="00C7BE36" w14:textId="77777777" w:rsidR="009E67AE" w:rsidRPr="009E67AE" w:rsidRDefault="009E67AE" w:rsidP="009E67AE">
            <w:pPr>
              <w:spacing w:after="0" w:line="240" w:lineRule="auto"/>
              <w:jc w:val="center"/>
              <w:rPr>
                <w:rFonts w:eastAsia="Times New Roman" w:cs="Times New Roman"/>
                <w:b/>
                <w:szCs w:val="28"/>
              </w:rPr>
            </w:pPr>
          </w:p>
          <w:p w14:paraId="09D8DA50" w14:textId="77777777" w:rsidR="009E67AE" w:rsidRPr="009E67AE" w:rsidRDefault="009E67AE" w:rsidP="009E67AE">
            <w:pPr>
              <w:spacing w:after="0" w:line="240" w:lineRule="auto"/>
              <w:jc w:val="center"/>
              <w:rPr>
                <w:rFonts w:eastAsia="Times New Roman" w:cs="Times New Roman"/>
                <w:b/>
                <w:szCs w:val="28"/>
              </w:rPr>
            </w:pPr>
          </w:p>
          <w:p w14:paraId="5F3BE77C" w14:textId="77777777" w:rsidR="009E67AE" w:rsidRPr="009E67AE" w:rsidRDefault="009E67AE" w:rsidP="009E67AE">
            <w:pPr>
              <w:spacing w:after="0" w:line="240" w:lineRule="auto"/>
              <w:jc w:val="center"/>
              <w:rPr>
                <w:rFonts w:eastAsia="Times New Roman" w:cs="Times New Roman"/>
                <w:b/>
                <w:szCs w:val="28"/>
              </w:rPr>
            </w:pPr>
          </w:p>
        </w:tc>
      </w:tr>
    </w:tbl>
    <w:p w14:paraId="7B2CF246" w14:textId="06576444" w:rsidR="009E67AE" w:rsidRDefault="009E67AE" w:rsidP="00E74EC0">
      <w:pPr>
        <w:spacing w:after="120" w:line="240" w:lineRule="auto"/>
        <w:ind w:firstLine="709"/>
        <w:jc w:val="both"/>
        <w:rPr>
          <w:rFonts w:asciiTheme="majorHAnsi" w:hAnsiTheme="majorHAnsi" w:cstheme="majorHAnsi"/>
          <w:i/>
          <w:color w:val="000000" w:themeColor="text1"/>
          <w:szCs w:val="28"/>
          <w:lang w:val="vi-VN"/>
        </w:rPr>
      </w:pPr>
    </w:p>
    <w:p w14:paraId="61AE297E" w14:textId="77777777" w:rsidR="009E67AE" w:rsidRPr="00CD606D" w:rsidRDefault="009E67AE" w:rsidP="00E74EC0">
      <w:pPr>
        <w:spacing w:after="120" w:line="240" w:lineRule="auto"/>
        <w:ind w:firstLine="709"/>
        <w:jc w:val="both"/>
        <w:rPr>
          <w:rFonts w:asciiTheme="majorHAnsi" w:hAnsiTheme="majorHAnsi" w:cstheme="majorHAnsi"/>
          <w:i/>
          <w:color w:val="000000" w:themeColor="text1"/>
          <w:szCs w:val="28"/>
        </w:rPr>
      </w:pPr>
    </w:p>
    <w:p w14:paraId="090B938F" w14:textId="77777777" w:rsidR="000B4804" w:rsidRPr="00CD606D" w:rsidRDefault="000B4804" w:rsidP="00037AC9">
      <w:pPr>
        <w:spacing w:before="120" w:after="120" w:line="240" w:lineRule="auto"/>
        <w:ind w:firstLine="709"/>
        <w:jc w:val="both"/>
        <w:rPr>
          <w:rFonts w:cs="Times New Roman"/>
          <w:i/>
          <w:color w:val="000000" w:themeColor="text1"/>
          <w:szCs w:val="28"/>
          <w:lang w:val="nl-NL"/>
        </w:rPr>
      </w:pPr>
    </w:p>
    <w:p w14:paraId="1A341B95" w14:textId="77777777" w:rsidR="00C100B0" w:rsidRPr="00CD606D" w:rsidRDefault="00C100B0" w:rsidP="00420315">
      <w:pPr>
        <w:jc w:val="center"/>
        <w:rPr>
          <w:rFonts w:cs="Times New Roman"/>
          <w:color w:val="000000" w:themeColor="text1"/>
          <w:szCs w:val="28"/>
        </w:rPr>
      </w:pPr>
    </w:p>
    <w:sectPr w:rsidR="00C100B0" w:rsidRPr="00CD606D" w:rsidSect="009164B1">
      <w:headerReference w:type="default" r:id="rId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19775" w14:textId="77777777" w:rsidR="00A13AB4" w:rsidRDefault="00A13AB4" w:rsidP="004938A1">
      <w:pPr>
        <w:spacing w:after="0" w:line="240" w:lineRule="auto"/>
      </w:pPr>
      <w:r>
        <w:separator/>
      </w:r>
    </w:p>
  </w:endnote>
  <w:endnote w:type="continuationSeparator" w:id="0">
    <w:p w14:paraId="55DAF9C9" w14:textId="77777777" w:rsidR="00A13AB4" w:rsidRDefault="00A13AB4" w:rsidP="0049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0AEB" w14:textId="77777777" w:rsidR="00A13AB4" w:rsidRDefault="00A13AB4" w:rsidP="004938A1">
      <w:pPr>
        <w:spacing w:after="0" w:line="240" w:lineRule="auto"/>
      </w:pPr>
      <w:r>
        <w:separator/>
      </w:r>
    </w:p>
  </w:footnote>
  <w:footnote w:type="continuationSeparator" w:id="0">
    <w:p w14:paraId="5EC5D45A" w14:textId="77777777" w:rsidR="00A13AB4" w:rsidRDefault="00A13AB4" w:rsidP="00493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4"/>
        <w:szCs w:val="24"/>
      </w:rPr>
      <w:id w:val="-850718655"/>
      <w:docPartObj>
        <w:docPartGallery w:val="Page Numbers (Top of Page)"/>
        <w:docPartUnique/>
      </w:docPartObj>
    </w:sdtPr>
    <w:sdtEndPr>
      <w:rPr>
        <w:noProof/>
      </w:rPr>
    </w:sdtEndPr>
    <w:sdtContent>
      <w:p w14:paraId="557261C2" w14:textId="0C05E542" w:rsidR="004938A1" w:rsidRPr="002F4324" w:rsidRDefault="004938A1">
        <w:pPr>
          <w:pStyle w:val="Header"/>
          <w:jc w:val="center"/>
          <w:rPr>
            <w:rFonts w:asciiTheme="majorHAnsi" w:hAnsiTheme="majorHAnsi" w:cstheme="majorHAnsi"/>
            <w:sz w:val="24"/>
            <w:szCs w:val="24"/>
          </w:rPr>
        </w:pPr>
        <w:r w:rsidRPr="002F4324">
          <w:rPr>
            <w:rFonts w:asciiTheme="majorHAnsi" w:hAnsiTheme="majorHAnsi" w:cstheme="majorHAnsi"/>
            <w:sz w:val="24"/>
            <w:szCs w:val="24"/>
          </w:rPr>
          <w:fldChar w:fldCharType="begin"/>
        </w:r>
        <w:r w:rsidRPr="002F4324">
          <w:rPr>
            <w:rFonts w:asciiTheme="majorHAnsi" w:hAnsiTheme="majorHAnsi" w:cstheme="majorHAnsi"/>
            <w:sz w:val="24"/>
            <w:szCs w:val="24"/>
          </w:rPr>
          <w:instrText xml:space="preserve"> PAGE   \* MERGEFORMAT </w:instrText>
        </w:r>
        <w:r w:rsidRPr="002F4324">
          <w:rPr>
            <w:rFonts w:asciiTheme="majorHAnsi" w:hAnsiTheme="majorHAnsi" w:cstheme="majorHAnsi"/>
            <w:sz w:val="24"/>
            <w:szCs w:val="24"/>
          </w:rPr>
          <w:fldChar w:fldCharType="separate"/>
        </w:r>
        <w:r w:rsidR="00967EC9">
          <w:rPr>
            <w:rFonts w:asciiTheme="majorHAnsi" w:hAnsiTheme="majorHAnsi" w:cstheme="majorHAnsi"/>
            <w:noProof/>
            <w:sz w:val="24"/>
            <w:szCs w:val="24"/>
          </w:rPr>
          <w:t>6</w:t>
        </w:r>
        <w:r w:rsidRPr="002F4324">
          <w:rPr>
            <w:rFonts w:asciiTheme="majorHAnsi" w:hAnsiTheme="majorHAnsi" w:cstheme="majorHAnsi"/>
            <w:noProof/>
            <w:sz w:val="24"/>
            <w:szCs w:val="24"/>
          </w:rPr>
          <w:fldChar w:fldCharType="end"/>
        </w:r>
      </w:p>
    </w:sdtContent>
  </w:sdt>
  <w:p w14:paraId="5FA02178" w14:textId="77777777" w:rsidR="004938A1" w:rsidRDefault="004938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8A1"/>
    <w:rsid w:val="000207EC"/>
    <w:rsid w:val="00033434"/>
    <w:rsid w:val="00033E3C"/>
    <w:rsid w:val="00037AC9"/>
    <w:rsid w:val="00043958"/>
    <w:rsid w:val="00052BDD"/>
    <w:rsid w:val="00075EB5"/>
    <w:rsid w:val="00093EA8"/>
    <w:rsid w:val="000A4F13"/>
    <w:rsid w:val="000B0814"/>
    <w:rsid w:val="000B4804"/>
    <w:rsid w:val="000C4D04"/>
    <w:rsid w:val="000D2949"/>
    <w:rsid w:val="000F1DA1"/>
    <w:rsid w:val="000F44C1"/>
    <w:rsid w:val="000F66C3"/>
    <w:rsid w:val="001608FE"/>
    <w:rsid w:val="001C3B32"/>
    <w:rsid w:val="001F27FE"/>
    <w:rsid w:val="001F4098"/>
    <w:rsid w:val="00203EA2"/>
    <w:rsid w:val="002322FD"/>
    <w:rsid w:val="00234453"/>
    <w:rsid w:val="002526F7"/>
    <w:rsid w:val="00254D3B"/>
    <w:rsid w:val="002650BF"/>
    <w:rsid w:val="0028440E"/>
    <w:rsid w:val="00293E63"/>
    <w:rsid w:val="002A4261"/>
    <w:rsid w:val="002A5F72"/>
    <w:rsid w:val="002A7DBA"/>
    <w:rsid w:val="002B4E99"/>
    <w:rsid w:val="002B68A3"/>
    <w:rsid w:val="002C39E2"/>
    <w:rsid w:val="002C46BD"/>
    <w:rsid w:val="002F2673"/>
    <w:rsid w:val="002F4324"/>
    <w:rsid w:val="00305C72"/>
    <w:rsid w:val="0035262A"/>
    <w:rsid w:val="00360A0A"/>
    <w:rsid w:val="00383447"/>
    <w:rsid w:val="00383B13"/>
    <w:rsid w:val="00394181"/>
    <w:rsid w:val="00396BDC"/>
    <w:rsid w:val="003A7984"/>
    <w:rsid w:val="003B0322"/>
    <w:rsid w:val="003D11AA"/>
    <w:rsid w:val="003D3445"/>
    <w:rsid w:val="003E1189"/>
    <w:rsid w:val="00420315"/>
    <w:rsid w:val="004254AE"/>
    <w:rsid w:val="00425A46"/>
    <w:rsid w:val="004423A1"/>
    <w:rsid w:val="004474A1"/>
    <w:rsid w:val="004679F9"/>
    <w:rsid w:val="004818F0"/>
    <w:rsid w:val="004938A1"/>
    <w:rsid w:val="004B33EE"/>
    <w:rsid w:val="004C47E0"/>
    <w:rsid w:val="004C4B4C"/>
    <w:rsid w:val="004E23B5"/>
    <w:rsid w:val="004E61E1"/>
    <w:rsid w:val="004F6D20"/>
    <w:rsid w:val="00502180"/>
    <w:rsid w:val="00513AEE"/>
    <w:rsid w:val="00536B67"/>
    <w:rsid w:val="005430CE"/>
    <w:rsid w:val="00543169"/>
    <w:rsid w:val="005448D3"/>
    <w:rsid w:val="0054747C"/>
    <w:rsid w:val="0056379A"/>
    <w:rsid w:val="00571CF8"/>
    <w:rsid w:val="005723E5"/>
    <w:rsid w:val="00575D39"/>
    <w:rsid w:val="00590360"/>
    <w:rsid w:val="005B774F"/>
    <w:rsid w:val="005C0795"/>
    <w:rsid w:val="005D5304"/>
    <w:rsid w:val="005D57C6"/>
    <w:rsid w:val="005E0A7E"/>
    <w:rsid w:val="005F4BE4"/>
    <w:rsid w:val="006008DB"/>
    <w:rsid w:val="00610770"/>
    <w:rsid w:val="00611536"/>
    <w:rsid w:val="006325D8"/>
    <w:rsid w:val="0064488C"/>
    <w:rsid w:val="0065013F"/>
    <w:rsid w:val="00650779"/>
    <w:rsid w:val="00662182"/>
    <w:rsid w:val="00670813"/>
    <w:rsid w:val="00674DF8"/>
    <w:rsid w:val="00677F93"/>
    <w:rsid w:val="006A6002"/>
    <w:rsid w:val="006A76B0"/>
    <w:rsid w:val="006D44D0"/>
    <w:rsid w:val="006E7CFB"/>
    <w:rsid w:val="006F5197"/>
    <w:rsid w:val="00714950"/>
    <w:rsid w:val="00732266"/>
    <w:rsid w:val="007328B8"/>
    <w:rsid w:val="00737EDF"/>
    <w:rsid w:val="00771ECE"/>
    <w:rsid w:val="007777D8"/>
    <w:rsid w:val="007B0977"/>
    <w:rsid w:val="007F41DF"/>
    <w:rsid w:val="00802576"/>
    <w:rsid w:val="008100FA"/>
    <w:rsid w:val="00812CEE"/>
    <w:rsid w:val="008203DE"/>
    <w:rsid w:val="00825A49"/>
    <w:rsid w:val="0083529B"/>
    <w:rsid w:val="00841065"/>
    <w:rsid w:val="0085256A"/>
    <w:rsid w:val="00852FBE"/>
    <w:rsid w:val="00861C3B"/>
    <w:rsid w:val="0087581C"/>
    <w:rsid w:val="008768D3"/>
    <w:rsid w:val="00882A7A"/>
    <w:rsid w:val="00887688"/>
    <w:rsid w:val="008B5D01"/>
    <w:rsid w:val="008C1383"/>
    <w:rsid w:val="008C6562"/>
    <w:rsid w:val="008E7592"/>
    <w:rsid w:val="008E7885"/>
    <w:rsid w:val="00912127"/>
    <w:rsid w:val="009164B1"/>
    <w:rsid w:val="00931367"/>
    <w:rsid w:val="0094598E"/>
    <w:rsid w:val="009479DE"/>
    <w:rsid w:val="00955468"/>
    <w:rsid w:val="009618B9"/>
    <w:rsid w:val="00967EC9"/>
    <w:rsid w:val="0098700A"/>
    <w:rsid w:val="009B0338"/>
    <w:rsid w:val="009B2E41"/>
    <w:rsid w:val="009B3D03"/>
    <w:rsid w:val="009C5A9F"/>
    <w:rsid w:val="009C6EA5"/>
    <w:rsid w:val="009D1599"/>
    <w:rsid w:val="009E67AE"/>
    <w:rsid w:val="009F375D"/>
    <w:rsid w:val="00A13AB4"/>
    <w:rsid w:val="00A1724D"/>
    <w:rsid w:val="00A24F22"/>
    <w:rsid w:val="00A367F0"/>
    <w:rsid w:val="00A65D9A"/>
    <w:rsid w:val="00A85BD2"/>
    <w:rsid w:val="00A971C2"/>
    <w:rsid w:val="00AA6AE5"/>
    <w:rsid w:val="00AB00CF"/>
    <w:rsid w:val="00AC33E3"/>
    <w:rsid w:val="00B02AC7"/>
    <w:rsid w:val="00B06EBE"/>
    <w:rsid w:val="00B06FD1"/>
    <w:rsid w:val="00B11987"/>
    <w:rsid w:val="00B232C4"/>
    <w:rsid w:val="00B331EB"/>
    <w:rsid w:val="00B3417B"/>
    <w:rsid w:val="00B4244B"/>
    <w:rsid w:val="00B43AAF"/>
    <w:rsid w:val="00B5153B"/>
    <w:rsid w:val="00B536C7"/>
    <w:rsid w:val="00BA7801"/>
    <w:rsid w:val="00BC62E9"/>
    <w:rsid w:val="00BD6280"/>
    <w:rsid w:val="00BD7A55"/>
    <w:rsid w:val="00BE4298"/>
    <w:rsid w:val="00C02D56"/>
    <w:rsid w:val="00C100B0"/>
    <w:rsid w:val="00C11FD5"/>
    <w:rsid w:val="00C34841"/>
    <w:rsid w:val="00C4312D"/>
    <w:rsid w:val="00C522CE"/>
    <w:rsid w:val="00C56CDB"/>
    <w:rsid w:val="00C66E84"/>
    <w:rsid w:val="00C72CBB"/>
    <w:rsid w:val="00C80335"/>
    <w:rsid w:val="00C83D15"/>
    <w:rsid w:val="00C9330C"/>
    <w:rsid w:val="00CD606D"/>
    <w:rsid w:val="00D10211"/>
    <w:rsid w:val="00D11B97"/>
    <w:rsid w:val="00D30B1C"/>
    <w:rsid w:val="00D33DC2"/>
    <w:rsid w:val="00D40403"/>
    <w:rsid w:val="00D4050A"/>
    <w:rsid w:val="00D47554"/>
    <w:rsid w:val="00D72951"/>
    <w:rsid w:val="00D77B4F"/>
    <w:rsid w:val="00D87DB2"/>
    <w:rsid w:val="00DA371E"/>
    <w:rsid w:val="00DB587F"/>
    <w:rsid w:val="00E22261"/>
    <w:rsid w:val="00E333AC"/>
    <w:rsid w:val="00E74EC0"/>
    <w:rsid w:val="00E85636"/>
    <w:rsid w:val="00E96214"/>
    <w:rsid w:val="00EB332E"/>
    <w:rsid w:val="00EB3E91"/>
    <w:rsid w:val="00EE4B62"/>
    <w:rsid w:val="00EE622E"/>
    <w:rsid w:val="00EE74DA"/>
    <w:rsid w:val="00EF1311"/>
    <w:rsid w:val="00EF2FB7"/>
    <w:rsid w:val="00EF3ECB"/>
    <w:rsid w:val="00F00415"/>
    <w:rsid w:val="00F02C14"/>
    <w:rsid w:val="00F31C4F"/>
    <w:rsid w:val="00F37A44"/>
    <w:rsid w:val="00F448B4"/>
    <w:rsid w:val="00F47B4C"/>
    <w:rsid w:val="00F9451A"/>
    <w:rsid w:val="00FA4B7C"/>
    <w:rsid w:val="00FC0519"/>
    <w:rsid w:val="00FC130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64D5"/>
  <w15:docId w15:val="{A1E93265-2FF4-438E-AFD3-27971BAE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8A1"/>
    <w:pPr>
      <w:spacing w:after="200" w:line="276" w:lineRule="auto"/>
    </w:pPr>
    <w:rPr>
      <w:rFonts w:ascii="Times New Roman" w:hAnsi="Times New Roman"/>
      <w:kern w:val="0"/>
      <w:sz w:val="28"/>
      <w:lang w:val="en-US"/>
      <w14:ligatures w14:val="none"/>
    </w:rPr>
  </w:style>
  <w:style w:type="paragraph" w:styleId="Heading1">
    <w:name w:val="heading 1"/>
    <w:basedOn w:val="Normal"/>
    <w:next w:val="Normal"/>
    <w:link w:val="Heading1Char"/>
    <w:uiPriority w:val="9"/>
    <w:qFormat/>
    <w:rsid w:val="004938A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938A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938A1"/>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4938A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lang w:val="vi-VN"/>
      <w14:ligatures w14:val="standardContextual"/>
    </w:rPr>
  </w:style>
  <w:style w:type="paragraph" w:styleId="Heading5">
    <w:name w:val="heading 5"/>
    <w:basedOn w:val="Normal"/>
    <w:next w:val="Normal"/>
    <w:link w:val="Heading5Char"/>
    <w:uiPriority w:val="9"/>
    <w:semiHidden/>
    <w:unhideWhenUsed/>
    <w:qFormat/>
    <w:rsid w:val="004938A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lang w:val="vi-VN"/>
      <w14:ligatures w14:val="standardContextual"/>
    </w:rPr>
  </w:style>
  <w:style w:type="paragraph" w:styleId="Heading6">
    <w:name w:val="heading 6"/>
    <w:basedOn w:val="Normal"/>
    <w:next w:val="Normal"/>
    <w:link w:val="Heading6Char"/>
    <w:uiPriority w:val="9"/>
    <w:semiHidden/>
    <w:unhideWhenUsed/>
    <w:qFormat/>
    <w:rsid w:val="004938A1"/>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lang w:val="vi-VN"/>
      <w14:ligatures w14:val="standardContextual"/>
    </w:rPr>
  </w:style>
  <w:style w:type="paragraph" w:styleId="Heading7">
    <w:name w:val="heading 7"/>
    <w:basedOn w:val="Normal"/>
    <w:next w:val="Normal"/>
    <w:link w:val="Heading7Char"/>
    <w:uiPriority w:val="9"/>
    <w:semiHidden/>
    <w:unhideWhenUsed/>
    <w:qFormat/>
    <w:rsid w:val="004938A1"/>
    <w:pPr>
      <w:keepNext/>
      <w:keepLines/>
      <w:spacing w:before="40" w:after="0" w:line="259" w:lineRule="auto"/>
      <w:outlineLvl w:val="6"/>
    </w:pPr>
    <w:rPr>
      <w:rFonts w:asciiTheme="minorHAnsi" w:eastAsiaTheme="majorEastAsia" w:hAnsiTheme="minorHAnsi" w:cstheme="majorBidi"/>
      <w:color w:val="595959" w:themeColor="text1" w:themeTint="A6"/>
      <w:kern w:val="2"/>
      <w:sz w:val="22"/>
      <w:lang w:val="vi-VN"/>
      <w14:ligatures w14:val="standardContextual"/>
    </w:rPr>
  </w:style>
  <w:style w:type="paragraph" w:styleId="Heading8">
    <w:name w:val="heading 8"/>
    <w:basedOn w:val="Normal"/>
    <w:next w:val="Normal"/>
    <w:link w:val="Heading8Char"/>
    <w:uiPriority w:val="9"/>
    <w:semiHidden/>
    <w:unhideWhenUsed/>
    <w:qFormat/>
    <w:rsid w:val="004938A1"/>
    <w:pPr>
      <w:keepNext/>
      <w:keepLines/>
      <w:spacing w:after="0" w:line="259" w:lineRule="auto"/>
      <w:outlineLvl w:val="7"/>
    </w:pPr>
    <w:rPr>
      <w:rFonts w:asciiTheme="minorHAnsi" w:eastAsiaTheme="majorEastAsia" w:hAnsiTheme="minorHAnsi" w:cstheme="majorBidi"/>
      <w:i/>
      <w:iCs/>
      <w:color w:val="272727" w:themeColor="text1" w:themeTint="D8"/>
      <w:kern w:val="2"/>
      <w:sz w:val="22"/>
      <w:lang w:val="vi-VN"/>
      <w14:ligatures w14:val="standardContextual"/>
    </w:rPr>
  </w:style>
  <w:style w:type="paragraph" w:styleId="Heading9">
    <w:name w:val="heading 9"/>
    <w:basedOn w:val="Normal"/>
    <w:next w:val="Normal"/>
    <w:link w:val="Heading9Char"/>
    <w:uiPriority w:val="9"/>
    <w:semiHidden/>
    <w:unhideWhenUsed/>
    <w:qFormat/>
    <w:rsid w:val="004938A1"/>
    <w:pPr>
      <w:keepNext/>
      <w:keepLines/>
      <w:spacing w:after="0" w:line="259" w:lineRule="auto"/>
      <w:outlineLvl w:val="8"/>
    </w:pPr>
    <w:rPr>
      <w:rFonts w:asciiTheme="minorHAnsi" w:eastAsiaTheme="majorEastAsia" w:hAnsiTheme="minorHAnsi" w:cstheme="majorBidi"/>
      <w:color w:val="272727" w:themeColor="text1" w:themeTint="D8"/>
      <w:kern w:val="2"/>
      <w:sz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8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38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38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38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38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3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8A1"/>
    <w:rPr>
      <w:rFonts w:eastAsiaTheme="majorEastAsia" w:cstheme="majorBidi"/>
      <w:color w:val="272727" w:themeColor="text1" w:themeTint="D8"/>
    </w:rPr>
  </w:style>
  <w:style w:type="paragraph" w:styleId="Title">
    <w:name w:val="Title"/>
    <w:basedOn w:val="Normal"/>
    <w:next w:val="Normal"/>
    <w:link w:val="TitleChar"/>
    <w:uiPriority w:val="10"/>
    <w:qFormat/>
    <w:rsid w:val="004938A1"/>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493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8A1"/>
    <w:pPr>
      <w:numPr>
        <w:ilvl w:val="1"/>
      </w:numPr>
      <w:spacing w:after="160" w:line="259" w:lineRule="auto"/>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493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8A1"/>
    <w:pPr>
      <w:spacing w:before="160" w:after="160" w:line="259" w:lineRule="auto"/>
      <w:jc w:val="center"/>
    </w:pPr>
    <w:rPr>
      <w:rFonts w:asciiTheme="minorHAnsi" w:hAnsiTheme="minorHAnsi"/>
      <w:i/>
      <w:iCs/>
      <w:color w:val="404040" w:themeColor="text1" w:themeTint="BF"/>
      <w:kern w:val="2"/>
      <w:sz w:val="22"/>
      <w:lang w:val="vi-VN"/>
      <w14:ligatures w14:val="standardContextual"/>
    </w:rPr>
  </w:style>
  <w:style w:type="character" w:customStyle="1" w:styleId="QuoteChar">
    <w:name w:val="Quote Char"/>
    <w:basedOn w:val="DefaultParagraphFont"/>
    <w:link w:val="Quote"/>
    <w:uiPriority w:val="29"/>
    <w:rsid w:val="004938A1"/>
    <w:rPr>
      <w:i/>
      <w:iCs/>
      <w:color w:val="404040" w:themeColor="text1" w:themeTint="BF"/>
    </w:rPr>
  </w:style>
  <w:style w:type="paragraph" w:styleId="ListParagraph">
    <w:name w:val="List Paragraph"/>
    <w:basedOn w:val="Normal"/>
    <w:uiPriority w:val="34"/>
    <w:qFormat/>
    <w:rsid w:val="004938A1"/>
    <w:pPr>
      <w:spacing w:after="160" w:line="259" w:lineRule="auto"/>
      <w:ind w:left="720"/>
      <w:contextualSpacing/>
    </w:pPr>
    <w:rPr>
      <w:rFonts w:asciiTheme="minorHAnsi" w:hAnsiTheme="minorHAnsi"/>
      <w:kern w:val="2"/>
      <w:sz w:val="22"/>
      <w:lang w:val="vi-VN"/>
      <w14:ligatures w14:val="standardContextual"/>
    </w:rPr>
  </w:style>
  <w:style w:type="character" w:styleId="IntenseEmphasis">
    <w:name w:val="Intense Emphasis"/>
    <w:basedOn w:val="DefaultParagraphFont"/>
    <w:uiPriority w:val="21"/>
    <w:qFormat/>
    <w:rsid w:val="004938A1"/>
    <w:rPr>
      <w:i/>
      <w:iCs/>
      <w:color w:val="2F5496" w:themeColor="accent1" w:themeShade="BF"/>
    </w:rPr>
  </w:style>
  <w:style w:type="paragraph" w:styleId="IntenseQuote">
    <w:name w:val="Intense Quote"/>
    <w:basedOn w:val="Normal"/>
    <w:next w:val="Normal"/>
    <w:link w:val="IntenseQuoteChar"/>
    <w:uiPriority w:val="30"/>
    <w:qFormat/>
    <w:rsid w:val="004938A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sz w:val="22"/>
      <w:lang w:val="vi-VN"/>
      <w14:ligatures w14:val="standardContextual"/>
    </w:rPr>
  </w:style>
  <w:style w:type="character" w:customStyle="1" w:styleId="IntenseQuoteChar">
    <w:name w:val="Intense Quote Char"/>
    <w:basedOn w:val="DefaultParagraphFont"/>
    <w:link w:val="IntenseQuote"/>
    <w:uiPriority w:val="30"/>
    <w:rsid w:val="004938A1"/>
    <w:rPr>
      <w:i/>
      <w:iCs/>
      <w:color w:val="2F5496" w:themeColor="accent1" w:themeShade="BF"/>
    </w:rPr>
  </w:style>
  <w:style w:type="character" w:styleId="IntenseReference">
    <w:name w:val="Intense Reference"/>
    <w:basedOn w:val="DefaultParagraphFont"/>
    <w:uiPriority w:val="32"/>
    <w:qFormat/>
    <w:rsid w:val="004938A1"/>
    <w:rPr>
      <w:b/>
      <w:bCs/>
      <w:smallCaps/>
      <w:color w:val="2F5496" w:themeColor="accent1" w:themeShade="BF"/>
      <w:spacing w:val="5"/>
    </w:rPr>
  </w:style>
  <w:style w:type="paragraph" w:styleId="Header">
    <w:name w:val="header"/>
    <w:basedOn w:val="Normal"/>
    <w:link w:val="HeaderChar"/>
    <w:uiPriority w:val="99"/>
    <w:unhideWhenUsed/>
    <w:rsid w:val="004938A1"/>
    <w:pPr>
      <w:tabs>
        <w:tab w:val="center" w:pos="4513"/>
        <w:tab w:val="right" w:pos="9026"/>
      </w:tabs>
      <w:spacing w:after="0" w:line="240" w:lineRule="auto"/>
    </w:pPr>
    <w:rPr>
      <w:rFonts w:asciiTheme="minorHAnsi" w:hAnsiTheme="minorHAnsi"/>
      <w:kern w:val="2"/>
      <w:sz w:val="22"/>
      <w:lang w:val="vi-VN"/>
      <w14:ligatures w14:val="standardContextual"/>
    </w:rPr>
  </w:style>
  <w:style w:type="character" w:customStyle="1" w:styleId="HeaderChar">
    <w:name w:val="Header Char"/>
    <w:basedOn w:val="DefaultParagraphFont"/>
    <w:link w:val="Header"/>
    <w:uiPriority w:val="99"/>
    <w:rsid w:val="004938A1"/>
  </w:style>
  <w:style w:type="paragraph" w:styleId="Footer">
    <w:name w:val="footer"/>
    <w:basedOn w:val="Normal"/>
    <w:link w:val="FooterChar"/>
    <w:uiPriority w:val="99"/>
    <w:unhideWhenUsed/>
    <w:rsid w:val="004938A1"/>
    <w:pPr>
      <w:tabs>
        <w:tab w:val="center" w:pos="4513"/>
        <w:tab w:val="right" w:pos="9026"/>
      </w:tabs>
      <w:spacing w:after="0" w:line="240" w:lineRule="auto"/>
    </w:pPr>
    <w:rPr>
      <w:rFonts w:asciiTheme="minorHAnsi" w:hAnsiTheme="minorHAnsi"/>
      <w:kern w:val="2"/>
      <w:sz w:val="22"/>
      <w:lang w:val="vi-VN"/>
      <w14:ligatures w14:val="standardContextual"/>
    </w:rPr>
  </w:style>
  <w:style w:type="character" w:customStyle="1" w:styleId="FooterChar">
    <w:name w:val="Footer Char"/>
    <w:basedOn w:val="DefaultParagraphFont"/>
    <w:link w:val="Footer"/>
    <w:uiPriority w:val="99"/>
    <w:rsid w:val="004938A1"/>
  </w:style>
  <w:style w:type="character" w:customStyle="1" w:styleId="fontstyle01">
    <w:name w:val="fontstyle01"/>
    <w:basedOn w:val="DefaultParagraphFont"/>
    <w:qFormat/>
    <w:rsid w:val="004938A1"/>
    <w:rPr>
      <w:rFonts w:ascii="Times New Roman" w:hAnsi="Times New Roman" w:cs="Times New Roman" w:hint="default"/>
      <w:b w:val="0"/>
      <w:bCs w:val="0"/>
      <w:i w:val="0"/>
      <w:iCs w:val="0"/>
      <w:color w:val="000000"/>
      <w:sz w:val="26"/>
      <w:szCs w:val="26"/>
    </w:rPr>
  </w:style>
  <w:style w:type="paragraph" w:styleId="BodyText2">
    <w:name w:val="Body Text 2"/>
    <w:basedOn w:val="Normal"/>
    <w:link w:val="BodyText2Char"/>
    <w:uiPriority w:val="99"/>
    <w:unhideWhenUsed/>
    <w:rsid w:val="004938A1"/>
    <w:pPr>
      <w:spacing w:before="60" w:after="120" w:line="480" w:lineRule="auto"/>
    </w:pPr>
    <w:rPr>
      <w:rFonts w:eastAsia="Calibri" w:cs="Times New Roman"/>
      <w:sz w:val="26"/>
    </w:rPr>
  </w:style>
  <w:style w:type="character" w:customStyle="1" w:styleId="BodyText2Char">
    <w:name w:val="Body Text 2 Char"/>
    <w:basedOn w:val="DefaultParagraphFont"/>
    <w:link w:val="BodyText2"/>
    <w:uiPriority w:val="99"/>
    <w:rsid w:val="004938A1"/>
    <w:rPr>
      <w:rFonts w:ascii="Times New Roman" w:eastAsia="Calibri" w:hAnsi="Times New Roman" w:cs="Times New Roman"/>
      <w:kern w:val="0"/>
      <w:sz w:val="26"/>
      <w:lang w:val="en-US"/>
      <w14:ligatures w14:val="none"/>
    </w:rPr>
  </w:style>
  <w:style w:type="paragraph" w:styleId="NormalWeb">
    <w:name w:val="Normal (Web)"/>
    <w:aliases w:val=" Char Char Char,Char Char Char Char Char Char Char Char Char Char Char Char Char,Char Char Char Char Char Char Char Char Char Char Char Char,Char Char Cha,Char Char Char"/>
    <w:basedOn w:val="Normal"/>
    <w:link w:val="NormalWebChar"/>
    <w:uiPriority w:val="99"/>
    <w:unhideWhenUsed/>
    <w:qFormat/>
    <w:rsid w:val="00203EA2"/>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 Char Char Char Char,Char Char Char Char Char Char Char Char Char Char Char Char Char Char,Char Char Char Char Char Char Char Char Char Char Char Char Char1,Char Char Cha Char,Char Char Char Char"/>
    <w:link w:val="NormalWeb"/>
    <w:uiPriority w:val="99"/>
    <w:rsid w:val="00203EA2"/>
    <w:rPr>
      <w:rFonts w:ascii="Times New Roman" w:eastAsia="Times New Roman" w:hAnsi="Times New Roman" w:cs="Times New Roman"/>
      <w:kern w:val="0"/>
      <w:sz w:val="24"/>
      <w:szCs w:val="24"/>
      <w:lang w:val="en-US"/>
      <w14:ligatures w14:val="none"/>
    </w:rPr>
  </w:style>
  <w:style w:type="paragraph" w:styleId="FootnoteText">
    <w:name w:val="footnote text"/>
    <w:aliases w:val="Footnote Text Char Char Char Char Char,Footnote Text Char Char Char Char Char Char,ft,(NECG) Footnote Text Char Char Char,Nbpage Moens,single space,Fußnote Char Char,(NECG) Footnote Text Char Char Char Char Char Char,Footnote Char,fn"/>
    <w:basedOn w:val="Normal"/>
    <w:link w:val="FootnoteTextChar"/>
    <w:unhideWhenUsed/>
    <w:qFormat/>
    <w:rsid w:val="004254AE"/>
    <w:pPr>
      <w:spacing w:after="0" w:line="240" w:lineRule="auto"/>
    </w:pPr>
    <w:rPr>
      <w:rFonts w:eastAsia="SimSun" w:cs="Times New Roman"/>
      <w:sz w:val="20"/>
      <w:szCs w:val="20"/>
    </w:rPr>
  </w:style>
  <w:style w:type="character" w:customStyle="1" w:styleId="FootnoteTextChar">
    <w:name w:val="Footnote Text Char"/>
    <w:aliases w:val="Footnote Text Char Char Char Char Char Char1,Footnote Text Char Char Char Char Char Char Char,ft Char,(NECG) Footnote Text Char Char Char Char,Nbpage Moens Char,single space Char,Fußnote Char Char Char,Footnote Char Char,fn Char"/>
    <w:basedOn w:val="DefaultParagraphFont"/>
    <w:link w:val="FootnoteText"/>
    <w:rsid w:val="004254AE"/>
    <w:rPr>
      <w:rFonts w:ascii="Times New Roman" w:eastAsia="SimSun" w:hAnsi="Times New Roman" w:cs="Times New Roman"/>
      <w:kern w:val="0"/>
      <w:sz w:val="20"/>
      <w:szCs w:val="20"/>
      <w:lang w:val="en-US"/>
      <w14:ligatures w14:val="none"/>
    </w:rPr>
  </w:style>
  <w:style w:type="character" w:styleId="FootnoteReference">
    <w:name w:val="footnote reference"/>
    <w:aliases w:val="ftref Char Char Char1 Char Char Char Char Char,(NECG) Footnote Reference Char Char Char1 Char Char Char Char Char,Fußnotenzeichen DISS Char Char Char1 Char Char Char Char Char,16 Point Char Char Char1 Char Char Char Char Char,fr"/>
    <w:basedOn w:val="DefaultParagraphFont"/>
    <w:link w:val="ftrefCharCharChar1CharCharCharChar"/>
    <w:unhideWhenUsed/>
    <w:qFormat/>
    <w:rsid w:val="004254AE"/>
    <w:rPr>
      <w:vertAlign w:val="superscript"/>
    </w:rPr>
  </w:style>
  <w:style w:type="paragraph" w:customStyle="1" w:styleId="ftrefCharCharChar1CharCharCharChar">
    <w:name w:val="ftref Char Char Char1 Char Char Char Char"/>
    <w:aliases w:val="(NECG) Footnote Reference Char Char Char1 Char Char Char Char,Fußnotenzeichen DISS Char Char Char1 Char Char Char Char,16 Point Char Char Char1 Char Char Char Char,f"/>
    <w:basedOn w:val="Normal"/>
    <w:link w:val="FootnoteReference"/>
    <w:rsid w:val="004254AE"/>
    <w:pPr>
      <w:spacing w:after="160" w:line="240" w:lineRule="exact"/>
    </w:pPr>
    <w:rPr>
      <w:rFonts w:asciiTheme="minorHAnsi" w:hAnsiTheme="minorHAnsi"/>
      <w:kern w:val="2"/>
      <w:sz w:val="22"/>
      <w:vertAlign w:val="superscript"/>
      <w:lang w:val="vi-VN"/>
      <w14:ligatures w14:val="standardContextual"/>
    </w:rPr>
  </w:style>
  <w:style w:type="character" w:styleId="Strong">
    <w:name w:val="Strong"/>
    <w:uiPriority w:val="22"/>
    <w:qFormat/>
    <w:rsid w:val="004254AE"/>
    <w:rPr>
      <w:b/>
      <w:bCs/>
    </w:rPr>
  </w:style>
  <w:style w:type="character" w:customStyle="1" w:styleId="fontstyle21">
    <w:name w:val="fontstyle21"/>
    <w:rsid w:val="003D11AA"/>
    <w:rPr>
      <w:rFonts w:ascii="TimesNewRomanPSMT" w:hAnsi="TimesNewRomanPSMT" w:hint="default"/>
      <w:b w:val="0"/>
      <w:bCs w:val="0"/>
      <w:i w:val="0"/>
      <w:iCs w:val="0"/>
      <w:color w:val="000000"/>
      <w:sz w:val="28"/>
      <w:szCs w:val="28"/>
    </w:rPr>
  </w:style>
  <w:style w:type="character" w:customStyle="1" w:styleId="citation-42">
    <w:name w:val="citation-42"/>
    <w:basedOn w:val="DefaultParagraphFont"/>
    <w:rsid w:val="00D33DC2"/>
  </w:style>
  <w:style w:type="character" w:customStyle="1" w:styleId="citation-41">
    <w:name w:val="citation-41"/>
    <w:basedOn w:val="DefaultParagraphFont"/>
    <w:rsid w:val="00D33DC2"/>
  </w:style>
  <w:style w:type="character" w:customStyle="1" w:styleId="citation-40">
    <w:name w:val="citation-40"/>
    <w:basedOn w:val="DefaultParagraphFont"/>
    <w:rsid w:val="00D33DC2"/>
  </w:style>
  <w:style w:type="character" w:customStyle="1" w:styleId="citation-39">
    <w:name w:val="citation-39"/>
    <w:basedOn w:val="DefaultParagraphFont"/>
    <w:rsid w:val="00D33DC2"/>
  </w:style>
  <w:style w:type="character" w:customStyle="1" w:styleId="citation-38">
    <w:name w:val="citation-38"/>
    <w:basedOn w:val="DefaultParagraphFont"/>
    <w:rsid w:val="00D33DC2"/>
  </w:style>
  <w:style w:type="character" w:customStyle="1" w:styleId="citation-37">
    <w:name w:val="citation-37"/>
    <w:basedOn w:val="DefaultParagraphFont"/>
    <w:rsid w:val="00D33DC2"/>
  </w:style>
  <w:style w:type="character" w:customStyle="1" w:styleId="citation-36">
    <w:name w:val="citation-36"/>
    <w:basedOn w:val="DefaultParagraphFont"/>
    <w:rsid w:val="00D33DC2"/>
  </w:style>
  <w:style w:type="character" w:customStyle="1" w:styleId="citation-35">
    <w:name w:val="citation-35"/>
    <w:basedOn w:val="DefaultParagraphFont"/>
    <w:rsid w:val="00D33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857501">
      <w:bodyDiv w:val="1"/>
      <w:marLeft w:val="0"/>
      <w:marRight w:val="0"/>
      <w:marTop w:val="0"/>
      <w:marBottom w:val="0"/>
      <w:divBdr>
        <w:top w:val="none" w:sz="0" w:space="0" w:color="auto"/>
        <w:left w:val="none" w:sz="0" w:space="0" w:color="auto"/>
        <w:bottom w:val="none" w:sz="0" w:space="0" w:color="auto"/>
        <w:right w:val="none" w:sz="0" w:space="0" w:color="auto"/>
      </w:divBdr>
      <w:divsChild>
        <w:div w:id="939721823">
          <w:marLeft w:val="0"/>
          <w:marRight w:val="0"/>
          <w:marTop w:val="0"/>
          <w:marBottom w:val="0"/>
          <w:divBdr>
            <w:top w:val="none" w:sz="0" w:space="0" w:color="auto"/>
            <w:left w:val="none" w:sz="0" w:space="0" w:color="auto"/>
            <w:bottom w:val="none" w:sz="0" w:space="0" w:color="auto"/>
            <w:right w:val="none" w:sz="0" w:space="0" w:color="auto"/>
          </w:divBdr>
          <w:divsChild>
            <w:div w:id="1720982064">
              <w:marLeft w:val="0"/>
              <w:marRight w:val="0"/>
              <w:marTop w:val="0"/>
              <w:marBottom w:val="0"/>
              <w:divBdr>
                <w:top w:val="none" w:sz="0" w:space="0" w:color="auto"/>
                <w:left w:val="none" w:sz="0" w:space="0" w:color="auto"/>
                <w:bottom w:val="none" w:sz="0" w:space="0" w:color="auto"/>
                <w:right w:val="none" w:sz="0" w:space="0" w:color="auto"/>
              </w:divBdr>
              <w:divsChild>
                <w:div w:id="4748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1947">
      <w:bodyDiv w:val="1"/>
      <w:marLeft w:val="0"/>
      <w:marRight w:val="0"/>
      <w:marTop w:val="0"/>
      <w:marBottom w:val="0"/>
      <w:divBdr>
        <w:top w:val="none" w:sz="0" w:space="0" w:color="auto"/>
        <w:left w:val="none" w:sz="0" w:space="0" w:color="auto"/>
        <w:bottom w:val="none" w:sz="0" w:space="0" w:color="auto"/>
        <w:right w:val="none" w:sz="0" w:space="0" w:color="auto"/>
      </w:divBdr>
      <w:divsChild>
        <w:div w:id="333144596">
          <w:marLeft w:val="0"/>
          <w:marRight w:val="0"/>
          <w:marTop w:val="0"/>
          <w:marBottom w:val="0"/>
          <w:divBdr>
            <w:top w:val="none" w:sz="0" w:space="0" w:color="auto"/>
            <w:left w:val="none" w:sz="0" w:space="0" w:color="auto"/>
            <w:bottom w:val="none" w:sz="0" w:space="0" w:color="auto"/>
            <w:right w:val="none" w:sz="0" w:space="0" w:color="auto"/>
          </w:divBdr>
          <w:divsChild>
            <w:div w:id="406002066">
              <w:marLeft w:val="0"/>
              <w:marRight w:val="0"/>
              <w:marTop w:val="0"/>
              <w:marBottom w:val="0"/>
              <w:divBdr>
                <w:top w:val="none" w:sz="0" w:space="0" w:color="auto"/>
                <w:left w:val="none" w:sz="0" w:space="0" w:color="auto"/>
                <w:bottom w:val="none" w:sz="0" w:space="0" w:color="auto"/>
                <w:right w:val="none" w:sz="0" w:space="0" w:color="auto"/>
              </w:divBdr>
              <w:divsChild>
                <w:div w:id="151638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10</Pages>
  <Words>3228</Words>
  <Characters>18401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vinh</dc:creator>
  <cp:lastModifiedBy>cam tu</cp:lastModifiedBy>
  <cp:revision>40</cp:revision>
  <dcterms:created xsi:type="dcterms:W3CDTF">2026-04-09T08:32:00Z</dcterms:created>
  <dcterms:modified xsi:type="dcterms:W3CDTF">2026-05-27T02:45:00Z</dcterms:modified>
</cp:coreProperties>
</file>