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3" w:type="dxa"/>
        <w:tblInd w:w="-567" w:type="dxa"/>
        <w:tblLook w:val="01E0" w:firstRow="1" w:lastRow="1" w:firstColumn="1" w:lastColumn="1" w:noHBand="0" w:noVBand="0"/>
      </w:tblPr>
      <w:tblGrid>
        <w:gridCol w:w="4731"/>
        <w:gridCol w:w="5622"/>
      </w:tblGrid>
      <w:tr w:rsidR="005353C6" w:rsidRPr="00456EB2" w14:paraId="72B4BBAF" w14:textId="77777777" w:rsidTr="005353C6">
        <w:trPr>
          <w:trHeight w:val="264"/>
        </w:trPr>
        <w:tc>
          <w:tcPr>
            <w:tcW w:w="4731" w:type="dxa"/>
          </w:tcPr>
          <w:p w14:paraId="533E5B7D" w14:textId="77777777" w:rsidR="005353C6" w:rsidRPr="00456EB2" w:rsidRDefault="005353C6" w:rsidP="00E16B44">
            <w:pPr>
              <w:spacing w:after="0" w:line="240" w:lineRule="auto"/>
              <w:jc w:val="center"/>
              <w:rPr>
                <w:rFonts w:ascii="Times New Roman" w:eastAsia="Times New Roman" w:hAnsi="Times New Roman" w:cs="Times New Roman"/>
                <w:sz w:val="24"/>
                <w:szCs w:val="24"/>
              </w:rPr>
            </w:pPr>
            <w:bookmarkStart w:id="0" w:name="_Hlk197439788"/>
            <w:bookmarkStart w:id="1" w:name="_Hlk204093163"/>
            <w:r w:rsidRPr="00456EB2">
              <w:rPr>
                <w:rFonts w:ascii="Times New Roman" w:eastAsia="Times New Roman" w:hAnsi="Times New Roman" w:cs="Times New Roman"/>
                <w:sz w:val="24"/>
                <w:szCs w:val="24"/>
              </w:rPr>
              <w:t>UBND TỈNH ĐỒNG NAI</w:t>
            </w:r>
          </w:p>
        </w:tc>
        <w:tc>
          <w:tcPr>
            <w:tcW w:w="5622" w:type="dxa"/>
          </w:tcPr>
          <w:p w14:paraId="1A48B782" w14:textId="77777777" w:rsidR="005353C6" w:rsidRPr="00456EB2" w:rsidRDefault="005353C6" w:rsidP="00E16B44">
            <w:pPr>
              <w:spacing w:after="0" w:line="240" w:lineRule="auto"/>
              <w:jc w:val="center"/>
              <w:rPr>
                <w:rFonts w:ascii="Times New Roman" w:eastAsia="Times New Roman" w:hAnsi="Times New Roman" w:cs="Times New Roman"/>
                <w:b/>
                <w:sz w:val="24"/>
                <w:szCs w:val="24"/>
              </w:rPr>
            </w:pPr>
            <w:r w:rsidRPr="00456EB2">
              <w:rPr>
                <w:rFonts w:ascii="Times New Roman" w:eastAsia="Times New Roman" w:hAnsi="Times New Roman" w:cs="Times New Roman"/>
                <w:b/>
                <w:sz w:val="24"/>
                <w:szCs w:val="24"/>
              </w:rPr>
              <w:t>CỘNG HÒA XÃ HỘI CHỦ NGHĨA VIỆT NAM</w:t>
            </w:r>
          </w:p>
        </w:tc>
      </w:tr>
      <w:tr w:rsidR="005353C6" w:rsidRPr="00456EB2" w14:paraId="1F361C86" w14:textId="77777777" w:rsidTr="005353C6">
        <w:trPr>
          <w:trHeight w:val="606"/>
        </w:trPr>
        <w:tc>
          <w:tcPr>
            <w:tcW w:w="4731" w:type="dxa"/>
          </w:tcPr>
          <w:p w14:paraId="1A911107" w14:textId="77777777" w:rsidR="005353C6" w:rsidRPr="00456EB2" w:rsidRDefault="005353C6" w:rsidP="00E16B44">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lang w:eastAsia="ja-JP"/>
              </w:rPr>
              <mc:AlternateContent>
                <mc:Choice Requires="wps">
                  <w:drawing>
                    <wp:anchor distT="4294967295" distB="4294967295" distL="114300" distR="114300" simplePos="0" relativeHeight="251664384" behindDoc="0" locked="0" layoutInCell="1" allowOverlap="1" wp14:anchorId="19AE4E6B" wp14:editId="2A59F6E3">
                      <wp:simplePos x="0" y="0"/>
                      <wp:positionH relativeFrom="column">
                        <wp:posOffset>806450</wp:posOffset>
                      </wp:positionH>
                      <wp:positionV relativeFrom="paragraph">
                        <wp:posOffset>187253</wp:posOffset>
                      </wp:positionV>
                      <wp:extent cx="1066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21241"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5pt,14.75pt" to="14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"/>
                  </w:pict>
                </mc:Fallback>
              </mc:AlternateContent>
            </w:r>
            <w:r w:rsidRPr="00456EB2">
              <w:rPr>
                <w:rFonts w:ascii="Times New Roman" w:eastAsia="Times New Roman" w:hAnsi="Times New Roman" w:cs="Times New Roman"/>
                <w:b/>
              </w:rPr>
              <w:t>SỞ VĂN HÓA, THỂ THAO VÀ DU LỊCH</w:t>
            </w:r>
          </w:p>
        </w:tc>
        <w:tc>
          <w:tcPr>
            <w:tcW w:w="5622" w:type="dxa"/>
          </w:tcPr>
          <w:p w14:paraId="4A46F51C" w14:textId="77777777" w:rsidR="005353C6" w:rsidRPr="00456EB2" w:rsidRDefault="005353C6" w:rsidP="00E16B44">
            <w:pPr>
              <w:spacing w:after="0" w:line="240" w:lineRule="auto"/>
              <w:jc w:val="center"/>
              <w:rPr>
                <w:rFonts w:ascii="Times New Roman" w:eastAsia="Times New Roman" w:hAnsi="Times New Roman" w:cs="Times New Roman"/>
                <w:b/>
              </w:rPr>
            </w:pPr>
            <w:r w:rsidRPr="00456EB2">
              <w:rPr>
                <w:rFonts w:ascii="Calibri" w:eastAsia="Calibri" w:hAnsi="Calibri" w:cs="Times New Roman"/>
                <w:noProof/>
                <w:lang w:eastAsia="ja-JP"/>
              </w:rPr>
              <mc:AlternateContent>
                <mc:Choice Requires="wps">
                  <w:drawing>
                    <wp:anchor distT="4294967295" distB="4294967295" distL="114300" distR="114300" simplePos="0" relativeHeight="251663360" behindDoc="0" locked="0" layoutInCell="1" allowOverlap="1" wp14:anchorId="458FFEBC" wp14:editId="3E6450FC">
                      <wp:simplePos x="0" y="0"/>
                      <wp:positionH relativeFrom="column">
                        <wp:posOffset>688563</wp:posOffset>
                      </wp:positionH>
                      <wp:positionV relativeFrom="paragraph">
                        <wp:posOffset>228600</wp:posOffset>
                      </wp:positionV>
                      <wp:extent cx="19812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554D4"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2pt,18pt" to="21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NJ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"/>
                  </w:pict>
                </mc:Fallback>
              </mc:AlternateContent>
            </w:r>
            <w:r w:rsidRPr="00456EB2">
              <w:rPr>
                <w:rFonts w:ascii="Times New Roman" w:eastAsia="Times New Roman" w:hAnsi="Times New Roman" w:cs="Times New Roman"/>
                <w:b/>
                <w:sz w:val="26"/>
              </w:rPr>
              <w:t>Độc lập - Tự do - Hạnh phúc</w:t>
            </w:r>
          </w:p>
        </w:tc>
      </w:tr>
      <w:tr w:rsidR="005353C6" w:rsidRPr="00456EB2" w14:paraId="209F4888" w14:textId="77777777" w:rsidTr="005353C6">
        <w:trPr>
          <w:trHeight w:val="358"/>
        </w:trPr>
        <w:tc>
          <w:tcPr>
            <w:tcW w:w="4731" w:type="dxa"/>
          </w:tcPr>
          <w:p w14:paraId="670442CB" w14:textId="2A2E7A4C" w:rsidR="005353C6" w:rsidRDefault="005353C6" w:rsidP="00E16B44">
            <w:pPr>
              <w:spacing w:after="0" w:line="240" w:lineRule="auto"/>
              <w:jc w:val="center"/>
              <w:rPr>
                <w:rFonts w:ascii="Times New Roman" w:eastAsia="Times New Roman" w:hAnsi="Times New Roman" w:cs="Times New Roman"/>
                <w:sz w:val="26"/>
                <w:szCs w:val="28"/>
              </w:rPr>
            </w:pPr>
            <w:r w:rsidRPr="00456EB2">
              <w:rPr>
                <w:rFonts w:ascii="Times New Roman" w:eastAsia="Times New Roman" w:hAnsi="Times New Roman" w:cs="Times New Roman"/>
                <w:sz w:val="26"/>
                <w:szCs w:val="28"/>
              </w:rPr>
              <w:t xml:space="preserve">Số:     </w:t>
            </w:r>
            <w:r w:rsidR="00BD2036">
              <w:rPr>
                <w:rFonts w:ascii="Times New Roman" w:eastAsia="Times New Roman" w:hAnsi="Times New Roman" w:cs="Times New Roman"/>
                <w:sz w:val="26"/>
                <w:szCs w:val="28"/>
              </w:rPr>
              <w:t xml:space="preserve"> </w:t>
            </w:r>
            <w:r w:rsidRPr="00456EB2">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BC-</w:t>
            </w:r>
            <w:r w:rsidRPr="00456EB2">
              <w:rPr>
                <w:rFonts w:ascii="Times New Roman" w:eastAsia="Times New Roman" w:hAnsi="Times New Roman" w:cs="Times New Roman"/>
                <w:sz w:val="26"/>
                <w:szCs w:val="28"/>
              </w:rPr>
              <w:t>SVHTTDL</w:t>
            </w:r>
          </w:p>
          <w:p w14:paraId="6301CE1F" w14:textId="77777777" w:rsidR="007C13FE" w:rsidRDefault="007C13FE" w:rsidP="00E16B44">
            <w:pPr>
              <w:spacing w:after="0" w:line="240" w:lineRule="auto"/>
              <w:jc w:val="center"/>
              <w:rPr>
                <w:rFonts w:ascii="Times New Roman" w:eastAsia="Times New Roman" w:hAnsi="Times New Roman" w:cs="Times New Roman"/>
                <w:b/>
                <w:sz w:val="26"/>
                <w:szCs w:val="28"/>
              </w:rPr>
            </w:pPr>
          </w:p>
          <w:p w14:paraId="7129EA54" w14:textId="0D8283AA" w:rsidR="00A31C0C" w:rsidRDefault="007C13FE" w:rsidP="00E16B44">
            <w:pPr>
              <w:spacing w:after="0" w:line="240" w:lineRule="auto"/>
              <w:jc w:val="center"/>
              <w:rPr>
                <w:rFonts w:ascii="Times New Roman" w:eastAsia="Times New Roman" w:hAnsi="Times New Roman" w:cs="Times New Roman"/>
                <w:b/>
                <w:sz w:val="26"/>
                <w:szCs w:val="28"/>
              </w:rPr>
            </w:pPr>
            <w:r>
              <w:rPr>
                <w:rFonts w:ascii="Times New Roman" w:eastAsia="Times New Roman" w:hAnsi="Times New Roman" w:cs="Times New Roman"/>
                <w:b/>
                <w:sz w:val="26"/>
                <w:szCs w:val="28"/>
              </w:rPr>
              <w:t>(dự thảo)</w:t>
            </w:r>
          </w:p>
          <w:p w14:paraId="79F102FD" w14:textId="541F196E" w:rsidR="00BD2036" w:rsidRPr="00BD2036" w:rsidRDefault="00BD2036" w:rsidP="00E16B44">
            <w:pPr>
              <w:spacing w:after="0" w:line="240" w:lineRule="auto"/>
              <w:jc w:val="center"/>
              <w:rPr>
                <w:rFonts w:ascii="Times New Roman" w:eastAsia="Times New Roman" w:hAnsi="Times New Roman" w:cs="Times New Roman"/>
                <w:b/>
                <w:sz w:val="26"/>
                <w:szCs w:val="28"/>
              </w:rPr>
            </w:pPr>
          </w:p>
        </w:tc>
        <w:tc>
          <w:tcPr>
            <w:tcW w:w="5622" w:type="dxa"/>
          </w:tcPr>
          <w:p w14:paraId="2E0C9A99" w14:textId="7619D570" w:rsidR="005353C6" w:rsidRPr="00456EB2" w:rsidRDefault="005353C6" w:rsidP="007C13FE">
            <w:pPr>
              <w:spacing w:after="0" w:line="240" w:lineRule="auto"/>
              <w:rPr>
                <w:rFonts w:ascii="Times New Roman" w:eastAsia="Times New Roman" w:hAnsi="Times New Roman" w:cs="Times New Roman"/>
                <w:i/>
                <w:sz w:val="26"/>
                <w:szCs w:val="28"/>
              </w:rPr>
            </w:pPr>
            <w:r w:rsidRPr="00456EB2">
              <w:rPr>
                <w:rFonts w:ascii="Times New Roman" w:eastAsia="Times New Roman" w:hAnsi="Times New Roman" w:cs="Times New Roman"/>
                <w:i/>
                <w:sz w:val="26"/>
                <w:szCs w:val="28"/>
              </w:rPr>
              <w:t xml:space="preserve"> Đồng Nai, ngày</w:t>
            </w:r>
            <w:r w:rsidR="00BD2036">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 xml:space="preserve"> tháng </w:t>
            </w:r>
            <w:r w:rsidR="004E708A">
              <w:rPr>
                <w:rFonts w:ascii="Times New Roman" w:eastAsia="Times New Roman" w:hAnsi="Times New Roman" w:cs="Times New Roman"/>
                <w:i/>
                <w:sz w:val="26"/>
                <w:szCs w:val="28"/>
              </w:rPr>
              <w:t xml:space="preserve">   </w:t>
            </w:r>
            <w:r w:rsidRPr="00456EB2">
              <w:rPr>
                <w:rFonts w:ascii="Times New Roman" w:eastAsia="Times New Roman" w:hAnsi="Times New Roman" w:cs="Times New Roman"/>
                <w:i/>
                <w:sz w:val="26"/>
                <w:szCs w:val="28"/>
              </w:rPr>
              <w:t xml:space="preserve"> năm 202</w:t>
            </w:r>
            <w:r w:rsidR="004E708A">
              <w:rPr>
                <w:rFonts w:ascii="Times New Roman" w:eastAsia="Times New Roman" w:hAnsi="Times New Roman" w:cs="Times New Roman"/>
                <w:i/>
                <w:sz w:val="26"/>
                <w:szCs w:val="28"/>
              </w:rPr>
              <w:t>6</w:t>
            </w:r>
          </w:p>
          <w:p w14:paraId="3493AEA2" w14:textId="77777777" w:rsidR="005353C6" w:rsidRPr="00456EB2" w:rsidRDefault="005353C6" w:rsidP="00E16B44">
            <w:pPr>
              <w:spacing w:after="0" w:line="240" w:lineRule="auto"/>
              <w:jc w:val="center"/>
              <w:rPr>
                <w:rFonts w:ascii="Times New Roman" w:eastAsia="Times New Roman" w:hAnsi="Times New Roman" w:cs="Times New Roman"/>
                <w:i/>
                <w:sz w:val="28"/>
                <w:szCs w:val="28"/>
              </w:rPr>
            </w:pPr>
          </w:p>
        </w:tc>
      </w:tr>
    </w:tbl>
    <w:p w14:paraId="7874972D" w14:textId="77777777" w:rsidR="001F52C3" w:rsidRDefault="008D1E26" w:rsidP="001F52C3">
      <w:pPr>
        <w:suppressAutoHyphens/>
        <w:spacing w:after="0" w:line="360" w:lineRule="exact"/>
        <w:jc w:val="center"/>
        <w:rPr>
          <w:rFonts w:ascii="Times New Roman" w:eastAsia="Times New Roman" w:hAnsi="Times New Roman" w:cs="Times New Roman"/>
          <w:b/>
          <w:bCs/>
          <w:sz w:val="28"/>
          <w:szCs w:val="28"/>
        </w:rPr>
      </w:pPr>
      <w:r w:rsidRPr="005353C6">
        <w:rPr>
          <w:rFonts w:ascii="Times New Roman" w:eastAsia="Times New Roman" w:hAnsi="Times New Roman" w:cs="Times New Roman"/>
          <w:b/>
          <w:bCs/>
          <w:color w:val="000000"/>
          <w:sz w:val="28"/>
          <w:szCs w:val="28"/>
        </w:rPr>
        <w:t>BÁO CÁO</w:t>
      </w:r>
      <w:r w:rsidRPr="005353C6">
        <w:rPr>
          <w:rFonts w:ascii="Times New Roman" w:eastAsia="Times New Roman" w:hAnsi="Times New Roman" w:cs="Times New Roman"/>
          <w:color w:val="000000"/>
          <w:sz w:val="28"/>
          <w:szCs w:val="28"/>
        </w:rPr>
        <w:br/>
      </w:r>
      <w:r w:rsidR="005353C6" w:rsidRPr="00823C01">
        <w:rPr>
          <w:rFonts w:ascii="Times New Roman" w:hAnsi="Times New Roman" w:cs="Times New Roman"/>
          <w:b/>
          <w:bCs/>
          <w:color w:val="131314"/>
          <w:sz w:val="28"/>
          <w:szCs w:val="28"/>
          <w:shd w:val="clear" w:color="auto" w:fill="FFFFFF"/>
        </w:rPr>
        <w:t>T</w:t>
      </w:r>
      <w:r w:rsidRPr="00823C01">
        <w:rPr>
          <w:rFonts w:ascii="Times New Roman" w:hAnsi="Times New Roman" w:cs="Times New Roman"/>
          <w:b/>
          <w:bCs/>
          <w:color w:val="131314"/>
          <w:sz w:val="28"/>
          <w:szCs w:val="28"/>
          <w:shd w:val="clear" w:color="auto" w:fill="FFFFFF"/>
        </w:rPr>
        <w:t>ổng kết việc thi hành</w:t>
      </w:r>
      <w:r w:rsidR="00257E2A">
        <w:rPr>
          <w:rFonts w:ascii="Times New Roman" w:hAnsi="Times New Roman" w:cs="Times New Roman"/>
          <w:b/>
          <w:bCs/>
          <w:color w:val="131314"/>
          <w:sz w:val="28"/>
          <w:szCs w:val="28"/>
          <w:shd w:val="clear" w:color="auto" w:fill="FFFFFF"/>
        </w:rPr>
        <w:t xml:space="preserve"> pháp luật</w:t>
      </w:r>
      <w:r w:rsidRPr="00823C01">
        <w:rPr>
          <w:rFonts w:ascii="Times New Roman" w:hAnsi="Times New Roman" w:cs="Times New Roman"/>
          <w:b/>
          <w:bCs/>
          <w:color w:val="131314"/>
          <w:sz w:val="28"/>
          <w:szCs w:val="28"/>
          <w:shd w:val="clear" w:color="auto" w:fill="FFFFFF"/>
        </w:rPr>
        <w:t xml:space="preserve"> </w:t>
      </w:r>
      <w:r w:rsidR="00ED3B8A" w:rsidRPr="00823C01">
        <w:rPr>
          <w:rFonts w:ascii="Times New Roman" w:eastAsia="Times New Roman" w:hAnsi="Times New Roman" w:cs="Times New Roman"/>
          <w:b/>
          <w:bCs/>
          <w:sz w:val="28"/>
          <w:szCs w:val="28"/>
        </w:rPr>
        <w:t xml:space="preserve">liên quan đến dự thảo </w:t>
      </w:r>
      <w:bookmarkStart w:id="2" w:name="_Hlk211526482"/>
      <w:r w:rsidR="001F52C3">
        <w:rPr>
          <w:rFonts w:ascii="Times New Roman" w:eastAsia="Times New Roman" w:hAnsi="Times New Roman" w:cs="Times New Roman"/>
          <w:b/>
          <w:bCs/>
          <w:sz w:val="28"/>
          <w:szCs w:val="28"/>
        </w:rPr>
        <w:t xml:space="preserve">Nghị quyết </w:t>
      </w:r>
    </w:p>
    <w:p w14:paraId="2F47DAE9" w14:textId="301D8B45" w:rsidR="001F52C3" w:rsidRPr="001F52C3" w:rsidRDefault="001F52C3" w:rsidP="001F52C3">
      <w:pPr>
        <w:suppressAutoHyphens/>
        <w:spacing w:after="0" w:line="360" w:lineRule="exact"/>
        <w:jc w:val="center"/>
        <w:rPr>
          <w:rFonts w:ascii="Times New Roman" w:eastAsia="Times New Roman" w:hAnsi="Times New Roman" w:cs="Times New Roman"/>
          <w:b/>
          <w:sz w:val="28"/>
          <w:szCs w:val="28"/>
          <w:lang w:eastAsia="ar-SA"/>
        </w:rPr>
      </w:pPr>
      <w:r w:rsidRPr="001F52C3">
        <w:rPr>
          <w:rFonts w:ascii="Times New Roman" w:eastAsia="Times New Roman" w:hAnsi="Times New Roman" w:cs="Times New Roman"/>
          <w:b/>
          <w:sz w:val="28"/>
          <w:szCs w:val="28"/>
          <w:lang w:eastAsia="ar-SA"/>
        </w:rPr>
        <w:t xml:space="preserve">Quy định mức chi thực hiện công tác thăm dò, khai quật </w:t>
      </w:r>
    </w:p>
    <w:p w14:paraId="4E360467" w14:textId="72A5DBBC" w:rsidR="00BD2036" w:rsidRPr="00BD2036" w:rsidRDefault="001F52C3" w:rsidP="001F52C3">
      <w:pPr>
        <w:spacing w:after="0" w:line="360" w:lineRule="exact"/>
        <w:jc w:val="center"/>
        <w:rPr>
          <w:rFonts w:ascii="Times New Roman" w:eastAsia="Times New Roman" w:hAnsi="Times New Roman" w:cs="Times New Roman"/>
          <w:b/>
          <w:color w:val="000000"/>
          <w:sz w:val="28"/>
          <w:szCs w:val="28"/>
        </w:rPr>
      </w:pPr>
      <w:r w:rsidRPr="001F52C3">
        <w:rPr>
          <w:rFonts w:ascii="Times New Roman" w:eastAsia="Times New Roman" w:hAnsi="Times New Roman" w:cs="Times New Roman"/>
          <w:b/>
          <w:sz w:val="28"/>
          <w:szCs w:val="28"/>
          <w:lang w:eastAsia="ar-SA"/>
        </w:rPr>
        <w:t>khảo cổ trên địa bàn thành phố Đồng Nai</w:t>
      </w:r>
    </w:p>
    <w:bookmarkEnd w:id="2"/>
    <w:p w14:paraId="5BCD7748" w14:textId="1B9F95CA" w:rsidR="00BD2036" w:rsidRDefault="00BD2036" w:rsidP="00BD2036">
      <w:pPr>
        <w:shd w:val="clear" w:color="auto" w:fill="FFFFFF"/>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noProof/>
          <w:color w:val="000000"/>
          <w:sz w:val="28"/>
          <w:szCs w:val="28"/>
          <w:lang w:eastAsia="ja-JP"/>
        </w:rPr>
        <mc:AlternateContent>
          <mc:Choice Requires="wps">
            <w:drawing>
              <wp:anchor distT="0" distB="0" distL="114300" distR="114300" simplePos="0" relativeHeight="251661312" behindDoc="0" locked="0" layoutInCell="1" allowOverlap="1" wp14:anchorId="65D63A8A" wp14:editId="3C7671BF">
                <wp:simplePos x="0" y="0"/>
                <wp:positionH relativeFrom="column">
                  <wp:posOffset>2054860</wp:posOffset>
                </wp:positionH>
                <wp:positionV relativeFrom="paragraph">
                  <wp:posOffset>32443</wp:posOffset>
                </wp:positionV>
                <wp:extent cx="16541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5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4B6F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8pt,2.55pt" to="292.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" strokecolor="black [3200]" strokeweight=".5pt">
                <v:stroke joinstyle="miter"/>
              </v:line>
            </w:pict>
          </mc:Fallback>
        </mc:AlternateContent>
      </w:r>
    </w:p>
    <w:p w14:paraId="7DEB882E" w14:textId="33031564" w:rsidR="00104F19" w:rsidRPr="00406280" w:rsidRDefault="00104F19" w:rsidP="008F5BAD">
      <w:pPr>
        <w:suppressAutoHyphens/>
        <w:spacing w:after="0" w:line="360" w:lineRule="exact"/>
        <w:ind w:firstLine="851"/>
        <w:jc w:val="both"/>
        <w:rPr>
          <w:rFonts w:ascii="Times New Roman" w:eastAsia="Times New Roman" w:hAnsi="Times New Roman" w:cs="Times New Roman"/>
          <w:sz w:val="28"/>
          <w:szCs w:val="28"/>
        </w:rPr>
      </w:pPr>
      <w:r w:rsidRPr="00E835E1">
        <w:rPr>
          <w:rFonts w:ascii="Times New Roman" w:hAnsi="Times New Roman" w:cs="Times New Roman"/>
          <w:color w:val="000000" w:themeColor="text1"/>
          <w:sz w:val="28"/>
          <w:szCs w:val="28"/>
        </w:rPr>
        <w:t xml:space="preserve">Thực hiện quy định của </w:t>
      </w:r>
      <w:r w:rsidRPr="00E835E1">
        <w:rPr>
          <w:rFonts w:ascii="Times New Roman" w:eastAsia="Times New Roman" w:hAnsi="Times New Roman" w:cs="Times New Roman"/>
          <w:color w:val="000000" w:themeColor="text1"/>
          <w:sz w:val="28"/>
          <w:szCs w:val="28"/>
        </w:rPr>
        <w:t xml:space="preserve">Luật </w:t>
      </w:r>
      <w:r w:rsidR="008C591C" w:rsidRPr="00E835E1">
        <w:rPr>
          <w:rFonts w:ascii="Times New Roman" w:eastAsia="Times New Roman" w:hAnsi="Times New Roman" w:cs="Times New Roman"/>
          <w:color w:val="000000" w:themeColor="text1"/>
          <w:sz w:val="28"/>
          <w:szCs w:val="28"/>
        </w:rPr>
        <w:t xml:space="preserve">Ban </w:t>
      </w:r>
      <w:r w:rsidRPr="00E835E1">
        <w:rPr>
          <w:rFonts w:ascii="Times New Roman" w:eastAsia="Times New Roman" w:hAnsi="Times New Roman" w:cs="Times New Roman"/>
          <w:color w:val="000000" w:themeColor="text1"/>
          <w:sz w:val="28"/>
          <w:szCs w:val="28"/>
        </w:rPr>
        <w:t>hành văn bản quy phạm pháp luật</w:t>
      </w:r>
      <w:bookmarkStart w:id="3" w:name="_Hlk204089401"/>
      <w:r w:rsidR="008C591C" w:rsidRPr="00E835E1">
        <w:rPr>
          <w:rFonts w:ascii="Times New Roman" w:eastAsia="Times New Roman" w:hAnsi="Times New Roman" w:cs="Times New Roman"/>
          <w:color w:val="000000" w:themeColor="text1"/>
          <w:sz w:val="28"/>
          <w:szCs w:val="28"/>
        </w:rPr>
        <w:t>,</w:t>
      </w:r>
      <w:r w:rsidRPr="00E835E1">
        <w:rPr>
          <w:rFonts w:ascii="Times New Roman" w:eastAsia="Times New Roman" w:hAnsi="Times New Roman" w:cs="Times New Roman"/>
          <w:i/>
          <w:iCs/>
          <w:color w:val="000000" w:themeColor="text1"/>
          <w:sz w:val="28"/>
          <w:szCs w:val="28"/>
        </w:rPr>
        <w:t xml:space="preserve"> </w:t>
      </w:r>
      <w:bookmarkEnd w:id="3"/>
      <w:r w:rsidR="008D1E26" w:rsidRPr="00E835E1">
        <w:rPr>
          <w:rFonts w:ascii="Times New Roman" w:hAnsi="Times New Roman" w:cs="Times New Roman"/>
          <w:sz w:val="28"/>
          <w:szCs w:val="28"/>
        </w:rPr>
        <w:t>Sở</w:t>
      </w:r>
      <w:r w:rsidR="00F6107A" w:rsidRPr="00E835E1">
        <w:rPr>
          <w:rFonts w:ascii="Times New Roman" w:hAnsi="Times New Roman" w:cs="Times New Roman"/>
          <w:sz w:val="28"/>
          <w:szCs w:val="28"/>
        </w:rPr>
        <w:t xml:space="preserve"> Văn </w:t>
      </w:r>
      <w:r w:rsidR="008D1E26" w:rsidRPr="00E835E1">
        <w:rPr>
          <w:rFonts w:ascii="Times New Roman" w:hAnsi="Times New Roman" w:cs="Times New Roman"/>
          <w:sz w:val="28"/>
          <w:szCs w:val="28"/>
        </w:rPr>
        <w:t>hóa, Thể thao và Du lịch</w:t>
      </w:r>
      <w:r w:rsidRPr="00E835E1">
        <w:rPr>
          <w:rFonts w:ascii="Times New Roman" w:hAnsi="Times New Roman" w:cs="Times New Roman"/>
          <w:sz w:val="28"/>
          <w:szCs w:val="28"/>
        </w:rPr>
        <w:t xml:space="preserve"> tiến hành </w:t>
      </w:r>
      <w:r w:rsidR="00257E2A" w:rsidRPr="00E835E1">
        <w:rPr>
          <w:rFonts w:ascii="Times New Roman" w:hAnsi="Times New Roman" w:cs="Times New Roman"/>
          <w:color w:val="131314"/>
          <w:sz w:val="28"/>
          <w:szCs w:val="28"/>
          <w:shd w:val="clear" w:color="auto" w:fill="FFFFFF"/>
        </w:rPr>
        <w:t xml:space="preserve">tổng kết việc thi hành pháp luật </w:t>
      </w:r>
      <w:r w:rsidR="00257E2A" w:rsidRPr="00E835E1">
        <w:rPr>
          <w:rFonts w:ascii="Times New Roman" w:eastAsia="Times New Roman" w:hAnsi="Times New Roman" w:cs="Times New Roman"/>
          <w:sz w:val="28"/>
          <w:szCs w:val="28"/>
        </w:rPr>
        <w:t xml:space="preserve">liên quan đến dự thảo </w:t>
      </w:r>
      <w:r w:rsidR="00406280" w:rsidRPr="00406280">
        <w:rPr>
          <w:rFonts w:ascii="Times New Roman" w:eastAsia="Times New Roman" w:hAnsi="Times New Roman" w:cs="Times New Roman"/>
          <w:sz w:val="28"/>
          <w:szCs w:val="28"/>
        </w:rPr>
        <w:t xml:space="preserve">Nghị quyết </w:t>
      </w:r>
      <w:r w:rsidR="00406280" w:rsidRPr="00406280">
        <w:rPr>
          <w:rFonts w:ascii="Times New Roman" w:eastAsia="Times New Roman" w:hAnsi="Times New Roman" w:cs="Times New Roman"/>
          <w:sz w:val="28"/>
          <w:szCs w:val="28"/>
          <w:lang w:eastAsia="ar-SA"/>
        </w:rPr>
        <w:t>Quy định mức chi thực hiện công tác thăm dò, khai quật khảo cổ trên địa bàn thành phố Đồng Nai</w:t>
      </w:r>
      <w:r w:rsidR="003D77FF" w:rsidRPr="00644BC2">
        <w:rPr>
          <w:rFonts w:ascii="Times New Roman" w:eastAsia="Times New Roman" w:hAnsi="Times New Roman" w:cs="Times New Roman"/>
          <w:sz w:val="28"/>
          <w:szCs w:val="28"/>
        </w:rPr>
        <w:t>.</w:t>
      </w:r>
      <w:r w:rsidR="00ED3B8A" w:rsidRPr="00E835E1">
        <w:rPr>
          <w:rFonts w:ascii="Times New Roman" w:hAnsi="Times New Roman" w:cs="Times New Roman"/>
          <w:sz w:val="28"/>
          <w:szCs w:val="28"/>
        </w:rPr>
        <w:t xml:space="preserve"> Kết quả như sau:</w:t>
      </w:r>
    </w:p>
    <w:p w14:paraId="0F751707" w14:textId="67DD476C" w:rsidR="005C59A1" w:rsidRPr="00E835E1" w:rsidRDefault="005C59A1" w:rsidP="008F5BAD">
      <w:pPr>
        <w:spacing w:before="60" w:after="60" w:line="380" w:lineRule="exact"/>
        <w:ind w:firstLine="851"/>
        <w:jc w:val="both"/>
        <w:rPr>
          <w:rFonts w:ascii="Times New Roman" w:eastAsia="Times New Roman" w:hAnsi="Times New Roman" w:cs="Times New Roman"/>
          <w:sz w:val="28"/>
          <w:szCs w:val="28"/>
        </w:rPr>
      </w:pPr>
      <w:r w:rsidRPr="00E835E1">
        <w:rPr>
          <w:rFonts w:ascii="Times New Roman" w:eastAsia="Times New Roman" w:hAnsi="Times New Roman" w:cs="Times New Roman"/>
          <w:b/>
          <w:bCs/>
          <w:sz w:val="28"/>
          <w:szCs w:val="28"/>
        </w:rPr>
        <w:t xml:space="preserve">I. </w:t>
      </w:r>
      <w:r w:rsidR="008C591C" w:rsidRPr="00E835E1">
        <w:rPr>
          <w:rFonts w:ascii="Times New Roman" w:eastAsia="Times New Roman" w:hAnsi="Times New Roman" w:cs="Times New Roman"/>
          <w:b/>
          <w:bCs/>
          <w:sz w:val="28"/>
          <w:szCs w:val="28"/>
        </w:rPr>
        <w:t>BỐI CẢNH</w:t>
      </w:r>
      <w:r w:rsidR="00E14B19" w:rsidRPr="00E835E1">
        <w:rPr>
          <w:rFonts w:ascii="Times New Roman" w:eastAsia="Times New Roman" w:hAnsi="Times New Roman" w:cs="Times New Roman"/>
          <w:b/>
          <w:bCs/>
          <w:sz w:val="28"/>
          <w:szCs w:val="28"/>
        </w:rPr>
        <w:t xml:space="preserve"> </w:t>
      </w:r>
      <w:r w:rsidR="00ED3B8A" w:rsidRPr="00E835E1">
        <w:rPr>
          <w:rFonts w:ascii="Times New Roman" w:eastAsia="Times New Roman" w:hAnsi="Times New Roman" w:cs="Times New Roman"/>
          <w:b/>
          <w:bCs/>
          <w:sz w:val="28"/>
          <w:szCs w:val="28"/>
        </w:rPr>
        <w:t>THỰC HIỆN TỔNG KẾT</w:t>
      </w:r>
    </w:p>
    <w:p w14:paraId="1F9DE2C4" w14:textId="39EF50C3" w:rsidR="001530A3" w:rsidRPr="00E835E1" w:rsidRDefault="001530A3" w:rsidP="008F5BAD">
      <w:pPr>
        <w:spacing w:before="60" w:after="60" w:line="380" w:lineRule="exact"/>
        <w:ind w:firstLine="851"/>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 xml:space="preserve">1. Bối cảnh </w:t>
      </w:r>
      <w:r w:rsidR="008258DC" w:rsidRPr="00E835E1">
        <w:rPr>
          <w:rFonts w:ascii="Times New Roman" w:eastAsia="Times New Roman" w:hAnsi="Times New Roman" w:cs="Times New Roman"/>
          <w:b/>
          <w:bCs/>
          <w:sz w:val="28"/>
          <w:szCs w:val="28"/>
        </w:rPr>
        <w:t xml:space="preserve">trong nước và quốc tế </w:t>
      </w:r>
    </w:p>
    <w:p w14:paraId="4FCB7F77" w14:textId="081336E5" w:rsidR="007B0C2B" w:rsidRPr="00E835E1" w:rsidRDefault="007B0C2B" w:rsidP="008F5BAD">
      <w:pPr>
        <w:spacing w:before="60" w:after="60" w:line="380" w:lineRule="exact"/>
        <w:ind w:firstLine="851"/>
        <w:jc w:val="both"/>
        <w:rPr>
          <w:rFonts w:ascii="Times New Roman" w:hAnsi="Times New Roman" w:cs="Times New Roman"/>
          <w:b/>
          <w:bCs/>
          <w:sz w:val="28"/>
          <w:szCs w:val="28"/>
          <w:lang w:eastAsia="ja-JP"/>
        </w:rPr>
      </w:pPr>
      <w:r w:rsidRPr="00E835E1">
        <w:rPr>
          <w:rFonts w:ascii="Times New Roman" w:eastAsia="Times New Roman" w:hAnsi="Times New Roman" w:cs="Times New Roman"/>
          <w:b/>
          <w:bCs/>
          <w:sz w:val="28"/>
          <w:szCs w:val="28"/>
        </w:rPr>
        <w:t>a</w:t>
      </w:r>
      <w:r w:rsidRPr="00E835E1">
        <w:rPr>
          <w:rFonts w:ascii="Times New Roman" w:hAnsi="Times New Roman" w:cs="Times New Roman"/>
          <w:b/>
          <w:bCs/>
          <w:sz w:val="28"/>
          <w:szCs w:val="28"/>
          <w:lang w:eastAsia="ja-JP"/>
        </w:rPr>
        <w:t>) Bối cảnh trong nước</w:t>
      </w:r>
    </w:p>
    <w:p w14:paraId="63A9A614" w14:textId="1C81BEDC" w:rsidR="005A1B2C" w:rsidRDefault="005A1B2C" w:rsidP="008F5BAD">
      <w:pPr>
        <w:shd w:val="clear" w:color="auto" w:fill="FFFFFF"/>
        <w:spacing w:before="60" w:after="60" w:line="380" w:lineRule="exact"/>
        <w:ind w:firstLine="851"/>
        <w:jc w:val="both"/>
        <w:rPr>
          <w:rFonts w:ascii="Times New Roman" w:hAnsi="Times New Roman" w:cs="Times New Roman"/>
          <w:bCs/>
          <w:sz w:val="28"/>
          <w:szCs w:val="28"/>
          <w:lang w:eastAsia="ja-JP"/>
        </w:rPr>
      </w:pPr>
      <w:r>
        <w:rPr>
          <w:rFonts w:ascii="Times New Roman" w:hAnsi="Times New Roman" w:cs="Times New Roman"/>
          <w:bCs/>
          <w:sz w:val="28"/>
          <w:szCs w:val="28"/>
          <w:lang w:eastAsia="ja-JP"/>
        </w:rPr>
        <w:t xml:space="preserve">Trong những năm qua, cùng với sự phát triển kinh tế - xã hội và đô thi hóa nhanh chóng, công tác bảo tồn và phát huy giá trị di sản văn hóa nói chung, hoạt động khảo cổ học nói riêng luôn được Nhà nước và xã hội quan tâm. Nhiều dự án đầu tư xây dựng hạ tầng, giao thông, </w:t>
      </w:r>
      <w:r w:rsidR="00F65118">
        <w:rPr>
          <w:rFonts w:ascii="Times New Roman" w:hAnsi="Times New Roman" w:cs="Times New Roman"/>
          <w:bCs/>
          <w:sz w:val="28"/>
          <w:szCs w:val="28"/>
          <w:lang w:eastAsia="ja-JP"/>
        </w:rPr>
        <w:t>khu đô thị, công trình dân dụng và công nghiệp được triển khai trên phạm vi cả nước đã làm gia tăng nhu cầu thăm dò, khai quật khảo cổ nhằm phát hiện, bảo vệ và xử lý kịp thời các di tích, di vật, cổ vật theo quy định của pháp luật về di sản văn hóa.</w:t>
      </w:r>
    </w:p>
    <w:p w14:paraId="31D449B9" w14:textId="1E983757" w:rsidR="00F65118" w:rsidRDefault="00F65118" w:rsidP="008F5BAD">
      <w:pPr>
        <w:shd w:val="clear" w:color="auto" w:fill="FFFFFF"/>
        <w:spacing w:before="60" w:after="60" w:line="380" w:lineRule="exact"/>
        <w:ind w:firstLine="851"/>
        <w:jc w:val="both"/>
        <w:rPr>
          <w:rFonts w:ascii="Times New Roman" w:hAnsi="Times New Roman" w:cs="Times New Roman"/>
          <w:bCs/>
          <w:sz w:val="28"/>
          <w:szCs w:val="28"/>
          <w:lang w:eastAsia="ja-JP"/>
        </w:rPr>
      </w:pPr>
      <w:r>
        <w:rPr>
          <w:rFonts w:ascii="Times New Roman" w:hAnsi="Times New Roman" w:cs="Times New Roman"/>
          <w:bCs/>
          <w:sz w:val="28"/>
          <w:szCs w:val="28"/>
          <w:lang w:eastAsia="ja-JP"/>
        </w:rPr>
        <w:t>Hệ thống pháp luật về di sản văn hóa từng bước được hoàn thiện, tạo cơ sở pháp lý cho hoạt động khảo cổ học. Việc triển khai Luật Di sản văn hóa và các văn bản hướng dẫn thi hành đã góp phần nâng cao hiệu quả quản lý nhà nước, tăng cường trách nhiệm của các cơ quan, tổ chức và địa phương trong công tác bảo tồn di sản khảo cổ.</w:t>
      </w:r>
    </w:p>
    <w:p w14:paraId="376A2EB6" w14:textId="75EDE90B" w:rsidR="00F65118" w:rsidRDefault="00F65118" w:rsidP="008F5BAD">
      <w:pPr>
        <w:shd w:val="clear" w:color="auto" w:fill="FFFFFF"/>
        <w:spacing w:before="60" w:after="60" w:line="380" w:lineRule="exact"/>
        <w:ind w:firstLine="851"/>
        <w:jc w:val="both"/>
        <w:rPr>
          <w:rFonts w:ascii="Times New Roman" w:hAnsi="Times New Roman" w:cs="Times New Roman"/>
          <w:bCs/>
          <w:sz w:val="28"/>
          <w:szCs w:val="28"/>
          <w:lang w:eastAsia="ja-JP"/>
        </w:rPr>
      </w:pPr>
      <w:r>
        <w:rPr>
          <w:rFonts w:ascii="Times New Roman" w:hAnsi="Times New Roman" w:cs="Times New Roman"/>
          <w:bCs/>
          <w:sz w:val="28"/>
          <w:szCs w:val="28"/>
          <w:lang w:eastAsia="ja-JP"/>
        </w:rPr>
        <w:t>Thời gian qua, nhiều cuộc thăm dò, khai quật khảo cổ đã được thực hiện tại các địa phương góp phần làm sáng tỏ các giá trị lịch sử, văn hóa, khoa học của dân tộc; phục vụ công tác nghiên cứu</w:t>
      </w:r>
      <w:r w:rsidR="00595ED6">
        <w:rPr>
          <w:rFonts w:ascii="Times New Roman" w:hAnsi="Times New Roman" w:cs="Times New Roman"/>
          <w:bCs/>
          <w:sz w:val="28"/>
          <w:szCs w:val="28"/>
          <w:lang w:eastAsia="ja-JP"/>
        </w:rPr>
        <w:t xml:space="preserve">, trưng bày, giáo dục truyền thống và phát triển du lịch văn hóa. Một số địa điểm khảo cổ quan trọng đã được xếp hạng di tích quốc gia, di tích quốc gia đặc biệt, qua đó khẳng định </w:t>
      </w:r>
      <w:r w:rsidR="00D13716">
        <w:rPr>
          <w:rFonts w:ascii="Times New Roman" w:hAnsi="Times New Roman" w:cs="Times New Roman"/>
          <w:bCs/>
          <w:sz w:val="28"/>
          <w:szCs w:val="28"/>
          <w:lang w:eastAsia="ja-JP"/>
        </w:rPr>
        <w:t>giá trị to lớn của di sản khảo cổ Việt Nam.</w:t>
      </w:r>
    </w:p>
    <w:p w14:paraId="2E8B647B" w14:textId="5E39DF1E" w:rsidR="00D13716" w:rsidRDefault="00D13716" w:rsidP="008F5BAD">
      <w:pPr>
        <w:shd w:val="clear" w:color="auto" w:fill="FFFFFF"/>
        <w:spacing w:before="60" w:after="60" w:line="380" w:lineRule="exact"/>
        <w:ind w:firstLine="851"/>
        <w:jc w:val="both"/>
        <w:rPr>
          <w:rFonts w:ascii="Times New Roman" w:hAnsi="Times New Roman" w:cs="Times New Roman"/>
          <w:bCs/>
          <w:sz w:val="28"/>
          <w:szCs w:val="28"/>
          <w:lang w:eastAsia="ja-JP"/>
        </w:rPr>
      </w:pPr>
      <w:r>
        <w:rPr>
          <w:rFonts w:ascii="Times New Roman" w:hAnsi="Times New Roman" w:cs="Times New Roman"/>
          <w:bCs/>
          <w:sz w:val="28"/>
          <w:szCs w:val="28"/>
          <w:lang w:eastAsia="ja-JP"/>
        </w:rPr>
        <w:lastRenderedPageBreak/>
        <w:t>Tuy nhiên, trong thực tế, việc triển khai công tác thăm dò, khai quật khảo cổ</w:t>
      </w:r>
      <w:r w:rsidR="00065BDF">
        <w:rPr>
          <w:rFonts w:ascii="Times New Roman" w:hAnsi="Times New Roman" w:cs="Times New Roman"/>
          <w:bCs/>
          <w:sz w:val="28"/>
          <w:szCs w:val="28"/>
          <w:lang w:eastAsia="ja-JP"/>
        </w:rPr>
        <w:t xml:space="preserve"> còn nhiều khó khăn, vướng mắc. Nguồn kinh phí dành cho hoạt động thăm dò, khai quật khảo cổ ở nhiều địa phương còn hạn chế</w:t>
      </w:r>
      <w:r w:rsidR="00B842A8">
        <w:rPr>
          <w:rFonts w:ascii="Times New Roman" w:hAnsi="Times New Roman" w:cs="Times New Roman"/>
          <w:bCs/>
          <w:sz w:val="28"/>
          <w:szCs w:val="28"/>
          <w:lang w:eastAsia="ja-JP"/>
        </w:rPr>
        <w:t>. Bên cạnh đó, hoạt động khảo cổ mang tính đặc thù cao: Thường thực hiện ngoài thực địa, phụ thuộc điều kiện thời tiết, địa hình và yêu cầu bảo quản hiện vật nên phát sinh nhiều chi phí thực tế.</w:t>
      </w:r>
    </w:p>
    <w:p w14:paraId="1BD759AE" w14:textId="70BAD2B1" w:rsidR="00E9664C" w:rsidRPr="00E835E1" w:rsidRDefault="00DA4FAE" w:rsidP="008F5BAD">
      <w:pPr>
        <w:shd w:val="clear" w:color="auto" w:fill="FFFFFF"/>
        <w:spacing w:before="60" w:after="60" w:line="380" w:lineRule="exact"/>
        <w:ind w:firstLine="851"/>
        <w:jc w:val="both"/>
        <w:rPr>
          <w:rFonts w:ascii="Times New Roman" w:hAnsi="Times New Roman" w:cs="Times New Roman"/>
          <w:bCs/>
          <w:sz w:val="28"/>
          <w:szCs w:val="28"/>
          <w:lang w:eastAsia="ja-JP"/>
        </w:rPr>
      </w:pPr>
      <w:r w:rsidRPr="00E835E1">
        <w:rPr>
          <w:rFonts w:ascii="Times New Roman" w:hAnsi="Times New Roman" w:cs="Times New Roman"/>
          <w:bCs/>
          <w:sz w:val="28"/>
          <w:szCs w:val="28"/>
          <w:lang w:eastAsia="ja-JP"/>
        </w:rPr>
        <w:t xml:space="preserve">Việt Nam là quốc gia có bề dày lịch sử và nền văn hóa đa dạng, </w:t>
      </w:r>
      <w:r w:rsidR="00D04311" w:rsidRPr="00E835E1">
        <w:rPr>
          <w:rFonts w:ascii="Times New Roman" w:hAnsi="Times New Roman" w:cs="Times New Roman"/>
          <w:bCs/>
          <w:sz w:val="28"/>
          <w:szCs w:val="28"/>
          <w:lang w:eastAsia="ja-JP"/>
        </w:rPr>
        <w:t xml:space="preserve">trong bối cảnh hội nhập quốc tế sâu rộng, việc quản lý, bảo vệ và phát huy giá trị di sản ngày càng được nhà nước và </w:t>
      </w:r>
      <w:r w:rsidR="006331AD" w:rsidRPr="00E835E1">
        <w:rPr>
          <w:rFonts w:ascii="Times New Roman" w:hAnsi="Times New Roman" w:cs="Times New Roman"/>
          <w:bCs/>
          <w:sz w:val="28"/>
          <w:szCs w:val="28"/>
          <w:lang w:eastAsia="ja-JP"/>
        </w:rPr>
        <w:t xml:space="preserve">cộng đồng </w:t>
      </w:r>
      <w:r w:rsidR="00D04311" w:rsidRPr="00E835E1">
        <w:rPr>
          <w:rFonts w:ascii="Times New Roman" w:hAnsi="Times New Roman" w:cs="Times New Roman"/>
          <w:bCs/>
          <w:sz w:val="28"/>
          <w:szCs w:val="28"/>
          <w:lang w:eastAsia="ja-JP"/>
        </w:rPr>
        <w:t>xã hội quan tâm</w:t>
      </w:r>
      <w:r w:rsidR="000314C9" w:rsidRPr="00E835E1">
        <w:rPr>
          <w:rFonts w:ascii="Times New Roman" w:hAnsi="Times New Roman" w:cs="Times New Roman"/>
          <w:bCs/>
          <w:sz w:val="28"/>
          <w:szCs w:val="28"/>
          <w:lang w:eastAsia="ja-JP"/>
        </w:rPr>
        <w:t xml:space="preserve">. Nghị quyết </w:t>
      </w:r>
      <w:bookmarkStart w:id="4" w:name="_Hlk213576490"/>
      <w:r w:rsidR="000314C9" w:rsidRPr="00E835E1">
        <w:rPr>
          <w:rFonts w:ascii="Times New Roman" w:hAnsi="Times New Roman" w:cs="Times New Roman"/>
          <w:bCs/>
          <w:sz w:val="28"/>
          <w:szCs w:val="28"/>
          <w:lang w:eastAsia="ja-JP"/>
        </w:rPr>
        <w:t xml:space="preserve">Trung ương 5 khóa VIII </w:t>
      </w:r>
      <w:bookmarkEnd w:id="4"/>
      <w:r w:rsidR="000314C9" w:rsidRPr="00E835E1">
        <w:rPr>
          <w:rFonts w:ascii="Times New Roman" w:hAnsi="Times New Roman" w:cs="Times New Roman"/>
          <w:bCs/>
          <w:sz w:val="28"/>
          <w:szCs w:val="28"/>
          <w:lang w:eastAsia="ja-JP"/>
        </w:rPr>
        <w:t xml:space="preserve">đã khẳng định </w:t>
      </w:r>
      <w:r w:rsidR="000314C9" w:rsidRPr="00E835E1">
        <w:rPr>
          <w:rFonts w:ascii="Times New Roman" w:hAnsi="Times New Roman" w:cs="Times New Roman"/>
          <w:bCs/>
          <w:i/>
          <w:sz w:val="28"/>
          <w:szCs w:val="28"/>
          <w:lang w:eastAsia="ja-JP"/>
        </w:rPr>
        <w:t>“</w:t>
      </w:r>
      <w:r w:rsidR="00E9664C" w:rsidRPr="00E835E1">
        <w:rPr>
          <w:rFonts w:ascii="Times New Roman" w:eastAsia="Times New Roman" w:hAnsi="Times New Roman" w:cs="Times New Roman"/>
          <w:bCs/>
          <w:i/>
          <w:color w:val="0A0A0A"/>
          <w:sz w:val="28"/>
          <w:szCs w:val="28"/>
          <w:lang w:eastAsia="ja-JP"/>
        </w:rPr>
        <w:t>Văn hóa là nền tảng tinh thần:</w:t>
      </w:r>
      <w:r w:rsidR="00E9664C" w:rsidRPr="00E835E1">
        <w:rPr>
          <w:rFonts w:ascii="Times New Roman" w:eastAsia="Times New Roman" w:hAnsi="Times New Roman" w:cs="Times New Roman"/>
          <w:i/>
          <w:color w:val="0A0A0A"/>
          <w:sz w:val="28"/>
          <w:szCs w:val="28"/>
          <w:lang w:eastAsia="ja-JP"/>
        </w:rPr>
        <w:t> Vừa là mục tiêu, vừa là động lực thúc đẩy sự phát triển kinh tế - xã hội</w:t>
      </w:r>
      <w:r w:rsidR="000314C9" w:rsidRPr="00E835E1">
        <w:rPr>
          <w:rFonts w:ascii="Times New Roman" w:eastAsia="Times New Roman" w:hAnsi="Times New Roman" w:cs="Times New Roman"/>
          <w:i/>
          <w:color w:val="0A0A0A"/>
          <w:sz w:val="28"/>
          <w:szCs w:val="28"/>
          <w:lang w:eastAsia="ja-JP"/>
        </w:rPr>
        <w:t>”</w:t>
      </w:r>
      <w:r w:rsidR="00E9664C" w:rsidRPr="00E835E1">
        <w:rPr>
          <w:rFonts w:ascii="Times New Roman" w:eastAsia="Times New Roman" w:hAnsi="Times New Roman" w:cs="Times New Roman"/>
          <w:i/>
          <w:color w:val="0A0A0A"/>
          <w:sz w:val="28"/>
          <w:szCs w:val="28"/>
          <w:lang w:eastAsia="ja-JP"/>
        </w:rPr>
        <w:t>.</w:t>
      </w:r>
      <w:r w:rsidR="001168B2" w:rsidRPr="00E835E1">
        <w:rPr>
          <w:rFonts w:ascii="Times New Roman" w:eastAsia="Times New Roman" w:hAnsi="Times New Roman" w:cs="Times New Roman"/>
          <w:i/>
          <w:color w:val="0A0A0A"/>
          <w:sz w:val="28"/>
          <w:szCs w:val="28"/>
          <w:lang w:eastAsia="ja-JP"/>
        </w:rPr>
        <w:t xml:space="preserve"> </w:t>
      </w:r>
      <w:r w:rsidR="001168B2" w:rsidRPr="00E835E1">
        <w:rPr>
          <w:rFonts w:ascii="Times New Roman" w:hAnsi="Times New Roman" w:cs="Times New Roman"/>
          <w:color w:val="000000"/>
          <w:sz w:val="28"/>
          <w:szCs w:val="28"/>
        </w:rPr>
        <w:t xml:space="preserve">Trong bối cảnh toàn Đảng, toàn dân đang quyết liệt triển khai thực hiện các Nghị quyết hướng tới </w:t>
      </w:r>
      <w:r w:rsidR="005A61FD" w:rsidRPr="00E835E1">
        <w:rPr>
          <w:rFonts w:ascii="Times New Roman" w:hAnsi="Times New Roman" w:cs="Times New Roman"/>
          <w:color w:val="000000"/>
          <w:sz w:val="28"/>
          <w:szCs w:val="28"/>
        </w:rPr>
        <w:t>Đại hội đại biểu toàn quốc lần thứ XIV của Đảng</w:t>
      </w:r>
      <w:r w:rsidR="001168B2" w:rsidRPr="00E835E1">
        <w:rPr>
          <w:rFonts w:ascii="Times New Roman" w:hAnsi="Times New Roman" w:cs="Times New Roman"/>
          <w:color w:val="000000"/>
          <w:sz w:val="28"/>
          <w:szCs w:val="28"/>
        </w:rPr>
        <w:t xml:space="preserve">, </w:t>
      </w:r>
      <w:r w:rsidR="00665208" w:rsidRPr="00E835E1">
        <w:rPr>
          <w:rFonts w:ascii="Times New Roman" w:hAnsi="Times New Roman" w:cs="Times New Roman"/>
          <w:color w:val="000000"/>
          <w:sz w:val="28"/>
          <w:szCs w:val="28"/>
        </w:rPr>
        <w:t xml:space="preserve">tinh thần của Nghị quyết </w:t>
      </w:r>
      <w:r w:rsidR="00665208" w:rsidRPr="00E835E1">
        <w:rPr>
          <w:rFonts w:ascii="Times New Roman" w:hAnsi="Times New Roman" w:cs="Times New Roman"/>
          <w:bCs/>
          <w:sz w:val="28"/>
          <w:szCs w:val="28"/>
          <w:lang w:eastAsia="ja-JP"/>
        </w:rPr>
        <w:t>Trung ương 5 khóa VIII tiếp tục được khẳng địn</w:t>
      </w:r>
      <w:r w:rsidR="00755A5B" w:rsidRPr="00E835E1">
        <w:rPr>
          <w:rFonts w:ascii="Times New Roman" w:hAnsi="Times New Roman" w:cs="Times New Roman"/>
          <w:bCs/>
          <w:sz w:val="28"/>
          <w:szCs w:val="28"/>
          <w:lang w:eastAsia="ja-JP"/>
        </w:rPr>
        <w:t>h, việc xây dựng nền văn hóa tiên tiến, đậm đà bản sắc dân tộc mang ý nghĩa chiến lược lâu dài để đất nước bước vào kỷ nguyên vươn mình của dân tộc.</w:t>
      </w:r>
      <w:r w:rsidR="00421988" w:rsidRPr="00E835E1">
        <w:rPr>
          <w:rFonts w:ascii="Times New Roman" w:hAnsi="Times New Roman" w:cs="Times New Roman"/>
          <w:bCs/>
          <w:sz w:val="28"/>
          <w:szCs w:val="28"/>
          <w:lang w:eastAsia="ja-JP"/>
        </w:rPr>
        <w:t xml:space="preserve"> Bảo tồn và phát huy giá trị di sản nói chung</w:t>
      </w:r>
      <w:r w:rsidR="00F1540C">
        <w:rPr>
          <w:rFonts w:ascii="Times New Roman" w:hAnsi="Times New Roman" w:cs="Times New Roman"/>
          <w:bCs/>
          <w:sz w:val="28"/>
          <w:szCs w:val="28"/>
          <w:lang w:eastAsia="ja-JP"/>
        </w:rPr>
        <w:t xml:space="preserve"> cũng như giá trị của di tích khảo cổ nói riêng</w:t>
      </w:r>
      <w:r w:rsidR="00421988" w:rsidRPr="00E835E1">
        <w:rPr>
          <w:rFonts w:ascii="Times New Roman" w:hAnsi="Times New Roman" w:cs="Times New Roman"/>
          <w:bCs/>
          <w:sz w:val="28"/>
          <w:szCs w:val="28"/>
          <w:lang w:eastAsia="ja-JP"/>
        </w:rPr>
        <w:t xml:space="preserve"> luôn được</w:t>
      </w:r>
      <w:r w:rsidR="00BE5E53" w:rsidRPr="00E835E1">
        <w:rPr>
          <w:rFonts w:ascii="Times New Roman" w:hAnsi="Times New Roman" w:cs="Times New Roman"/>
          <w:bCs/>
          <w:sz w:val="28"/>
          <w:szCs w:val="28"/>
          <w:lang w:eastAsia="ja-JP"/>
        </w:rPr>
        <w:t xml:space="preserve"> Đảng, Nhà nước và các cấp chính quyền quan tâm, tạo điều kiện.</w:t>
      </w:r>
    </w:p>
    <w:p w14:paraId="75A7B47F" w14:textId="2B32A47D" w:rsidR="00F1540C" w:rsidRDefault="00C67365" w:rsidP="008F5BAD">
      <w:pPr>
        <w:pStyle w:val="NormalWeb"/>
        <w:spacing w:before="60" w:beforeAutospacing="0" w:after="60" w:afterAutospacing="0" w:line="380" w:lineRule="exact"/>
        <w:ind w:firstLine="851"/>
        <w:jc w:val="both"/>
        <w:rPr>
          <w:sz w:val="28"/>
          <w:szCs w:val="28"/>
        </w:rPr>
      </w:pPr>
      <w:bookmarkStart w:id="5" w:name="_Hlk214003096"/>
      <w:r w:rsidRPr="00E835E1">
        <w:rPr>
          <w:bCs/>
          <w:sz w:val="28"/>
          <w:szCs w:val="28"/>
          <w:lang w:eastAsia="ja-JP"/>
        </w:rPr>
        <w:t xml:space="preserve">Bên cạnh đó, việc sắp sếp đơn vị hành chính </w:t>
      </w:r>
      <w:r w:rsidR="006331AD" w:rsidRPr="00E835E1">
        <w:rPr>
          <w:sz w:val="28"/>
          <w:szCs w:val="28"/>
        </w:rPr>
        <w:t xml:space="preserve">đã có tác động đến công tác quản lý di sản. Ngày </w:t>
      </w:r>
      <w:r w:rsidR="00626FA0" w:rsidRPr="00E835E1">
        <w:rPr>
          <w:sz w:val="28"/>
          <w:szCs w:val="28"/>
        </w:rPr>
        <w:t xml:space="preserve">12/6/2025, tại kỳ họp thứ 9, Quốc hội khóa XV đã biểu quyết thông qua Nghị quyết về việc sắp sếp đơn vị hành chính cấp tỉnh năm 2025. Theo đó, tỉnh Bình Phước (cũ) </w:t>
      </w:r>
      <w:r w:rsidR="006331AD" w:rsidRPr="00E835E1">
        <w:rPr>
          <w:sz w:val="28"/>
          <w:szCs w:val="28"/>
        </w:rPr>
        <w:t xml:space="preserve">và </w:t>
      </w:r>
      <w:r w:rsidR="00626FA0" w:rsidRPr="00E835E1">
        <w:rPr>
          <w:sz w:val="28"/>
          <w:szCs w:val="28"/>
        </w:rPr>
        <w:t xml:space="preserve">tỉnh Đồng Nai (cũ) </w:t>
      </w:r>
      <w:r w:rsidR="006331AD" w:rsidRPr="00E835E1">
        <w:rPr>
          <w:sz w:val="28"/>
          <w:szCs w:val="28"/>
        </w:rPr>
        <w:t xml:space="preserve">được sáp nhập, </w:t>
      </w:r>
      <w:r w:rsidR="00626FA0" w:rsidRPr="00E835E1">
        <w:rPr>
          <w:sz w:val="28"/>
          <w:szCs w:val="28"/>
        </w:rPr>
        <w:t>lấy tên tỉnh Đồng Nai.</w:t>
      </w:r>
      <w:r w:rsidR="00673DB1" w:rsidRPr="00E835E1">
        <w:rPr>
          <w:sz w:val="28"/>
          <w:szCs w:val="28"/>
        </w:rPr>
        <w:t xml:space="preserve"> </w:t>
      </w:r>
      <w:r w:rsidR="00626FA0" w:rsidRPr="00E835E1">
        <w:rPr>
          <w:bCs/>
          <w:sz w:val="28"/>
          <w:szCs w:val="28"/>
        </w:rPr>
        <w:t xml:space="preserve">Trước </w:t>
      </w:r>
      <w:bookmarkEnd w:id="5"/>
      <w:r w:rsidR="00626FA0" w:rsidRPr="00E835E1">
        <w:rPr>
          <w:bCs/>
          <w:sz w:val="28"/>
          <w:szCs w:val="28"/>
        </w:rPr>
        <w:t xml:space="preserve">khi sáp nhập, </w:t>
      </w:r>
      <w:r w:rsidR="00F1540C" w:rsidRPr="00F1540C">
        <w:rPr>
          <w:bCs/>
          <w:iCs/>
          <w:spacing w:val="-2"/>
          <w:sz w:val="28"/>
          <w:szCs w:val="28"/>
          <w:lang w:val="vi"/>
        </w:rPr>
        <w:t>Hội đồng nhân dân tỉnh Đồng Nai</w:t>
      </w:r>
      <w:r w:rsidR="00F1540C" w:rsidRPr="00F1540C">
        <w:rPr>
          <w:bCs/>
          <w:iCs/>
          <w:spacing w:val="-2"/>
          <w:sz w:val="28"/>
          <w:szCs w:val="28"/>
        </w:rPr>
        <w:t xml:space="preserve"> (nay là Hội đồng nhân dân thành phố Đồng Nai) đã </w:t>
      </w:r>
      <w:r w:rsidR="00F1540C" w:rsidRPr="00F1540C">
        <w:rPr>
          <w:sz w:val="28"/>
          <w:szCs w:val="28"/>
        </w:rPr>
        <w:t>ban hành Nghị quyết số 04/2020/NQ-HĐND quy định mức chi thực hiện công tác thăm dò, khai quật khảo cổ trên địa bàn tỉnh Đồng Nai (nay là thành phố Đồng Nai).</w:t>
      </w:r>
      <w:r w:rsidR="00F1540C">
        <w:rPr>
          <w:sz w:val="28"/>
          <w:szCs w:val="28"/>
        </w:rPr>
        <w:t xml:space="preserve"> Tỉnh Bình Phước (cũ) chưa ban hành Nghị quyết quy định mức chi nêu trên.</w:t>
      </w:r>
    </w:p>
    <w:p w14:paraId="2158FF2D" w14:textId="3DDB66A6" w:rsidR="00105525" w:rsidRDefault="00105525" w:rsidP="008F5BAD">
      <w:pPr>
        <w:widowControl w:val="0"/>
        <w:autoSpaceDE w:val="0"/>
        <w:autoSpaceDN w:val="0"/>
        <w:spacing w:before="60" w:after="60" w:line="340" w:lineRule="exact"/>
        <w:ind w:firstLine="851"/>
        <w:jc w:val="both"/>
        <w:rPr>
          <w:rFonts w:ascii="Times New Roman" w:eastAsia="Times New Roman" w:hAnsi="Times New Roman" w:cs="Times New Roman"/>
          <w:bCs/>
          <w:iCs/>
          <w:spacing w:val="-2"/>
          <w:sz w:val="28"/>
          <w:szCs w:val="28"/>
        </w:rPr>
      </w:pPr>
      <w:r w:rsidRPr="00105525">
        <w:rPr>
          <w:rFonts w:ascii="Times New Roman" w:eastAsia="Times New Roman" w:hAnsi="Times New Roman" w:cs="Times New Roman"/>
          <w:bCs/>
          <w:iCs/>
          <w:spacing w:val="-2"/>
          <w:sz w:val="28"/>
          <w:szCs w:val="28"/>
        </w:rPr>
        <w:t>Ngày 24/4/2026, Quốc hội ban hành Nghị quyết số 30/2026/QH16 về việc thành lập thành phố Đồng Nai, n</w:t>
      </w:r>
      <w:r w:rsidRPr="00105525">
        <w:rPr>
          <w:rFonts w:ascii="Times New Roman" w:eastAsia="Times New Roman" w:hAnsi="Times New Roman" w:cs="Times New Roman"/>
          <w:sz w:val="28"/>
          <w:szCs w:val="28"/>
          <w:lang w:val="vi"/>
        </w:rPr>
        <w:t>hằm tạo cơ sở pháp lý thống nhất, đồng bộ và hoàn thiện văn bản quy phạm pháp luật của Hội đồng nhân dân</w:t>
      </w:r>
      <w:r w:rsidRPr="00105525">
        <w:rPr>
          <w:rFonts w:ascii="Times New Roman" w:eastAsia="Times New Roman" w:hAnsi="Times New Roman" w:cs="Times New Roman"/>
          <w:sz w:val="28"/>
          <w:szCs w:val="28"/>
        </w:rPr>
        <w:t xml:space="preserve"> </w:t>
      </w:r>
      <w:r w:rsidRPr="00105525">
        <w:rPr>
          <w:rFonts w:ascii="Times New Roman" w:eastAsia="Times New Roman" w:hAnsi="Times New Roman" w:cs="Times New Roman"/>
          <w:sz w:val="28"/>
          <w:szCs w:val="28"/>
          <w:lang w:val="vi"/>
        </w:rPr>
        <w:t xml:space="preserve">trên địa bàn </w:t>
      </w:r>
      <w:r w:rsidRPr="00105525">
        <w:rPr>
          <w:rFonts w:ascii="Times New Roman" w:eastAsia="Times New Roman" w:hAnsi="Times New Roman" w:cs="Times New Roman"/>
          <w:sz w:val="28"/>
          <w:szCs w:val="28"/>
        </w:rPr>
        <w:t>thành phố</w:t>
      </w:r>
      <w:r w:rsidRPr="00105525">
        <w:rPr>
          <w:rFonts w:ascii="Times New Roman" w:eastAsia="Times New Roman" w:hAnsi="Times New Roman" w:cs="Times New Roman"/>
          <w:bCs/>
          <w:iCs/>
          <w:spacing w:val="-2"/>
          <w:sz w:val="28"/>
          <w:szCs w:val="28"/>
          <w:lang w:val="vi"/>
        </w:rPr>
        <w:t xml:space="preserve">, </w:t>
      </w:r>
      <w:r w:rsidRPr="00105525">
        <w:rPr>
          <w:rFonts w:ascii="Times New Roman" w:eastAsia="Times New Roman" w:hAnsi="Times New Roman" w:cs="Times New Roman"/>
          <w:sz w:val="28"/>
          <w:szCs w:val="28"/>
          <w:lang w:val="vi"/>
        </w:rPr>
        <w:t xml:space="preserve">việc </w:t>
      </w:r>
      <w:r w:rsidRPr="00105525">
        <w:rPr>
          <w:rFonts w:ascii="Times New Roman" w:eastAsia="Times New Roman" w:hAnsi="Times New Roman" w:cs="Times New Roman"/>
          <w:sz w:val="28"/>
          <w:szCs w:val="28"/>
        </w:rPr>
        <w:t xml:space="preserve">trình Hội đồng nhân dân thành phố thông qua Nghị quyết </w:t>
      </w:r>
      <w:r w:rsidRPr="00105525">
        <w:rPr>
          <w:rFonts w:ascii="Times New Roman" w:eastAsia="Times New Roman" w:hAnsi="Times New Roman" w:cs="Times New Roman"/>
          <w:bCs/>
          <w:iCs/>
          <w:spacing w:val="-2"/>
          <w:sz w:val="28"/>
          <w:szCs w:val="28"/>
        </w:rPr>
        <w:t xml:space="preserve">mới </w:t>
      </w:r>
      <w:r w:rsidRPr="00105525">
        <w:rPr>
          <w:rFonts w:ascii="Times New Roman" w:eastAsia="Times New Roman" w:hAnsi="Times New Roman" w:cs="Times New Roman"/>
          <w:bCs/>
          <w:iCs/>
          <w:spacing w:val="-2"/>
          <w:sz w:val="28"/>
          <w:szCs w:val="28"/>
          <w:lang w:val="vi"/>
        </w:rPr>
        <w:t xml:space="preserve">thay thế </w:t>
      </w:r>
      <w:r w:rsidRPr="00105525">
        <w:rPr>
          <w:rFonts w:ascii="Times New Roman" w:eastAsia="Times New Roman" w:hAnsi="Times New Roman" w:cs="Times New Roman"/>
          <w:sz w:val="28"/>
          <w:szCs w:val="28"/>
        </w:rPr>
        <w:t>Nghị quyết số 04/2020/NQ-HĐND</w:t>
      </w:r>
      <w:r w:rsidRPr="00105525">
        <w:rPr>
          <w:rFonts w:ascii="Times New Roman" w:eastAsia="Times New Roman" w:hAnsi="Times New Roman" w:cs="Times New Roman"/>
          <w:bCs/>
          <w:iCs/>
          <w:spacing w:val="-2"/>
          <w:sz w:val="28"/>
          <w:szCs w:val="28"/>
        </w:rPr>
        <w:t xml:space="preserve"> </w:t>
      </w:r>
      <w:r w:rsidRPr="00105525">
        <w:rPr>
          <w:rFonts w:ascii="Times New Roman" w:eastAsia="Times New Roman" w:hAnsi="Times New Roman" w:cs="Times New Roman"/>
          <w:bCs/>
          <w:iCs/>
          <w:spacing w:val="-2"/>
          <w:sz w:val="28"/>
          <w:szCs w:val="28"/>
          <w:lang w:val="vi"/>
        </w:rPr>
        <w:t>là cần thiết và phù hợp quy định Điều 54 Luật Ban hành văn bản quy phạm pháp luật số 64/2025/QH15 được sửa đổi, bổ sung bởi Luật số 87/2025/QH15.</w:t>
      </w:r>
    </w:p>
    <w:p w14:paraId="1031E6F7" w14:textId="5B2B796C" w:rsidR="008258DC" w:rsidRPr="00E835E1" w:rsidRDefault="008258DC" w:rsidP="008F5BAD">
      <w:pPr>
        <w:spacing w:before="60" w:after="60" w:line="380" w:lineRule="exact"/>
        <w:ind w:firstLine="851"/>
        <w:jc w:val="both"/>
        <w:rPr>
          <w:rFonts w:ascii="Times New Roman" w:hAnsi="Times New Roman" w:cs="Times New Roman"/>
          <w:b/>
          <w:bCs/>
          <w:sz w:val="28"/>
          <w:szCs w:val="28"/>
          <w:lang w:eastAsia="ja-JP"/>
        </w:rPr>
      </w:pPr>
      <w:r w:rsidRPr="00E835E1">
        <w:rPr>
          <w:rFonts w:ascii="Times New Roman" w:hAnsi="Times New Roman" w:cs="Times New Roman"/>
          <w:b/>
          <w:bCs/>
          <w:sz w:val="28"/>
          <w:szCs w:val="28"/>
          <w:lang w:eastAsia="ja-JP"/>
        </w:rPr>
        <w:t>b) Bối cảnh quốc tế</w:t>
      </w:r>
    </w:p>
    <w:p w14:paraId="23D54A72" w14:textId="28A947D7" w:rsidR="00872CA9" w:rsidRDefault="00AE409E" w:rsidP="008F5BAD">
      <w:pPr>
        <w:spacing w:before="60" w:after="60" w:line="380" w:lineRule="exact"/>
        <w:ind w:firstLine="851"/>
        <w:jc w:val="both"/>
        <w:rPr>
          <w:rFonts w:ascii="Times New Roman" w:hAnsi="Times New Roman" w:cs="Times New Roman"/>
          <w:sz w:val="28"/>
          <w:szCs w:val="28"/>
        </w:rPr>
      </w:pPr>
      <w:r>
        <w:rPr>
          <w:rFonts w:ascii="Times New Roman" w:hAnsi="Times New Roman" w:cs="Times New Roman"/>
          <w:sz w:val="28"/>
          <w:szCs w:val="28"/>
        </w:rPr>
        <w:t>Hiện nay, các quốc gia ngày càng tăng cường hợp tác trong lĩnh vực khảo cổ học</w:t>
      </w:r>
      <w:r w:rsidR="007A0A97">
        <w:rPr>
          <w:rFonts w:ascii="Times New Roman" w:hAnsi="Times New Roman" w:cs="Times New Roman"/>
          <w:sz w:val="28"/>
          <w:szCs w:val="28"/>
        </w:rPr>
        <w:t xml:space="preserve"> theo nguyên tắc “khai quật đi đôi với bảo tồn”. Sự phát triển mạnh mẽ của </w:t>
      </w:r>
      <w:r w:rsidR="007A0A97">
        <w:rPr>
          <w:rFonts w:ascii="Times New Roman" w:hAnsi="Times New Roman" w:cs="Times New Roman"/>
          <w:sz w:val="28"/>
          <w:szCs w:val="28"/>
        </w:rPr>
        <w:lastRenderedPageBreak/>
        <w:t>khoa học - công nghệ đã được ứng dụng rộng rãi trong thăm dò, khai quật khảo cổ.</w:t>
      </w:r>
      <w:r w:rsidR="00776857">
        <w:rPr>
          <w:rFonts w:ascii="Times New Roman" w:hAnsi="Times New Roman" w:cs="Times New Roman"/>
          <w:sz w:val="28"/>
          <w:szCs w:val="28"/>
        </w:rPr>
        <w:t xml:space="preserve"> Chiến tranh, xung đột vũ trang, khủng bố và buôn bán cổ vật trái phép làm nhiều di tích bị phá hủy hoặc thất thoát hiện vật. Tình trạng biến đổi khí hậu, nước biển dâng, xói mòn và thiên tai đe dọa nhiều địa điểm khảo cổ ven biển và dưới nước. Xu hướng mới trên thế giới hiện nay là tăng cường sự tham gia của cộng đồng địa phương vào bảo vệ </w:t>
      </w:r>
      <w:r w:rsidR="006E0106">
        <w:rPr>
          <w:rFonts w:ascii="Times New Roman" w:hAnsi="Times New Roman" w:cs="Times New Roman"/>
          <w:sz w:val="28"/>
          <w:szCs w:val="28"/>
        </w:rPr>
        <w:t xml:space="preserve">và phát huy giá trị di sản khảo cổ. </w:t>
      </w:r>
    </w:p>
    <w:p w14:paraId="4CCFF0AA" w14:textId="0C2B9261" w:rsidR="00C24267" w:rsidRPr="00FD1A05" w:rsidRDefault="006E0106" w:rsidP="008F5BAD">
      <w:pPr>
        <w:spacing w:before="60" w:after="60" w:line="380" w:lineRule="exact"/>
        <w:ind w:firstLine="851"/>
        <w:jc w:val="both"/>
        <w:rPr>
          <w:rFonts w:ascii="MyriadPro-Cond" w:hAnsi="MyriadPro-Cond"/>
          <w:sz w:val="26"/>
          <w:szCs w:val="26"/>
          <w:shd w:val="clear" w:color="auto" w:fill="FFFFFF"/>
        </w:rPr>
      </w:pPr>
      <w:r w:rsidRPr="00FD1A05">
        <w:rPr>
          <w:rFonts w:ascii="MyriadPro-Cond" w:hAnsi="MyriadPro-Cond" w:hint="eastAsia"/>
          <w:sz w:val="26"/>
          <w:szCs w:val="26"/>
          <w:shd w:val="clear" w:color="auto" w:fill="FFFFFF"/>
        </w:rPr>
        <w:t xml:space="preserve">Công </w:t>
      </w:r>
      <w:r w:rsidRPr="00FD1A05">
        <w:rPr>
          <w:rFonts w:ascii="MyriadPro-Cond" w:hAnsi="MyriadPro-Cond"/>
          <w:sz w:val="26"/>
          <w:szCs w:val="26"/>
          <w:shd w:val="clear" w:color="auto" w:fill="FFFFFF"/>
        </w:rPr>
        <w:t xml:space="preserve">tác hợp tác quốc tế nghiên cứu khảo cổ học sẽ được thúc đẩy mạnh mẽ với việc tiếp tục tìm hiểu về các nền văn hóa, các thời kỳ trong tiến trình lịch sử  </w:t>
      </w:r>
      <w:r w:rsidRPr="00FD1A05">
        <w:rPr>
          <w:rFonts w:ascii="MyriadPro-Cond" w:hAnsi="MyriadPro-Cond"/>
          <w:sz w:val="26"/>
          <w:szCs w:val="26"/>
          <w:shd w:val="clear" w:color="auto" w:fill="FFFFFF"/>
        </w:rPr>
        <w:t>của mỗi dân tộc</w:t>
      </w:r>
      <w:r w:rsidRPr="00FD1A05">
        <w:rPr>
          <w:rFonts w:ascii="MyriadPro-Cond" w:hAnsi="MyriadPro-Cond"/>
          <w:sz w:val="26"/>
          <w:szCs w:val="26"/>
          <w:shd w:val="clear" w:color="auto" w:fill="FFFFFF"/>
        </w:rPr>
        <w:t xml:space="preserve">. Các vấn đề về các văn hóa khảo cổ học thời sơ sử sẽ là những ưu tiên nghiên cứu, qua đó nhằm đánh giá và nhận thức đầy đủ hơn về vị trí, vai trò của chúng với việc hình thành các nhà nước đầu tiên </w:t>
      </w:r>
      <w:r w:rsidR="000D2249" w:rsidRPr="00FD1A05">
        <w:rPr>
          <w:rFonts w:ascii="MyriadPro-Cond" w:hAnsi="MyriadPro-Cond"/>
          <w:sz w:val="26"/>
          <w:szCs w:val="26"/>
          <w:shd w:val="clear" w:color="auto" w:fill="FFFFFF"/>
        </w:rPr>
        <w:t>của các quốc gia</w:t>
      </w:r>
      <w:r w:rsidRPr="00FD1A05">
        <w:rPr>
          <w:rFonts w:ascii="MyriadPro-Cond" w:hAnsi="MyriadPro-Cond"/>
          <w:sz w:val="26"/>
          <w:szCs w:val="26"/>
          <w:shd w:val="clear" w:color="auto" w:fill="FFFFFF"/>
        </w:rPr>
        <w:t xml:space="preserve">. </w:t>
      </w:r>
      <w:r w:rsidR="0037328A" w:rsidRPr="00FD1A05">
        <w:rPr>
          <w:rFonts w:ascii="MyriadPro-Cond" w:hAnsi="MyriadPro-Cond"/>
          <w:sz w:val="26"/>
          <w:szCs w:val="26"/>
          <w:shd w:val="clear" w:color="auto" w:fill="FFFFFF"/>
        </w:rPr>
        <w:t xml:space="preserve">Việc xây dựng văn bản pháp lý </w:t>
      </w:r>
      <w:r w:rsidR="00C24267" w:rsidRPr="00FD1A05">
        <w:rPr>
          <w:rFonts w:ascii="MyriadPro-Cond" w:hAnsi="MyriadPro-Cond"/>
          <w:sz w:val="26"/>
          <w:szCs w:val="26"/>
          <w:shd w:val="clear" w:color="auto" w:fill="FFFFFF"/>
        </w:rPr>
        <w:t>quy định mức chi thực hiện công tác thăm dò, khai quật khảo cổ là phù hợp và cần thiết.</w:t>
      </w:r>
    </w:p>
    <w:p w14:paraId="58B1603C" w14:textId="27C5C6A0" w:rsidR="00BE3A9D" w:rsidRPr="00E835E1" w:rsidRDefault="001530A3" w:rsidP="008F5BAD">
      <w:pPr>
        <w:spacing w:before="60" w:after="60" w:line="380" w:lineRule="exact"/>
        <w:ind w:firstLine="851"/>
        <w:jc w:val="both"/>
        <w:rPr>
          <w:rFonts w:ascii="Times New Roman" w:hAnsi="Times New Roman" w:cs="Times New Roman"/>
          <w:b/>
          <w:bCs/>
          <w:sz w:val="28"/>
          <w:szCs w:val="28"/>
        </w:rPr>
      </w:pPr>
      <w:r w:rsidRPr="00E835E1">
        <w:rPr>
          <w:rFonts w:ascii="Times New Roman" w:hAnsi="Times New Roman" w:cs="Times New Roman"/>
          <w:b/>
          <w:bCs/>
          <w:sz w:val="28"/>
          <w:szCs w:val="28"/>
        </w:rPr>
        <w:t>2. Quá trình thực hiện tổng kết</w:t>
      </w:r>
    </w:p>
    <w:p w14:paraId="039D2005" w14:textId="3DE219F6" w:rsidR="005B670D" w:rsidRDefault="00323056" w:rsidP="008F5BAD">
      <w:pPr>
        <w:spacing w:before="60" w:after="60" w:line="380" w:lineRule="exact"/>
        <w:ind w:firstLine="851"/>
        <w:jc w:val="both"/>
        <w:rPr>
          <w:rFonts w:ascii="Times New Roman" w:eastAsia="Times New Roman" w:hAnsi="Times New Roman" w:cs="Times New Roman"/>
          <w:sz w:val="28"/>
          <w:szCs w:val="28"/>
        </w:rPr>
      </w:pPr>
      <w:r w:rsidRPr="00E835E1">
        <w:rPr>
          <w:rFonts w:ascii="Times New Roman" w:hAnsi="Times New Roman" w:cs="Times New Roman"/>
          <w:sz w:val="28"/>
          <w:szCs w:val="28"/>
        </w:rPr>
        <w:t xml:space="preserve">Thời gian qua, công tác quản lý nhà nước đối với </w:t>
      </w:r>
      <w:r w:rsidR="009A677D">
        <w:rPr>
          <w:rFonts w:ascii="MyriadPro-Cond" w:hAnsi="MyriadPro-Cond"/>
          <w:color w:val="111111"/>
          <w:sz w:val="26"/>
          <w:szCs w:val="26"/>
          <w:shd w:val="clear" w:color="auto" w:fill="FFFFFF"/>
        </w:rPr>
        <w:t xml:space="preserve">công tác thăm dò, khai quật khảo cổ </w:t>
      </w:r>
      <w:r w:rsidR="00575965" w:rsidRPr="00E835E1">
        <w:rPr>
          <w:rFonts w:ascii="Times New Roman" w:eastAsia="Times New Roman" w:hAnsi="Times New Roman" w:cs="Times New Roman"/>
          <w:sz w:val="28"/>
          <w:szCs w:val="28"/>
        </w:rPr>
        <w:t>trên địa bàn tỉnh thực hiện theo quy định của Luật Di sản văn hóa</w:t>
      </w:r>
      <w:r w:rsidR="005B670D">
        <w:rPr>
          <w:rFonts w:ascii="Times New Roman" w:eastAsia="Times New Roman" w:hAnsi="Times New Roman" w:cs="Times New Roman"/>
          <w:sz w:val="28"/>
          <w:szCs w:val="28"/>
        </w:rPr>
        <w:t>.</w:t>
      </w:r>
    </w:p>
    <w:p w14:paraId="55A0F7E2" w14:textId="4281B06F" w:rsidR="005B670D" w:rsidRPr="005B670D" w:rsidRDefault="005B670D" w:rsidP="008F5BAD">
      <w:pPr>
        <w:widowControl w:val="0"/>
        <w:autoSpaceDE w:val="0"/>
        <w:autoSpaceDN w:val="0"/>
        <w:spacing w:before="60" w:after="60" w:line="340" w:lineRule="exact"/>
        <w:ind w:firstLine="851"/>
        <w:jc w:val="both"/>
        <w:rPr>
          <w:rFonts w:ascii="Times New Roman" w:eastAsia="Times New Roman" w:hAnsi="Times New Roman" w:cs="Times New Roman"/>
          <w:sz w:val="28"/>
          <w:szCs w:val="28"/>
        </w:rPr>
      </w:pPr>
      <w:r w:rsidRPr="005B670D">
        <w:rPr>
          <w:rFonts w:ascii="Times New Roman" w:eastAsia="Times New Roman" w:hAnsi="Times New Roman" w:cs="Times New Roman"/>
          <w:sz w:val="28"/>
          <w:szCs w:val="28"/>
        </w:rPr>
        <w:t xml:space="preserve">Ngày </w:t>
      </w:r>
      <w:r w:rsidRPr="005B670D">
        <w:rPr>
          <w:rFonts w:ascii="Times New Roman" w:eastAsia="Times New Roman" w:hAnsi="Times New Roman" w:cs="Times New Roman"/>
          <w:sz w:val="28"/>
          <w:szCs w:val="28"/>
        </w:rPr>
        <w:t xml:space="preserve">10/7/2020, </w:t>
      </w:r>
      <w:r w:rsidRPr="005B670D">
        <w:rPr>
          <w:rFonts w:ascii="Times New Roman" w:eastAsia="Times New Roman" w:hAnsi="Times New Roman" w:cs="Times New Roman"/>
          <w:bCs/>
          <w:iCs/>
          <w:spacing w:val="-2"/>
          <w:sz w:val="28"/>
          <w:szCs w:val="28"/>
          <w:lang w:val="vi"/>
        </w:rPr>
        <w:t>Hội đồng nhân dân tỉnh Đồng Nai</w:t>
      </w:r>
      <w:r w:rsidRPr="005B670D">
        <w:rPr>
          <w:rFonts w:ascii="Times New Roman" w:eastAsia="Times New Roman" w:hAnsi="Times New Roman" w:cs="Times New Roman"/>
          <w:bCs/>
          <w:iCs/>
          <w:spacing w:val="-2"/>
          <w:sz w:val="28"/>
          <w:szCs w:val="28"/>
        </w:rPr>
        <w:t xml:space="preserve"> (nay là Hội đồng nhân dân thành phố Đồng Nai) đã </w:t>
      </w:r>
      <w:r w:rsidRPr="005B670D">
        <w:rPr>
          <w:rFonts w:ascii="Times New Roman" w:eastAsia="Times New Roman" w:hAnsi="Times New Roman" w:cs="Times New Roman"/>
          <w:sz w:val="28"/>
          <w:szCs w:val="28"/>
        </w:rPr>
        <w:t>ban hành Nghị quyết số 04/2020/NQ-HĐND quy định mức chi thực hiện công tác thăm dò, khai quật khảo cổ trên địa bàn tỉnh Đồng Nai (nay là thành phố Đồng Nai).</w:t>
      </w:r>
      <w:r>
        <w:rPr>
          <w:rFonts w:ascii="Times New Roman" w:eastAsia="Times New Roman" w:hAnsi="Times New Roman" w:cs="Times New Roman"/>
          <w:sz w:val="28"/>
          <w:szCs w:val="28"/>
        </w:rPr>
        <w:t xml:space="preserve"> Tỉnh Bình Phước (cũ) chưa có Nghị quyết quy định về nội dung này. </w:t>
      </w:r>
    </w:p>
    <w:p w14:paraId="1B5270B2" w14:textId="564180D3" w:rsidR="005B670D" w:rsidRPr="005B670D" w:rsidRDefault="00FD1A05" w:rsidP="008F5BAD">
      <w:pPr>
        <w:widowControl w:val="0"/>
        <w:autoSpaceDE w:val="0"/>
        <w:autoSpaceDN w:val="0"/>
        <w:spacing w:before="60" w:after="0" w:line="340" w:lineRule="exact"/>
        <w:ind w:firstLine="851"/>
        <w:jc w:val="both"/>
        <w:rPr>
          <w:rFonts w:ascii="Times New Roman" w:eastAsia="DengXian" w:hAnsi="Times New Roman" w:cs="Times New Roman"/>
          <w:b/>
          <w:bCs/>
          <w:i/>
          <w:spacing w:val="4"/>
          <w:sz w:val="28"/>
          <w:szCs w:val="28"/>
          <w:lang w:eastAsia="zh-CN"/>
        </w:rPr>
      </w:pPr>
      <w:r w:rsidRPr="005B670D">
        <w:rPr>
          <w:rFonts w:ascii="Times New Roman" w:eastAsia="Times New Roman" w:hAnsi="Times New Roman" w:cs="Times New Roman"/>
          <w:bCs/>
          <w:iCs/>
          <w:spacing w:val="-2"/>
          <w:sz w:val="28"/>
          <w:szCs w:val="28"/>
        </w:rPr>
        <w:t xml:space="preserve">Hiện </w:t>
      </w:r>
      <w:r w:rsidR="005B670D" w:rsidRPr="005B670D">
        <w:rPr>
          <w:rFonts w:ascii="Times New Roman" w:eastAsia="Times New Roman" w:hAnsi="Times New Roman" w:cs="Times New Roman"/>
          <w:bCs/>
          <w:iCs/>
          <w:spacing w:val="-2"/>
          <w:sz w:val="28"/>
          <w:szCs w:val="28"/>
        </w:rPr>
        <w:t xml:space="preserve">nay, Luật Di sản văn hóa năm 2001 và Luật Sửa đổi, bổ sung một số điều của Luật Di sản văn hóa năm 2009 đã được bãi bỏ và thay thế bằng Luật Di sản văn hóa năm 2024, căn cứ Điều 110 của Nghị định số 308/2025/NĐ-CP ngày 28/11/2025 của Chính phủ quy định chi tiết một số điều và biện pháp tổ chức, hướng dẫn thi hành Luật Di sản văn hóa quy định: </w:t>
      </w:r>
      <w:r w:rsidR="005B670D" w:rsidRPr="005B670D">
        <w:rPr>
          <w:rFonts w:ascii="Times New Roman" w:eastAsia="Times New Roman" w:hAnsi="Times New Roman" w:cs="Times New Roman"/>
          <w:bCs/>
          <w:i/>
          <w:spacing w:val="-2"/>
          <w:sz w:val="28"/>
          <w:szCs w:val="28"/>
        </w:rPr>
        <w:t>“</w:t>
      </w:r>
      <w:r w:rsidR="005B670D" w:rsidRPr="005B670D">
        <w:rPr>
          <w:rFonts w:ascii="Times New Roman" w:eastAsia="DengXian" w:hAnsi="Times New Roman" w:cs="Times New Roman"/>
          <w:bCs/>
          <w:i/>
          <w:spacing w:val="4"/>
          <w:sz w:val="28"/>
          <w:szCs w:val="28"/>
          <w:lang w:val="fr-FR" w:eastAsia="zh-CN"/>
        </w:rPr>
        <w:t>Chi cho hoạt động thăm dò, khai quật khảo cổ và nghiên cứu, xử lý kết quả thăm dò, khai quật khảo cổ gồm khai quật khảo cổ khẩn cấp và thăm dò, khai quật khảo cổ theo dự án khai quật khảo cổ được cấp có thẩm quyền phê duyệt, thực hiện theo quy định của Bộ trưởng Bộ Tài chính về nội dung và mức chi thực hiện công tác thăm dò, khai quật khảo cổ từ nguồn ngân sách nhà nước</w:t>
      </w:r>
      <w:r w:rsidR="005B670D" w:rsidRPr="005B670D">
        <w:rPr>
          <w:rFonts w:ascii="Times New Roman" w:eastAsia="Times New Roman" w:hAnsi="Times New Roman" w:cs="Times New Roman"/>
          <w:bCs/>
          <w:i/>
          <w:spacing w:val="-2"/>
          <w:sz w:val="28"/>
          <w:szCs w:val="28"/>
          <w:lang w:val="vi"/>
        </w:rPr>
        <w:t>”</w:t>
      </w:r>
      <w:r w:rsidR="005B670D" w:rsidRPr="005B670D">
        <w:rPr>
          <w:rFonts w:ascii="Times New Roman" w:eastAsia="Times New Roman" w:hAnsi="Times New Roman" w:cs="Times New Roman"/>
          <w:bCs/>
          <w:i/>
          <w:spacing w:val="-2"/>
          <w:sz w:val="28"/>
          <w:szCs w:val="28"/>
        </w:rPr>
        <w:t>.</w:t>
      </w:r>
    </w:p>
    <w:p w14:paraId="7AC0246B" w14:textId="77777777" w:rsidR="005B670D" w:rsidRPr="005B670D" w:rsidRDefault="005B670D" w:rsidP="008F5BAD">
      <w:pPr>
        <w:widowControl w:val="0"/>
        <w:autoSpaceDE w:val="0"/>
        <w:autoSpaceDN w:val="0"/>
        <w:spacing w:before="60" w:after="60" w:line="340" w:lineRule="exact"/>
        <w:ind w:firstLine="851"/>
        <w:jc w:val="both"/>
        <w:rPr>
          <w:rFonts w:ascii="Times New Roman" w:eastAsia="Times New Roman" w:hAnsi="Times New Roman" w:cs="Times New Roman"/>
          <w:bCs/>
          <w:i/>
          <w:spacing w:val="-2"/>
          <w:sz w:val="28"/>
          <w:szCs w:val="28"/>
        </w:rPr>
      </w:pPr>
      <w:r w:rsidRPr="005B670D">
        <w:rPr>
          <w:rFonts w:ascii="Times New Roman" w:eastAsia="Times New Roman" w:hAnsi="Times New Roman" w:cs="Times New Roman"/>
          <w:bCs/>
          <w:iCs/>
          <w:spacing w:val="-2"/>
          <w:sz w:val="28"/>
          <w:szCs w:val="28"/>
          <w:lang w:val="vi"/>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5B670D">
        <w:rPr>
          <w:rFonts w:ascii="Times New Roman" w:eastAsia="Times New Roman" w:hAnsi="Times New Roman" w:cs="Times New Roman"/>
          <w:bCs/>
          <w:i/>
          <w:spacing w:val="-2"/>
          <w:sz w:val="28"/>
          <w:szCs w:val="28"/>
          <w:lang w:val="vi"/>
        </w:rPr>
        <w:t xml:space="preserve">“Sắp xếp toàn bộ diện tích tự nhiên, quy mô dân số của tỉnh Bình Phước và tỉnh Đồng Nai thành tỉnh mới có tên gọi là tỉnh Đồng Nai…” </w:t>
      </w:r>
      <w:r w:rsidRPr="005B670D">
        <w:rPr>
          <w:rFonts w:ascii="Times New Roman" w:eastAsia="Times New Roman" w:hAnsi="Times New Roman" w:cs="Times New Roman"/>
          <w:bCs/>
          <w:iCs/>
          <w:spacing w:val="-2"/>
          <w:sz w:val="28"/>
          <w:szCs w:val="28"/>
        </w:rPr>
        <w:t>và tại khoản 2 Điều 2 Nghị quyết số 202/2025/QH15 quy định:</w:t>
      </w:r>
      <w:r w:rsidRPr="005B670D">
        <w:rPr>
          <w:rFonts w:ascii="Times New Roman" w:eastAsia="Times New Roman" w:hAnsi="Times New Roman" w:cs="Times New Roman"/>
          <w:bCs/>
          <w:i/>
          <w:spacing w:val="-2"/>
          <w:sz w:val="28"/>
          <w:szCs w:val="28"/>
        </w:rPr>
        <w:t xml:space="preserve"> “Các cơ quan theo thẩm quyền khẩn trương thực hiện các công tác chuẩn bị cần thiết, bảo đảm để chính quyền địa phương ở các tỉnh, thành phố hình thành sau sắp xếp quy định tại </w:t>
      </w:r>
      <w:r w:rsidRPr="005B670D">
        <w:rPr>
          <w:rFonts w:ascii="Times New Roman" w:eastAsia="Times New Roman" w:hAnsi="Times New Roman" w:cs="Times New Roman"/>
          <w:bCs/>
          <w:i/>
          <w:spacing w:val="-2"/>
          <w:sz w:val="28"/>
          <w:szCs w:val="28"/>
        </w:rPr>
        <w:lastRenderedPageBreak/>
        <w:t>Điều 1 của Nghị quyết này chính thức hoạt động từ ngày 01 tháng 7 năm 2025”.</w:t>
      </w:r>
    </w:p>
    <w:p w14:paraId="38421210" w14:textId="5493B924" w:rsidR="005B670D" w:rsidRPr="005B670D" w:rsidRDefault="005B670D" w:rsidP="008F5BAD">
      <w:pPr>
        <w:widowControl w:val="0"/>
        <w:autoSpaceDE w:val="0"/>
        <w:autoSpaceDN w:val="0"/>
        <w:spacing w:before="60" w:after="60" w:line="340" w:lineRule="exact"/>
        <w:ind w:firstLine="851"/>
        <w:jc w:val="both"/>
        <w:rPr>
          <w:rFonts w:ascii="Times New Roman" w:eastAsia="Times New Roman" w:hAnsi="Times New Roman" w:cs="Times New Roman"/>
          <w:bCs/>
          <w:iCs/>
          <w:spacing w:val="-2"/>
          <w:sz w:val="28"/>
          <w:szCs w:val="28"/>
        </w:rPr>
      </w:pPr>
      <w:r w:rsidRPr="005B670D">
        <w:rPr>
          <w:rFonts w:ascii="Times New Roman" w:eastAsia="Times New Roman" w:hAnsi="Times New Roman" w:cs="Times New Roman"/>
          <w:bCs/>
          <w:iCs/>
          <w:spacing w:val="-2"/>
          <w:sz w:val="28"/>
          <w:szCs w:val="28"/>
        </w:rPr>
        <w:t>Căn cứ điểm b khoản 2 Điều 54 Luật Ban hành văn bản quy phạm pháp luật năm 2025 quy định</w:t>
      </w:r>
      <w:r w:rsidRPr="005B670D">
        <w:rPr>
          <w:rFonts w:ascii="Times New Roman" w:eastAsia="Times New Roman" w:hAnsi="Times New Roman" w:cs="Times New Roman"/>
          <w:bCs/>
          <w:i/>
          <w:spacing w:val="-2"/>
          <w:sz w:val="28"/>
          <w:szCs w:val="28"/>
        </w:rPr>
        <w:t>: “b) Trường hợp nhiều đơn vị hành chính được nhập thành một đơn vị hành chính mới cùng cấp thì Hội đồng nhân dân, Ủy ban nhân dân của đơn vị hành chính mới quyết định việc áp dụng văn bản quy phạm pháp luật của Hội đồng nhân dân, Ủy ban nhân dân của đơn vị hành chính được nhập hoặc ban hành văn bản quy phạm pháp luật mới”.</w:t>
      </w:r>
      <w:r>
        <w:rPr>
          <w:rFonts w:ascii="Times New Roman" w:eastAsia="Times New Roman" w:hAnsi="Times New Roman" w:cs="Times New Roman"/>
          <w:bCs/>
          <w:i/>
          <w:spacing w:val="-2"/>
          <w:sz w:val="28"/>
          <w:szCs w:val="28"/>
        </w:rPr>
        <w:t xml:space="preserve"> </w:t>
      </w:r>
    </w:p>
    <w:p w14:paraId="33A0D48A" w14:textId="1D993C24" w:rsidR="005B670D" w:rsidRPr="00B85F27" w:rsidRDefault="00FD1A05" w:rsidP="008F5BAD">
      <w:pPr>
        <w:widowControl w:val="0"/>
        <w:autoSpaceDE w:val="0"/>
        <w:autoSpaceDN w:val="0"/>
        <w:spacing w:before="60" w:after="60" w:line="340" w:lineRule="exact"/>
        <w:ind w:firstLine="851"/>
        <w:jc w:val="both"/>
        <w:rPr>
          <w:rFonts w:ascii="Times New Roman" w:eastAsia="Times New Roman" w:hAnsi="Times New Roman" w:cs="Times New Roman"/>
          <w:bCs/>
          <w:iCs/>
          <w:spacing w:val="-2"/>
          <w:sz w:val="28"/>
          <w:szCs w:val="28"/>
        </w:rPr>
      </w:pPr>
      <w:r w:rsidRPr="005B670D">
        <w:rPr>
          <w:rFonts w:ascii="Times New Roman" w:eastAsia="Times New Roman" w:hAnsi="Times New Roman" w:cs="Times New Roman"/>
          <w:bCs/>
          <w:iCs/>
          <w:spacing w:val="-2"/>
          <w:sz w:val="28"/>
          <w:szCs w:val="28"/>
        </w:rPr>
        <w:t xml:space="preserve">Bên cạnh đó, </w:t>
      </w:r>
      <w:r>
        <w:rPr>
          <w:rFonts w:ascii="Times New Roman" w:eastAsia="Times New Roman" w:hAnsi="Times New Roman" w:cs="Times New Roman"/>
          <w:bCs/>
          <w:iCs/>
          <w:spacing w:val="-2"/>
          <w:sz w:val="28"/>
          <w:szCs w:val="28"/>
        </w:rPr>
        <w:t>n</w:t>
      </w:r>
      <w:r w:rsidR="005B670D" w:rsidRPr="005B670D">
        <w:rPr>
          <w:rFonts w:ascii="Times New Roman" w:eastAsia="Times New Roman" w:hAnsi="Times New Roman" w:cs="Times New Roman"/>
          <w:bCs/>
          <w:iCs/>
          <w:spacing w:val="-2"/>
          <w:sz w:val="28"/>
          <w:szCs w:val="28"/>
        </w:rPr>
        <w:t>gày 24/4/2026, Quốc hội ban hành Nghị quyết số 30/2026/QH16 về việc thành lập thành phố Đồng Nai, n</w:t>
      </w:r>
      <w:r w:rsidR="005B670D" w:rsidRPr="005B670D">
        <w:rPr>
          <w:rFonts w:ascii="Times New Roman" w:eastAsia="Times New Roman" w:hAnsi="Times New Roman" w:cs="Times New Roman"/>
          <w:sz w:val="28"/>
          <w:szCs w:val="28"/>
          <w:lang w:val="vi"/>
        </w:rPr>
        <w:t>hằm tạo cơ sở pháp lý thống nhất, đồng bộ và hoàn thiện văn bản quy phạm pháp luật của Hội đồng nhân dân</w:t>
      </w:r>
      <w:r w:rsidR="005B670D" w:rsidRPr="005B670D">
        <w:rPr>
          <w:rFonts w:ascii="Times New Roman" w:eastAsia="Times New Roman" w:hAnsi="Times New Roman" w:cs="Times New Roman"/>
          <w:sz w:val="28"/>
          <w:szCs w:val="28"/>
        </w:rPr>
        <w:t xml:space="preserve"> </w:t>
      </w:r>
      <w:r w:rsidR="005B670D" w:rsidRPr="005B670D">
        <w:rPr>
          <w:rFonts w:ascii="Times New Roman" w:eastAsia="Times New Roman" w:hAnsi="Times New Roman" w:cs="Times New Roman"/>
          <w:sz w:val="28"/>
          <w:szCs w:val="28"/>
          <w:lang w:val="vi"/>
        </w:rPr>
        <w:t xml:space="preserve">trên địa bàn </w:t>
      </w:r>
      <w:r w:rsidR="005B670D" w:rsidRPr="005B670D">
        <w:rPr>
          <w:rFonts w:ascii="Times New Roman" w:eastAsia="Times New Roman" w:hAnsi="Times New Roman" w:cs="Times New Roman"/>
          <w:sz w:val="28"/>
          <w:szCs w:val="28"/>
        </w:rPr>
        <w:t>thành phố</w:t>
      </w:r>
      <w:r w:rsidR="005B670D" w:rsidRPr="005B670D">
        <w:rPr>
          <w:rFonts w:ascii="Times New Roman" w:eastAsia="Times New Roman" w:hAnsi="Times New Roman" w:cs="Times New Roman"/>
          <w:bCs/>
          <w:iCs/>
          <w:spacing w:val="-2"/>
          <w:sz w:val="28"/>
          <w:szCs w:val="28"/>
          <w:lang w:val="vi"/>
        </w:rPr>
        <w:t xml:space="preserve">, </w:t>
      </w:r>
      <w:r w:rsidR="005B670D" w:rsidRPr="005B670D">
        <w:rPr>
          <w:rFonts w:ascii="Times New Roman" w:eastAsia="Times New Roman" w:hAnsi="Times New Roman" w:cs="Times New Roman"/>
          <w:sz w:val="28"/>
          <w:szCs w:val="28"/>
          <w:lang w:val="vi"/>
        </w:rPr>
        <w:t xml:space="preserve">việc </w:t>
      </w:r>
      <w:r w:rsidR="005B670D" w:rsidRPr="005B670D">
        <w:rPr>
          <w:rFonts w:ascii="Times New Roman" w:eastAsia="Times New Roman" w:hAnsi="Times New Roman" w:cs="Times New Roman"/>
          <w:sz w:val="28"/>
          <w:szCs w:val="28"/>
        </w:rPr>
        <w:t xml:space="preserve">trình Hội đồng nhân dân thành phố thông qua Nghị quyết </w:t>
      </w:r>
      <w:r w:rsidR="005B670D" w:rsidRPr="005B670D">
        <w:rPr>
          <w:rFonts w:ascii="Times New Roman" w:eastAsia="Times New Roman" w:hAnsi="Times New Roman" w:cs="Times New Roman"/>
          <w:bCs/>
          <w:iCs/>
          <w:spacing w:val="-2"/>
          <w:sz w:val="28"/>
          <w:szCs w:val="28"/>
        </w:rPr>
        <w:t xml:space="preserve">mới </w:t>
      </w:r>
      <w:r w:rsidR="005B670D" w:rsidRPr="005B670D">
        <w:rPr>
          <w:rFonts w:ascii="Times New Roman" w:eastAsia="Times New Roman" w:hAnsi="Times New Roman" w:cs="Times New Roman"/>
          <w:bCs/>
          <w:iCs/>
          <w:spacing w:val="-2"/>
          <w:sz w:val="28"/>
          <w:szCs w:val="28"/>
          <w:lang w:val="vi"/>
        </w:rPr>
        <w:t xml:space="preserve">thay thế </w:t>
      </w:r>
      <w:r w:rsidR="005B670D" w:rsidRPr="005B670D">
        <w:rPr>
          <w:rFonts w:ascii="Times New Roman" w:eastAsia="Times New Roman" w:hAnsi="Times New Roman" w:cs="Times New Roman"/>
          <w:sz w:val="28"/>
          <w:szCs w:val="28"/>
        </w:rPr>
        <w:t>Nghị quyết số 04/2020/NQ-HĐND</w:t>
      </w:r>
      <w:r w:rsidR="005B670D" w:rsidRPr="005B670D">
        <w:rPr>
          <w:rFonts w:ascii="Times New Roman" w:eastAsia="Times New Roman" w:hAnsi="Times New Roman" w:cs="Times New Roman"/>
          <w:bCs/>
          <w:iCs/>
          <w:spacing w:val="-2"/>
          <w:sz w:val="28"/>
          <w:szCs w:val="28"/>
        </w:rPr>
        <w:t xml:space="preserve"> </w:t>
      </w:r>
      <w:r w:rsidR="005B670D" w:rsidRPr="005B670D">
        <w:rPr>
          <w:rFonts w:ascii="Times New Roman" w:eastAsia="Times New Roman" w:hAnsi="Times New Roman" w:cs="Times New Roman"/>
          <w:bCs/>
          <w:iCs/>
          <w:spacing w:val="-2"/>
          <w:sz w:val="28"/>
          <w:szCs w:val="28"/>
          <w:lang w:val="vi"/>
        </w:rPr>
        <w:t>là cần thiết và phù hợp quy định Điều 54 Luật Ban hành văn bản quy phạm pháp luật số 64/2025/QH15 được sửa đổi, bổ sung bởi Luật số 87/2025/QH15.</w:t>
      </w:r>
    </w:p>
    <w:p w14:paraId="575D9A6A" w14:textId="1886C530" w:rsidR="005B0888" w:rsidRPr="00F6444B" w:rsidRDefault="00EB47F9" w:rsidP="008F5BAD">
      <w:pPr>
        <w:suppressAutoHyphens/>
        <w:spacing w:after="0" w:line="360" w:lineRule="exact"/>
        <w:ind w:firstLine="851"/>
        <w:jc w:val="both"/>
        <w:rPr>
          <w:rFonts w:ascii="Times New Roman" w:eastAsia="Times New Roman" w:hAnsi="Times New Roman" w:cs="Times New Roman"/>
          <w:sz w:val="28"/>
          <w:szCs w:val="28"/>
        </w:rPr>
      </w:pPr>
      <w:r w:rsidRPr="00E835E1">
        <w:rPr>
          <w:rFonts w:ascii="Times New Roman" w:eastAsia="Calibri" w:hAnsi="Times New Roman" w:cs="Times New Roman"/>
          <w:bCs/>
          <w:sz w:val="28"/>
          <w:szCs w:val="28"/>
        </w:rPr>
        <w:t>Nhằm quy định biện pháp thi hành văn bản quy phạm pháp luật của cơ quan nhà nước cấp tr</w:t>
      </w:r>
      <w:r w:rsidRPr="00E835E1">
        <w:rPr>
          <w:rFonts w:ascii="Times New Roman" w:eastAsia="Calibri" w:hAnsi="Times New Roman" w:cs="Times New Roman"/>
          <w:bCs/>
          <w:color w:val="000000"/>
          <w:sz w:val="28"/>
          <w:szCs w:val="28"/>
        </w:rPr>
        <w:t xml:space="preserve">ên, thực hiện chức năng quản lý nhà nước ở địa phương; Sở </w:t>
      </w:r>
      <w:r w:rsidRPr="00E835E1">
        <w:rPr>
          <w:rFonts w:ascii="Times New Roman" w:eastAsia="Times New Roman" w:hAnsi="Times New Roman" w:cs="Times New Roman"/>
          <w:sz w:val="28"/>
          <w:szCs w:val="28"/>
        </w:rPr>
        <w:t>Văn hóa, Thể thao và Du lịch</w:t>
      </w:r>
      <w:r w:rsidRPr="00E835E1">
        <w:rPr>
          <w:rFonts w:ascii="Times New Roman" w:eastAsia="Calibri" w:hAnsi="Times New Roman" w:cs="Times New Roman"/>
          <w:bCs/>
          <w:color w:val="000000"/>
          <w:sz w:val="28"/>
          <w:szCs w:val="28"/>
        </w:rPr>
        <w:t xml:space="preserve"> tổng kết </w:t>
      </w:r>
      <w:r w:rsidRPr="00E835E1">
        <w:rPr>
          <w:rFonts w:ascii="Times New Roman" w:hAnsi="Times New Roman" w:cs="Times New Roman"/>
          <w:color w:val="131314"/>
          <w:sz w:val="28"/>
          <w:szCs w:val="28"/>
          <w:shd w:val="clear" w:color="auto" w:fill="FFFFFF"/>
        </w:rPr>
        <w:t xml:space="preserve">việc thi hành pháp luật </w:t>
      </w:r>
      <w:r w:rsidRPr="00E835E1">
        <w:rPr>
          <w:rFonts w:ascii="Times New Roman" w:eastAsia="Times New Roman" w:hAnsi="Times New Roman" w:cs="Times New Roman"/>
          <w:sz w:val="28"/>
          <w:szCs w:val="28"/>
        </w:rPr>
        <w:t xml:space="preserve">liên quan đến dự thảo </w:t>
      </w:r>
      <w:r w:rsidR="00F6444B" w:rsidRPr="00F6444B">
        <w:rPr>
          <w:rFonts w:ascii="Times New Roman" w:eastAsia="Times New Roman" w:hAnsi="Times New Roman" w:cs="Times New Roman"/>
          <w:sz w:val="28"/>
          <w:szCs w:val="28"/>
        </w:rPr>
        <w:t xml:space="preserve">Nghị quyết </w:t>
      </w:r>
      <w:r w:rsidR="00F6444B" w:rsidRPr="00F6444B">
        <w:rPr>
          <w:rFonts w:ascii="Times New Roman" w:eastAsia="Times New Roman" w:hAnsi="Times New Roman" w:cs="Times New Roman"/>
          <w:sz w:val="28"/>
          <w:szCs w:val="28"/>
          <w:lang w:eastAsia="ar-SA"/>
        </w:rPr>
        <w:t>Quy định mức chi thực hiện công tác thăm dò, khai quật khảo cổ trên địa bàn thành phố Đồng Nai</w:t>
      </w:r>
      <w:r w:rsidRPr="00E835E1">
        <w:rPr>
          <w:rFonts w:ascii="Times New Roman" w:eastAsia="Times New Roman" w:hAnsi="Times New Roman" w:cs="Times New Roman"/>
          <w:sz w:val="28"/>
          <w:szCs w:val="28"/>
        </w:rPr>
        <w:t>.</w:t>
      </w:r>
    </w:p>
    <w:p w14:paraId="2742D43B" w14:textId="183F1759" w:rsidR="00ED3B8A" w:rsidRPr="00E835E1" w:rsidRDefault="00C67123" w:rsidP="008F5BAD">
      <w:pPr>
        <w:spacing w:before="60" w:after="60" w:line="380" w:lineRule="exact"/>
        <w:ind w:firstLine="851"/>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 xml:space="preserve">II. </w:t>
      </w:r>
      <w:r w:rsidR="00ED3B8A" w:rsidRPr="00E835E1">
        <w:rPr>
          <w:rFonts w:ascii="Times New Roman" w:eastAsia="Times New Roman" w:hAnsi="Times New Roman" w:cs="Times New Roman"/>
          <w:b/>
          <w:bCs/>
          <w:sz w:val="28"/>
          <w:szCs w:val="28"/>
        </w:rPr>
        <w:t>KẾT QUẢ THỰC HIỆN</w:t>
      </w:r>
    </w:p>
    <w:p w14:paraId="1AEAC34D" w14:textId="59CC7FEF" w:rsidR="00ED3B8A" w:rsidRPr="00E835E1" w:rsidRDefault="00ED3B8A" w:rsidP="008F5BAD">
      <w:pPr>
        <w:spacing w:before="60" w:after="60" w:line="380" w:lineRule="exact"/>
        <w:ind w:firstLine="851"/>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1. Công tác chỉ đạo, triển khai và tổ chức thi hành văn bản quy phạm pháp luật</w:t>
      </w:r>
    </w:p>
    <w:p w14:paraId="50897389" w14:textId="55F11622" w:rsidR="00A9356D" w:rsidRDefault="006838FD" w:rsidP="008F5BAD">
      <w:pPr>
        <w:spacing w:before="60" w:after="60" w:line="380" w:lineRule="exact"/>
        <w:ind w:firstLine="851"/>
        <w:jc w:val="both"/>
        <w:rPr>
          <w:rFonts w:ascii="Times New Roman" w:eastAsia="Times New Roman" w:hAnsi="Times New Roman" w:cs="Times New Roman"/>
          <w:sz w:val="28"/>
          <w:szCs w:val="28"/>
        </w:rPr>
      </w:pPr>
      <w:r>
        <w:rPr>
          <w:rFonts w:ascii="Times New Roman" w:eastAsia="Calibri" w:hAnsi="Times New Roman" w:cs="Times New Roman"/>
          <w:iCs/>
          <w:sz w:val="28"/>
          <w:szCs w:val="28"/>
          <w:lang w:eastAsia="ja-JP"/>
        </w:rPr>
        <w:t xml:space="preserve">Trên cơ sở </w:t>
      </w:r>
      <w:r w:rsidRPr="005B670D">
        <w:rPr>
          <w:rFonts w:ascii="Times New Roman" w:eastAsia="Times New Roman" w:hAnsi="Times New Roman" w:cs="Times New Roman"/>
          <w:sz w:val="28"/>
          <w:szCs w:val="28"/>
        </w:rPr>
        <w:t>Nghị quyết số 04/2020/NQ-HĐND</w:t>
      </w:r>
      <w:r>
        <w:rPr>
          <w:rFonts w:ascii="Times New Roman" w:eastAsia="Times New Roman" w:hAnsi="Times New Roman" w:cs="Times New Roman"/>
          <w:sz w:val="28"/>
          <w:szCs w:val="28"/>
        </w:rPr>
        <w:t xml:space="preserve"> ngày 10/7/2020 của HĐND tỉnh </w:t>
      </w:r>
      <w:r w:rsidR="00A9356D">
        <w:rPr>
          <w:rFonts w:ascii="Times New Roman" w:eastAsia="Times New Roman" w:hAnsi="Times New Roman" w:cs="Times New Roman"/>
          <w:sz w:val="28"/>
          <w:szCs w:val="28"/>
        </w:rPr>
        <w:t xml:space="preserve">Đồng Nai (cũ) </w:t>
      </w:r>
      <w:r w:rsidR="00A9356D" w:rsidRPr="005B670D">
        <w:rPr>
          <w:rFonts w:ascii="Times New Roman" w:eastAsia="Times New Roman" w:hAnsi="Times New Roman" w:cs="Times New Roman"/>
          <w:sz w:val="28"/>
          <w:szCs w:val="28"/>
        </w:rPr>
        <w:t>quy định mức chi thực hiện công tác thăm dò, khai quật khảo cổ trên địa bàn tỉnh Đồng Nai (nay là thành phố Đồng Nai</w:t>
      </w:r>
      <w:r w:rsidR="00A9356D">
        <w:rPr>
          <w:rFonts w:ascii="Times New Roman" w:eastAsia="Times New Roman" w:hAnsi="Times New Roman" w:cs="Times New Roman"/>
          <w:sz w:val="28"/>
          <w:szCs w:val="28"/>
        </w:rPr>
        <w:t>). Ngày 12/8/2020, UBND tỉnh</w:t>
      </w:r>
      <w:r w:rsidR="00F7286D">
        <w:rPr>
          <w:rFonts w:ascii="Times New Roman" w:eastAsia="Times New Roman" w:hAnsi="Times New Roman" w:cs="Times New Roman"/>
          <w:sz w:val="28"/>
          <w:szCs w:val="28"/>
        </w:rPr>
        <w:t xml:space="preserve"> (nay là UBND thành phố)</w:t>
      </w:r>
      <w:r w:rsidR="00A9356D">
        <w:rPr>
          <w:rFonts w:ascii="Times New Roman" w:eastAsia="Times New Roman" w:hAnsi="Times New Roman" w:cs="Times New Roman"/>
          <w:sz w:val="28"/>
          <w:szCs w:val="28"/>
        </w:rPr>
        <w:t xml:space="preserve"> đã ban hành Quyết định số 2854/QĐ-UBND về việc triển khai thực hiện Nghị quyết nêu trên.</w:t>
      </w:r>
    </w:p>
    <w:p w14:paraId="1554EABD" w14:textId="72624DD3" w:rsidR="00ED3B8A" w:rsidRDefault="00ED3B8A" w:rsidP="008F5BAD">
      <w:pPr>
        <w:spacing w:before="60" w:after="60" w:line="380" w:lineRule="exact"/>
        <w:ind w:firstLine="851"/>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2. Kết quả thi hành văn bản quy phạm pháp luật, đánh giá ưu điểm, bất cập, hạn chế của văn bản quy phạm pháp luật</w:t>
      </w:r>
    </w:p>
    <w:p w14:paraId="736BFAF6" w14:textId="19650DB3" w:rsidR="00C3327E" w:rsidRDefault="00C3327E" w:rsidP="008F5BAD">
      <w:pPr>
        <w:spacing w:before="60" w:after="60" w:line="380" w:lineRule="exact"/>
        <w:ind w:firstLine="851"/>
        <w:jc w:val="both"/>
        <w:rPr>
          <w:rFonts w:ascii="Times New Roman" w:hAnsi="Times New Roman" w:cs="Times New Roman"/>
          <w:iCs/>
          <w:sz w:val="28"/>
          <w:szCs w:val="28"/>
          <w:lang w:eastAsia="ja-JP"/>
        </w:rPr>
      </w:pPr>
      <w:r w:rsidRPr="00673DCD">
        <w:rPr>
          <w:rFonts w:ascii="Times New Roman" w:eastAsia="Times New Roman" w:hAnsi="Times New Roman" w:cs="Times New Roman"/>
          <w:sz w:val="28"/>
          <w:szCs w:val="28"/>
        </w:rPr>
        <w:t xml:space="preserve">Trong thời gian qua, công tác thăm dò, khai quật khảo cổ </w:t>
      </w:r>
      <w:r w:rsidR="00F7286D" w:rsidRPr="00673DCD">
        <w:rPr>
          <w:rFonts w:ascii="Times New Roman" w:eastAsia="Times New Roman" w:hAnsi="Times New Roman" w:cs="Times New Roman"/>
          <w:sz w:val="28"/>
          <w:szCs w:val="28"/>
        </w:rPr>
        <w:t xml:space="preserve">trên địa bàn thành phố thực hiện theo </w:t>
      </w:r>
      <w:r w:rsidR="00F7286D" w:rsidRPr="00673DCD">
        <w:rPr>
          <w:rFonts w:ascii="Times New Roman" w:eastAsia="Times New Roman" w:hAnsi="Times New Roman" w:cs="Times New Roman"/>
          <w:sz w:val="28"/>
          <w:szCs w:val="28"/>
        </w:rPr>
        <w:t>Nghị quyết số 04/2020/NQ-HĐND quy định mức chi thực hiện công tác thăm dò, khai quật khảo cổ trên địa bàn tỉnh Đồng Nai</w:t>
      </w:r>
      <w:r w:rsidR="00337042" w:rsidRPr="00673DCD">
        <w:rPr>
          <w:rFonts w:ascii="Times New Roman" w:eastAsia="Times New Roman" w:hAnsi="Times New Roman" w:cs="Times New Roman"/>
          <w:sz w:val="28"/>
          <w:szCs w:val="28"/>
        </w:rPr>
        <w:t xml:space="preserve"> đã đạt được kết quả đáng ghi nhận. Kinh phí thực hiện công tác thăm dò, khai quật khảo cổ được triển khai thực hiện theo đúng quy định. </w:t>
      </w:r>
      <w:r w:rsidR="00337042" w:rsidRPr="00673DCD">
        <w:rPr>
          <w:rFonts w:ascii="Times New Roman" w:hAnsi="Times New Roman" w:cs="Times New Roman"/>
          <w:iCs/>
          <w:sz w:val="28"/>
          <w:szCs w:val="28"/>
          <w:lang w:eastAsia="ja-JP"/>
        </w:rPr>
        <w:t xml:space="preserve">Các di tích </w:t>
      </w:r>
      <w:r w:rsidR="00337042" w:rsidRPr="00673DCD">
        <w:rPr>
          <w:rFonts w:ascii="Times New Roman" w:hAnsi="Times New Roman" w:cs="Times New Roman"/>
          <w:iCs/>
          <w:sz w:val="28"/>
          <w:szCs w:val="28"/>
          <w:lang w:eastAsia="ja-JP"/>
        </w:rPr>
        <w:t xml:space="preserve">khảo cổ </w:t>
      </w:r>
      <w:r w:rsidR="00337042" w:rsidRPr="00673DCD">
        <w:rPr>
          <w:rFonts w:ascii="Times New Roman" w:hAnsi="Times New Roman" w:cs="Times New Roman"/>
          <w:iCs/>
          <w:sz w:val="28"/>
          <w:szCs w:val="28"/>
          <w:lang w:eastAsia="ja-JP"/>
        </w:rPr>
        <w:t>được bảo vệ theo đúng quy định của Luật di sản văn hóa và các quy định khác của pháp luật có liên quan.</w:t>
      </w:r>
      <w:r w:rsidR="00643718" w:rsidRPr="00673DCD">
        <w:rPr>
          <w:rFonts w:ascii="Times New Roman" w:hAnsi="Times New Roman" w:cs="Times New Roman"/>
          <w:iCs/>
          <w:sz w:val="28"/>
          <w:szCs w:val="28"/>
          <w:lang w:eastAsia="ja-JP"/>
        </w:rPr>
        <w:t xml:space="preserve"> Cụ thể: Năm 2020 - 2021 khai quật khảo cổ di tích Tân Lại (phường Trấn Biên), di tích khảo cổ Long Hưng (phường Long Hưng), di tích khảo cổ Cầu Sắt (phường Bình Lộc) và di tích khảo cổ Suối Chồn (phường Bảo Vinh).</w:t>
      </w:r>
      <w:r w:rsidR="00673DCD">
        <w:rPr>
          <w:rFonts w:ascii="Times New Roman" w:hAnsi="Times New Roman" w:cs="Times New Roman"/>
          <w:iCs/>
          <w:sz w:val="28"/>
          <w:szCs w:val="28"/>
          <w:lang w:eastAsia="ja-JP"/>
        </w:rPr>
        <w:t xml:space="preserve"> </w:t>
      </w:r>
    </w:p>
    <w:p w14:paraId="139DD18E" w14:textId="201E1F4C" w:rsidR="00673DCD" w:rsidRPr="00673DCD" w:rsidRDefault="00673DCD" w:rsidP="008F5BAD">
      <w:pPr>
        <w:spacing w:before="60" w:after="60" w:line="380" w:lineRule="exact"/>
        <w:ind w:firstLine="851"/>
        <w:jc w:val="both"/>
        <w:rPr>
          <w:rFonts w:ascii="Times New Roman" w:hAnsi="Times New Roman" w:cs="Times New Roman"/>
          <w:iCs/>
          <w:sz w:val="28"/>
          <w:szCs w:val="28"/>
          <w:lang w:eastAsia="ja-JP"/>
        </w:rPr>
      </w:pPr>
      <w:r>
        <w:rPr>
          <w:rFonts w:ascii="Times New Roman" w:hAnsi="Times New Roman" w:cs="Times New Roman"/>
          <w:iCs/>
          <w:sz w:val="28"/>
          <w:szCs w:val="28"/>
          <w:lang w:eastAsia="ja-JP"/>
        </w:rPr>
        <w:lastRenderedPageBreak/>
        <w:t>Nhìn chung, mức chi kinh phí cho công tác thăm dò, khai quật khảo cổ đã thực hiện theo đúng quy định.</w:t>
      </w:r>
    </w:p>
    <w:p w14:paraId="7BC8FF84" w14:textId="7CE204C5" w:rsidR="00ED3B8A" w:rsidRPr="00E835E1" w:rsidRDefault="00ED3B8A" w:rsidP="008F5BAD">
      <w:pPr>
        <w:spacing w:before="60" w:after="60" w:line="380" w:lineRule="exact"/>
        <w:ind w:firstLine="851"/>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3. Khó khăn, vướng mắc và nguyên nhân</w:t>
      </w:r>
    </w:p>
    <w:p w14:paraId="5D7FBE97" w14:textId="5078BAB0" w:rsidR="00834912" w:rsidRPr="00E835E1" w:rsidRDefault="00484CA9" w:rsidP="008F5BAD">
      <w:pPr>
        <w:spacing w:before="60" w:after="60" w:line="380" w:lineRule="exact"/>
        <w:ind w:firstLine="851"/>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a) Khó khăn, vướng mắc</w:t>
      </w:r>
    </w:p>
    <w:p w14:paraId="4A53A077" w14:textId="4563601B" w:rsidR="008D4B2D" w:rsidRDefault="00484CA9" w:rsidP="008F5BAD">
      <w:pPr>
        <w:spacing w:before="60" w:after="60" w:line="380" w:lineRule="exact"/>
        <w:ind w:firstLine="851"/>
        <w:jc w:val="both"/>
        <w:rPr>
          <w:rFonts w:ascii="Times New Roman" w:eastAsia="Times New Roman" w:hAnsi="Times New Roman" w:cs="Times New Roman"/>
          <w:sz w:val="28"/>
          <w:szCs w:val="28"/>
        </w:rPr>
      </w:pPr>
      <w:r w:rsidRPr="0028429C">
        <w:rPr>
          <w:rFonts w:ascii="Times New Roman" w:eastAsia="Times New Roman" w:hAnsi="Times New Roman" w:cs="Times New Roman"/>
          <w:sz w:val="28"/>
          <w:szCs w:val="28"/>
        </w:rPr>
        <w:t xml:space="preserve">Bên cạnh những kết quả đạt được, việc thực hiện </w:t>
      </w:r>
      <w:r w:rsidR="008D4B2D" w:rsidRPr="0028429C">
        <w:rPr>
          <w:rFonts w:ascii="Times New Roman" w:eastAsia="Times New Roman" w:hAnsi="Times New Roman" w:cs="Times New Roman"/>
          <w:sz w:val="28"/>
          <w:szCs w:val="28"/>
        </w:rPr>
        <w:t xml:space="preserve">Nghị quyết số 04/2020/NQ-HĐND </w:t>
      </w:r>
      <w:r w:rsidR="008D4B2D" w:rsidRPr="0028429C">
        <w:rPr>
          <w:rFonts w:ascii="Times New Roman" w:eastAsia="Times New Roman" w:hAnsi="Times New Roman" w:cs="Times New Roman"/>
          <w:sz w:val="28"/>
          <w:szCs w:val="28"/>
        </w:rPr>
        <w:t xml:space="preserve">ngày </w:t>
      </w:r>
      <w:r w:rsidR="008D4B2D" w:rsidRPr="0028429C">
        <w:rPr>
          <w:rFonts w:ascii="Times New Roman" w:eastAsia="Times New Roman" w:hAnsi="Times New Roman" w:cs="Times New Roman"/>
          <w:sz w:val="28"/>
          <w:szCs w:val="28"/>
        </w:rPr>
        <w:t>10/7/2020 của HĐND tỉnh Đồng Nai (cũ) quy định mức chi thực hiện công tác thăm dò, khai quật khảo cổ trên địa bàn tỉnh Đồng Nai</w:t>
      </w:r>
      <w:r w:rsidR="008D4B2D" w:rsidRPr="0028429C">
        <w:rPr>
          <w:rFonts w:ascii="Times New Roman" w:eastAsia="Times New Roman" w:hAnsi="Times New Roman" w:cs="Times New Roman"/>
          <w:sz w:val="28"/>
          <w:szCs w:val="28"/>
        </w:rPr>
        <w:t xml:space="preserve"> còn </w:t>
      </w:r>
      <w:r w:rsidR="008D4B2D" w:rsidRPr="00E835E1">
        <w:rPr>
          <w:rFonts w:ascii="Times New Roman" w:eastAsia="Times New Roman" w:hAnsi="Times New Roman" w:cs="Times New Roman"/>
          <w:sz w:val="28"/>
          <w:szCs w:val="28"/>
        </w:rPr>
        <w:t xml:space="preserve">tồn tại một số nội dung chưa phù hợp thực tế như: Luật di sản văn hóa </w:t>
      </w:r>
      <w:r w:rsidR="008D4B2D">
        <w:rPr>
          <w:rFonts w:ascii="Times New Roman" w:eastAsia="Times New Roman" w:hAnsi="Times New Roman" w:cs="Times New Roman"/>
          <w:sz w:val="28"/>
          <w:szCs w:val="28"/>
        </w:rPr>
        <w:t xml:space="preserve">năm 2001 được sửa đổi bổ sung năm 2009 </w:t>
      </w:r>
      <w:r w:rsidR="008D4B2D" w:rsidRPr="00E835E1">
        <w:rPr>
          <w:rFonts w:ascii="Times New Roman" w:eastAsia="Times New Roman" w:hAnsi="Times New Roman" w:cs="Times New Roman"/>
          <w:sz w:val="28"/>
          <w:szCs w:val="28"/>
        </w:rPr>
        <w:t>đã được thay thế</w:t>
      </w:r>
      <w:r w:rsidR="008D4B2D">
        <w:rPr>
          <w:rFonts w:ascii="Times New Roman" w:eastAsia="Times New Roman" w:hAnsi="Times New Roman" w:cs="Times New Roman"/>
          <w:sz w:val="28"/>
          <w:szCs w:val="28"/>
        </w:rPr>
        <w:t xml:space="preserve"> bởi Luật Di sản văn hóa năm 2024</w:t>
      </w:r>
      <w:r w:rsidR="005B73C0">
        <w:rPr>
          <w:rFonts w:ascii="Times New Roman" w:eastAsia="Times New Roman" w:hAnsi="Times New Roman" w:cs="Times New Roman"/>
          <w:sz w:val="28"/>
          <w:szCs w:val="28"/>
        </w:rPr>
        <w:t xml:space="preserve">; </w:t>
      </w:r>
      <w:r w:rsidR="005B73C0" w:rsidRPr="00E835E1">
        <w:rPr>
          <w:rFonts w:ascii="Times New Roman" w:eastAsia="Times New Roman" w:hAnsi="Times New Roman" w:cs="Times New Roman"/>
          <w:sz w:val="28"/>
          <w:szCs w:val="28"/>
        </w:rPr>
        <w:t>công tác sáp nhập đơn vị hành chính</w:t>
      </w:r>
      <w:r w:rsidR="005B73C0">
        <w:rPr>
          <w:rFonts w:ascii="Times New Roman" w:eastAsia="Times New Roman" w:hAnsi="Times New Roman" w:cs="Times New Roman"/>
          <w:sz w:val="28"/>
          <w:szCs w:val="28"/>
        </w:rPr>
        <w:t xml:space="preserve"> (tỉnh Bình Phước sáp nhập vào tỉnh Đồng Nai và lấy tên là tỉnh Đồng Nai (nay là thành phố Đồng Nai).</w:t>
      </w:r>
    </w:p>
    <w:p w14:paraId="6D83EA2A" w14:textId="77777777" w:rsidR="00D87574" w:rsidRPr="00D87574" w:rsidRDefault="00D87574" w:rsidP="008F5BAD">
      <w:pPr>
        <w:spacing w:before="60" w:after="60" w:line="360" w:lineRule="exact"/>
        <w:ind w:firstLine="851"/>
        <w:jc w:val="both"/>
        <w:rPr>
          <w:rFonts w:ascii="Times New Roman" w:eastAsia="Times New Roman" w:hAnsi="Times New Roman" w:cs="Times New Roman"/>
          <w:bCs/>
          <w:i/>
          <w:spacing w:val="-2"/>
          <w:sz w:val="28"/>
          <w:szCs w:val="28"/>
          <w:lang w:eastAsia="vi-VN"/>
        </w:rPr>
      </w:pPr>
      <w:r w:rsidRPr="00D87574">
        <w:rPr>
          <w:rFonts w:ascii="Times New Roman" w:eastAsia="Times New Roman" w:hAnsi="Times New Roman" w:cs="Times New Roman"/>
          <w:bCs/>
          <w:iCs/>
          <w:spacing w:val="-2"/>
          <w:sz w:val="28"/>
          <w:szCs w:val="28"/>
          <w:lang w:val="vi-VN" w:eastAsia="vi-VN"/>
        </w:rPr>
        <w:t xml:space="preserve">Ngày 12/6/2025, tại kỳ họp thứ 9, Quốc hội khóa XV đã thông qua Nghị quyết số 202/2025/QH15 về việc sắp xếp đơn vị hành chính cấp tỉnh, có hiệu lực thi hành từ ngày được thông qua. Tại khoản 17 Điều 1 Nghị quyết số 202/2025/QH15 quy định: </w:t>
      </w:r>
      <w:r w:rsidRPr="00D87574">
        <w:rPr>
          <w:rFonts w:ascii="Times New Roman" w:eastAsia="Times New Roman" w:hAnsi="Times New Roman" w:cs="Times New Roman"/>
          <w:bCs/>
          <w:i/>
          <w:spacing w:val="-2"/>
          <w:sz w:val="28"/>
          <w:szCs w:val="28"/>
          <w:lang w:val="vi-VN" w:eastAsia="vi-VN"/>
        </w:rPr>
        <w:t xml:space="preserve">“Sắp xếp toàn bộ diện tích tự nhiên, quy mô dân số của tỉnh Bình Phước và tỉnh Đồng Nai thành tỉnh mới có tên gọi là tỉnh Đồng Nai…” </w:t>
      </w:r>
      <w:r w:rsidRPr="00D87574">
        <w:rPr>
          <w:rFonts w:ascii="Times New Roman" w:eastAsia="Times New Roman" w:hAnsi="Times New Roman" w:cs="Times New Roman"/>
          <w:bCs/>
          <w:iCs/>
          <w:spacing w:val="-2"/>
          <w:sz w:val="28"/>
          <w:szCs w:val="28"/>
          <w:lang w:eastAsia="vi-VN"/>
        </w:rPr>
        <w:t>và tại khoản 2 Điều 2 Nghị quyết số 202/2025/QH15 quy định:</w:t>
      </w:r>
      <w:r w:rsidRPr="00D87574">
        <w:rPr>
          <w:rFonts w:ascii="Times New Roman" w:eastAsia="Times New Roman" w:hAnsi="Times New Roman" w:cs="Times New Roman"/>
          <w:bCs/>
          <w:i/>
          <w:spacing w:val="-2"/>
          <w:sz w:val="28"/>
          <w:szCs w:val="28"/>
          <w:lang w:eastAsia="vi-VN"/>
        </w:rPr>
        <w:t xml:space="preserve"> “Các cơ quan theo thẩm quyền khẩn trương thực hiện các công tác chuẩn bị cần thiết, bảo đảm để chính quyền địa phương ở các tỉnh, thành phố hình thành sau sắp xếp quy định tại Điều 1 của Nghị quyết này chính thức hoạt động từ ngày 01 tháng 7 năm 2025”.</w:t>
      </w:r>
    </w:p>
    <w:p w14:paraId="703EA3AA" w14:textId="25BA9848" w:rsidR="00D87574" w:rsidRPr="00D87574" w:rsidRDefault="00D87574" w:rsidP="008F5BAD">
      <w:pPr>
        <w:widowControl w:val="0"/>
        <w:autoSpaceDE w:val="0"/>
        <w:autoSpaceDN w:val="0"/>
        <w:spacing w:before="60" w:after="60" w:line="340" w:lineRule="exact"/>
        <w:ind w:firstLine="851"/>
        <w:jc w:val="both"/>
        <w:rPr>
          <w:rFonts w:ascii="Times New Roman" w:eastAsia="Times New Roman" w:hAnsi="Times New Roman" w:cs="Times New Roman"/>
          <w:bCs/>
          <w:i/>
          <w:spacing w:val="-2"/>
          <w:sz w:val="28"/>
          <w:szCs w:val="28"/>
          <w:lang w:eastAsia="vi-VN"/>
        </w:rPr>
      </w:pPr>
      <w:r>
        <w:rPr>
          <w:rFonts w:ascii="Times New Roman" w:eastAsia="Times New Roman" w:hAnsi="Times New Roman" w:cs="Times New Roman"/>
          <w:bCs/>
          <w:iCs/>
          <w:spacing w:val="-2"/>
          <w:sz w:val="28"/>
          <w:szCs w:val="28"/>
          <w:lang w:eastAsia="vi-VN"/>
        </w:rPr>
        <w:t>Đồng</w:t>
      </w:r>
      <w:r w:rsidR="0075208B">
        <w:rPr>
          <w:rFonts w:ascii="Times New Roman" w:eastAsia="Times New Roman" w:hAnsi="Times New Roman" w:cs="Times New Roman"/>
          <w:bCs/>
          <w:iCs/>
          <w:spacing w:val="-2"/>
          <w:sz w:val="28"/>
          <w:szCs w:val="28"/>
          <w:lang w:eastAsia="vi-VN"/>
        </w:rPr>
        <w:t xml:space="preserve"> </w:t>
      </w:r>
      <w:r>
        <w:rPr>
          <w:rFonts w:ascii="Times New Roman" w:eastAsia="Times New Roman" w:hAnsi="Times New Roman" w:cs="Times New Roman"/>
          <w:bCs/>
          <w:iCs/>
          <w:spacing w:val="-2"/>
          <w:sz w:val="28"/>
          <w:szCs w:val="28"/>
          <w:lang w:eastAsia="vi-VN"/>
        </w:rPr>
        <w:t>thời,</w:t>
      </w:r>
      <w:r w:rsidR="0075208B">
        <w:rPr>
          <w:rFonts w:ascii="Times New Roman" w:eastAsia="Times New Roman" w:hAnsi="Times New Roman" w:cs="Times New Roman"/>
          <w:bCs/>
          <w:iCs/>
          <w:spacing w:val="-2"/>
          <w:sz w:val="28"/>
          <w:szCs w:val="28"/>
          <w:lang w:eastAsia="vi-VN"/>
        </w:rPr>
        <w:t xml:space="preserve"> </w:t>
      </w:r>
      <w:r>
        <w:rPr>
          <w:rFonts w:ascii="Times New Roman" w:eastAsia="Times New Roman" w:hAnsi="Times New Roman" w:cs="Times New Roman"/>
          <w:bCs/>
          <w:iCs/>
          <w:spacing w:val="-2"/>
          <w:sz w:val="28"/>
          <w:szCs w:val="28"/>
        </w:rPr>
        <w:t>n</w:t>
      </w:r>
      <w:r w:rsidRPr="005B73C0">
        <w:rPr>
          <w:rFonts w:ascii="Times New Roman" w:eastAsia="Times New Roman" w:hAnsi="Times New Roman" w:cs="Times New Roman"/>
          <w:bCs/>
          <w:iCs/>
          <w:spacing w:val="-2"/>
          <w:sz w:val="28"/>
          <w:szCs w:val="28"/>
        </w:rPr>
        <w:t>gày 24/4/2026, Quốc hội ban hành Nghị quyết số 30/2026/QH16 về việc thành lập thành phố Đồng Nai</w:t>
      </w:r>
      <w:r w:rsidR="0028429C">
        <w:rPr>
          <w:rFonts w:ascii="Times New Roman" w:eastAsia="Times New Roman" w:hAnsi="Times New Roman" w:cs="Times New Roman"/>
          <w:bCs/>
          <w:iCs/>
          <w:spacing w:val="-2"/>
          <w:sz w:val="28"/>
          <w:szCs w:val="28"/>
        </w:rPr>
        <w:t xml:space="preserve">. Do đó, </w:t>
      </w:r>
      <w:r w:rsidR="0028429C" w:rsidRPr="0028429C">
        <w:rPr>
          <w:rFonts w:ascii="Times New Roman" w:eastAsia="Times New Roman" w:hAnsi="Times New Roman" w:cs="Times New Roman"/>
          <w:sz w:val="28"/>
          <w:szCs w:val="28"/>
        </w:rPr>
        <w:t>Nghị quyết số 04/2020/NQ-HĐND ngày 10/7/2020 của HĐND tỉnh Đồng Nai (cũ) quy định mức chi thực hiện công tác thăm dò, khai quật khảo cổ trên địa bàn tỉnh Đồng Nai</w:t>
      </w:r>
      <w:r w:rsidR="0028429C">
        <w:rPr>
          <w:rFonts w:ascii="Times New Roman" w:eastAsia="Times New Roman" w:hAnsi="Times New Roman" w:cs="Times New Roman"/>
          <w:sz w:val="28"/>
          <w:szCs w:val="28"/>
        </w:rPr>
        <w:t xml:space="preserve"> không còn phù hợp hợp với tình hình thực tế.</w:t>
      </w:r>
    </w:p>
    <w:p w14:paraId="380B1838" w14:textId="4116DCD4" w:rsidR="00196C19" w:rsidRPr="00E835E1" w:rsidRDefault="00262AFB" w:rsidP="008F5BAD">
      <w:pPr>
        <w:spacing w:before="60" w:after="60" w:line="380" w:lineRule="exact"/>
        <w:ind w:firstLine="851"/>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b) Nguyên nhân</w:t>
      </w:r>
    </w:p>
    <w:p w14:paraId="429EC82E" w14:textId="3BB48DB6" w:rsidR="00484CA9" w:rsidRPr="00E835E1" w:rsidRDefault="00262AFB" w:rsidP="008F5BAD">
      <w:pPr>
        <w:spacing w:before="60" w:after="60" w:line="380" w:lineRule="exact"/>
        <w:ind w:firstLine="851"/>
        <w:jc w:val="both"/>
        <w:rPr>
          <w:rFonts w:ascii="Times New Roman" w:hAnsi="Times New Roman" w:cs="Times New Roman"/>
          <w:sz w:val="28"/>
          <w:szCs w:val="28"/>
          <w:lang w:eastAsia="ja-JP"/>
        </w:rPr>
      </w:pPr>
      <w:r w:rsidRPr="00C02813">
        <w:rPr>
          <w:rFonts w:ascii="Times New Roman" w:eastAsia="Times New Roman" w:hAnsi="Times New Roman" w:cs="Times New Roman"/>
          <w:sz w:val="28"/>
          <w:szCs w:val="28"/>
        </w:rPr>
        <w:t xml:space="preserve">- </w:t>
      </w:r>
      <w:r w:rsidR="00347F76" w:rsidRPr="00C02813">
        <w:rPr>
          <w:rFonts w:ascii="Times New Roman" w:eastAsia="Times New Roman" w:hAnsi="Times New Roman" w:cs="Times New Roman"/>
          <w:sz w:val="28"/>
          <w:szCs w:val="28"/>
        </w:rPr>
        <w:t>Việc sửa đổi Luật di sản văn hóa</w:t>
      </w:r>
      <w:r w:rsidR="00347F76" w:rsidRPr="00C02813">
        <w:rPr>
          <w:rFonts w:ascii="Times New Roman" w:hAnsi="Times New Roman" w:cs="Times New Roman"/>
          <w:sz w:val="28"/>
          <w:szCs w:val="28"/>
          <w:lang w:eastAsia="ja-JP"/>
        </w:rPr>
        <w:t xml:space="preserve"> là yêu cầu tất yếu nhằm đáp ứng thay đổi của thực tiển trong bảo tồn di sản văn hóa, phù hợp với chủ trương, đường lối của Đảng và chính sách pháp luật của Nhà nước trước yêu cầu của hội nhập quốc tế, tác động của quá trình đô thị hóa và phát triển kinh tế</w:t>
      </w:r>
      <w:r w:rsidR="00247223" w:rsidRPr="00C02813">
        <w:rPr>
          <w:rFonts w:ascii="Times New Roman" w:hAnsi="Times New Roman" w:cs="Times New Roman"/>
          <w:sz w:val="28"/>
          <w:szCs w:val="28"/>
          <w:lang w:eastAsia="ja-JP"/>
        </w:rPr>
        <w:t>, cơ chế quản lý và hệ thống hành lang pháp lý</w:t>
      </w:r>
      <w:r w:rsidR="00D70A23" w:rsidRPr="00C02813">
        <w:rPr>
          <w:rFonts w:ascii="Times New Roman" w:hAnsi="Times New Roman" w:cs="Times New Roman"/>
          <w:sz w:val="28"/>
          <w:szCs w:val="28"/>
          <w:lang w:eastAsia="ja-JP"/>
        </w:rPr>
        <w:t xml:space="preserve"> </w:t>
      </w:r>
      <w:r w:rsidR="00247223" w:rsidRPr="00C02813">
        <w:rPr>
          <w:rFonts w:ascii="Times New Roman" w:hAnsi="Times New Roman" w:cs="Times New Roman"/>
          <w:sz w:val="28"/>
          <w:szCs w:val="28"/>
          <w:lang w:eastAsia="ja-JP"/>
        </w:rPr>
        <w:t>đã có sự thay đổi</w:t>
      </w:r>
      <w:r w:rsidR="00247223" w:rsidRPr="00E835E1">
        <w:rPr>
          <w:rFonts w:ascii="Times New Roman" w:hAnsi="Times New Roman" w:cs="Times New Roman"/>
          <w:sz w:val="28"/>
          <w:szCs w:val="28"/>
          <w:lang w:eastAsia="ja-JP"/>
        </w:rPr>
        <w:t xml:space="preserve">. </w:t>
      </w:r>
    </w:p>
    <w:p w14:paraId="4C8150F6" w14:textId="74003D94" w:rsidR="00247223" w:rsidRPr="00C02813" w:rsidRDefault="00247223" w:rsidP="008F5BAD">
      <w:pPr>
        <w:spacing w:before="60" w:after="60" w:line="380" w:lineRule="exact"/>
        <w:ind w:firstLine="851"/>
        <w:jc w:val="both"/>
        <w:rPr>
          <w:rFonts w:ascii="Times New Roman" w:eastAsia="Times New Roman" w:hAnsi="Times New Roman" w:cs="Times New Roman"/>
          <w:sz w:val="28"/>
          <w:szCs w:val="28"/>
        </w:rPr>
      </w:pPr>
      <w:r w:rsidRPr="00E835E1">
        <w:rPr>
          <w:rFonts w:ascii="Times New Roman" w:hAnsi="Times New Roman" w:cs="Times New Roman"/>
          <w:sz w:val="28"/>
          <w:szCs w:val="28"/>
          <w:lang w:eastAsia="ja-JP"/>
        </w:rPr>
        <w:t>-</w:t>
      </w:r>
      <w:r w:rsidR="00B320EC" w:rsidRPr="00E835E1">
        <w:rPr>
          <w:rFonts w:ascii="Times New Roman" w:hAnsi="Times New Roman" w:cs="Times New Roman"/>
          <w:color w:val="333333"/>
          <w:sz w:val="28"/>
          <w:szCs w:val="28"/>
          <w:shd w:val="clear" w:color="auto" w:fill="FFFFFF"/>
        </w:rPr>
        <w:t xml:space="preserve"> </w:t>
      </w:r>
      <w:r w:rsidR="00165055" w:rsidRPr="00E835E1">
        <w:rPr>
          <w:rFonts w:ascii="Times New Roman" w:hAnsi="Times New Roman" w:cs="Times New Roman"/>
          <w:sz w:val="28"/>
          <w:szCs w:val="28"/>
          <w:lang w:eastAsia="ja-JP"/>
        </w:rPr>
        <w:t xml:space="preserve">Việc </w:t>
      </w:r>
      <w:r w:rsidR="00D70A23">
        <w:rPr>
          <w:rFonts w:ascii="Times New Roman" w:hAnsi="Times New Roman" w:cs="Times New Roman"/>
          <w:sz w:val="28"/>
          <w:szCs w:val="28"/>
          <w:lang w:eastAsia="ja-JP"/>
        </w:rPr>
        <w:t xml:space="preserve">sáp nhập đơn vị hành chính và </w:t>
      </w:r>
      <w:r w:rsidR="00D00FB8">
        <w:rPr>
          <w:rFonts w:ascii="Times New Roman" w:hAnsi="Times New Roman" w:cs="Times New Roman"/>
          <w:sz w:val="28"/>
          <w:szCs w:val="28"/>
          <w:lang w:eastAsia="ja-JP"/>
        </w:rPr>
        <w:t>dấu mốc thành lập thành phố Đồng Nai</w:t>
      </w:r>
      <w:r w:rsidR="00DF32EF" w:rsidRPr="00E835E1">
        <w:rPr>
          <w:rFonts w:ascii="Times New Roman" w:hAnsi="Times New Roman" w:cs="Times New Roman"/>
          <w:sz w:val="28"/>
          <w:szCs w:val="28"/>
          <w:lang w:eastAsia="ja-JP"/>
        </w:rPr>
        <w:t xml:space="preserve"> </w:t>
      </w:r>
      <w:r w:rsidR="00B320EC" w:rsidRPr="00E835E1">
        <w:rPr>
          <w:rFonts w:ascii="Times New Roman" w:hAnsi="Times New Roman" w:cs="Times New Roman"/>
          <w:sz w:val="28"/>
          <w:szCs w:val="28"/>
          <w:lang w:eastAsia="ja-JP"/>
        </w:rPr>
        <w:t>là quá trình phát triển, một bước ngoặc mới trong phát triển xã hội nhằm tinh giản bộ máy hành chính</w:t>
      </w:r>
      <w:r w:rsidR="00D00FB8">
        <w:rPr>
          <w:rFonts w:ascii="Times New Roman" w:hAnsi="Times New Roman" w:cs="Times New Roman"/>
          <w:sz w:val="28"/>
          <w:szCs w:val="28"/>
          <w:lang w:eastAsia="ja-JP"/>
        </w:rPr>
        <w:t>,</w:t>
      </w:r>
      <w:r w:rsidR="00B320EC" w:rsidRPr="00E835E1">
        <w:rPr>
          <w:rFonts w:ascii="Times New Roman" w:hAnsi="Times New Roman" w:cs="Times New Roman"/>
          <w:sz w:val="28"/>
          <w:szCs w:val="28"/>
          <w:lang w:eastAsia="ja-JP"/>
        </w:rPr>
        <w:t xml:space="preserve"> tăng cường tính chủ động, linh hoạt, tiết kiệm chi cho ngân sách, đáp ứng mục tiêu của Nghị quyết Trung ương 6 khóa 12 đề ra về</w:t>
      </w:r>
      <w:r w:rsidR="0038396F" w:rsidRPr="00E835E1">
        <w:rPr>
          <w:rFonts w:ascii="Times New Roman" w:hAnsi="Times New Roman" w:cs="Times New Roman"/>
          <w:sz w:val="28"/>
          <w:szCs w:val="28"/>
          <w:lang w:eastAsia="ja-JP"/>
        </w:rPr>
        <w:t xml:space="preserve"> </w:t>
      </w:r>
      <w:r w:rsidR="00B320EC" w:rsidRPr="00E835E1">
        <w:rPr>
          <w:rFonts w:ascii="Times New Roman" w:hAnsi="Times New Roman" w:cs="Times New Roman"/>
          <w:sz w:val="28"/>
          <w:szCs w:val="28"/>
          <w:lang w:eastAsia="ja-JP"/>
        </w:rPr>
        <w:t>sắp xếp tổ chức bộ máy của hệ thống chính trị tinh gọn, hoạt động hiệu lực, hiệu quả</w:t>
      </w:r>
      <w:r w:rsidR="00D00FB8">
        <w:rPr>
          <w:rFonts w:ascii="Times New Roman" w:hAnsi="Times New Roman" w:cs="Times New Roman"/>
          <w:sz w:val="28"/>
          <w:szCs w:val="28"/>
          <w:lang w:eastAsia="ja-JP"/>
        </w:rPr>
        <w:t xml:space="preserve">. </w:t>
      </w:r>
      <w:r w:rsidR="00D00FB8" w:rsidRPr="00742747">
        <w:rPr>
          <w:rFonts w:ascii="Times New Roman" w:hAnsi="Times New Roman" w:cs="Times New Roman"/>
          <w:color w:val="292929"/>
          <w:sz w:val="28"/>
          <w:szCs w:val="28"/>
          <w:shd w:val="clear" w:color="auto" w:fill="FFFFFF"/>
        </w:rPr>
        <w:t xml:space="preserve">Việc </w:t>
      </w:r>
      <w:r w:rsidR="00D00FB8" w:rsidRPr="00742747">
        <w:rPr>
          <w:rFonts w:ascii="Times New Roman" w:hAnsi="Times New Roman" w:cs="Times New Roman"/>
          <w:color w:val="292929"/>
          <w:sz w:val="28"/>
          <w:szCs w:val="28"/>
          <w:shd w:val="clear" w:color="auto" w:fill="FFFFFF"/>
        </w:rPr>
        <w:t xml:space="preserve">thành lập </w:t>
      </w:r>
      <w:r w:rsidR="00D00FB8" w:rsidRPr="00742747">
        <w:rPr>
          <w:rFonts w:ascii="Times New Roman" w:hAnsi="Times New Roman" w:cs="Times New Roman"/>
          <w:color w:val="292929"/>
          <w:sz w:val="28"/>
          <w:szCs w:val="28"/>
          <w:shd w:val="clear" w:color="auto" w:fill="FFFFFF"/>
        </w:rPr>
        <w:t xml:space="preserve">thành phố </w:t>
      </w:r>
      <w:r w:rsidR="00D00FB8" w:rsidRPr="00742747">
        <w:rPr>
          <w:rFonts w:ascii="Times New Roman" w:hAnsi="Times New Roman" w:cs="Times New Roman"/>
          <w:color w:val="292929"/>
          <w:sz w:val="28"/>
          <w:szCs w:val="28"/>
          <w:shd w:val="clear" w:color="auto" w:fill="FFFFFF"/>
        </w:rPr>
        <w:t xml:space="preserve">Đồng Nai </w:t>
      </w:r>
      <w:r w:rsidR="00D00FB8" w:rsidRPr="00C02813">
        <w:rPr>
          <w:rFonts w:ascii="Times New Roman" w:hAnsi="Times New Roman" w:cs="Times New Roman"/>
          <w:sz w:val="28"/>
          <w:szCs w:val="28"/>
          <w:shd w:val="clear" w:color="auto" w:fill="FFFFFF"/>
        </w:rPr>
        <w:t xml:space="preserve">là dấu mốc lớn, mở ra chặng đường mới. </w:t>
      </w:r>
      <w:r w:rsidR="00742747" w:rsidRPr="00C02813">
        <w:rPr>
          <w:rFonts w:ascii="Times New Roman" w:hAnsi="Times New Roman" w:cs="Times New Roman"/>
          <w:sz w:val="28"/>
          <w:szCs w:val="28"/>
          <w:shd w:val="clear" w:color="auto" w:fill="FFFFFF"/>
        </w:rPr>
        <w:t xml:space="preserve">Đây </w:t>
      </w:r>
      <w:r w:rsidR="00742747" w:rsidRPr="00C02813">
        <w:rPr>
          <w:rFonts w:ascii="Times New Roman" w:hAnsi="Times New Roman" w:cs="Times New Roman"/>
          <w:sz w:val="28"/>
          <w:szCs w:val="28"/>
          <w:shd w:val="clear" w:color="auto" w:fill="FFFFFF"/>
        </w:rPr>
        <w:lastRenderedPageBreak/>
        <w:t>là bước chuyển căn bản về mô hình phát triển và mô hình quản trị địa phương, đạt mục tiêu trở thành cực tăng trưởng quan trọng của quốc gia, giữ vai trò là trung tâm kết nối kinh tế vùng</w:t>
      </w:r>
      <w:r w:rsidR="00C02813" w:rsidRPr="00C02813">
        <w:rPr>
          <w:rFonts w:ascii="Times New Roman" w:hAnsi="Times New Roman" w:cs="Times New Roman"/>
          <w:sz w:val="28"/>
          <w:szCs w:val="28"/>
          <w:shd w:val="clear" w:color="auto" w:fill="FFFFFF"/>
        </w:rPr>
        <w:t>, c</w:t>
      </w:r>
      <w:r w:rsidR="00C02813" w:rsidRPr="00C02813">
        <w:rPr>
          <w:rFonts w:ascii="Times New Roman" w:hAnsi="Times New Roman" w:cs="Times New Roman"/>
          <w:sz w:val="28"/>
          <w:szCs w:val="28"/>
          <w:shd w:val="clear" w:color="auto" w:fill="FFFFFF"/>
        </w:rPr>
        <w:t>ùng đất nước vững bước tiến vào kỷ nguyên mới - kỷ nguyên vươn mình của dân tộc</w:t>
      </w:r>
      <w:r w:rsidR="00C02813" w:rsidRPr="00C02813">
        <w:rPr>
          <w:rFonts w:ascii="Times New Roman" w:hAnsi="Times New Roman" w:cs="Times New Roman"/>
          <w:sz w:val="28"/>
          <w:szCs w:val="28"/>
          <w:shd w:val="clear" w:color="auto" w:fill="FFFFFF"/>
        </w:rPr>
        <w:t>.</w:t>
      </w:r>
    </w:p>
    <w:p w14:paraId="4A8A8C42" w14:textId="6F69318D" w:rsidR="00ED3B8A" w:rsidRPr="00E835E1" w:rsidRDefault="00ED3B8A" w:rsidP="008F5BAD">
      <w:pPr>
        <w:spacing w:before="60" w:after="60" w:line="380" w:lineRule="exact"/>
        <w:ind w:firstLine="851"/>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4. Xác định những vấn đề mới phát sinh trong thực tiễn</w:t>
      </w:r>
    </w:p>
    <w:p w14:paraId="23605F15" w14:textId="6ED42A6C" w:rsidR="00484CA9" w:rsidRPr="00E835E1" w:rsidRDefault="00A84D9C" w:rsidP="008F5BAD">
      <w:pPr>
        <w:spacing w:before="60" w:after="60" w:line="380" w:lineRule="exact"/>
        <w:ind w:firstLine="851"/>
        <w:jc w:val="both"/>
        <w:rPr>
          <w:rFonts w:ascii="Times New Roman" w:eastAsia="Times New Roman" w:hAnsi="Times New Roman" w:cs="Times New Roman"/>
          <w:sz w:val="28"/>
          <w:szCs w:val="28"/>
        </w:rPr>
      </w:pPr>
      <w:r w:rsidRPr="00A84D9C">
        <w:rPr>
          <w:rFonts w:ascii="Times New Roman" w:eastAsia="Times New Roman" w:hAnsi="Times New Roman" w:cs="Times New Roman"/>
          <w:bCs/>
          <w:sz w:val="28"/>
          <w:szCs w:val="28"/>
        </w:rPr>
        <w:t>Nghị quyết</w:t>
      </w:r>
      <w:r w:rsidRPr="00A84D9C">
        <w:rPr>
          <w:rFonts w:ascii="Times New Roman" w:eastAsia="Times New Roman" w:hAnsi="Times New Roman" w:cs="Times New Roman"/>
          <w:bCs/>
          <w:sz w:val="28"/>
          <w:szCs w:val="28"/>
          <w:lang w:val="vi"/>
        </w:rPr>
        <w:t xml:space="preserve"> </w:t>
      </w:r>
      <w:r w:rsidRPr="00A84D9C">
        <w:rPr>
          <w:rFonts w:ascii="Times New Roman" w:eastAsia="Times New Roman" w:hAnsi="Times New Roman" w:cs="Times New Roman"/>
          <w:bCs/>
          <w:iCs/>
          <w:sz w:val="28"/>
          <w:szCs w:val="28"/>
        </w:rPr>
        <w:t>Quy định nội dung, mức chi thực hiện công tác thăm dò, khai quật khảo cổ từ nguồn ngân sách nhà nước trên địa bàn thành phố Đồng Nai</w:t>
      </w:r>
      <w:r w:rsidRPr="00E835E1">
        <w:rPr>
          <w:rFonts w:ascii="Times New Roman" w:eastAsia="Times New Roman" w:hAnsi="Times New Roman" w:cs="Times New Roman"/>
          <w:sz w:val="28"/>
          <w:szCs w:val="28"/>
        </w:rPr>
        <w:t xml:space="preserve"> </w:t>
      </w:r>
      <w:r w:rsidR="00484CA9" w:rsidRPr="00E835E1">
        <w:rPr>
          <w:rFonts w:ascii="Times New Roman" w:eastAsia="Times New Roman" w:hAnsi="Times New Roman" w:cs="Times New Roman"/>
          <w:sz w:val="28"/>
          <w:szCs w:val="28"/>
        </w:rPr>
        <w:t>cần cập nhật và bổ sung những nội dung như sau:</w:t>
      </w:r>
    </w:p>
    <w:p w14:paraId="1C05A28C" w14:textId="2419412E" w:rsidR="00811345" w:rsidRDefault="00484CA9" w:rsidP="008F5BAD">
      <w:pPr>
        <w:spacing w:before="60" w:after="60" w:line="380" w:lineRule="exact"/>
        <w:ind w:firstLine="851"/>
        <w:jc w:val="both"/>
        <w:rPr>
          <w:rFonts w:ascii="Times New Roman" w:eastAsia="Times New Roman" w:hAnsi="Times New Roman" w:cs="Times New Roman"/>
          <w:sz w:val="28"/>
          <w:szCs w:val="28"/>
        </w:rPr>
      </w:pPr>
      <w:r w:rsidRPr="00E835E1">
        <w:rPr>
          <w:rFonts w:ascii="Times New Roman" w:eastAsia="Times New Roman" w:hAnsi="Times New Roman" w:cs="Times New Roman"/>
          <w:sz w:val="28"/>
          <w:szCs w:val="28"/>
        </w:rPr>
        <w:t xml:space="preserve">- Cập nhật thông tin các căn cứ pháp lý trong việc xây dựng </w:t>
      </w:r>
      <w:r w:rsidR="00B92D49" w:rsidRPr="00A84D9C">
        <w:rPr>
          <w:rFonts w:ascii="Times New Roman" w:eastAsia="Times New Roman" w:hAnsi="Times New Roman" w:cs="Times New Roman"/>
          <w:bCs/>
          <w:sz w:val="28"/>
          <w:szCs w:val="28"/>
        </w:rPr>
        <w:t>Nghị quyết</w:t>
      </w:r>
      <w:r w:rsidR="00B92D49" w:rsidRPr="00A84D9C">
        <w:rPr>
          <w:rFonts w:ascii="Times New Roman" w:eastAsia="Times New Roman" w:hAnsi="Times New Roman" w:cs="Times New Roman"/>
          <w:bCs/>
          <w:sz w:val="28"/>
          <w:szCs w:val="28"/>
          <w:lang w:val="vi"/>
        </w:rPr>
        <w:t xml:space="preserve"> </w:t>
      </w:r>
      <w:r w:rsidR="00B92D49" w:rsidRPr="00A84D9C">
        <w:rPr>
          <w:rFonts w:ascii="Times New Roman" w:eastAsia="Times New Roman" w:hAnsi="Times New Roman" w:cs="Times New Roman"/>
          <w:bCs/>
          <w:iCs/>
          <w:sz w:val="28"/>
          <w:szCs w:val="28"/>
        </w:rPr>
        <w:t>Quy định nội dung, mức chi thực hiện công tác thăm dò, khai quật khảo cổ từ nguồn ngân sách nhà nước trên địa bàn thành phố Đồng Nai</w:t>
      </w:r>
      <w:r w:rsidR="00811345" w:rsidRPr="00E835E1">
        <w:rPr>
          <w:rFonts w:ascii="Times New Roman" w:eastAsia="Times New Roman" w:hAnsi="Times New Roman" w:cs="Times New Roman"/>
          <w:sz w:val="28"/>
          <w:szCs w:val="28"/>
        </w:rPr>
        <w:t>.</w:t>
      </w:r>
    </w:p>
    <w:p w14:paraId="23661B56" w14:textId="77777777" w:rsidR="00B92D49" w:rsidRPr="00B92D49" w:rsidRDefault="00B92D49" w:rsidP="008F5BAD">
      <w:pPr>
        <w:spacing w:before="60" w:after="60"/>
        <w:ind w:right="143" w:firstLine="851"/>
        <w:jc w:val="both"/>
        <w:rPr>
          <w:rFonts w:ascii="Times New Roman" w:eastAsia="Times New Roman" w:hAnsi="Times New Roman" w:cs="Times New Roman"/>
          <w:sz w:val="28"/>
          <w:szCs w:val="28"/>
        </w:rPr>
      </w:pPr>
      <w:r w:rsidRPr="00B92D49">
        <w:rPr>
          <w:rFonts w:ascii="Times New Roman" w:eastAsia="Times New Roman" w:hAnsi="Times New Roman" w:cs="Times New Roman"/>
          <w:sz w:val="28"/>
          <w:szCs w:val="28"/>
        </w:rPr>
        <w:t xml:space="preserve">- </w:t>
      </w:r>
      <w:r w:rsidRPr="00B92D49">
        <w:rPr>
          <w:rFonts w:ascii="Times New Roman" w:eastAsia="Times New Roman" w:hAnsi="Times New Roman" w:cs="Times New Roman"/>
          <w:sz w:val="28"/>
          <w:szCs w:val="28"/>
          <w:lang w:val="en"/>
        </w:rPr>
        <w:t>Quy định trách nhiệm của Ủy ban nhân dân thành phố, Thường trực Hội đồng nhân dân thành phố và vai trò Ủy ban Mặt trận Tổ quốc Việt Nam thành phố giám sát việc thực hiện Nghị quyết. Đồng thời, điều chỉnh tên đơn vị hành chính từ “tỉnh Đồng Nai” thành “thành phố Đồng Nai” cho phù hợp tình hình thực tế theo Nghị quyết số 30/2026/QH16 ngày 24/4/2026 của Quốc hội về việc thành lập thành phố Đồng Nai.</w:t>
      </w:r>
    </w:p>
    <w:p w14:paraId="3F6ECCE9" w14:textId="1169215D" w:rsidR="00484CA9" w:rsidRPr="00B92D49" w:rsidRDefault="00484CA9" w:rsidP="008F5BAD">
      <w:pPr>
        <w:autoSpaceDE w:val="0"/>
        <w:autoSpaceDN w:val="0"/>
        <w:adjustRightInd w:val="0"/>
        <w:spacing w:before="60" w:after="60"/>
        <w:ind w:right="143" w:firstLine="851"/>
        <w:jc w:val="both"/>
        <w:rPr>
          <w:rFonts w:ascii="Times New Roman" w:eastAsia="Times New Roman" w:hAnsi="Times New Roman" w:cs="Times New Roman"/>
          <w:sz w:val="28"/>
          <w:szCs w:val="28"/>
          <w:lang w:val="en"/>
        </w:rPr>
      </w:pPr>
      <w:r w:rsidRPr="00B92D49">
        <w:rPr>
          <w:rFonts w:ascii="Times New Roman" w:eastAsia="Times New Roman" w:hAnsi="Times New Roman" w:cs="Times New Roman"/>
          <w:sz w:val="28"/>
          <w:szCs w:val="28"/>
        </w:rPr>
        <w:t xml:space="preserve">- </w:t>
      </w:r>
      <w:r w:rsidR="00B92D49" w:rsidRPr="00B92D49">
        <w:rPr>
          <w:rFonts w:ascii="Times New Roman" w:eastAsia="Times New Roman" w:hAnsi="Times New Roman" w:cs="Times New Roman"/>
          <w:sz w:val="28"/>
          <w:szCs w:val="28"/>
          <w:lang w:val="en"/>
        </w:rPr>
        <w:t>Đảm bảo các dự án đã và đang triển khai thực hiện có căn cứ pháp lý để áp dụng mức chi, tránh gây xáo trộn hoặc thiệt hại cho các tổ chức, cá nhân đang chịu sự điều chỉnh của Nghị quyết cũ</w:t>
      </w:r>
      <w:r w:rsidRPr="00B92D49">
        <w:rPr>
          <w:rFonts w:ascii="Times New Roman" w:eastAsia="Times New Roman" w:hAnsi="Times New Roman" w:cs="Times New Roman"/>
          <w:sz w:val="28"/>
          <w:szCs w:val="28"/>
        </w:rPr>
        <w:t xml:space="preserve">. </w:t>
      </w:r>
    </w:p>
    <w:p w14:paraId="0EF4B539" w14:textId="55B3A067" w:rsidR="00C67123" w:rsidRPr="00E835E1" w:rsidRDefault="00C67123" w:rsidP="008F5BAD">
      <w:pPr>
        <w:spacing w:before="60" w:after="60" w:line="380" w:lineRule="exact"/>
        <w:ind w:firstLine="851"/>
        <w:jc w:val="both"/>
        <w:rPr>
          <w:rFonts w:ascii="Times New Roman" w:eastAsia="Times New Roman" w:hAnsi="Times New Roman" w:cs="Times New Roman"/>
          <w:b/>
          <w:bCs/>
          <w:sz w:val="28"/>
          <w:szCs w:val="28"/>
        </w:rPr>
      </w:pPr>
      <w:r w:rsidRPr="00E835E1">
        <w:rPr>
          <w:rFonts w:ascii="Times New Roman" w:eastAsia="Times New Roman" w:hAnsi="Times New Roman" w:cs="Times New Roman"/>
          <w:b/>
          <w:bCs/>
          <w:sz w:val="28"/>
          <w:szCs w:val="28"/>
        </w:rPr>
        <w:t>III. ĐỀ XUẤT, KIẾN NGHỊ</w:t>
      </w:r>
    </w:p>
    <w:p w14:paraId="6F0D0FC4" w14:textId="3E78089F" w:rsidR="00745EDB" w:rsidRPr="00E835E1" w:rsidRDefault="00CD781B" w:rsidP="008F5BAD">
      <w:pPr>
        <w:spacing w:before="60" w:after="60" w:line="380" w:lineRule="exact"/>
        <w:ind w:firstLine="851"/>
        <w:jc w:val="both"/>
        <w:rPr>
          <w:rFonts w:ascii="Times New Roman" w:eastAsia="Times New Roman" w:hAnsi="Times New Roman" w:cs="Times New Roman"/>
          <w:sz w:val="28"/>
          <w:szCs w:val="28"/>
        </w:rPr>
      </w:pPr>
      <w:r w:rsidRPr="00E835E1">
        <w:rPr>
          <w:rFonts w:ascii="Times New Roman" w:eastAsia="Times New Roman" w:hAnsi="Times New Roman" w:cs="Times New Roman"/>
          <w:color w:val="000000"/>
          <w:sz w:val="28"/>
          <w:szCs w:val="28"/>
        </w:rPr>
        <w:t xml:space="preserve">Để tăng cường </w:t>
      </w:r>
      <w:r w:rsidRPr="00E835E1">
        <w:rPr>
          <w:rFonts w:ascii="Times New Roman" w:eastAsia="Times New Roman" w:hAnsi="Times New Roman" w:cs="Times New Roman"/>
          <w:sz w:val="28"/>
          <w:szCs w:val="28"/>
        </w:rPr>
        <w:t xml:space="preserve">hiệu lực, hiệu quả quản lý nhà nước, </w:t>
      </w:r>
      <w:r w:rsidR="00A927CD">
        <w:rPr>
          <w:rFonts w:ascii="Times New Roman" w:eastAsia="Times New Roman" w:hAnsi="Times New Roman" w:cs="Times New Roman"/>
          <w:sz w:val="28"/>
          <w:szCs w:val="28"/>
        </w:rPr>
        <w:t xml:space="preserve">tạo cơ sở pháp lý thống nhất, đồng bộ trên địa bàn thành phố Đồng Nai, </w:t>
      </w:r>
      <w:r w:rsidR="002C258D" w:rsidRPr="00E835E1">
        <w:rPr>
          <w:rFonts w:ascii="Times New Roman" w:eastAsia="Times New Roman" w:hAnsi="Times New Roman" w:cs="Times New Roman"/>
          <w:sz w:val="28"/>
          <w:szCs w:val="28"/>
        </w:rPr>
        <w:t>Sở Văn hóa, Thể thao và Du lịch kiến nghị Ủy ban nhân dân t</w:t>
      </w:r>
      <w:r w:rsidR="001A3FEB">
        <w:rPr>
          <w:rFonts w:ascii="Times New Roman" w:eastAsia="Times New Roman" w:hAnsi="Times New Roman" w:cs="Times New Roman"/>
          <w:sz w:val="28"/>
          <w:szCs w:val="28"/>
        </w:rPr>
        <w:t xml:space="preserve">hành phố </w:t>
      </w:r>
      <w:r w:rsidR="00F21906">
        <w:rPr>
          <w:rFonts w:ascii="Times New Roman" w:eastAsia="Times New Roman" w:hAnsi="Times New Roman" w:cs="Times New Roman"/>
          <w:sz w:val="28"/>
          <w:szCs w:val="28"/>
        </w:rPr>
        <w:t xml:space="preserve">trình Hội đồng nhân dân thành phố </w:t>
      </w:r>
      <w:r w:rsidR="001A3FEB" w:rsidRPr="00406280">
        <w:rPr>
          <w:rFonts w:ascii="Times New Roman" w:eastAsia="Times New Roman" w:hAnsi="Times New Roman" w:cs="Times New Roman"/>
          <w:sz w:val="28"/>
          <w:szCs w:val="28"/>
        </w:rPr>
        <w:t xml:space="preserve">Nghị quyết </w:t>
      </w:r>
      <w:r w:rsidR="001A3FEB" w:rsidRPr="00406280">
        <w:rPr>
          <w:rFonts w:ascii="Times New Roman" w:eastAsia="Times New Roman" w:hAnsi="Times New Roman" w:cs="Times New Roman"/>
          <w:sz w:val="28"/>
          <w:szCs w:val="28"/>
          <w:lang w:eastAsia="ar-SA"/>
        </w:rPr>
        <w:t>Quy định mức chi thực hiện công tác thăm dò, khai quật khảo cổ trên địa bàn thành phố Đồng Na</w:t>
      </w:r>
      <w:r w:rsidR="00F21906">
        <w:rPr>
          <w:rFonts w:ascii="Times New Roman" w:eastAsia="Times New Roman" w:hAnsi="Times New Roman" w:cs="Times New Roman"/>
          <w:sz w:val="28"/>
          <w:szCs w:val="28"/>
          <w:lang w:eastAsia="ar-SA"/>
        </w:rPr>
        <w:t>i</w:t>
      </w:r>
      <w:r w:rsidRPr="00E835E1">
        <w:rPr>
          <w:rFonts w:ascii="Times New Roman" w:eastAsia="Times New Roman" w:hAnsi="Times New Roman" w:cs="Times New Roman"/>
          <w:sz w:val="28"/>
          <w:szCs w:val="28"/>
        </w:rPr>
        <w:t>./.</w:t>
      </w:r>
    </w:p>
    <w:tbl>
      <w:tblPr>
        <w:tblpPr w:leftFromText="180" w:rightFromText="180" w:vertAnchor="text" w:horzAnchor="margin" w:tblpY="373"/>
        <w:tblW w:w="9099" w:type="dxa"/>
        <w:tblLayout w:type="fixed"/>
        <w:tblLook w:val="01E0" w:firstRow="1" w:lastRow="1" w:firstColumn="1" w:lastColumn="1" w:noHBand="0" w:noVBand="0"/>
      </w:tblPr>
      <w:tblGrid>
        <w:gridCol w:w="4563"/>
        <w:gridCol w:w="4536"/>
      </w:tblGrid>
      <w:tr w:rsidR="00FB2E4A" w:rsidRPr="00796480" w14:paraId="79079AD9" w14:textId="77777777" w:rsidTr="00FB2E4A">
        <w:trPr>
          <w:trHeight w:val="1865"/>
        </w:trPr>
        <w:tc>
          <w:tcPr>
            <w:tcW w:w="4563" w:type="dxa"/>
          </w:tcPr>
          <w:p w14:paraId="3445D63E" w14:textId="77777777" w:rsidR="00FB2E4A" w:rsidRPr="00796480" w:rsidRDefault="00FB2E4A" w:rsidP="00FB2E4A">
            <w:pPr>
              <w:tabs>
                <w:tab w:val="left" w:pos="6840"/>
              </w:tabs>
              <w:spacing w:after="0" w:line="240" w:lineRule="auto"/>
              <w:jc w:val="both"/>
              <w:rPr>
                <w:rFonts w:ascii="Times New Roman" w:eastAsia="Times New Roman" w:hAnsi="Times New Roman"/>
                <w:b/>
                <w:i/>
                <w:sz w:val="24"/>
                <w:szCs w:val="24"/>
              </w:rPr>
            </w:pPr>
            <w:r w:rsidRPr="00796480">
              <w:rPr>
                <w:rFonts w:ascii="Times New Roman" w:eastAsia="Times New Roman" w:hAnsi="Times New Roman"/>
                <w:b/>
                <w:i/>
                <w:sz w:val="24"/>
                <w:szCs w:val="24"/>
              </w:rPr>
              <w:t>Nơi nhận:</w:t>
            </w:r>
          </w:p>
          <w:p w14:paraId="7638DE03" w14:textId="448C61FE" w:rsidR="00FB2E4A" w:rsidRDefault="00FB2E4A" w:rsidP="00FB2E4A">
            <w:pPr>
              <w:spacing w:after="0" w:line="240" w:lineRule="auto"/>
              <w:jc w:val="both"/>
              <w:rPr>
                <w:rFonts w:ascii="Times New Roman" w:eastAsia="Times New Roman" w:hAnsi="Times New Roman"/>
              </w:rPr>
            </w:pPr>
            <w:r w:rsidRPr="00796480">
              <w:rPr>
                <w:rFonts w:ascii="Times New Roman" w:eastAsia="Times New Roman" w:hAnsi="Times New Roman"/>
              </w:rPr>
              <w:t xml:space="preserve">- </w:t>
            </w:r>
            <w:r>
              <w:rPr>
                <w:rFonts w:ascii="Times New Roman" w:eastAsia="Times New Roman" w:hAnsi="Times New Roman"/>
              </w:rPr>
              <w:t>UBND tỉnh (b/c)</w:t>
            </w:r>
            <w:r w:rsidRPr="00796480">
              <w:rPr>
                <w:rFonts w:ascii="Times New Roman" w:eastAsia="Times New Roman" w:hAnsi="Times New Roman"/>
              </w:rPr>
              <w:t>;</w:t>
            </w:r>
          </w:p>
          <w:p w14:paraId="61E1C108" w14:textId="45D106C1" w:rsidR="00FB2E4A" w:rsidRDefault="00FB2E4A" w:rsidP="00FB2E4A">
            <w:pPr>
              <w:spacing w:after="0" w:line="240" w:lineRule="auto"/>
              <w:jc w:val="both"/>
              <w:rPr>
                <w:rFonts w:ascii="Times New Roman" w:eastAsia="Times New Roman" w:hAnsi="Times New Roman"/>
              </w:rPr>
            </w:pPr>
            <w:r>
              <w:rPr>
                <w:rFonts w:ascii="Times New Roman" w:eastAsia="Times New Roman" w:hAnsi="Times New Roman"/>
              </w:rPr>
              <w:t>- Sở Tư pháp;</w:t>
            </w:r>
          </w:p>
          <w:p w14:paraId="7EAA22F4" w14:textId="6F9694DA" w:rsidR="00FB2E4A" w:rsidRPr="00796480" w:rsidRDefault="00FB2E4A" w:rsidP="00FB2E4A">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Giám đốc và các </w:t>
            </w:r>
            <w:r>
              <w:rPr>
                <w:rFonts w:ascii="Times New Roman" w:eastAsia="Times New Roman" w:hAnsi="Times New Roman"/>
                <w:iCs/>
              </w:rPr>
              <w:t>PGĐ Sở</w:t>
            </w:r>
            <w:r w:rsidRPr="00796480">
              <w:rPr>
                <w:rFonts w:ascii="Times New Roman" w:eastAsia="Times New Roman" w:hAnsi="Times New Roman"/>
                <w:iCs/>
              </w:rPr>
              <w:t xml:space="preserve">; </w:t>
            </w:r>
          </w:p>
          <w:p w14:paraId="600BF33C" w14:textId="77777777" w:rsidR="00FB2E4A" w:rsidRPr="00796480" w:rsidRDefault="00FB2E4A" w:rsidP="00FB2E4A">
            <w:pPr>
              <w:tabs>
                <w:tab w:val="center" w:pos="6840"/>
              </w:tabs>
              <w:spacing w:after="0" w:line="240" w:lineRule="auto"/>
              <w:jc w:val="both"/>
              <w:rPr>
                <w:rFonts w:ascii="Times New Roman" w:eastAsia="Times New Roman" w:hAnsi="Times New Roman"/>
                <w:iCs/>
              </w:rPr>
            </w:pPr>
            <w:r w:rsidRPr="00796480">
              <w:rPr>
                <w:rFonts w:ascii="Times New Roman" w:eastAsia="Times New Roman" w:hAnsi="Times New Roman"/>
                <w:iCs/>
              </w:rPr>
              <w:t xml:space="preserve">- </w:t>
            </w:r>
            <w:r>
              <w:rPr>
                <w:rFonts w:ascii="Times New Roman" w:eastAsia="Times New Roman" w:hAnsi="Times New Roman"/>
                <w:iCs/>
              </w:rPr>
              <w:t>Văn phòng Sở</w:t>
            </w:r>
            <w:r w:rsidRPr="00796480">
              <w:rPr>
                <w:rFonts w:ascii="Times New Roman" w:eastAsia="Times New Roman" w:hAnsi="Times New Roman"/>
                <w:iCs/>
              </w:rPr>
              <w:t>;</w:t>
            </w:r>
          </w:p>
          <w:p w14:paraId="457F23BB" w14:textId="77777777" w:rsidR="00FB2E4A" w:rsidRPr="00FB2E4A" w:rsidRDefault="00FB2E4A" w:rsidP="00FB2E4A">
            <w:pPr>
              <w:tabs>
                <w:tab w:val="center" w:pos="6480"/>
              </w:tabs>
              <w:spacing w:after="0" w:line="240" w:lineRule="auto"/>
              <w:jc w:val="both"/>
              <w:rPr>
                <w:rFonts w:ascii="Times New Roman" w:eastAsia="Times New Roman" w:hAnsi="Times New Roman"/>
                <w:iCs/>
                <w:sz w:val="16"/>
                <w:szCs w:val="16"/>
              </w:rPr>
            </w:pPr>
            <w:r>
              <w:rPr>
                <w:rFonts w:ascii="Times New Roman" w:eastAsia="Times New Roman" w:hAnsi="Times New Roman"/>
                <w:iCs/>
              </w:rPr>
              <w:t xml:space="preserve">- Lưu: VT-VH </w:t>
            </w:r>
            <w:r w:rsidRPr="00F81BE2">
              <w:rPr>
                <w:rFonts w:ascii="Times New Roman" w:eastAsia="Times New Roman" w:hAnsi="Times New Roman"/>
                <w:iCs/>
                <w:sz w:val="20"/>
                <w:szCs w:val="20"/>
              </w:rPr>
              <w:t>(</w:t>
            </w:r>
            <w:r w:rsidRPr="00FB2E4A">
              <w:rPr>
                <w:rFonts w:ascii="Times New Roman" w:eastAsia="Times New Roman" w:hAnsi="Times New Roman"/>
                <w:iCs/>
                <w:sz w:val="16"/>
                <w:szCs w:val="16"/>
              </w:rPr>
              <w:t>Nh).</w:t>
            </w:r>
          </w:p>
          <w:p w14:paraId="398A9C18" w14:textId="77777777" w:rsidR="00FB2E4A" w:rsidRPr="00796480" w:rsidRDefault="00FB2E4A" w:rsidP="00FB2E4A">
            <w:pPr>
              <w:spacing w:after="0" w:line="240" w:lineRule="auto"/>
              <w:rPr>
                <w:rFonts w:ascii="Times New Roman" w:eastAsia="Times New Roman" w:hAnsi="Times New Roman"/>
                <w:sz w:val="24"/>
                <w:szCs w:val="24"/>
              </w:rPr>
            </w:pPr>
          </w:p>
          <w:p w14:paraId="1593126C" w14:textId="77777777" w:rsidR="00FB2E4A" w:rsidRPr="00796480" w:rsidRDefault="00FB2E4A" w:rsidP="00FB2E4A">
            <w:pPr>
              <w:spacing w:after="0" w:line="240" w:lineRule="auto"/>
              <w:jc w:val="both"/>
              <w:rPr>
                <w:rFonts w:ascii="Times New Roman" w:eastAsia="Times New Roman" w:hAnsi="Times New Roman"/>
                <w:sz w:val="24"/>
                <w:szCs w:val="24"/>
              </w:rPr>
            </w:pPr>
          </w:p>
        </w:tc>
        <w:tc>
          <w:tcPr>
            <w:tcW w:w="4536" w:type="dxa"/>
          </w:tcPr>
          <w:p w14:paraId="46367A92" w14:textId="016A2170" w:rsidR="00FB2E4A" w:rsidRDefault="00FB2E4A" w:rsidP="00FB2E4A">
            <w:pPr>
              <w:spacing w:after="0" w:line="240" w:lineRule="auto"/>
              <w:jc w:val="center"/>
              <w:rPr>
                <w:rFonts w:ascii="Times New Roman" w:eastAsia="Times New Roman" w:hAnsi="Times New Roman"/>
                <w:b/>
                <w:sz w:val="28"/>
                <w:szCs w:val="28"/>
              </w:rPr>
            </w:pPr>
            <w:r w:rsidRPr="00796480">
              <w:rPr>
                <w:rFonts w:ascii="Times New Roman" w:eastAsia="Times New Roman" w:hAnsi="Times New Roman"/>
                <w:b/>
                <w:sz w:val="28"/>
                <w:szCs w:val="28"/>
              </w:rPr>
              <w:t>GIÁM ĐỐC</w:t>
            </w:r>
          </w:p>
          <w:p w14:paraId="3E5380AB" w14:textId="77777777" w:rsidR="00FB2E4A" w:rsidRDefault="00FB2E4A" w:rsidP="00FB2E4A">
            <w:pPr>
              <w:spacing w:after="0" w:line="240" w:lineRule="auto"/>
              <w:jc w:val="center"/>
              <w:rPr>
                <w:rFonts w:ascii="Times New Roman" w:eastAsia="Times New Roman" w:hAnsi="Times New Roman"/>
                <w:b/>
                <w:sz w:val="28"/>
                <w:szCs w:val="28"/>
              </w:rPr>
            </w:pPr>
          </w:p>
          <w:p w14:paraId="247BECA0" w14:textId="77777777" w:rsidR="00FB2E4A" w:rsidRDefault="00FB2E4A" w:rsidP="00FB2E4A">
            <w:pPr>
              <w:spacing w:after="0" w:line="240" w:lineRule="auto"/>
              <w:jc w:val="center"/>
              <w:rPr>
                <w:rFonts w:ascii="Times New Roman" w:eastAsia="Times New Roman" w:hAnsi="Times New Roman"/>
                <w:b/>
                <w:sz w:val="28"/>
                <w:szCs w:val="28"/>
              </w:rPr>
            </w:pPr>
          </w:p>
          <w:p w14:paraId="41317B0F" w14:textId="77777777" w:rsidR="00FB2E4A" w:rsidRDefault="00FB2E4A" w:rsidP="00FB2E4A">
            <w:pPr>
              <w:spacing w:after="0" w:line="240" w:lineRule="auto"/>
              <w:jc w:val="center"/>
              <w:rPr>
                <w:rFonts w:ascii="Times New Roman" w:eastAsia="Times New Roman" w:hAnsi="Times New Roman"/>
                <w:b/>
                <w:sz w:val="28"/>
                <w:szCs w:val="28"/>
              </w:rPr>
            </w:pPr>
          </w:p>
          <w:p w14:paraId="224ACC7D" w14:textId="77777777" w:rsidR="00FB2E4A" w:rsidRDefault="00FB2E4A" w:rsidP="00FB2E4A">
            <w:pPr>
              <w:spacing w:after="0" w:line="240" w:lineRule="auto"/>
              <w:jc w:val="center"/>
              <w:rPr>
                <w:rFonts w:ascii="Times New Roman" w:eastAsia="Times New Roman" w:hAnsi="Times New Roman"/>
                <w:b/>
                <w:sz w:val="28"/>
                <w:szCs w:val="28"/>
              </w:rPr>
            </w:pPr>
          </w:p>
          <w:p w14:paraId="22081594" w14:textId="77777777" w:rsidR="00B92D49" w:rsidRDefault="00FB2E4A" w:rsidP="00FB2E4A">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p>
          <w:p w14:paraId="2A938950" w14:textId="6E38B892" w:rsidR="00FB2E4A" w:rsidRPr="00EE0FC5" w:rsidRDefault="00B92D49" w:rsidP="00FB2E4A">
            <w:pPr>
              <w:spacing w:after="0" w:line="240"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FB2E4A">
              <w:rPr>
                <w:rFonts w:ascii="Times New Roman" w:eastAsia="Times New Roman" w:hAnsi="Times New Roman"/>
                <w:b/>
                <w:sz w:val="28"/>
                <w:szCs w:val="28"/>
              </w:rPr>
              <w:t xml:space="preserve">  </w:t>
            </w:r>
            <w:r>
              <w:rPr>
                <w:rFonts w:ascii="Times New Roman" w:eastAsia="Times New Roman" w:hAnsi="Times New Roman"/>
                <w:b/>
                <w:sz w:val="28"/>
                <w:szCs w:val="28"/>
              </w:rPr>
              <w:t>Lê Thị Ngọc Loan</w:t>
            </w:r>
          </w:p>
        </w:tc>
      </w:tr>
    </w:tbl>
    <w:p w14:paraId="536767D9" w14:textId="2E51E999" w:rsidR="008D1E26" w:rsidRPr="00E835E1" w:rsidRDefault="008D1E26" w:rsidP="00E835E1">
      <w:pPr>
        <w:spacing w:before="60" w:after="60" w:line="380" w:lineRule="exact"/>
        <w:ind w:firstLine="709"/>
        <w:jc w:val="both"/>
        <w:rPr>
          <w:rFonts w:ascii="Times New Roman" w:eastAsia="Times New Roman" w:hAnsi="Times New Roman" w:cs="Times New Roman"/>
          <w:sz w:val="28"/>
          <w:szCs w:val="28"/>
        </w:rPr>
      </w:pPr>
    </w:p>
    <w:bookmarkEnd w:id="0"/>
    <w:bookmarkEnd w:id="1"/>
    <w:p w14:paraId="779AB606" w14:textId="77777777" w:rsidR="008D1E26" w:rsidRDefault="008D1E26" w:rsidP="00DD468F"/>
    <w:sectPr w:rsidR="008D1E26" w:rsidSect="007C13FE">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D451" w14:textId="77777777" w:rsidR="00F92C34" w:rsidRDefault="00F92C34" w:rsidP="008D1E26">
      <w:pPr>
        <w:spacing w:after="0" w:line="240" w:lineRule="auto"/>
      </w:pPr>
      <w:r>
        <w:separator/>
      </w:r>
    </w:p>
  </w:endnote>
  <w:endnote w:type="continuationSeparator" w:id="0">
    <w:p w14:paraId="47017998" w14:textId="77777777" w:rsidR="00F92C34" w:rsidRDefault="00F92C34" w:rsidP="008D1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MyriadPro-Cond">
    <w:altName w:val="Cambria"/>
    <w:panose1 w:val="00000000000000000000"/>
    <w:charset w:val="00"/>
    <w:family w:val="roman"/>
    <w:notTrueType/>
    <w:pitch w:val="default"/>
  </w:font>
  <w:font w:name="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4F9D" w14:textId="77777777" w:rsidR="00F92C34" w:rsidRDefault="00F92C34" w:rsidP="008D1E26">
      <w:pPr>
        <w:spacing w:after="0" w:line="240" w:lineRule="auto"/>
      </w:pPr>
      <w:r>
        <w:separator/>
      </w:r>
    </w:p>
  </w:footnote>
  <w:footnote w:type="continuationSeparator" w:id="0">
    <w:p w14:paraId="33774E13" w14:textId="77777777" w:rsidR="00F92C34" w:rsidRDefault="00F92C34" w:rsidP="008D1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431626"/>
      <w:docPartObj>
        <w:docPartGallery w:val="Page Numbers (Top of Page)"/>
        <w:docPartUnique/>
      </w:docPartObj>
    </w:sdtPr>
    <w:sdtEndPr>
      <w:rPr>
        <w:noProof/>
      </w:rPr>
    </w:sdtEndPr>
    <w:sdtContent>
      <w:p w14:paraId="54E33609" w14:textId="3E92CBDB" w:rsidR="00347F76" w:rsidRDefault="00347F76">
        <w:pPr>
          <w:pStyle w:val="Header"/>
          <w:jc w:val="center"/>
        </w:pPr>
        <w:r>
          <w:fldChar w:fldCharType="begin"/>
        </w:r>
        <w:r>
          <w:instrText xml:space="preserve"> PAGE   \* MERGEFORMAT </w:instrText>
        </w:r>
        <w:r>
          <w:fldChar w:fldCharType="separate"/>
        </w:r>
        <w:r w:rsidR="0080125A">
          <w:rPr>
            <w:noProof/>
          </w:rPr>
          <w:t>7</w:t>
        </w:r>
        <w:r>
          <w:rPr>
            <w:noProof/>
          </w:rPr>
          <w:fldChar w:fldCharType="end"/>
        </w:r>
      </w:p>
    </w:sdtContent>
  </w:sdt>
  <w:p w14:paraId="441287C9" w14:textId="77777777" w:rsidR="00347F76" w:rsidRDefault="00347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36F6"/>
    <w:multiLevelType w:val="multilevel"/>
    <w:tmpl w:val="636E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02AAF"/>
    <w:multiLevelType w:val="hybridMultilevel"/>
    <w:tmpl w:val="E04C40D8"/>
    <w:lvl w:ilvl="0" w:tplc="4CD03A7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D5B4433"/>
    <w:multiLevelType w:val="multilevel"/>
    <w:tmpl w:val="147E6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02FF0"/>
    <w:multiLevelType w:val="hybridMultilevel"/>
    <w:tmpl w:val="60B6BC08"/>
    <w:lvl w:ilvl="0" w:tplc="86E0A77A">
      <w:start w:val="1"/>
      <w:numFmt w:val="lowerLetter"/>
      <w:lvlText w:val="%1)"/>
      <w:lvlJc w:val="left"/>
      <w:pPr>
        <w:ind w:left="5180" w:hanging="360"/>
      </w:pPr>
      <w:rPr>
        <w:rFonts w:eastAsiaTheme="minorEastAsia" w:hint="default"/>
        <w:color w:val="auto"/>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4" w15:restartNumberingAfterBreak="0">
    <w:nsid w:val="492C6CD4"/>
    <w:multiLevelType w:val="multilevel"/>
    <w:tmpl w:val="8AD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495686"/>
    <w:multiLevelType w:val="multilevel"/>
    <w:tmpl w:val="343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539764">
    <w:abstractNumId w:val="0"/>
  </w:num>
  <w:num w:numId="2" w16cid:durableId="217907700">
    <w:abstractNumId w:val="2"/>
  </w:num>
  <w:num w:numId="3" w16cid:durableId="80222228">
    <w:abstractNumId w:val="2"/>
  </w:num>
  <w:num w:numId="4" w16cid:durableId="1709524952">
    <w:abstractNumId w:val="5"/>
  </w:num>
  <w:num w:numId="5" w16cid:durableId="237131368">
    <w:abstractNumId w:val="4"/>
  </w:num>
  <w:num w:numId="6" w16cid:durableId="2081558113">
    <w:abstractNumId w:val="3"/>
  </w:num>
  <w:num w:numId="7" w16cid:durableId="1106579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E26"/>
    <w:rsid w:val="000015BB"/>
    <w:rsid w:val="00006073"/>
    <w:rsid w:val="000314C9"/>
    <w:rsid w:val="00065BDF"/>
    <w:rsid w:val="00075C59"/>
    <w:rsid w:val="00076FDD"/>
    <w:rsid w:val="00077088"/>
    <w:rsid w:val="0008337D"/>
    <w:rsid w:val="000912FF"/>
    <w:rsid w:val="00094C3D"/>
    <w:rsid w:val="00096D6B"/>
    <w:rsid w:val="000C02AE"/>
    <w:rsid w:val="000D2249"/>
    <w:rsid w:val="00104F19"/>
    <w:rsid w:val="00105525"/>
    <w:rsid w:val="001168B2"/>
    <w:rsid w:val="00122306"/>
    <w:rsid w:val="001530A3"/>
    <w:rsid w:val="0015524B"/>
    <w:rsid w:val="00165055"/>
    <w:rsid w:val="0017300A"/>
    <w:rsid w:val="00194E79"/>
    <w:rsid w:val="00196C19"/>
    <w:rsid w:val="001A3FEB"/>
    <w:rsid w:val="001B446E"/>
    <w:rsid w:val="001E188B"/>
    <w:rsid w:val="001F52C3"/>
    <w:rsid w:val="00247223"/>
    <w:rsid w:val="00257E2A"/>
    <w:rsid w:val="00262AFB"/>
    <w:rsid w:val="0028429C"/>
    <w:rsid w:val="00292382"/>
    <w:rsid w:val="002A4F4E"/>
    <w:rsid w:val="002B026D"/>
    <w:rsid w:val="002C258D"/>
    <w:rsid w:val="002F09D9"/>
    <w:rsid w:val="00323056"/>
    <w:rsid w:val="00337042"/>
    <w:rsid w:val="00347F76"/>
    <w:rsid w:val="0037328A"/>
    <w:rsid w:val="00374485"/>
    <w:rsid w:val="0038396F"/>
    <w:rsid w:val="00392522"/>
    <w:rsid w:val="003932CF"/>
    <w:rsid w:val="003B0775"/>
    <w:rsid w:val="003C5430"/>
    <w:rsid w:val="003D1B5C"/>
    <w:rsid w:val="003D58EB"/>
    <w:rsid w:val="003D77FF"/>
    <w:rsid w:val="003D7D8F"/>
    <w:rsid w:val="00405D66"/>
    <w:rsid w:val="00406280"/>
    <w:rsid w:val="00421988"/>
    <w:rsid w:val="00457171"/>
    <w:rsid w:val="00477D48"/>
    <w:rsid w:val="00484CA9"/>
    <w:rsid w:val="004A4BB0"/>
    <w:rsid w:val="004B06EE"/>
    <w:rsid w:val="004D207C"/>
    <w:rsid w:val="004D24BE"/>
    <w:rsid w:val="004E708A"/>
    <w:rsid w:val="0053239F"/>
    <w:rsid w:val="005349BD"/>
    <w:rsid w:val="005353C6"/>
    <w:rsid w:val="00544367"/>
    <w:rsid w:val="00575965"/>
    <w:rsid w:val="00595ED6"/>
    <w:rsid w:val="005A1B2C"/>
    <w:rsid w:val="005A61FD"/>
    <w:rsid w:val="005A6766"/>
    <w:rsid w:val="005B0888"/>
    <w:rsid w:val="005B670D"/>
    <w:rsid w:val="005B73C0"/>
    <w:rsid w:val="005C59A1"/>
    <w:rsid w:val="005D0246"/>
    <w:rsid w:val="005E72B2"/>
    <w:rsid w:val="005F5FA1"/>
    <w:rsid w:val="00600E9D"/>
    <w:rsid w:val="006050EB"/>
    <w:rsid w:val="00607073"/>
    <w:rsid w:val="00610795"/>
    <w:rsid w:val="00626FA0"/>
    <w:rsid w:val="006331AD"/>
    <w:rsid w:val="00643718"/>
    <w:rsid w:val="00644298"/>
    <w:rsid w:val="00644BC2"/>
    <w:rsid w:val="0065278D"/>
    <w:rsid w:val="00665208"/>
    <w:rsid w:val="00673DB1"/>
    <w:rsid w:val="00673DCD"/>
    <w:rsid w:val="00681B62"/>
    <w:rsid w:val="006838FD"/>
    <w:rsid w:val="0069008E"/>
    <w:rsid w:val="0069588B"/>
    <w:rsid w:val="006E0106"/>
    <w:rsid w:val="006E712E"/>
    <w:rsid w:val="00703171"/>
    <w:rsid w:val="00711FC8"/>
    <w:rsid w:val="00714D8B"/>
    <w:rsid w:val="00730260"/>
    <w:rsid w:val="00735510"/>
    <w:rsid w:val="007364CC"/>
    <w:rsid w:val="00742747"/>
    <w:rsid w:val="00745EDB"/>
    <w:rsid w:val="0075208B"/>
    <w:rsid w:val="00755A5B"/>
    <w:rsid w:val="00763629"/>
    <w:rsid w:val="00766877"/>
    <w:rsid w:val="00776857"/>
    <w:rsid w:val="00790CCE"/>
    <w:rsid w:val="007A0A97"/>
    <w:rsid w:val="007B0C2B"/>
    <w:rsid w:val="007C13FE"/>
    <w:rsid w:val="007C7EE7"/>
    <w:rsid w:val="007D0149"/>
    <w:rsid w:val="007D31AD"/>
    <w:rsid w:val="0080125A"/>
    <w:rsid w:val="00803B5B"/>
    <w:rsid w:val="00810C52"/>
    <w:rsid w:val="00811345"/>
    <w:rsid w:val="00823C01"/>
    <w:rsid w:val="008258DC"/>
    <w:rsid w:val="00834912"/>
    <w:rsid w:val="0083634B"/>
    <w:rsid w:val="00870C58"/>
    <w:rsid w:val="00872CA9"/>
    <w:rsid w:val="00886ECF"/>
    <w:rsid w:val="008B50C2"/>
    <w:rsid w:val="008C591C"/>
    <w:rsid w:val="008D1E26"/>
    <w:rsid w:val="008D4B2D"/>
    <w:rsid w:val="008F4D42"/>
    <w:rsid w:val="008F5BAD"/>
    <w:rsid w:val="008F6A97"/>
    <w:rsid w:val="009303C0"/>
    <w:rsid w:val="0096475C"/>
    <w:rsid w:val="00971665"/>
    <w:rsid w:val="009A184F"/>
    <w:rsid w:val="009A677D"/>
    <w:rsid w:val="009B3474"/>
    <w:rsid w:val="009C4382"/>
    <w:rsid w:val="009E1AF6"/>
    <w:rsid w:val="009E7B4C"/>
    <w:rsid w:val="009F1B5E"/>
    <w:rsid w:val="00A02BF3"/>
    <w:rsid w:val="00A13A3E"/>
    <w:rsid w:val="00A31C0C"/>
    <w:rsid w:val="00A51D8A"/>
    <w:rsid w:val="00A823C3"/>
    <w:rsid w:val="00A8332A"/>
    <w:rsid w:val="00A846CC"/>
    <w:rsid w:val="00A84D9C"/>
    <w:rsid w:val="00A927CD"/>
    <w:rsid w:val="00A929D8"/>
    <w:rsid w:val="00A92FD7"/>
    <w:rsid w:val="00A9356D"/>
    <w:rsid w:val="00AD6C4D"/>
    <w:rsid w:val="00AE409E"/>
    <w:rsid w:val="00AF71A0"/>
    <w:rsid w:val="00B10768"/>
    <w:rsid w:val="00B11A57"/>
    <w:rsid w:val="00B3140D"/>
    <w:rsid w:val="00B320EC"/>
    <w:rsid w:val="00B40B39"/>
    <w:rsid w:val="00B4166B"/>
    <w:rsid w:val="00B5386D"/>
    <w:rsid w:val="00B842A8"/>
    <w:rsid w:val="00B85F27"/>
    <w:rsid w:val="00B8607B"/>
    <w:rsid w:val="00B92D49"/>
    <w:rsid w:val="00BB6300"/>
    <w:rsid w:val="00BD2036"/>
    <w:rsid w:val="00BD248B"/>
    <w:rsid w:val="00BE1F34"/>
    <w:rsid w:val="00BE3A9D"/>
    <w:rsid w:val="00BE5E53"/>
    <w:rsid w:val="00BF4EED"/>
    <w:rsid w:val="00BF7102"/>
    <w:rsid w:val="00BF7884"/>
    <w:rsid w:val="00C00150"/>
    <w:rsid w:val="00C02789"/>
    <w:rsid w:val="00C02813"/>
    <w:rsid w:val="00C1114D"/>
    <w:rsid w:val="00C13EAD"/>
    <w:rsid w:val="00C15466"/>
    <w:rsid w:val="00C24267"/>
    <w:rsid w:val="00C3327E"/>
    <w:rsid w:val="00C67123"/>
    <w:rsid w:val="00C67365"/>
    <w:rsid w:val="00CA45A0"/>
    <w:rsid w:val="00CB20B8"/>
    <w:rsid w:val="00CC2103"/>
    <w:rsid w:val="00CC7916"/>
    <w:rsid w:val="00CD43C5"/>
    <w:rsid w:val="00CD73A1"/>
    <w:rsid w:val="00CD781B"/>
    <w:rsid w:val="00CE7D47"/>
    <w:rsid w:val="00D00FB8"/>
    <w:rsid w:val="00D04311"/>
    <w:rsid w:val="00D13716"/>
    <w:rsid w:val="00D35536"/>
    <w:rsid w:val="00D55F3C"/>
    <w:rsid w:val="00D57205"/>
    <w:rsid w:val="00D57837"/>
    <w:rsid w:val="00D70A23"/>
    <w:rsid w:val="00D87574"/>
    <w:rsid w:val="00D96127"/>
    <w:rsid w:val="00DA4FAE"/>
    <w:rsid w:val="00DB57E8"/>
    <w:rsid w:val="00DC383C"/>
    <w:rsid w:val="00DD468F"/>
    <w:rsid w:val="00DE71B0"/>
    <w:rsid w:val="00DF32EF"/>
    <w:rsid w:val="00E14B19"/>
    <w:rsid w:val="00E16B44"/>
    <w:rsid w:val="00E63722"/>
    <w:rsid w:val="00E835E1"/>
    <w:rsid w:val="00E9664C"/>
    <w:rsid w:val="00EB0BA0"/>
    <w:rsid w:val="00EB47F9"/>
    <w:rsid w:val="00EC08D4"/>
    <w:rsid w:val="00ED3B8A"/>
    <w:rsid w:val="00EE0FC5"/>
    <w:rsid w:val="00F135D8"/>
    <w:rsid w:val="00F1540C"/>
    <w:rsid w:val="00F17440"/>
    <w:rsid w:val="00F21906"/>
    <w:rsid w:val="00F6107A"/>
    <w:rsid w:val="00F6444B"/>
    <w:rsid w:val="00F645F0"/>
    <w:rsid w:val="00F65118"/>
    <w:rsid w:val="00F7286D"/>
    <w:rsid w:val="00F76BE0"/>
    <w:rsid w:val="00F80649"/>
    <w:rsid w:val="00F81BE2"/>
    <w:rsid w:val="00F909C3"/>
    <w:rsid w:val="00F92C34"/>
    <w:rsid w:val="00FB08B9"/>
    <w:rsid w:val="00FB2E4A"/>
    <w:rsid w:val="00FC0F44"/>
    <w:rsid w:val="00FD1A05"/>
    <w:rsid w:val="00FD7502"/>
    <w:rsid w:val="00FE21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B2F8"/>
  <w15:chartTrackingRefBased/>
  <w15:docId w15:val="{144C1C3B-5160-461B-8AD4-73F9B082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E26"/>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D1E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1E26"/>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8D1E26"/>
    <w:rPr>
      <w:vertAlign w:val="superscript"/>
    </w:rPr>
  </w:style>
  <w:style w:type="character" w:customStyle="1" w:styleId="ng-star-inserted">
    <w:name w:val="ng-star-inserted"/>
    <w:basedOn w:val="DefaultParagraphFont"/>
    <w:rsid w:val="008D1E26"/>
  </w:style>
  <w:style w:type="character" w:customStyle="1" w:styleId="fontstyle01">
    <w:name w:val="fontstyle01"/>
    <w:basedOn w:val="DefaultParagraphFont"/>
    <w:rsid w:val="00EB0BA0"/>
    <w:rPr>
      <w:rFonts w:ascii="TimesNewRomanPS-BoldMT" w:hAnsi="TimesNewRomanPS-BoldMT" w:hint="default"/>
      <w:b/>
      <w:bCs/>
      <w:i w:val="0"/>
      <w:iCs w:val="0"/>
      <w:color w:val="000000"/>
      <w:sz w:val="28"/>
      <w:szCs w:val="28"/>
    </w:rPr>
  </w:style>
  <w:style w:type="paragraph" w:styleId="ListParagraph">
    <w:name w:val="List Paragraph"/>
    <w:basedOn w:val="Normal"/>
    <w:uiPriority w:val="34"/>
    <w:qFormat/>
    <w:rsid w:val="00EB0BA0"/>
    <w:pPr>
      <w:ind w:left="720"/>
      <w:contextualSpacing/>
    </w:pPr>
  </w:style>
  <w:style w:type="paragraph" w:styleId="Header">
    <w:name w:val="header"/>
    <w:basedOn w:val="Normal"/>
    <w:link w:val="HeaderChar"/>
    <w:uiPriority w:val="99"/>
    <w:unhideWhenUsed/>
    <w:rsid w:val="00C1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EAD"/>
    <w:rPr>
      <w:rFonts w:asciiTheme="minorHAnsi" w:hAnsiTheme="minorHAnsi" w:cstheme="minorBidi"/>
      <w:sz w:val="22"/>
      <w:szCs w:val="22"/>
    </w:rPr>
  </w:style>
  <w:style w:type="paragraph" w:styleId="Footer">
    <w:name w:val="footer"/>
    <w:basedOn w:val="Normal"/>
    <w:link w:val="FooterChar"/>
    <w:uiPriority w:val="99"/>
    <w:unhideWhenUsed/>
    <w:rsid w:val="00C1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EAD"/>
    <w:rPr>
      <w:rFonts w:asciiTheme="minorHAnsi" w:hAnsiTheme="minorHAnsi" w:cstheme="minorBidi"/>
      <w:sz w:val="22"/>
      <w:szCs w:val="22"/>
    </w:rPr>
  </w:style>
  <w:style w:type="character" w:customStyle="1" w:styleId="vkekvd">
    <w:name w:val="vkekvd"/>
    <w:basedOn w:val="DefaultParagraphFont"/>
    <w:rsid w:val="00C67365"/>
  </w:style>
  <w:style w:type="paragraph" w:styleId="NormalWeb">
    <w:name w:val="Normal (Web)"/>
    <w:basedOn w:val="Normal"/>
    <w:uiPriority w:val="99"/>
    <w:unhideWhenUsed/>
    <w:rsid w:val="00626F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1CharCharCharCharCharCharCharCharCharChar">
    <w:name w:val="Char Char Char Char Char Char1 Char Char Char Char Char Char Char Char Char Char"/>
    <w:basedOn w:val="Normal"/>
    <w:rsid w:val="00484CA9"/>
    <w:pPr>
      <w:spacing w:line="240" w:lineRule="exact"/>
    </w:pPr>
    <w:rPr>
      <w:rFonts w:ascii="Times New Roman" w:eastAsia="Times New Roman" w:hAnsi="Times New Roman" w:cs="Times New Roman"/>
      <w:sz w:val="28"/>
      <w:szCs w:val="28"/>
    </w:rPr>
  </w:style>
  <w:style w:type="character" w:styleId="Emphasis">
    <w:name w:val="Emphasis"/>
    <w:basedOn w:val="DefaultParagraphFont"/>
    <w:uiPriority w:val="20"/>
    <w:qFormat/>
    <w:rsid w:val="00B320EC"/>
    <w:rPr>
      <w:i/>
      <w:iCs/>
    </w:rPr>
  </w:style>
  <w:style w:type="character" w:styleId="Hyperlink">
    <w:name w:val="Hyperlink"/>
    <w:basedOn w:val="DefaultParagraphFont"/>
    <w:uiPriority w:val="99"/>
    <w:semiHidden/>
    <w:unhideWhenUsed/>
    <w:rsid w:val="00D00F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1274">
      <w:bodyDiv w:val="1"/>
      <w:marLeft w:val="0"/>
      <w:marRight w:val="0"/>
      <w:marTop w:val="0"/>
      <w:marBottom w:val="0"/>
      <w:divBdr>
        <w:top w:val="none" w:sz="0" w:space="0" w:color="auto"/>
        <w:left w:val="none" w:sz="0" w:space="0" w:color="auto"/>
        <w:bottom w:val="none" w:sz="0" w:space="0" w:color="auto"/>
        <w:right w:val="none" w:sz="0" w:space="0" w:color="auto"/>
      </w:divBdr>
      <w:divsChild>
        <w:div w:id="1042092158">
          <w:marLeft w:val="0"/>
          <w:marRight w:val="0"/>
          <w:marTop w:val="0"/>
          <w:marBottom w:val="0"/>
          <w:divBdr>
            <w:top w:val="none" w:sz="0" w:space="0" w:color="auto"/>
            <w:left w:val="none" w:sz="0" w:space="0" w:color="auto"/>
            <w:bottom w:val="none" w:sz="0" w:space="0" w:color="auto"/>
            <w:right w:val="none" w:sz="0" w:space="0" w:color="auto"/>
          </w:divBdr>
        </w:div>
        <w:div w:id="961688054">
          <w:marLeft w:val="0"/>
          <w:marRight w:val="0"/>
          <w:marTop w:val="0"/>
          <w:marBottom w:val="0"/>
          <w:divBdr>
            <w:top w:val="none" w:sz="0" w:space="0" w:color="auto"/>
            <w:left w:val="none" w:sz="0" w:space="0" w:color="auto"/>
            <w:bottom w:val="none" w:sz="0" w:space="0" w:color="auto"/>
            <w:right w:val="none" w:sz="0" w:space="0" w:color="auto"/>
          </w:divBdr>
        </w:div>
        <w:div w:id="1114593285">
          <w:marLeft w:val="0"/>
          <w:marRight w:val="0"/>
          <w:marTop w:val="0"/>
          <w:marBottom w:val="0"/>
          <w:divBdr>
            <w:top w:val="none" w:sz="0" w:space="0" w:color="auto"/>
            <w:left w:val="none" w:sz="0" w:space="0" w:color="auto"/>
            <w:bottom w:val="none" w:sz="0" w:space="0" w:color="auto"/>
            <w:right w:val="none" w:sz="0" w:space="0" w:color="auto"/>
          </w:divBdr>
        </w:div>
        <w:div w:id="1425344010">
          <w:marLeft w:val="0"/>
          <w:marRight w:val="0"/>
          <w:marTop w:val="0"/>
          <w:marBottom w:val="0"/>
          <w:divBdr>
            <w:top w:val="none" w:sz="0" w:space="0" w:color="auto"/>
            <w:left w:val="none" w:sz="0" w:space="0" w:color="auto"/>
            <w:bottom w:val="none" w:sz="0" w:space="0" w:color="auto"/>
            <w:right w:val="none" w:sz="0" w:space="0" w:color="auto"/>
          </w:divBdr>
        </w:div>
        <w:div w:id="1249343958">
          <w:marLeft w:val="0"/>
          <w:marRight w:val="0"/>
          <w:marTop w:val="0"/>
          <w:marBottom w:val="0"/>
          <w:divBdr>
            <w:top w:val="none" w:sz="0" w:space="0" w:color="auto"/>
            <w:left w:val="none" w:sz="0" w:space="0" w:color="auto"/>
            <w:bottom w:val="none" w:sz="0" w:space="0" w:color="auto"/>
            <w:right w:val="none" w:sz="0" w:space="0" w:color="auto"/>
          </w:divBdr>
        </w:div>
        <w:div w:id="907612392">
          <w:marLeft w:val="0"/>
          <w:marRight w:val="0"/>
          <w:marTop w:val="0"/>
          <w:marBottom w:val="0"/>
          <w:divBdr>
            <w:top w:val="none" w:sz="0" w:space="0" w:color="auto"/>
            <w:left w:val="none" w:sz="0" w:space="0" w:color="auto"/>
            <w:bottom w:val="none" w:sz="0" w:space="0" w:color="auto"/>
            <w:right w:val="none" w:sz="0" w:space="0" w:color="auto"/>
          </w:divBdr>
        </w:div>
        <w:div w:id="327485301">
          <w:marLeft w:val="0"/>
          <w:marRight w:val="0"/>
          <w:marTop w:val="0"/>
          <w:marBottom w:val="0"/>
          <w:divBdr>
            <w:top w:val="none" w:sz="0" w:space="0" w:color="auto"/>
            <w:left w:val="none" w:sz="0" w:space="0" w:color="auto"/>
            <w:bottom w:val="none" w:sz="0" w:space="0" w:color="auto"/>
            <w:right w:val="none" w:sz="0" w:space="0" w:color="auto"/>
          </w:divBdr>
        </w:div>
        <w:div w:id="321391023">
          <w:marLeft w:val="0"/>
          <w:marRight w:val="0"/>
          <w:marTop w:val="0"/>
          <w:marBottom w:val="0"/>
          <w:divBdr>
            <w:top w:val="none" w:sz="0" w:space="0" w:color="auto"/>
            <w:left w:val="none" w:sz="0" w:space="0" w:color="auto"/>
            <w:bottom w:val="none" w:sz="0" w:space="0" w:color="auto"/>
            <w:right w:val="none" w:sz="0" w:space="0" w:color="auto"/>
          </w:divBdr>
        </w:div>
        <w:div w:id="242960339">
          <w:marLeft w:val="0"/>
          <w:marRight w:val="0"/>
          <w:marTop w:val="0"/>
          <w:marBottom w:val="0"/>
          <w:divBdr>
            <w:top w:val="none" w:sz="0" w:space="0" w:color="auto"/>
            <w:left w:val="none" w:sz="0" w:space="0" w:color="auto"/>
            <w:bottom w:val="none" w:sz="0" w:space="0" w:color="auto"/>
            <w:right w:val="none" w:sz="0" w:space="0" w:color="auto"/>
          </w:divBdr>
        </w:div>
      </w:divsChild>
    </w:div>
    <w:div w:id="265624076">
      <w:bodyDiv w:val="1"/>
      <w:marLeft w:val="0"/>
      <w:marRight w:val="0"/>
      <w:marTop w:val="0"/>
      <w:marBottom w:val="0"/>
      <w:divBdr>
        <w:top w:val="none" w:sz="0" w:space="0" w:color="auto"/>
        <w:left w:val="none" w:sz="0" w:space="0" w:color="auto"/>
        <w:bottom w:val="none" w:sz="0" w:space="0" w:color="auto"/>
        <w:right w:val="none" w:sz="0" w:space="0" w:color="auto"/>
      </w:divBdr>
      <w:divsChild>
        <w:div w:id="207766772">
          <w:marLeft w:val="0"/>
          <w:marRight w:val="0"/>
          <w:marTop w:val="0"/>
          <w:marBottom w:val="0"/>
          <w:divBdr>
            <w:top w:val="none" w:sz="0" w:space="0" w:color="auto"/>
            <w:left w:val="none" w:sz="0" w:space="0" w:color="auto"/>
            <w:bottom w:val="none" w:sz="0" w:space="0" w:color="auto"/>
            <w:right w:val="none" w:sz="0" w:space="0" w:color="auto"/>
          </w:divBdr>
        </w:div>
        <w:div w:id="1682707766">
          <w:marLeft w:val="0"/>
          <w:marRight w:val="0"/>
          <w:marTop w:val="0"/>
          <w:marBottom w:val="0"/>
          <w:divBdr>
            <w:top w:val="none" w:sz="0" w:space="0" w:color="auto"/>
            <w:left w:val="none" w:sz="0" w:space="0" w:color="auto"/>
            <w:bottom w:val="none" w:sz="0" w:space="0" w:color="auto"/>
            <w:right w:val="none" w:sz="0" w:space="0" w:color="auto"/>
          </w:divBdr>
        </w:div>
        <w:div w:id="1191454417">
          <w:marLeft w:val="0"/>
          <w:marRight w:val="0"/>
          <w:marTop w:val="0"/>
          <w:marBottom w:val="0"/>
          <w:divBdr>
            <w:top w:val="none" w:sz="0" w:space="0" w:color="auto"/>
            <w:left w:val="none" w:sz="0" w:space="0" w:color="auto"/>
            <w:bottom w:val="none" w:sz="0" w:space="0" w:color="auto"/>
            <w:right w:val="none" w:sz="0" w:space="0" w:color="auto"/>
          </w:divBdr>
        </w:div>
        <w:div w:id="1049232716">
          <w:marLeft w:val="0"/>
          <w:marRight w:val="0"/>
          <w:marTop w:val="0"/>
          <w:marBottom w:val="0"/>
          <w:divBdr>
            <w:top w:val="none" w:sz="0" w:space="0" w:color="auto"/>
            <w:left w:val="none" w:sz="0" w:space="0" w:color="auto"/>
            <w:bottom w:val="none" w:sz="0" w:space="0" w:color="auto"/>
            <w:right w:val="none" w:sz="0" w:space="0" w:color="auto"/>
          </w:divBdr>
        </w:div>
        <w:div w:id="1060059568">
          <w:marLeft w:val="0"/>
          <w:marRight w:val="0"/>
          <w:marTop w:val="0"/>
          <w:marBottom w:val="0"/>
          <w:divBdr>
            <w:top w:val="none" w:sz="0" w:space="0" w:color="auto"/>
            <w:left w:val="none" w:sz="0" w:space="0" w:color="auto"/>
            <w:bottom w:val="none" w:sz="0" w:space="0" w:color="auto"/>
            <w:right w:val="none" w:sz="0" w:space="0" w:color="auto"/>
          </w:divBdr>
        </w:div>
        <w:div w:id="757602952">
          <w:marLeft w:val="0"/>
          <w:marRight w:val="0"/>
          <w:marTop w:val="0"/>
          <w:marBottom w:val="0"/>
          <w:divBdr>
            <w:top w:val="none" w:sz="0" w:space="0" w:color="auto"/>
            <w:left w:val="none" w:sz="0" w:space="0" w:color="auto"/>
            <w:bottom w:val="none" w:sz="0" w:space="0" w:color="auto"/>
            <w:right w:val="none" w:sz="0" w:space="0" w:color="auto"/>
          </w:divBdr>
        </w:div>
        <w:div w:id="1957442489">
          <w:marLeft w:val="0"/>
          <w:marRight w:val="0"/>
          <w:marTop w:val="0"/>
          <w:marBottom w:val="0"/>
          <w:divBdr>
            <w:top w:val="none" w:sz="0" w:space="0" w:color="auto"/>
            <w:left w:val="none" w:sz="0" w:space="0" w:color="auto"/>
            <w:bottom w:val="none" w:sz="0" w:space="0" w:color="auto"/>
            <w:right w:val="none" w:sz="0" w:space="0" w:color="auto"/>
          </w:divBdr>
        </w:div>
        <w:div w:id="1676614064">
          <w:marLeft w:val="0"/>
          <w:marRight w:val="0"/>
          <w:marTop w:val="0"/>
          <w:marBottom w:val="0"/>
          <w:divBdr>
            <w:top w:val="none" w:sz="0" w:space="0" w:color="auto"/>
            <w:left w:val="none" w:sz="0" w:space="0" w:color="auto"/>
            <w:bottom w:val="none" w:sz="0" w:space="0" w:color="auto"/>
            <w:right w:val="none" w:sz="0" w:space="0" w:color="auto"/>
          </w:divBdr>
        </w:div>
        <w:div w:id="1908101573">
          <w:marLeft w:val="0"/>
          <w:marRight w:val="0"/>
          <w:marTop w:val="0"/>
          <w:marBottom w:val="0"/>
          <w:divBdr>
            <w:top w:val="none" w:sz="0" w:space="0" w:color="auto"/>
            <w:left w:val="none" w:sz="0" w:space="0" w:color="auto"/>
            <w:bottom w:val="none" w:sz="0" w:space="0" w:color="auto"/>
            <w:right w:val="none" w:sz="0" w:space="0" w:color="auto"/>
          </w:divBdr>
        </w:div>
        <w:div w:id="107824074">
          <w:marLeft w:val="0"/>
          <w:marRight w:val="0"/>
          <w:marTop w:val="0"/>
          <w:marBottom w:val="0"/>
          <w:divBdr>
            <w:top w:val="none" w:sz="0" w:space="0" w:color="auto"/>
            <w:left w:val="none" w:sz="0" w:space="0" w:color="auto"/>
            <w:bottom w:val="none" w:sz="0" w:space="0" w:color="auto"/>
            <w:right w:val="none" w:sz="0" w:space="0" w:color="auto"/>
          </w:divBdr>
        </w:div>
        <w:div w:id="1251305648">
          <w:marLeft w:val="0"/>
          <w:marRight w:val="0"/>
          <w:marTop w:val="0"/>
          <w:marBottom w:val="0"/>
          <w:divBdr>
            <w:top w:val="none" w:sz="0" w:space="0" w:color="auto"/>
            <w:left w:val="none" w:sz="0" w:space="0" w:color="auto"/>
            <w:bottom w:val="none" w:sz="0" w:space="0" w:color="auto"/>
            <w:right w:val="none" w:sz="0" w:space="0" w:color="auto"/>
          </w:divBdr>
        </w:div>
        <w:div w:id="1430273666">
          <w:marLeft w:val="0"/>
          <w:marRight w:val="0"/>
          <w:marTop w:val="0"/>
          <w:marBottom w:val="0"/>
          <w:divBdr>
            <w:top w:val="none" w:sz="0" w:space="0" w:color="auto"/>
            <w:left w:val="none" w:sz="0" w:space="0" w:color="auto"/>
            <w:bottom w:val="none" w:sz="0" w:space="0" w:color="auto"/>
            <w:right w:val="none" w:sz="0" w:space="0" w:color="auto"/>
          </w:divBdr>
        </w:div>
        <w:div w:id="564999490">
          <w:marLeft w:val="0"/>
          <w:marRight w:val="0"/>
          <w:marTop w:val="0"/>
          <w:marBottom w:val="0"/>
          <w:divBdr>
            <w:top w:val="none" w:sz="0" w:space="0" w:color="auto"/>
            <w:left w:val="none" w:sz="0" w:space="0" w:color="auto"/>
            <w:bottom w:val="none" w:sz="0" w:space="0" w:color="auto"/>
            <w:right w:val="none" w:sz="0" w:space="0" w:color="auto"/>
          </w:divBdr>
        </w:div>
        <w:div w:id="1306856758">
          <w:marLeft w:val="0"/>
          <w:marRight w:val="0"/>
          <w:marTop w:val="0"/>
          <w:marBottom w:val="0"/>
          <w:divBdr>
            <w:top w:val="none" w:sz="0" w:space="0" w:color="auto"/>
            <w:left w:val="none" w:sz="0" w:space="0" w:color="auto"/>
            <w:bottom w:val="none" w:sz="0" w:space="0" w:color="auto"/>
            <w:right w:val="none" w:sz="0" w:space="0" w:color="auto"/>
          </w:divBdr>
        </w:div>
        <w:div w:id="1504668009">
          <w:marLeft w:val="0"/>
          <w:marRight w:val="0"/>
          <w:marTop w:val="0"/>
          <w:marBottom w:val="0"/>
          <w:divBdr>
            <w:top w:val="none" w:sz="0" w:space="0" w:color="auto"/>
            <w:left w:val="none" w:sz="0" w:space="0" w:color="auto"/>
            <w:bottom w:val="none" w:sz="0" w:space="0" w:color="auto"/>
            <w:right w:val="none" w:sz="0" w:space="0" w:color="auto"/>
          </w:divBdr>
        </w:div>
        <w:div w:id="2067871671">
          <w:marLeft w:val="0"/>
          <w:marRight w:val="0"/>
          <w:marTop w:val="0"/>
          <w:marBottom w:val="0"/>
          <w:divBdr>
            <w:top w:val="none" w:sz="0" w:space="0" w:color="auto"/>
            <w:left w:val="none" w:sz="0" w:space="0" w:color="auto"/>
            <w:bottom w:val="none" w:sz="0" w:space="0" w:color="auto"/>
            <w:right w:val="none" w:sz="0" w:space="0" w:color="auto"/>
          </w:divBdr>
        </w:div>
        <w:div w:id="2135785040">
          <w:marLeft w:val="0"/>
          <w:marRight w:val="0"/>
          <w:marTop w:val="0"/>
          <w:marBottom w:val="0"/>
          <w:divBdr>
            <w:top w:val="none" w:sz="0" w:space="0" w:color="auto"/>
            <w:left w:val="none" w:sz="0" w:space="0" w:color="auto"/>
            <w:bottom w:val="none" w:sz="0" w:space="0" w:color="auto"/>
            <w:right w:val="none" w:sz="0" w:space="0" w:color="auto"/>
          </w:divBdr>
        </w:div>
        <w:div w:id="1944725450">
          <w:marLeft w:val="0"/>
          <w:marRight w:val="0"/>
          <w:marTop w:val="0"/>
          <w:marBottom w:val="0"/>
          <w:divBdr>
            <w:top w:val="none" w:sz="0" w:space="0" w:color="auto"/>
            <w:left w:val="none" w:sz="0" w:space="0" w:color="auto"/>
            <w:bottom w:val="none" w:sz="0" w:space="0" w:color="auto"/>
            <w:right w:val="none" w:sz="0" w:space="0" w:color="auto"/>
          </w:divBdr>
        </w:div>
        <w:div w:id="166675174">
          <w:marLeft w:val="0"/>
          <w:marRight w:val="0"/>
          <w:marTop w:val="0"/>
          <w:marBottom w:val="0"/>
          <w:divBdr>
            <w:top w:val="none" w:sz="0" w:space="0" w:color="auto"/>
            <w:left w:val="none" w:sz="0" w:space="0" w:color="auto"/>
            <w:bottom w:val="none" w:sz="0" w:space="0" w:color="auto"/>
            <w:right w:val="none" w:sz="0" w:space="0" w:color="auto"/>
          </w:divBdr>
        </w:div>
      </w:divsChild>
    </w:div>
    <w:div w:id="479348699">
      <w:bodyDiv w:val="1"/>
      <w:marLeft w:val="0"/>
      <w:marRight w:val="0"/>
      <w:marTop w:val="0"/>
      <w:marBottom w:val="0"/>
      <w:divBdr>
        <w:top w:val="none" w:sz="0" w:space="0" w:color="auto"/>
        <w:left w:val="none" w:sz="0" w:space="0" w:color="auto"/>
        <w:bottom w:val="none" w:sz="0" w:space="0" w:color="auto"/>
        <w:right w:val="none" w:sz="0" w:space="0" w:color="auto"/>
      </w:divBdr>
      <w:divsChild>
        <w:div w:id="1846742108">
          <w:marLeft w:val="0"/>
          <w:marRight w:val="0"/>
          <w:marTop w:val="0"/>
          <w:marBottom w:val="0"/>
          <w:divBdr>
            <w:top w:val="none" w:sz="0" w:space="0" w:color="auto"/>
            <w:left w:val="none" w:sz="0" w:space="0" w:color="auto"/>
            <w:bottom w:val="none" w:sz="0" w:space="0" w:color="auto"/>
            <w:right w:val="none" w:sz="0" w:space="0" w:color="auto"/>
          </w:divBdr>
        </w:div>
        <w:div w:id="804470839">
          <w:marLeft w:val="0"/>
          <w:marRight w:val="0"/>
          <w:marTop w:val="0"/>
          <w:marBottom w:val="0"/>
          <w:divBdr>
            <w:top w:val="none" w:sz="0" w:space="0" w:color="auto"/>
            <w:left w:val="none" w:sz="0" w:space="0" w:color="auto"/>
            <w:bottom w:val="none" w:sz="0" w:space="0" w:color="auto"/>
            <w:right w:val="none" w:sz="0" w:space="0" w:color="auto"/>
          </w:divBdr>
        </w:div>
        <w:div w:id="116532842">
          <w:marLeft w:val="0"/>
          <w:marRight w:val="0"/>
          <w:marTop w:val="0"/>
          <w:marBottom w:val="0"/>
          <w:divBdr>
            <w:top w:val="none" w:sz="0" w:space="0" w:color="auto"/>
            <w:left w:val="none" w:sz="0" w:space="0" w:color="auto"/>
            <w:bottom w:val="none" w:sz="0" w:space="0" w:color="auto"/>
            <w:right w:val="none" w:sz="0" w:space="0" w:color="auto"/>
          </w:divBdr>
        </w:div>
        <w:div w:id="834033180">
          <w:marLeft w:val="0"/>
          <w:marRight w:val="0"/>
          <w:marTop w:val="0"/>
          <w:marBottom w:val="0"/>
          <w:divBdr>
            <w:top w:val="none" w:sz="0" w:space="0" w:color="auto"/>
            <w:left w:val="none" w:sz="0" w:space="0" w:color="auto"/>
            <w:bottom w:val="none" w:sz="0" w:space="0" w:color="auto"/>
            <w:right w:val="none" w:sz="0" w:space="0" w:color="auto"/>
          </w:divBdr>
        </w:div>
        <w:div w:id="173418739">
          <w:marLeft w:val="0"/>
          <w:marRight w:val="0"/>
          <w:marTop w:val="0"/>
          <w:marBottom w:val="0"/>
          <w:divBdr>
            <w:top w:val="none" w:sz="0" w:space="0" w:color="auto"/>
            <w:left w:val="none" w:sz="0" w:space="0" w:color="auto"/>
            <w:bottom w:val="none" w:sz="0" w:space="0" w:color="auto"/>
            <w:right w:val="none" w:sz="0" w:space="0" w:color="auto"/>
          </w:divBdr>
        </w:div>
        <w:div w:id="239290972">
          <w:marLeft w:val="0"/>
          <w:marRight w:val="0"/>
          <w:marTop w:val="0"/>
          <w:marBottom w:val="0"/>
          <w:divBdr>
            <w:top w:val="none" w:sz="0" w:space="0" w:color="auto"/>
            <w:left w:val="none" w:sz="0" w:space="0" w:color="auto"/>
            <w:bottom w:val="none" w:sz="0" w:space="0" w:color="auto"/>
            <w:right w:val="none" w:sz="0" w:space="0" w:color="auto"/>
          </w:divBdr>
        </w:div>
        <w:div w:id="1295939646">
          <w:marLeft w:val="0"/>
          <w:marRight w:val="0"/>
          <w:marTop w:val="0"/>
          <w:marBottom w:val="0"/>
          <w:divBdr>
            <w:top w:val="none" w:sz="0" w:space="0" w:color="auto"/>
            <w:left w:val="none" w:sz="0" w:space="0" w:color="auto"/>
            <w:bottom w:val="none" w:sz="0" w:space="0" w:color="auto"/>
            <w:right w:val="none" w:sz="0" w:space="0" w:color="auto"/>
          </w:divBdr>
        </w:div>
      </w:divsChild>
    </w:div>
    <w:div w:id="604701720">
      <w:bodyDiv w:val="1"/>
      <w:marLeft w:val="0"/>
      <w:marRight w:val="0"/>
      <w:marTop w:val="0"/>
      <w:marBottom w:val="0"/>
      <w:divBdr>
        <w:top w:val="none" w:sz="0" w:space="0" w:color="auto"/>
        <w:left w:val="none" w:sz="0" w:space="0" w:color="auto"/>
        <w:bottom w:val="none" w:sz="0" w:space="0" w:color="auto"/>
        <w:right w:val="none" w:sz="0" w:space="0" w:color="auto"/>
      </w:divBdr>
      <w:divsChild>
        <w:div w:id="151215783">
          <w:marLeft w:val="0"/>
          <w:marRight w:val="0"/>
          <w:marTop w:val="0"/>
          <w:marBottom w:val="0"/>
          <w:divBdr>
            <w:top w:val="none" w:sz="0" w:space="0" w:color="auto"/>
            <w:left w:val="none" w:sz="0" w:space="0" w:color="auto"/>
            <w:bottom w:val="none" w:sz="0" w:space="0" w:color="auto"/>
            <w:right w:val="none" w:sz="0" w:space="0" w:color="auto"/>
          </w:divBdr>
        </w:div>
        <w:div w:id="1644654211">
          <w:marLeft w:val="0"/>
          <w:marRight w:val="0"/>
          <w:marTop w:val="0"/>
          <w:marBottom w:val="0"/>
          <w:divBdr>
            <w:top w:val="none" w:sz="0" w:space="0" w:color="auto"/>
            <w:left w:val="none" w:sz="0" w:space="0" w:color="auto"/>
            <w:bottom w:val="none" w:sz="0" w:space="0" w:color="auto"/>
            <w:right w:val="none" w:sz="0" w:space="0" w:color="auto"/>
          </w:divBdr>
        </w:div>
        <w:div w:id="777869128">
          <w:marLeft w:val="0"/>
          <w:marRight w:val="0"/>
          <w:marTop w:val="0"/>
          <w:marBottom w:val="0"/>
          <w:divBdr>
            <w:top w:val="none" w:sz="0" w:space="0" w:color="auto"/>
            <w:left w:val="none" w:sz="0" w:space="0" w:color="auto"/>
            <w:bottom w:val="none" w:sz="0" w:space="0" w:color="auto"/>
            <w:right w:val="none" w:sz="0" w:space="0" w:color="auto"/>
          </w:divBdr>
        </w:div>
        <w:div w:id="128011927">
          <w:marLeft w:val="0"/>
          <w:marRight w:val="0"/>
          <w:marTop w:val="0"/>
          <w:marBottom w:val="0"/>
          <w:divBdr>
            <w:top w:val="none" w:sz="0" w:space="0" w:color="auto"/>
            <w:left w:val="none" w:sz="0" w:space="0" w:color="auto"/>
            <w:bottom w:val="none" w:sz="0" w:space="0" w:color="auto"/>
            <w:right w:val="none" w:sz="0" w:space="0" w:color="auto"/>
          </w:divBdr>
        </w:div>
        <w:div w:id="290479267">
          <w:marLeft w:val="0"/>
          <w:marRight w:val="0"/>
          <w:marTop w:val="0"/>
          <w:marBottom w:val="0"/>
          <w:divBdr>
            <w:top w:val="none" w:sz="0" w:space="0" w:color="auto"/>
            <w:left w:val="none" w:sz="0" w:space="0" w:color="auto"/>
            <w:bottom w:val="none" w:sz="0" w:space="0" w:color="auto"/>
            <w:right w:val="none" w:sz="0" w:space="0" w:color="auto"/>
          </w:divBdr>
        </w:div>
        <w:div w:id="1809544137">
          <w:marLeft w:val="0"/>
          <w:marRight w:val="0"/>
          <w:marTop w:val="0"/>
          <w:marBottom w:val="0"/>
          <w:divBdr>
            <w:top w:val="none" w:sz="0" w:space="0" w:color="auto"/>
            <w:left w:val="none" w:sz="0" w:space="0" w:color="auto"/>
            <w:bottom w:val="none" w:sz="0" w:space="0" w:color="auto"/>
            <w:right w:val="none" w:sz="0" w:space="0" w:color="auto"/>
          </w:divBdr>
        </w:div>
        <w:div w:id="338582623">
          <w:marLeft w:val="0"/>
          <w:marRight w:val="0"/>
          <w:marTop w:val="0"/>
          <w:marBottom w:val="0"/>
          <w:divBdr>
            <w:top w:val="none" w:sz="0" w:space="0" w:color="auto"/>
            <w:left w:val="none" w:sz="0" w:space="0" w:color="auto"/>
            <w:bottom w:val="none" w:sz="0" w:space="0" w:color="auto"/>
            <w:right w:val="none" w:sz="0" w:space="0" w:color="auto"/>
          </w:divBdr>
        </w:div>
        <w:div w:id="1253707095">
          <w:marLeft w:val="0"/>
          <w:marRight w:val="0"/>
          <w:marTop w:val="0"/>
          <w:marBottom w:val="0"/>
          <w:divBdr>
            <w:top w:val="none" w:sz="0" w:space="0" w:color="auto"/>
            <w:left w:val="none" w:sz="0" w:space="0" w:color="auto"/>
            <w:bottom w:val="none" w:sz="0" w:space="0" w:color="auto"/>
            <w:right w:val="none" w:sz="0" w:space="0" w:color="auto"/>
          </w:divBdr>
        </w:div>
        <w:div w:id="1134056202">
          <w:marLeft w:val="0"/>
          <w:marRight w:val="0"/>
          <w:marTop w:val="0"/>
          <w:marBottom w:val="0"/>
          <w:divBdr>
            <w:top w:val="none" w:sz="0" w:space="0" w:color="auto"/>
            <w:left w:val="none" w:sz="0" w:space="0" w:color="auto"/>
            <w:bottom w:val="none" w:sz="0" w:space="0" w:color="auto"/>
            <w:right w:val="none" w:sz="0" w:space="0" w:color="auto"/>
          </w:divBdr>
        </w:div>
        <w:div w:id="1371757977">
          <w:marLeft w:val="0"/>
          <w:marRight w:val="0"/>
          <w:marTop w:val="0"/>
          <w:marBottom w:val="0"/>
          <w:divBdr>
            <w:top w:val="none" w:sz="0" w:space="0" w:color="auto"/>
            <w:left w:val="none" w:sz="0" w:space="0" w:color="auto"/>
            <w:bottom w:val="none" w:sz="0" w:space="0" w:color="auto"/>
            <w:right w:val="none" w:sz="0" w:space="0" w:color="auto"/>
          </w:divBdr>
        </w:div>
        <w:div w:id="1369260022">
          <w:marLeft w:val="0"/>
          <w:marRight w:val="0"/>
          <w:marTop w:val="0"/>
          <w:marBottom w:val="0"/>
          <w:divBdr>
            <w:top w:val="none" w:sz="0" w:space="0" w:color="auto"/>
            <w:left w:val="none" w:sz="0" w:space="0" w:color="auto"/>
            <w:bottom w:val="none" w:sz="0" w:space="0" w:color="auto"/>
            <w:right w:val="none" w:sz="0" w:space="0" w:color="auto"/>
          </w:divBdr>
        </w:div>
        <w:div w:id="1320619691">
          <w:marLeft w:val="0"/>
          <w:marRight w:val="0"/>
          <w:marTop w:val="0"/>
          <w:marBottom w:val="0"/>
          <w:divBdr>
            <w:top w:val="none" w:sz="0" w:space="0" w:color="auto"/>
            <w:left w:val="none" w:sz="0" w:space="0" w:color="auto"/>
            <w:bottom w:val="none" w:sz="0" w:space="0" w:color="auto"/>
            <w:right w:val="none" w:sz="0" w:space="0" w:color="auto"/>
          </w:divBdr>
        </w:div>
        <w:div w:id="1177696647">
          <w:marLeft w:val="0"/>
          <w:marRight w:val="0"/>
          <w:marTop w:val="0"/>
          <w:marBottom w:val="0"/>
          <w:divBdr>
            <w:top w:val="none" w:sz="0" w:space="0" w:color="auto"/>
            <w:left w:val="none" w:sz="0" w:space="0" w:color="auto"/>
            <w:bottom w:val="none" w:sz="0" w:space="0" w:color="auto"/>
            <w:right w:val="none" w:sz="0" w:space="0" w:color="auto"/>
          </w:divBdr>
        </w:div>
        <w:div w:id="2025328031">
          <w:marLeft w:val="0"/>
          <w:marRight w:val="0"/>
          <w:marTop w:val="0"/>
          <w:marBottom w:val="0"/>
          <w:divBdr>
            <w:top w:val="none" w:sz="0" w:space="0" w:color="auto"/>
            <w:left w:val="none" w:sz="0" w:space="0" w:color="auto"/>
            <w:bottom w:val="none" w:sz="0" w:space="0" w:color="auto"/>
            <w:right w:val="none" w:sz="0" w:space="0" w:color="auto"/>
          </w:divBdr>
        </w:div>
        <w:div w:id="245001261">
          <w:marLeft w:val="0"/>
          <w:marRight w:val="0"/>
          <w:marTop w:val="0"/>
          <w:marBottom w:val="0"/>
          <w:divBdr>
            <w:top w:val="none" w:sz="0" w:space="0" w:color="auto"/>
            <w:left w:val="none" w:sz="0" w:space="0" w:color="auto"/>
            <w:bottom w:val="none" w:sz="0" w:space="0" w:color="auto"/>
            <w:right w:val="none" w:sz="0" w:space="0" w:color="auto"/>
          </w:divBdr>
        </w:div>
        <w:div w:id="309991669">
          <w:marLeft w:val="0"/>
          <w:marRight w:val="0"/>
          <w:marTop w:val="0"/>
          <w:marBottom w:val="0"/>
          <w:divBdr>
            <w:top w:val="none" w:sz="0" w:space="0" w:color="auto"/>
            <w:left w:val="none" w:sz="0" w:space="0" w:color="auto"/>
            <w:bottom w:val="none" w:sz="0" w:space="0" w:color="auto"/>
            <w:right w:val="none" w:sz="0" w:space="0" w:color="auto"/>
          </w:divBdr>
        </w:div>
        <w:div w:id="134377071">
          <w:marLeft w:val="0"/>
          <w:marRight w:val="0"/>
          <w:marTop w:val="0"/>
          <w:marBottom w:val="0"/>
          <w:divBdr>
            <w:top w:val="none" w:sz="0" w:space="0" w:color="auto"/>
            <w:left w:val="none" w:sz="0" w:space="0" w:color="auto"/>
            <w:bottom w:val="none" w:sz="0" w:space="0" w:color="auto"/>
            <w:right w:val="none" w:sz="0" w:space="0" w:color="auto"/>
          </w:divBdr>
        </w:div>
        <w:div w:id="881357236">
          <w:marLeft w:val="0"/>
          <w:marRight w:val="0"/>
          <w:marTop w:val="0"/>
          <w:marBottom w:val="0"/>
          <w:divBdr>
            <w:top w:val="none" w:sz="0" w:space="0" w:color="auto"/>
            <w:left w:val="none" w:sz="0" w:space="0" w:color="auto"/>
            <w:bottom w:val="none" w:sz="0" w:space="0" w:color="auto"/>
            <w:right w:val="none" w:sz="0" w:space="0" w:color="auto"/>
          </w:divBdr>
        </w:div>
      </w:divsChild>
    </w:div>
    <w:div w:id="656960980">
      <w:bodyDiv w:val="1"/>
      <w:marLeft w:val="0"/>
      <w:marRight w:val="0"/>
      <w:marTop w:val="0"/>
      <w:marBottom w:val="0"/>
      <w:divBdr>
        <w:top w:val="none" w:sz="0" w:space="0" w:color="auto"/>
        <w:left w:val="none" w:sz="0" w:space="0" w:color="auto"/>
        <w:bottom w:val="none" w:sz="0" w:space="0" w:color="auto"/>
        <w:right w:val="none" w:sz="0" w:space="0" w:color="auto"/>
      </w:divBdr>
      <w:divsChild>
        <w:div w:id="1757703201">
          <w:marLeft w:val="0"/>
          <w:marRight w:val="0"/>
          <w:marTop w:val="0"/>
          <w:marBottom w:val="0"/>
          <w:divBdr>
            <w:top w:val="none" w:sz="0" w:space="0" w:color="auto"/>
            <w:left w:val="none" w:sz="0" w:space="0" w:color="auto"/>
            <w:bottom w:val="none" w:sz="0" w:space="0" w:color="auto"/>
            <w:right w:val="none" w:sz="0" w:space="0" w:color="auto"/>
          </w:divBdr>
        </w:div>
        <w:div w:id="1246962263">
          <w:marLeft w:val="0"/>
          <w:marRight w:val="0"/>
          <w:marTop w:val="0"/>
          <w:marBottom w:val="0"/>
          <w:divBdr>
            <w:top w:val="none" w:sz="0" w:space="0" w:color="auto"/>
            <w:left w:val="none" w:sz="0" w:space="0" w:color="auto"/>
            <w:bottom w:val="none" w:sz="0" w:space="0" w:color="auto"/>
            <w:right w:val="none" w:sz="0" w:space="0" w:color="auto"/>
          </w:divBdr>
        </w:div>
        <w:div w:id="1800108845">
          <w:marLeft w:val="0"/>
          <w:marRight w:val="0"/>
          <w:marTop w:val="0"/>
          <w:marBottom w:val="0"/>
          <w:divBdr>
            <w:top w:val="none" w:sz="0" w:space="0" w:color="auto"/>
            <w:left w:val="none" w:sz="0" w:space="0" w:color="auto"/>
            <w:bottom w:val="none" w:sz="0" w:space="0" w:color="auto"/>
            <w:right w:val="none" w:sz="0" w:space="0" w:color="auto"/>
          </w:divBdr>
        </w:div>
        <w:div w:id="747506033">
          <w:marLeft w:val="0"/>
          <w:marRight w:val="0"/>
          <w:marTop w:val="0"/>
          <w:marBottom w:val="0"/>
          <w:divBdr>
            <w:top w:val="none" w:sz="0" w:space="0" w:color="auto"/>
            <w:left w:val="none" w:sz="0" w:space="0" w:color="auto"/>
            <w:bottom w:val="none" w:sz="0" w:space="0" w:color="auto"/>
            <w:right w:val="none" w:sz="0" w:space="0" w:color="auto"/>
          </w:divBdr>
        </w:div>
        <w:div w:id="763838228">
          <w:marLeft w:val="0"/>
          <w:marRight w:val="0"/>
          <w:marTop w:val="0"/>
          <w:marBottom w:val="0"/>
          <w:divBdr>
            <w:top w:val="none" w:sz="0" w:space="0" w:color="auto"/>
            <w:left w:val="none" w:sz="0" w:space="0" w:color="auto"/>
            <w:bottom w:val="none" w:sz="0" w:space="0" w:color="auto"/>
            <w:right w:val="none" w:sz="0" w:space="0" w:color="auto"/>
          </w:divBdr>
        </w:div>
        <w:div w:id="82655595">
          <w:marLeft w:val="0"/>
          <w:marRight w:val="0"/>
          <w:marTop w:val="0"/>
          <w:marBottom w:val="0"/>
          <w:divBdr>
            <w:top w:val="none" w:sz="0" w:space="0" w:color="auto"/>
            <w:left w:val="none" w:sz="0" w:space="0" w:color="auto"/>
            <w:bottom w:val="none" w:sz="0" w:space="0" w:color="auto"/>
            <w:right w:val="none" w:sz="0" w:space="0" w:color="auto"/>
          </w:divBdr>
        </w:div>
        <w:div w:id="1348478893">
          <w:marLeft w:val="0"/>
          <w:marRight w:val="0"/>
          <w:marTop w:val="0"/>
          <w:marBottom w:val="0"/>
          <w:divBdr>
            <w:top w:val="none" w:sz="0" w:space="0" w:color="auto"/>
            <w:left w:val="none" w:sz="0" w:space="0" w:color="auto"/>
            <w:bottom w:val="none" w:sz="0" w:space="0" w:color="auto"/>
            <w:right w:val="none" w:sz="0" w:space="0" w:color="auto"/>
          </w:divBdr>
        </w:div>
        <w:div w:id="729771938">
          <w:marLeft w:val="0"/>
          <w:marRight w:val="0"/>
          <w:marTop w:val="0"/>
          <w:marBottom w:val="0"/>
          <w:divBdr>
            <w:top w:val="none" w:sz="0" w:space="0" w:color="auto"/>
            <w:left w:val="none" w:sz="0" w:space="0" w:color="auto"/>
            <w:bottom w:val="none" w:sz="0" w:space="0" w:color="auto"/>
            <w:right w:val="none" w:sz="0" w:space="0" w:color="auto"/>
          </w:divBdr>
        </w:div>
        <w:div w:id="858128987">
          <w:marLeft w:val="0"/>
          <w:marRight w:val="0"/>
          <w:marTop w:val="0"/>
          <w:marBottom w:val="0"/>
          <w:divBdr>
            <w:top w:val="none" w:sz="0" w:space="0" w:color="auto"/>
            <w:left w:val="none" w:sz="0" w:space="0" w:color="auto"/>
            <w:bottom w:val="none" w:sz="0" w:space="0" w:color="auto"/>
            <w:right w:val="none" w:sz="0" w:space="0" w:color="auto"/>
          </w:divBdr>
        </w:div>
        <w:div w:id="1929920227">
          <w:marLeft w:val="0"/>
          <w:marRight w:val="0"/>
          <w:marTop w:val="0"/>
          <w:marBottom w:val="0"/>
          <w:divBdr>
            <w:top w:val="none" w:sz="0" w:space="0" w:color="auto"/>
            <w:left w:val="none" w:sz="0" w:space="0" w:color="auto"/>
            <w:bottom w:val="none" w:sz="0" w:space="0" w:color="auto"/>
            <w:right w:val="none" w:sz="0" w:space="0" w:color="auto"/>
          </w:divBdr>
        </w:div>
        <w:div w:id="401177789">
          <w:marLeft w:val="0"/>
          <w:marRight w:val="0"/>
          <w:marTop w:val="0"/>
          <w:marBottom w:val="0"/>
          <w:divBdr>
            <w:top w:val="none" w:sz="0" w:space="0" w:color="auto"/>
            <w:left w:val="none" w:sz="0" w:space="0" w:color="auto"/>
            <w:bottom w:val="none" w:sz="0" w:space="0" w:color="auto"/>
            <w:right w:val="none" w:sz="0" w:space="0" w:color="auto"/>
          </w:divBdr>
        </w:div>
        <w:div w:id="211624750">
          <w:marLeft w:val="0"/>
          <w:marRight w:val="0"/>
          <w:marTop w:val="0"/>
          <w:marBottom w:val="0"/>
          <w:divBdr>
            <w:top w:val="none" w:sz="0" w:space="0" w:color="auto"/>
            <w:left w:val="none" w:sz="0" w:space="0" w:color="auto"/>
            <w:bottom w:val="none" w:sz="0" w:space="0" w:color="auto"/>
            <w:right w:val="none" w:sz="0" w:space="0" w:color="auto"/>
          </w:divBdr>
        </w:div>
        <w:div w:id="984971339">
          <w:marLeft w:val="0"/>
          <w:marRight w:val="0"/>
          <w:marTop w:val="0"/>
          <w:marBottom w:val="0"/>
          <w:divBdr>
            <w:top w:val="none" w:sz="0" w:space="0" w:color="auto"/>
            <w:left w:val="none" w:sz="0" w:space="0" w:color="auto"/>
            <w:bottom w:val="none" w:sz="0" w:space="0" w:color="auto"/>
            <w:right w:val="none" w:sz="0" w:space="0" w:color="auto"/>
          </w:divBdr>
        </w:div>
        <w:div w:id="235938083">
          <w:marLeft w:val="0"/>
          <w:marRight w:val="0"/>
          <w:marTop w:val="0"/>
          <w:marBottom w:val="0"/>
          <w:divBdr>
            <w:top w:val="none" w:sz="0" w:space="0" w:color="auto"/>
            <w:left w:val="none" w:sz="0" w:space="0" w:color="auto"/>
            <w:bottom w:val="none" w:sz="0" w:space="0" w:color="auto"/>
            <w:right w:val="none" w:sz="0" w:space="0" w:color="auto"/>
          </w:divBdr>
        </w:div>
        <w:div w:id="1579167677">
          <w:marLeft w:val="0"/>
          <w:marRight w:val="0"/>
          <w:marTop w:val="0"/>
          <w:marBottom w:val="0"/>
          <w:divBdr>
            <w:top w:val="none" w:sz="0" w:space="0" w:color="auto"/>
            <w:left w:val="none" w:sz="0" w:space="0" w:color="auto"/>
            <w:bottom w:val="none" w:sz="0" w:space="0" w:color="auto"/>
            <w:right w:val="none" w:sz="0" w:space="0" w:color="auto"/>
          </w:divBdr>
        </w:div>
        <w:div w:id="2085519049">
          <w:marLeft w:val="0"/>
          <w:marRight w:val="0"/>
          <w:marTop w:val="0"/>
          <w:marBottom w:val="0"/>
          <w:divBdr>
            <w:top w:val="none" w:sz="0" w:space="0" w:color="auto"/>
            <w:left w:val="none" w:sz="0" w:space="0" w:color="auto"/>
            <w:bottom w:val="none" w:sz="0" w:space="0" w:color="auto"/>
            <w:right w:val="none" w:sz="0" w:space="0" w:color="auto"/>
          </w:divBdr>
        </w:div>
        <w:div w:id="90009213">
          <w:marLeft w:val="0"/>
          <w:marRight w:val="0"/>
          <w:marTop w:val="0"/>
          <w:marBottom w:val="0"/>
          <w:divBdr>
            <w:top w:val="none" w:sz="0" w:space="0" w:color="auto"/>
            <w:left w:val="none" w:sz="0" w:space="0" w:color="auto"/>
            <w:bottom w:val="none" w:sz="0" w:space="0" w:color="auto"/>
            <w:right w:val="none" w:sz="0" w:space="0" w:color="auto"/>
          </w:divBdr>
        </w:div>
        <w:div w:id="1315142825">
          <w:marLeft w:val="0"/>
          <w:marRight w:val="0"/>
          <w:marTop w:val="0"/>
          <w:marBottom w:val="0"/>
          <w:divBdr>
            <w:top w:val="none" w:sz="0" w:space="0" w:color="auto"/>
            <w:left w:val="none" w:sz="0" w:space="0" w:color="auto"/>
            <w:bottom w:val="none" w:sz="0" w:space="0" w:color="auto"/>
            <w:right w:val="none" w:sz="0" w:space="0" w:color="auto"/>
          </w:divBdr>
        </w:div>
        <w:div w:id="170148177">
          <w:marLeft w:val="0"/>
          <w:marRight w:val="0"/>
          <w:marTop w:val="0"/>
          <w:marBottom w:val="0"/>
          <w:divBdr>
            <w:top w:val="none" w:sz="0" w:space="0" w:color="auto"/>
            <w:left w:val="none" w:sz="0" w:space="0" w:color="auto"/>
            <w:bottom w:val="none" w:sz="0" w:space="0" w:color="auto"/>
            <w:right w:val="none" w:sz="0" w:space="0" w:color="auto"/>
          </w:divBdr>
        </w:div>
        <w:div w:id="1397048492">
          <w:marLeft w:val="0"/>
          <w:marRight w:val="0"/>
          <w:marTop w:val="0"/>
          <w:marBottom w:val="0"/>
          <w:divBdr>
            <w:top w:val="none" w:sz="0" w:space="0" w:color="auto"/>
            <w:left w:val="none" w:sz="0" w:space="0" w:color="auto"/>
            <w:bottom w:val="none" w:sz="0" w:space="0" w:color="auto"/>
            <w:right w:val="none" w:sz="0" w:space="0" w:color="auto"/>
          </w:divBdr>
        </w:div>
        <w:div w:id="422072133">
          <w:marLeft w:val="0"/>
          <w:marRight w:val="0"/>
          <w:marTop w:val="0"/>
          <w:marBottom w:val="0"/>
          <w:divBdr>
            <w:top w:val="none" w:sz="0" w:space="0" w:color="auto"/>
            <w:left w:val="none" w:sz="0" w:space="0" w:color="auto"/>
            <w:bottom w:val="none" w:sz="0" w:space="0" w:color="auto"/>
            <w:right w:val="none" w:sz="0" w:space="0" w:color="auto"/>
          </w:divBdr>
        </w:div>
        <w:div w:id="635331065">
          <w:marLeft w:val="0"/>
          <w:marRight w:val="0"/>
          <w:marTop w:val="0"/>
          <w:marBottom w:val="0"/>
          <w:divBdr>
            <w:top w:val="none" w:sz="0" w:space="0" w:color="auto"/>
            <w:left w:val="none" w:sz="0" w:space="0" w:color="auto"/>
            <w:bottom w:val="none" w:sz="0" w:space="0" w:color="auto"/>
            <w:right w:val="none" w:sz="0" w:space="0" w:color="auto"/>
          </w:divBdr>
        </w:div>
        <w:div w:id="724376217">
          <w:marLeft w:val="0"/>
          <w:marRight w:val="0"/>
          <w:marTop w:val="0"/>
          <w:marBottom w:val="0"/>
          <w:divBdr>
            <w:top w:val="none" w:sz="0" w:space="0" w:color="auto"/>
            <w:left w:val="none" w:sz="0" w:space="0" w:color="auto"/>
            <w:bottom w:val="none" w:sz="0" w:space="0" w:color="auto"/>
            <w:right w:val="none" w:sz="0" w:space="0" w:color="auto"/>
          </w:divBdr>
        </w:div>
        <w:div w:id="1796370104">
          <w:marLeft w:val="0"/>
          <w:marRight w:val="0"/>
          <w:marTop w:val="0"/>
          <w:marBottom w:val="0"/>
          <w:divBdr>
            <w:top w:val="none" w:sz="0" w:space="0" w:color="auto"/>
            <w:left w:val="none" w:sz="0" w:space="0" w:color="auto"/>
            <w:bottom w:val="none" w:sz="0" w:space="0" w:color="auto"/>
            <w:right w:val="none" w:sz="0" w:space="0" w:color="auto"/>
          </w:divBdr>
        </w:div>
        <w:div w:id="684526631">
          <w:marLeft w:val="0"/>
          <w:marRight w:val="0"/>
          <w:marTop w:val="0"/>
          <w:marBottom w:val="0"/>
          <w:divBdr>
            <w:top w:val="none" w:sz="0" w:space="0" w:color="auto"/>
            <w:left w:val="none" w:sz="0" w:space="0" w:color="auto"/>
            <w:bottom w:val="none" w:sz="0" w:space="0" w:color="auto"/>
            <w:right w:val="none" w:sz="0" w:space="0" w:color="auto"/>
          </w:divBdr>
        </w:div>
        <w:div w:id="894780308">
          <w:marLeft w:val="0"/>
          <w:marRight w:val="0"/>
          <w:marTop w:val="0"/>
          <w:marBottom w:val="0"/>
          <w:divBdr>
            <w:top w:val="none" w:sz="0" w:space="0" w:color="auto"/>
            <w:left w:val="none" w:sz="0" w:space="0" w:color="auto"/>
            <w:bottom w:val="none" w:sz="0" w:space="0" w:color="auto"/>
            <w:right w:val="none" w:sz="0" w:space="0" w:color="auto"/>
          </w:divBdr>
        </w:div>
        <w:div w:id="366490432">
          <w:marLeft w:val="0"/>
          <w:marRight w:val="0"/>
          <w:marTop w:val="0"/>
          <w:marBottom w:val="0"/>
          <w:divBdr>
            <w:top w:val="none" w:sz="0" w:space="0" w:color="auto"/>
            <w:left w:val="none" w:sz="0" w:space="0" w:color="auto"/>
            <w:bottom w:val="none" w:sz="0" w:space="0" w:color="auto"/>
            <w:right w:val="none" w:sz="0" w:space="0" w:color="auto"/>
          </w:divBdr>
        </w:div>
        <w:div w:id="698315312">
          <w:marLeft w:val="0"/>
          <w:marRight w:val="0"/>
          <w:marTop w:val="0"/>
          <w:marBottom w:val="0"/>
          <w:divBdr>
            <w:top w:val="none" w:sz="0" w:space="0" w:color="auto"/>
            <w:left w:val="none" w:sz="0" w:space="0" w:color="auto"/>
            <w:bottom w:val="none" w:sz="0" w:space="0" w:color="auto"/>
            <w:right w:val="none" w:sz="0" w:space="0" w:color="auto"/>
          </w:divBdr>
        </w:div>
        <w:div w:id="1407342541">
          <w:marLeft w:val="0"/>
          <w:marRight w:val="0"/>
          <w:marTop w:val="0"/>
          <w:marBottom w:val="0"/>
          <w:divBdr>
            <w:top w:val="none" w:sz="0" w:space="0" w:color="auto"/>
            <w:left w:val="none" w:sz="0" w:space="0" w:color="auto"/>
            <w:bottom w:val="none" w:sz="0" w:space="0" w:color="auto"/>
            <w:right w:val="none" w:sz="0" w:space="0" w:color="auto"/>
          </w:divBdr>
        </w:div>
        <w:div w:id="1931431756">
          <w:marLeft w:val="0"/>
          <w:marRight w:val="0"/>
          <w:marTop w:val="0"/>
          <w:marBottom w:val="0"/>
          <w:divBdr>
            <w:top w:val="none" w:sz="0" w:space="0" w:color="auto"/>
            <w:left w:val="none" w:sz="0" w:space="0" w:color="auto"/>
            <w:bottom w:val="none" w:sz="0" w:space="0" w:color="auto"/>
            <w:right w:val="none" w:sz="0" w:space="0" w:color="auto"/>
          </w:divBdr>
        </w:div>
        <w:div w:id="1156648284">
          <w:marLeft w:val="0"/>
          <w:marRight w:val="0"/>
          <w:marTop w:val="0"/>
          <w:marBottom w:val="0"/>
          <w:divBdr>
            <w:top w:val="none" w:sz="0" w:space="0" w:color="auto"/>
            <w:left w:val="none" w:sz="0" w:space="0" w:color="auto"/>
            <w:bottom w:val="none" w:sz="0" w:space="0" w:color="auto"/>
            <w:right w:val="none" w:sz="0" w:space="0" w:color="auto"/>
          </w:divBdr>
        </w:div>
        <w:div w:id="414785440">
          <w:marLeft w:val="0"/>
          <w:marRight w:val="0"/>
          <w:marTop w:val="0"/>
          <w:marBottom w:val="0"/>
          <w:divBdr>
            <w:top w:val="none" w:sz="0" w:space="0" w:color="auto"/>
            <w:left w:val="none" w:sz="0" w:space="0" w:color="auto"/>
            <w:bottom w:val="none" w:sz="0" w:space="0" w:color="auto"/>
            <w:right w:val="none" w:sz="0" w:space="0" w:color="auto"/>
          </w:divBdr>
        </w:div>
        <w:div w:id="1190879435">
          <w:marLeft w:val="0"/>
          <w:marRight w:val="0"/>
          <w:marTop w:val="0"/>
          <w:marBottom w:val="0"/>
          <w:divBdr>
            <w:top w:val="none" w:sz="0" w:space="0" w:color="auto"/>
            <w:left w:val="none" w:sz="0" w:space="0" w:color="auto"/>
            <w:bottom w:val="none" w:sz="0" w:space="0" w:color="auto"/>
            <w:right w:val="none" w:sz="0" w:space="0" w:color="auto"/>
          </w:divBdr>
        </w:div>
        <w:div w:id="2084718955">
          <w:marLeft w:val="0"/>
          <w:marRight w:val="0"/>
          <w:marTop w:val="0"/>
          <w:marBottom w:val="0"/>
          <w:divBdr>
            <w:top w:val="none" w:sz="0" w:space="0" w:color="auto"/>
            <w:left w:val="none" w:sz="0" w:space="0" w:color="auto"/>
            <w:bottom w:val="none" w:sz="0" w:space="0" w:color="auto"/>
            <w:right w:val="none" w:sz="0" w:space="0" w:color="auto"/>
          </w:divBdr>
        </w:div>
        <w:div w:id="485513303">
          <w:marLeft w:val="0"/>
          <w:marRight w:val="0"/>
          <w:marTop w:val="0"/>
          <w:marBottom w:val="0"/>
          <w:divBdr>
            <w:top w:val="none" w:sz="0" w:space="0" w:color="auto"/>
            <w:left w:val="none" w:sz="0" w:space="0" w:color="auto"/>
            <w:bottom w:val="none" w:sz="0" w:space="0" w:color="auto"/>
            <w:right w:val="none" w:sz="0" w:space="0" w:color="auto"/>
          </w:divBdr>
        </w:div>
        <w:div w:id="347024293">
          <w:marLeft w:val="0"/>
          <w:marRight w:val="0"/>
          <w:marTop w:val="0"/>
          <w:marBottom w:val="0"/>
          <w:divBdr>
            <w:top w:val="none" w:sz="0" w:space="0" w:color="auto"/>
            <w:left w:val="none" w:sz="0" w:space="0" w:color="auto"/>
            <w:bottom w:val="none" w:sz="0" w:space="0" w:color="auto"/>
            <w:right w:val="none" w:sz="0" w:space="0" w:color="auto"/>
          </w:divBdr>
        </w:div>
        <w:div w:id="2115592162">
          <w:marLeft w:val="0"/>
          <w:marRight w:val="0"/>
          <w:marTop w:val="0"/>
          <w:marBottom w:val="0"/>
          <w:divBdr>
            <w:top w:val="none" w:sz="0" w:space="0" w:color="auto"/>
            <w:left w:val="none" w:sz="0" w:space="0" w:color="auto"/>
            <w:bottom w:val="none" w:sz="0" w:space="0" w:color="auto"/>
            <w:right w:val="none" w:sz="0" w:space="0" w:color="auto"/>
          </w:divBdr>
        </w:div>
        <w:div w:id="2143883301">
          <w:marLeft w:val="0"/>
          <w:marRight w:val="0"/>
          <w:marTop w:val="0"/>
          <w:marBottom w:val="0"/>
          <w:divBdr>
            <w:top w:val="none" w:sz="0" w:space="0" w:color="auto"/>
            <w:left w:val="none" w:sz="0" w:space="0" w:color="auto"/>
            <w:bottom w:val="none" w:sz="0" w:space="0" w:color="auto"/>
            <w:right w:val="none" w:sz="0" w:space="0" w:color="auto"/>
          </w:divBdr>
        </w:div>
        <w:div w:id="1434089364">
          <w:marLeft w:val="0"/>
          <w:marRight w:val="0"/>
          <w:marTop w:val="0"/>
          <w:marBottom w:val="0"/>
          <w:divBdr>
            <w:top w:val="none" w:sz="0" w:space="0" w:color="auto"/>
            <w:left w:val="none" w:sz="0" w:space="0" w:color="auto"/>
            <w:bottom w:val="none" w:sz="0" w:space="0" w:color="auto"/>
            <w:right w:val="none" w:sz="0" w:space="0" w:color="auto"/>
          </w:divBdr>
        </w:div>
      </w:divsChild>
    </w:div>
    <w:div w:id="1026172209">
      <w:bodyDiv w:val="1"/>
      <w:marLeft w:val="0"/>
      <w:marRight w:val="0"/>
      <w:marTop w:val="0"/>
      <w:marBottom w:val="0"/>
      <w:divBdr>
        <w:top w:val="none" w:sz="0" w:space="0" w:color="auto"/>
        <w:left w:val="none" w:sz="0" w:space="0" w:color="auto"/>
        <w:bottom w:val="none" w:sz="0" w:space="0" w:color="auto"/>
        <w:right w:val="none" w:sz="0" w:space="0" w:color="auto"/>
      </w:divBdr>
    </w:div>
    <w:div w:id="1156609311">
      <w:bodyDiv w:val="1"/>
      <w:marLeft w:val="0"/>
      <w:marRight w:val="0"/>
      <w:marTop w:val="0"/>
      <w:marBottom w:val="0"/>
      <w:divBdr>
        <w:top w:val="none" w:sz="0" w:space="0" w:color="auto"/>
        <w:left w:val="none" w:sz="0" w:space="0" w:color="auto"/>
        <w:bottom w:val="none" w:sz="0" w:space="0" w:color="auto"/>
        <w:right w:val="none" w:sz="0" w:space="0" w:color="auto"/>
      </w:divBdr>
      <w:divsChild>
        <w:div w:id="1070620449">
          <w:marLeft w:val="0"/>
          <w:marRight w:val="0"/>
          <w:marTop w:val="0"/>
          <w:marBottom w:val="0"/>
          <w:divBdr>
            <w:top w:val="none" w:sz="0" w:space="0" w:color="auto"/>
            <w:left w:val="none" w:sz="0" w:space="0" w:color="auto"/>
            <w:bottom w:val="none" w:sz="0" w:space="0" w:color="auto"/>
            <w:right w:val="none" w:sz="0" w:space="0" w:color="auto"/>
          </w:divBdr>
        </w:div>
        <w:div w:id="186912843">
          <w:marLeft w:val="0"/>
          <w:marRight w:val="0"/>
          <w:marTop w:val="0"/>
          <w:marBottom w:val="0"/>
          <w:divBdr>
            <w:top w:val="none" w:sz="0" w:space="0" w:color="auto"/>
            <w:left w:val="none" w:sz="0" w:space="0" w:color="auto"/>
            <w:bottom w:val="none" w:sz="0" w:space="0" w:color="auto"/>
            <w:right w:val="none" w:sz="0" w:space="0" w:color="auto"/>
          </w:divBdr>
        </w:div>
        <w:div w:id="427506620">
          <w:marLeft w:val="0"/>
          <w:marRight w:val="0"/>
          <w:marTop w:val="0"/>
          <w:marBottom w:val="0"/>
          <w:divBdr>
            <w:top w:val="none" w:sz="0" w:space="0" w:color="auto"/>
            <w:left w:val="none" w:sz="0" w:space="0" w:color="auto"/>
            <w:bottom w:val="none" w:sz="0" w:space="0" w:color="auto"/>
            <w:right w:val="none" w:sz="0" w:space="0" w:color="auto"/>
          </w:divBdr>
        </w:div>
        <w:div w:id="997611847">
          <w:marLeft w:val="0"/>
          <w:marRight w:val="0"/>
          <w:marTop w:val="0"/>
          <w:marBottom w:val="0"/>
          <w:divBdr>
            <w:top w:val="none" w:sz="0" w:space="0" w:color="auto"/>
            <w:left w:val="none" w:sz="0" w:space="0" w:color="auto"/>
            <w:bottom w:val="none" w:sz="0" w:space="0" w:color="auto"/>
            <w:right w:val="none" w:sz="0" w:space="0" w:color="auto"/>
          </w:divBdr>
        </w:div>
        <w:div w:id="142477915">
          <w:marLeft w:val="0"/>
          <w:marRight w:val="0"/>
          <w:marTop w:val="0"/>
          <w:marBottom w:val="0"/>
          <w:divBdr>
            <w:top w:val="none" w:sz="0" w:space="0" w:color="auto"/>
            <w:left w:val="none" w:sz="0" w:space="0" w:color="auto"/>
            <w:bottom w:val="none" w:sz="0" w:space="0" w:color="auto"/>
            <w:right w:val="none" w:sz="0" w:space="0" w:color="auto"/>
          </w:divBdr>
        </w:div>
      </w:divsChild>
    </w:div>
    <w:div w:id="1179006407">
      <w:bodyDiv w:val="1"/>
      <w:marLeft w:val="0"/>
      <w:marRight w:val="0"/>
      <w:marTop w:val="0"/>
      <w:marBottom w:val="0"/>
      <w:divBdr>
        <w:top w:val="none" w:sz="0" w:space="0" w:color="auto"/>
        <w:left w:val="none" w:sz="0" w:space="0" w:color="auto"/>
        <w:bottom w:val="none" w:sz="0" w:space="0" w:color="auto"/>
        <w:right w:val="none" w:sz="0" w:space="0" w:color="auto"/>
      </w:divBdr>
      <w:divsChild>
        <w:div w:id="572279787">
          <w:marLeft w:val="0"/>
          <w:marRight w:val="0"/>
          <w:marTop w:val="0"/>
          <w:marBottom w:val="0"/>
          <w:divBdr>
            <w:top w:val="none" w:sz="0" w:space="0" w:color="auto"/>
            <w:left w:val="none" w:sz="0" w:space="0" w:color="auto"/>
            <w:bottom w:val="none" w:sz="0" w:space="0" w:color="auto"/>
            <w:right w:val="none" w:sz="0" w:space="0" w:color="auto"/>
          </w:divBdr>
          <w:divsChild>
            <w:div w:id="1492064889">
              <w:marLeft w:val="0"/>
              <w:marRight w:val="0"/>
              <w:marTop w:val="0"/>
              <w:marBottom w:val="0"/>
              <w:divBdr>
                <w:top w:val="none" w:sz="0" w:space="0" w:color="auto"/>
                <w:left w:val="none" w:sz="0" w:space="0" w:color="auto"/>
                <w:bottom w:val="none" w:sz="0" w:space="0" w:color="auto"/>
                <w:right w:val="none" w:sz="0" w:space="0" w:color="auto"/>
              </w:divBdr>
              <w:divsChild>
                <w:div w:id="10700745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28273957">
          <w:marLeft w:val="0"/>
          <w:marRight w:val="0"/>
          <w:marTop w:val="0"/>
          <w:marBottom w:val="0"/>
          <w:divBdr>
            <w:top w:val="none" w:sz="0" w:space="0" w:color="auto"/>
            <w:left w:val="none" w:sz="0" w:space="0" w:color="auto"/>
            <w:bottom w:val="none" w:sz="0" w:space="0" w:color="auto"/>
            <w:right w:val="none" w:sz="0" w:space="0" w:color="auto"/>
          </w:divBdr>
          <w:divsChild>
            <w:div w:id="1041051797">
              <w:marLeft w:val="0"/>
              <w:marRight w:val="0"/>
              <w:marTop w:val="0"/>
              <w:marBottom w:val="0"/>
              <w:divBdr>
                <w:top w:val="none" w:sz="0" w:space="0" w:color="auto"/>
                <w:left w:val="none" w:sz="0" w:space="0" w:color="auto"/>
                <w:bottom w:val="none" w:sz="0" w:space="0" w:color="auto"/>
                <w:right w:val="none" w:sz="0" w:space="0" w:color="auto"/>
              </w:divBdr>
              <w:divsChild>
                <w:div w:id="1274433736">
                  <w:marLeft w:val="0"/>
                  <w:marRight w:val="0"/>
                  <w:marTop w:val="0"/>
                  <w:marBottom w:val="0"/>
                  <w:divBdr>
                    <w:top w:val="none" w:sz="0" w:space="0" w:color="auto"/>
                    <w:left w:val="none" w:sz="0" w:space="0" w:color="auto"/>
                    <w:bottom w:val="none" w:sz="0" w:space="0" w:color="auto"/>
                    <w:right w:val="none" w:sz="0" w:space="0" w:color="auto"/>
                  </w:divBdr>
                  <w:divsChild>
                    <w:div w:id="1447504087">
                      <w:marLeft w:val="0"/>
                      <w:marRight w:val="0"/>
                      <w:marTop w:val="0"/>
                      <w:marBottom w:val="0"/>
                      <w:divBdr>
                        <w:top w:val="none" w:sz="0" w:space="0" w:color="auto"/>
                        <w:left w:val="none" w:sz="0" w:space="0" w:color="auto"/>
                        <w:bottom w:val="none" w:sz="0" w:space="0" w:color="auto"/>
                        <w:right w:val="none" w:sz="0" w:space="0" w:color="auto"/>
                      </w:divBdr>
                      <w:divsChild>
                        <w:div w:id="981732732">
                          <w:marLeft w:val="0"/>
                          <w:marRight w:val="0"/>
                          <w:marTop w:val="0"/>
                          <w:marBottom w:val="0"/>
                          <w:divBdr>
                            <w:top w:val="none" w:sz="0" w:space="0" w:color="auto"/>
                            <w:left w:val="none" w:sz="0" w:space="0" w:color="auto"/>
                            <w:bottom w:val="none" w:sz="0" w:space="0" w:color="auto"/>
                            <w:right w:val="none" w:sz="0" w:space="0" w:color="auto"/>
                          </w:divBdr>
                          <w:divsChild>
                            <w:div w:id="563104354">
                              <w:marLeft w:val="0"/>
                              <w:marRight w:val="0"/>
                              <w:marTop w:val="0"/>
                              <w:marBottom w:val="0"/>
                              <w:divBdr>
                                <w:top w:val="none" w:sz="0" w:space="0" w:color="auto"/>
                                <w:left w:val="none" w:sz="0" w:space="0" w:color="auto"/>
                                <w:bottom w:val="none" w:sz="0" w:space="0" w:color="auto"/>
                                <w:right w:val="none" w:sz="0" w:space="0" w:color="auto"/>
                              </w:divBdr>
                            </w:div>
                            <w:div w:id="89019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3544">
                  <w:marLeft w:val="0"/>
                  <w:marRight w:val="0"/>
                  <w:marTop w:val="0"/>
                  <w:marBottom w:val="0"/>
                  <w:divBdr>
                    <w:top w:val="none" w:sz="0" w:space="0" w:color="auto"/>
                    <w:left w:val="none" w:sz="0" w:space="0" w:color="auto"/>
                    <w:bottom w:val="none" w:sz="0" w:space="0" w:color="auto"/>
                    <w:right w:val="none" w:sz="0" w:space="0" w:color="auto"/>
                  </w:divBdr>
                  <w:divsChild>
                    <w:div w:id="875044654">
                      <w:marLeft w:val="0"/>
                      <w:marRight w:val="0"/>
                      <w:marTop w:val="0"/>
                      <w:marBottom w:val="0"/>
                      <w:divBdr>
                        <w:top w:val="none" w:sz="0" w:space="0" w:color="auto"/>
                        <w:left w:val="none" w:sz="0" w:space="0" w:color="auto"/>
                        <w:bottom w:val="none" w:sz="0" w:space="0" w:color="auto"/>
                        <w:right w:val="none" w:sz="0" w:space="0" w:color="auto"/>
                      </w:divBdr>
                      <w:divsChild>
                        <w:div w:id="554465873">
                          <w:marLeft w:val="0"/>
                          <w:marRight w:val="0"/>
                          <w:marTop w:val="0"/>
                          <w:marBottom w:val="0"/>
                          <w:divBdr>
                            <w:top w:val="none" w:sz="0" w:space="0" w:color="auto"/>
                            <w:left w:val="none" w:sz="0" w:space="0" w:color="auto"/>
                            <w:bottom w:val="none" w:sz="0" w:space="0" w:color="auto"/>
                            <w:right w:val="none" w:sz="0" w:space="0" w:color="auto"/>
                          </w:divBdr>
                          <w:divsChild>
                            <w:div w:id="900557841">
                              <w:marLeft w:val="0"/>
                              <w:marRight w:val="0"/>
                              <w:marTop w:val="0"/>
                              <w:marBottom w:val="0"/>
                              <w:divBdr>
                                <w:top w:val="none" w:sz="0" w:space="0" w:color="auto"/>
                                <w:left w:val="none" w:sz="0" w:space="0" w:color="auto"/>
                                <w:bottom w:val="none" w:sz="0" w:space="0" w:color="auto"/>
                                <w:right w:val="none" w:sz="0" w:space="0" w:color="auto"/>
                              </w:divBdr>
                            </w:div>
                            <w:div w:id="17143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068527">
                  <w:marLeft w:val="0"/>
                  <w:marRight w:val="0"/>
                  <w:marTop w:val="0"/>
                  <w:marBottom w:val="0"/>
                  <w:divBdr>
                    <w:top w:val="none" w:sz="0" w:space="0" w:color="auto"/>
                    <w:left w:val="none" w:sz="0" w:space="0" w:color="auto"/>
                    <w:bottom w:val="none" w:sz="0" w:space="0" w:color="auto"/>
                    <w:right w:val="none" w:sz="0" w:space="0" w:color="auto"/>
                  </w:divBdr>
                  <w:divsChild>
                    <w:div w:id="1960188461">
                      <w:marLeft w:val="0"/>
                      <w:marRight w:val="0"/>
                      <w:marTop w:val="0"/>
                      <w:marBottom w:val="0"/>
                      <w:divBdr>
                        <w:top w:val="none" w:sz="0" w:space="0" w:color="auto"/>
                        <w:left w:val="none" w:sz="0" w:space="0" w:color="auto"/>
                        <w:bottom w:val="none" w:sz="0" w:space="0" w:color="auto"/>
                        <w:right w:val="none" w:sz="0" w:space="0" w:color="auto"/>
                      </w:divBdr>
                      <w:divsChild>
                        <w:div w:id="426117307">
                          <w:marLeft w:val="0"/>
                          <w:marRight w:val="0"/>
                          <w:marTop w:val="0"/>
                          <w:marBottom w:val="0"/>
                          <w:divBdr>
                            <w:top w:val="none" w:sz="0" w:space="0" w:color="auto"/>
                            <w:left w:val="none" w:sz="0" w:space="0" w:color="auto"/>
                            <w:bottom w:val="none" w:sz="0" w:space="0" w:color="auto"/>
                            <w:right w:val="none" w:sz="0" w:space="0" w:color="auto"/>
                          </w:divBdr>
                          <w:divsChild>
                            <w:div w:id="391513472">
                              <w:marLeft w:val="0"/>
                              <w:marRight w:val="0"/>
                              <w:marTop w:val="0"/>
                              <w:marBottom w:val="0"/>
                              <w:divBdr>
                                <w:top w:val="none" w:sz="0" w:space="0" w:color="auto"/>
                                <w:left w:val="none" w:sz="0" w:space="0" w:color="auto"/>
                                <w:bottom w:val="none" w:sz="0" w:space="0" w:color="auto"/>
                                <w:right w:val="none" w:sz="0" w:space="0" w:color="auto"/>
                              </w:divBdr>
                            </w:div>
                            <w:div w:id="19772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658678">
                  <w:marLeft w:val="0"/>
                  <w:marRight w:val="0"/>
                  <w:marTop w:val="0"/>
                  <w:marBottom w:val="0"/>
                  <w:divBdr>
                    <w:top w:val="none" w:sz="0" w:space="0" w:color="auto"/>
                    <w:left w:val="none" w:sz="0" w:space="0" w:color="auto"/>
                    <w:bottom w:val="none" w:sz="0" w:space="0" w:color="auto"/>
                    <w:right w:val="none" w:sz="0" w:space="0" w:color="auto"/>
                  </w:divBdr>
                  <w:divsChild>
                    <w:div w:id="1392072561">
                      <w:marLeft w:val="0"/>
                      <w:marRight w:val="0"/>
                      <w:marTop w:val="0"/>
                      <w:marBottom w:val="0"/>
                      <w:divBdr>
                        <w:top w:val="none" w:sz="0" w:space="0" w:color="auto"/>
                        <w:left w:val="none" w:sz="0" w:space="0" w:color="auto"/>
                        <w:bottom w:val="none" w:sz="0" w:space="0" w:color="auto"/>
                        <w:right w:val="none" w:sz="0" w:space="0" w:color="auto"/>
                      </w:divBdr>
                      <w:divsChild>
                        <w:div w:id="2006350255">
                          <w:marLeft w:val="0"/>
                          <w:marRight w:val="0"/>
                          <w:marTop w:val="0"/>
                          <w:marBottom w:val="0"/>
                          <w:divBdr>
                            <w:top w:val="none" w:sz="0" w:space="0" w:color="auto"/>
                            <w:left w:val="none" w:sz="0" w:space="0" w:color="auto"/>
                            <w:bottom w:val="none" w:sz="0" w:space="0" w:color="auto"/>
                            <w:right w:val="none" w:sz="0" w:space="0" w:color="auto"/>
                          </w:divBdr>
                          <w:divsChild>
                            <w:div w:id="885869755">
                              <w:marLeft w:val="0"/>
                              <w:marRight w:val="0"/>
                              <w:marTop w:val="0"/>
                              <w:marBottom w:val="0"/>
                              <w:divBdr>
                                <w:top w:val="none" w:sz="0" w:space="0" w:color="auto"/>
                                <w:left w:val="none" w:sz="0" w:space="0" w:color="auto"/>
                                <w:bottom w:val="none" w:sz="0" w:space="0" w:color="auto"/>
                                <w:right w:val="none" w:sz="0" w:space="0" w:color="auto"/>
                              </w:divBdr>
                            </w:div>
                            <w:div w:id="114597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21011">
          <w:marLeft w:val="0"/>
          <w:marRight w:val="0"/>
          <w:marTop w:val="0"/>
          <w:marBottom w:val="0"/>
          <w:divBdr>
            <w:top w:val="none" w:sz="0" w:space="0" w:color="auto"/>
            <w:left w:val="none" w:sz="0" w:space="0" w:color="auto"/>
            <w:bottom w:val="none" w:sz="0" w:space="0" w:color="auto"/>
            <w:right w:val="none" w:sz="0" w:space="0" w:color="auto"/>
          </w:divBdr>
          <w:divsChild>
            <w:div w:id="423188396">
              <w:marLeft w:val="0"/>
              <w:marRight w:val="0"/>
              <w:marTop w:val="0"/>
              <w:marBottom w:val="0"/>
              <w:divBdr>
                <w:top w:val="none" w:sz="0" w:space="0" w:color="auto"/>
                <w:left w:val="none" w:sz="0" w:space="0" w:color="auto"/>
                <w:bottom w:val="none" w:sz="0" w:space="0" w:color="auto"/>
                <w:right w:val="none" w:sz="0" w:space="0" w:color="auto"/>
              </w:divBdr>
              <w:divsChild>
                <w:div w:id="401409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9863066">
          <w:marLeft w:val="0"/>
          <w:marRight w:val="0"/>
          <w:marTop w:val="0"/>
          <w:marBottom w:val="0"/>
          <w:divBdr>
            <w:top w:val="none" w:sz="0" w:space="0" w:color="auto"/>
            <w:left w:val="none" w:sz="0" w:space="0" w:color="auto"/>
            <w:bottom w:val="none" w:sz="0" w:space="0" w:color="auto"/>
            <w:right w:val="none" w:sz="0" w:space="0" w:color="auto"/>
          </w:divBdr>
          <w:divsChild>
            <w:div w:id="1028070652">
              <w:marLeft w:val="0"/>
              <w:marRight w:val="0"/>
              <w:marTop w:val="0"/>
              <w:marBottom w:val="0"/>
              <w:divBdr>
                <w:top w:val="none" w:sz="0" w:space="0" w:color="auto"/>
                <w:left w:val="none" w:sz="0" w:space="0" w:color="auto"/>
                <w:bottom w:val="none" w:sz="0" w:space="0" w:color="auto"/>
                <w:right w:val="none" w:sz="0" w:space="0" w:color="auto"/>
              </w:divBdr>
              <w:divsChild>
                <w:div w:id="729615917">
                  <w:marLeft w:val="0"/>
                  <w:marRight w:val="0"/>
                  <w:marTop w:val="0"/>
                  <w:marBottom w:val="0"/>
                  <w:divBdr>
                    <w:top w:val="none" w:sz="0" w:space="0" w:color="auto"/>
                    <w:left w:val="none" w:sz="0" w:space="0" w:color="auto"/>
                    <w:bottom w:val="none" w:sz="0" w:space="0" w:color="auto"/>
                    <w:right w:val="none" w:sz="0" w:space="0" w:color="auto"/>
                  </w:divBdr>
                  <w:divsChild>
                    <w:div w:id="1885827912">
                      <w:marLeft w:val="0"/>
                      <w:marRight w:val="0"/>
                      <w:marTop w:val="0"/>
                      <w:marBottom w:val="0"/>
                      <w:divBdr>
                        <w:top w:val="none" w:sz="0" w:space="0" w:color="auto"/>
                        <w:left w:val="none" w:sz="0" w:space="0" w:color="auto"/>
                        <w:bottom w:val="none" w:sz="0" w:space="0" w:color="auto"/>
                        <w:right w:val="none" w:sz="0" w:space="0" w:color="auto"/>
                      </w:divBdr>
                      <w:divsChild>
                        <w:div w:id="791484370">
                          <w:marLeft w:val="0"/>
                          <w:marRight w:val="0"/>
                          <w:marTop w:val="0"/>
                          <w:marBottom w:val="0"/>
                          <w:divBdr>
                            <w:top w:val="none" w:sz="0" w:space="0" w:color="auto"/>
                            <w:left w:val="none" w:sz="0" w:space="0" w:color="auto"/>
                            <w:bottom w:val="none" w:sz="0" w:space="0" w:color="auto"/>
                            <w:right w:val="none" w:sz="0" w:space="0" w:color="auto"/>
                          </w:divBdr>
                          <w:divsChild>
                            <w:div w:id="2043629816">
                              <w:marLeft w:val="0"/>
                              <w:marRight w:val="0"/>
                              <w:marTop w:val="0"/>
                              <w:marBottom w:val="0"/>
                              <w:divBdr>
                                <w:top w:val="none" w:sz="0" w:space="0" w:color="auto"/>
                                <w:left w:val="none" w:sz="0" w:space="0" w:color="auto"/>
                                <w:bottom w:val="none" w:sz="0" w:space="0" w:color="auto"/>
                                <w:right w:val="none" w:sz="0" w:space="0" w:color="auto"/>
                              </w:divBdr>
                            </w:div>
                            <w:div w:id="11945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660123">
                  <w:marLeft w:val="0"/>
                  <w:marRight w:val="0"/>
                  <w:marTop w:val="0"/>
                  <w:marBottom w:val="0"/>
                  <w:divBdr>
                    <w:top w:val="none" w:sz="0" w:space="0" w:color="auto"/>
                    <w:left w:val="none" w:sz="0" w:space="0" w:color="auto"/>
                    <w:bottom w:val="none" w:sz="0" w:space="0" w:color="auto"/>
                    <w:right w:val="none" w:sz="0" w:space="0" w:color="auto"/>
                  </w:divBdr>
                  <w:divsChild>
                    <w:div w:id="1645086217">
                      <w:marLeft w:val="0"/>
                      <w:marRight w:val="0"/>
                      <w:marTop w:val="0"/>
                      <w:marBottom w:val="0"/>
                      <w:divBdr>
                        <w:top w:val="none" w:sz="0" w:space="0" w:color="auto"/>
                        <w:left w:val="none" w:sz="0" w:space="0" w:color="auto"/>
                        <w:bottom w:val="none" w:sz="0" w:space="0" w:color="auto"/>
                        <w:right w:val="none" w:sz="0" w:space="0" w:color="auto"/>
                      </w:divBdr>
                      <w:divsChild>
                        <w:div w:id="1814979163">
                          <w:marLeft w:val="0"/>
                          <w:marRight w:val="0"/>
                          <w:marTop w:val="0"/>
                          <w:marBottom w:val="0"/>
                          <w:divBdr>
                            <w:top w:val="none" w:sz="0" w:space="0" w:color="auto"/>
                            <w:left w:val="none" w:sz="0" w:space="0" w:color="auto"/>
                            <w:bottom w:val="none" w:sz="0" w:space="0" w:color="auto"/>
                            <w:right w:val="none" w:sz="0" w:space="0" w:color="auto"/>
                          </w:divBdr>
                          <w:divsChild>
                            <w:div w:id="1923179193">
                              <w:marLeft w:val="0"/>
                              <w:marRight w:val="0"/>
                              <w:marTop w:val="0"/>
                              <w:marBottom w:val="0"/>
                              <w:divBdr>
                                <w:top w:val="none" w:sz="0" w:space="0" w:color="auto"/>
                                <w:left w:val="none" w:sz="0" w:space="0" w:color="auto"/>
                                <w:bottom w:val="none" w:sz="0" w:space="0" w:color="auto"/>
                                <w:right w:val="none" w:sz="0" w:space="0" w:color="auto"/>
                              </w:divBdr>
                            </w:div>
                            <w:div w:id="801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11578">
          <w:marLeft w:val="0"/>
          <w:marRight w:val="0"/>
          <w:marTop w:val="0"/>
          <w:marBottom w:val="0"/>
          <w:divBdr>
            <w:top w:val="none" w:sz="0" w:space="0" w:color="auto"/>
            <w:left w:val="none" w:sz="0" w:space="0" w:color="auto"/>
            <w:bottom w:val="none" w:sz="0" w:space="0" w:color="auto"/>
            <w:right w:val="none" w:sz="0" w:space="0" w:color="auto"/>
          </w:divBdr>
          <w:divsChild>
            <w:div w:id="1545483861">
              <w:marLeft w:val="0"/>
              <w:marRight w:val="0"/>
              <w:marTop w:val="0"/>
              <w:marBottom w:val="0"/>
              <w:divBdr>
                <w:top w:val="none" w:sz="0" w:space="0" w:color="auto"/>
                <w:left w:val="none" w:sz="0" w:space="0" w:color="auto"/>
                <w:bottom w:val="none" w:sz="0" w:space="0" w:color="auto"/>
                <w:right w:val="none" w:sz="0" w:space="0" w:color="auto"/>
              </w:divBdr>
              <w:divsChild>
                <w:div w:id="18934398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3874628">
          <w:marLeft w:val="0"/>
          <w:marRight w:val="0"/>
          <w:marTop w:val="0"/>
          <w:marBottom w:val="0"/>
          <w:divBdr>
            <w:top w:val="none" w:sz="0" w:space="0" w:color="auto"/>
            <w:left w:val="none" w:sz="0" w:space="0" w:color="auto"/>
            <w:bottom w:val="none" w:sz="0" w:space="0" w:color="auto"/>
            <w:right w:val="none" w:sz="0" w:space="0" w:color="auto"/>
          </w:divBdr>
          <w:divsChild>
            <w:div w:id="174804476">
              <w:marLeft w:val="0"/>
              <w:marRight w:val="0"/>
              <w:marTop w:val="0"/>
              <w:marBottom w:val="0"/>
              <w:divBdr>
                <w:top w:val="none" w:sz="0" w:space="0" w:color="auto"/>
                <w:left w:val="none" w:sz="0" w:space="0" w:color="auto"/>
                <w:bottom w:val="none" w:sz="0" w:space="0" w:color="auto"/>
                <w:right w:val="none" w:sz="0" w:space="0" w:color="auto"/>
              </w:divBdr>
              <w:divsChild>
                <w:div w:id="2028629989">
                  <w:marLeft w:val="0"/>
                  <w:marRight w:val="0"/>
                  <w:marTop w:val="0"/>
                  <w:marBottom w:val="0"/>
                  <w:divBdr>
                    <w:top w:val="none" w:sz="0" w:space="0" w:color="auto"/>
                    <w:left w:val="none" w:sz="0" w:space="0" w:color="auto"/>
                    <w:bottom w:val="none" w:sz="0" w:space="0" w:color="auto"/>
                    <w:right w:val="none" w:sz="0" w:space="0" w:color="auto"/>
                  </w:divBdr>
                  <w:divsChild>
                    <w:div w:id="2053263082">
                      <w:marLeft w:val="0"/>
                      <w:marRight w:val="0"/>
                      <w:marTop w:val="0"/>
                      <w:marBottom w:val="0"/>
                      <w:divBdr>
                        <w:top w:val="none" w:sz="0" w:space="0" w:color="auto"/>
                        <w:left w:val="none" w:sz="0" w:space="0" w:color="auto"/>
                        <w:bottom w:val="none" w:sz="0" w:space="0" w:color="auto"/>
                        <w:right w:val="none" w:sz="0" w:space="0" w:color="auto"/>
                      </w:divBdr>
                      <w:divsChild>
                        <w:div w:id="279997564">
                          <w:marLeft w:val="0"/>
                          <w:marRight w:val="0"/>
                          <w:marTop w:val="0"/>
                          <w:marBottom w:val="0"/>
                          <w:divBdr>
                            <w:top w:val="none" w:sz="0" w:space="0" w:color="auto"/>
                            <w:left w:val="none" w:sz="0" w:space="0" w:color="auto"/>
                            <w:bottom w:val="none" w:sz="0" w:space="0" w:color="auto"/>
                            <w:right w:val="none" w:sz="0" w:space="0" w:color="auto"/>
                          </w:divBdr>
                          <w:divsChild>
                            <w:div w:id="298267744">
                              <w:marLeft w:val="0"/>
                              <w:marRight w:val="0"/>
                              <w:marTop w:val="0"/>
                              <w:marBottom w:val="0"/>
                              <w:divBdr>
                                <w:top w:val="none" w:sz="0" w:space="0" w:color="auto"/>
                                <w:left w:val="none" w:sz="0" w:space="0" w:color="auto"/>
                                <w:bottom w:val="none" w:sz="0" w:space="0" w:color="auto"/>
                                <w:right w:val="none" w:sz="0" w:space="0" w:color="auto"/>
                              </w:divBdr>
                            </w:div>
                            <w:div w:id="12676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83648">
                  <w:marLeft w:val="0"/>
                  <w:marRight w:val="0"/>
                  <w:marTop w:val="0"/>
                  <w:marBottom w:val="0"/>
                  <w:divBdr>
                    <w:top w:val="none" w:sz="0" w:space="0" w:color="auto"/>
                    <w:left w:val="none" w:sz="0" w:space="0" w:color="auto"/>
                    <w:bottom w:val="none" w:sz="0" w:space="0" w:color="auto"/>
                    <w:right w:val="none" w:sz="0" w:space="0" w:color="auto"/>
                  </w:divBdr>
                  <w:divsChild>
                    <w:div w:id="829489681">
                      <w:marLeft w:val="0"/>
                      <w:marRight w:val="0"/>
                      <w:marTop w:val="0"/>
                      <w:marBottom w:val="0"/>
                      <w:divBdr>
                        <w:top w:val="none" w:sz="0" w:space="0" w:color="auto"/>
                        <w:left w:val="none" w:sz="0" w:space="0" w:color="auto"/>
                        <w:bottom w:val="none" w:sz="0" w:space="0" w:color="auto"/>
                        <w:right w:val="none" w:sz="0" w:space="0" w:color="auto"/>
                      </w:divBdr>
                      <w:divsChild>
                        <w:div w:id="1137990203">
                          <w:marLeft w:val="0"/>
                          <w:marRight w:val="0"/>
                          <w:marTop w:val="0"/>
                          <w:marBottom w:val="0"/>
                          <w:divBdr>
                            <w:top w:val="none" w:sz="0" w:space="0" w:color="auto"/>
                            <w:left w:val="none" w:sz="0" w:space="0" w:color="auto"/>
                            <w:bottom w:val="none" w:sz="0" w:space="0" w:color="auto"/>
                            <w:right w:val="none" w:sz="0" w:space="0" w:color="auto"/>
                          </w:divBdr>
                          <w:divsChild>
                            <w:div w:id="1186940521">
                              <w:marLeft w:val="0"/>
                              <w:marRight w:val="0"/>
                              <w:marTop w:val="0"/>
                              <w:marBottom w:val="0"/>
                              <w:divBdr>
                                <w:top w:val="none" w:sz="0" w:space="0" w:color="auto"/>
                                <w:left w:val="none" w:sz="0" w:space="0" w:color="auto"/>
                                <w:bottom w:val="none" w:sz="0" w:space="0" w:color="auto"/>
                                <w:right w:val="none" w:sz="0" w:space="0" w:color="auto"/>
                              </w:divBdr>
                            </w:div>
                            <w:div w:id="124302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34120">
                  <w:marLeft w:val="0"/>
                  <w:marRight w:val="0"/>
                  <w:marTop w:val="0"/>
                  <w:marBottom w:val="0"/>
                  <w:divBdr>
                    <w:top w:val="none" w:sz="0" w:space="0" w:color="auto"/>
                    <w:left w:val="none" w:sz="0" w:space="0" w:color="auto"/>
                    <w:bottom w:val="none" w:sz="0" w:space="0" w:color="auto"/>
                    <w:right w:val="none" w:sz="0" w:space="0" w:color="auto"/>
                  </w:divBdr>
                  <w:divsChild>
                    <w:div w:id="716516419">
                      <w:marLeft w:val="0"/>
                      <w:marRight w:val="0"/>
                      <w:marTop w:val="0"/>
                      <w:marBottom w:val="0"/>
                      <w:divBdr>
                        <w:top w:val="none" w:sz="0" w:space="0" w:color="auto"/>
                        <w:left w:val="none" w:sz="0" w:space="0" w:color="auto"/>
                        <w:bottom w:val="none" w:sz="0" w:space="0" w:color="auto"/>
                        <w:right w:val="none" w:sz="0" w:space="0" w:color="auto"/>
                      </w:divBdr>
                      <w:divsChild>
                        <w:div w:id="174853148">
                          <w:marLeft w:val="0"/>
                          <w:marRight w:val="0"/>
                          <w:marTop w:val="0"/>
                          <w:marBottom w:val="0"/>
                          <w:divBdr>
                            <w:top w:val="none" w:sz="0" w:space="0" w:color="auto"/>
                            <w:left w:val="none" w:sz="0" w:space="0" w:color="auto"/>
                            <w:bottom w:val="none" w:sz="0" w:space="0" w:color="auto"/>
                            <w:right w:val="none" w:sz="0" w:space="0" w:color="auto"/>
                          </w:divBdr>
                          <w:divsChild>
                            <w:div w:id="1693343251">
                              <w:marLeft w:val="0"/>
                              <w:marRight w:val="0"/>
                              <w:marTop w:val="0"/>
                              <w:marBottom w:val="0"/>
                              <w:divBdr>
                                <w:top w:val="none" w:sz="0" w:space="0" w:color="auto"/>
                                <w:left w:val="none" w:sz="0" w:space="0" w:color="auto"/>
                                <w:bottom w:val="none" w:sz="0" w:space="0" w:color="auto"/>
                                <w:right w:val="none" w:sz="0" w:space="0" w:color="auto"/>
                              </w:divBdr>
                            </w:div>
                            <w:div w:id="5518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166380">
          <w:marLeft w:val="0"/>
          <w:marRight w:val="0"/>
          <w:marTop w:val="0"/>
          <w:marBottom w:val="0"/>
          <w:divBdr>
            <w:top w:val="none" w:sz="0" w:space="0" w:color="auto"/>
            <w:left w:val="none" w:sz="0" w:space="0" w:color="auto"/>
            <w:bottom w:val="none" w:sz="0" w:space="0" w:color="auto"/>
            <w:right w:val="none" w:sz="0" w:space="0" w:color="auto"/>
          </w:divBdr>
          <w:divsChild>
            <w:div w:id="1357120972">
              <w:marLeft w:val="0"/>
              <w:marRight w:val="0"/>
              <w:marTop w:val="0"/>
              <w:marBottom w:val="0"/>
              <w:divBdr>
                <w:top w:val="none" w:sz="0" w:space="0" w:color="auto"/>
                <w:left w:val="none" w:sz="0" w:space="0" w:color="auto"/>
                <w:bottom w:val="none" w:sz="0" w:space="0" w:color="auto"/>
                <w:right w:val="none" w:sz="0" w:space="0" w:color="auto"/>
              </w:divBdr>
              <w:divsChild>
                <w:div w:id="1647871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511868533">
      <w:bodyDiv w:val="1"/>
      <w:marLeft w:val="0"/>
      <w:marRight w:val="0"/>
      <w:marTop w:val="0"/>
      <w:marBottom w:val="0"/>
      <w:divBdr>
        <w:top w:val="none" w:sz="0" w:space="0" w:color="auto"/>
        <w:left w:val="none" w:sz="0" w:space="0" w:color="auto"/>
        <w:bottom w:val="none" w:sz="0" w:space="0" w:color="auto"/>
        <w:right w:val="none" w:sz="0" w:space="0" w:color="auto"/>
      </w:divBdr>
      <w:divsChild>
        <w:div w:id="391126285">
          <w:marLeft w:val="0"/>
          <w:marRight w:val="0"/>
          <w:marTop w:val="0"/>
          <w:marBottom w:val="0"/>
          <w:divBdr>
            <w:top w:val="none" w:sz="0" w:space="0" w:color="auto"/>
            <w:left w:val="none" w:sz="0" w:space="0" w:color="auto"/>
            <w:bottom w:val="none" w:sz="0" w:space="0" w:color="auto"/>
            <w:right w:val="none" w:sz="0" w:space="0" w:color="auto"/>
          </w:divBdr>
        </w:div>
        <w:div w:id="2059544895">
          <w:marLeft w:val="0"/>
          <w:marRight w:val="0"/>
          <w:marTop w:val="0"/>
          <w:marBottom w:val="0"/>
          <w:divBdr>
            <w:top w:val="none" w:sz="0" w:space="0" w:color="auto"/>
            <w:left w:val="none" w:sz="0" w:space="0" w:color="auto"/>
            <w:bottom w:val="none" w:sz="0" w:space="0" w:color="auto"/>
            <w:right w:val="none" w:sz="0" w:space="0" w:color="auto"/>
          </w:divBdr>
        </w:div>
        <w:div w:id="1701206098">
          <w:marLeft w:val="0"/>
          <w:marRight w:val="0"/>
          <w:marTop w:val="0"/>
          <w:marBottom w:val="0"/>
          <w:divBdr>
            <w:top w:val="none" w:sz="0" w:space="0" w:color="auto"/>
            <w:left w:val="none" w:sz="0" w:space="0" w:color="auto"/>
            <w:bottom w:val="none" w:sz="0" w:space="0" w:color="auto"/>
            <w:right w:val="none" w:sz="0" w:space="0" w:color="auto"/>
          </w:divBdr>
        </w:div>
      </w:divsChild>
    </w:div>
    <w:div w:id="169669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83C0D-2B6A-4E40-8BDE-639DCC12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6</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LienTT</dc:creator>
  <cp:keywords/>
  <dc:description/>
  <cp:lastModifiedBy>admin</cp:lastModifiedBy>
  <cp:revision>95</cp:revision>
  <dcterms:created xsi:type="dcterms:W3CDTF">2026-05-27T07:40:00Z</dcterms:created>
  <dcterms:modified xsi:type="dcterms:W3CDTF">2026-05-28T07:39:00Z</dcterms:modified>
</cp:coreProperties>
</file>