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012E57" w:rsidRPr="00A73769" w14:paraId="4CFE3F57" w14:textId="77777777">
        <w:tc>
          <w:tcPr>
            <w:tcW w:w="3348" w:type="dxa"/>
            <w:tcBorders>
              <w:top w:val="nil"/>
              <w:left w:val="nil"/>
              <w:bottom w:val="nil"/>
              <w:right w:val="nil"/>
              <w:tl2br w:val="nil"/>
              <w:tr2bl w:val="nil"/>
            </w:tcBorders>
            <w:tcMar>
              <w:top w:w="0" w:type="dxa"/>
              <w:left w:w="108" w:type="dxa"/>
              <w:bottom w:w="0" w:type="dxa"/>
              <w:right w:w="108" w:type="dxa"/>
            </w:tcMar>
          </w:tcPr>
          <w:p w14:paraId="708A276F" w14:textId="6D39879D" w:rsidR="00012E57" w:rsidRPr="00A73769" w:rsidRDefault="00A927AF" w:rsidP="00E4522F">
            <w:pPr>
              <w:jc w:val="center"/>
              <w:rPr>
                <w:sz w:val="26"/>
                <w:szCs w:val="26"/>
              </w:rPr>
            </w:pPr>
            <w:r w:rsidRPr="00A73769">
              <w:rPr>
                <w:b/>
                <w:bCs/>
                <w:noProof/>
                <w:sz w:val="26"/>
                <w:szCs w:val="26"/>
              </w:rPr>
              <mc:AlternateContent>
                <mc:Choice Requires="wps">
                  <w:drawing>
                    <wp:anchor distT="0" distB="0" distL="114300" distR="114300" simplePos="0" relativeHeight="251658752" behindDoc="0" locked="0" layoutInCell="1" allowOverlap="1" wp14:anchorId="2697030A" wp14:editId="18EAEE54">
                      <wp:simplePos x="0" y="0"/>
                      <wp:positionH relativeFrom="column">
                        <wp:posOffset>566116</wp:posOffset>
                      </wp:positionH>
                      <wp:positionV relativeFrom="paragraph">
                        <wp:posOffset>417195</wp:posOffset>
                      </wp:positionV>
                      <wp:extent cx="731520" cy="0"/>
                      <wp:effectExtent l="0" t="0" r="0" b="0"/>
                      <wp:wrapNone/>
                      <wp:docPr id="114582735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6A8E5" id="_x0000_t32" coordsize="21600,21600" o:spt="32" o:oned="t" path="m,l21600,21600e" filled="f">
                      <v:path arrowok="t" fillok="f" o:connecttype="none"/>
                      <o:lock v:ext="edit" shapetype="t"/>
                    </v:shapetype>
                    <v:shape id="AutoShape 9" o:spid="_x0000_s1026" type="#_x0000_t32" style="position:absolute;margin-left:44.6pt;margin-top:32.85pt;width:57.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hQ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"/>
                  </w:pict>
                </mc:Fallback>
              </mc:AlternateContent>
            </w:r>
            <w:r w:rsidR="00012E57" w:rsidRPr="00A73769">
              <w:rPr>
                <w:b/>
                <w:bCs/>
                <w:sz w:val="26"/>
                <w:szCs w:val="26"/>
              </w:rPr>
              <w:t>ỦY BAN NHÂN DÂN</w:t>
            </w:r>
            <w:r w:rsidR="00012E57" w:rsidRPr="00A73769">
              <w:rPr>
                <w:b/>
                <w:bCs/>
                <w:sz w:val="26"/>
                <w:szCs w:val="26"/>
              </w:rPr>
              <w:br/>
            </w:r>
            <w:r w:rsidR="00A34DA0">
              <w:rPr>
                <w:b/>
                <w:bCs/>
                <w:sz w:val="26"/>
                <w:szCs w:val="26"/>
              </w:rPr>
              <w:t>THÀNH PHỐ</w:t>
            </w:r>
            <w:r w:rsidR="00012E57" w:rsidRPr="00A73769">
              <w:rPr>
                <w:b/>
                <w:bCs/>
                <w:sz w:val="26"/>
                <w:szCs w:val="26"/>
              </w:rPr>
              <w:t xml:space="preserve"> </w:t>
            </w:r>
            <w:r w:rsidR="00C717A0" w:rsidRPr="00A73769">
              <w:rPr>
                <w:b/>
                <w:bCs/>
                <w:sz w:val="26"/>
                <w:szCs w:val="26"/>
              </w:rPr>
              <w:t>ĐỒNG NAI</w:t>
            </w:r>
            <w:r w:rsidR="00012E57" w:rsidRPr="00A73769">
              <w:rPr>
                <w:b/>
                <w:bCs/>
                <w:sz w:val="26"/>
                <w:szCs w:val="26"/>
              </w:rPr>
              <w:br/>
            </w:r>
          </w:p>
        </w:tc>
        <w:tc>
          <w:tcPr>
            <w:tcW w:w="5508" w:type="dxa"/>
            <w:tcBorders>
              <w:top w:val="nil"/>
              <w:left w:val="nil"/>
              <w:bottom w:val="nil"/>
              <w:right w:val="nil"/>
              <w:tl2br w:val="nil"/>
              <w:tr2bl w:val="nil"/>
            </w:tcBorders>
            <w:tcMar>
              <w:top w:w="0" w:type="dxa"/>
              <w:left w:w="108" w:type="dxa"/>
              <w:bottom w:w="0" w:type="dxa"/>
              <w:right w:w="108" w:type="dxa"/>
            </w:tcMar>
          </w:tcPr>
          <w:p w14:paraId="7F17BEC3" w14:textId="72115726" w:rsidR="00012E57" w:rsidRPr="00A73769" w:rsidRDefault="00A927AF" w:rsidP="00E4522F">
            <w:pPr>
              <w:jc w:val="center"/>
            </w:pPr>
            <w:r w:rsidRPr="00A73769">
              <w:rPr>
                <w:b/>
                <w:bCs/>
                <w:noProof/>
                <w:sz w:val="26"/>
                <w:szCs w:val="26"/>
              </w:rPr>
              <mc:AlternateContent>
                <mc:Choice Requires="wps">
                  <w:drawing>
                    <wp:anchor distT="0" distB="0" distL="114300" distR="114300" simplePos="0" relativeHeight="251656704" behindDoc="0" locked="0" layoutInCell="1" allowOverlap="1" wp14:anchorId="0A5C58A6" wp14:editId="3E85568C">
                      <wp:simplePos x="0" y="0"/>
                      <wp:positionH relativeFrom="column">
                        <wp:posOffset>617524</wp:posOffset>
                      </wp:positionH>
                      <wp:positionV relativeFrom="paragraph">
                        <wp:posOffset>426720</wp:posOffset>
                      </wp:positionV>
                      <wp:extent cx="2190750" cy="0"/>
                      <wp:effectExtent l="0" t="0" r="0" b="0"/>
                      <wp:wrapNone/>
                      <wp:docPr id="7634592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D7220" id="AutoShape 2" o:spid="_x0000_s1026" type="#_x0000_t32" style="position:absolute;margin-left:48.6pt;margin-top:33.6pt;width:1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P8uAEAAFYDAAAOAAAAZHJzL2Uyb0RvYy54bWysU8Fu2zAMvQ/YPwi6L7YzdN2MOD2k6y7d&#10;FqDdBzCSbAuTRYFU4uTvJ6lJVmy3YT4IlEg+Pj7Sq7vj5MTBEFv0nWwWtRTGK9TWD5388fzw7q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" strokeweight=".25pt"/>
                  </w:pict>
                </mc:Fallback>
              </mc:AlternateContent>
            </w:r>
            <w:r w:rsidR="00012E57" w:rsidRPr="00A73769">
              <w:rPr>
                <w:b/>
                <w:bCs/>
                <w:sz w:val="26"/>
                <w:szCs w:val="26"/>
              </w:rPr>
              <w:t>CỘNG HÒA XÃ HỘI CHỦ NGHĨA VIỆT NAM</w:t>
            </w:r>
            <w:r w:rsidR="00012E57" w:rsidRPr="00A73769">
              <w:rPr>
                <w:b/>
                <w:bCs/>
              </w:rPr>
              <w:br/>
            </w:r>
            <w:r w:rsidR="00012E57" w:rsidRPr="00A73769">
              <w:rPr>
                <w:b/>
                <w:bCs/>
                <w:sz w:val="28"/>
                <w:szCs w:val="28"/>
              </w:rPr>
              <w:t>Độc lập - Tự do - Hạnh phúc</w:t>
            </w:r>
            <w:r w:rsidR="00012E57" w:rsidRPr="00A73769">
              <w:rPr>
                <w:b/>
                <w:bCs/>
              </w:rPr>
              <w:t xml:space="preserve"> </w:t>
            </w:r>
            <w:r w:rsidR="00012E57" w:rsidRPr="00A73769">
              <w:rPr>
                <w:b/>
                <w:bCs/>
              </w:rPr>
              <w:br/>
            </w:r>
          </w:p>
        </w:tc>
      </w:tr>
      <w:tr w:rsidR="00012E57" w:rsidRPr="00A73769" w14:paraId="6DEDB9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0D0DA3A" w14:textId="77777777" w:rsidR="00012E57" w:rsidRPr="00A73769" w:rsidRDefault="00012E57" w:rsidP="003F3EDC">
            <w:pPr>
              <w:jc w:val="center"/>
              <w:rPr>
                <w:sz w:val="28"/>
                <w:szCs w:val="28"/>
              </w:rPr>
            </w:pPr>
            <w:r w:rsidRPr="00A73769">
              <w:rPr>
                <w:sz w:val="28"/>
                <w:szCs w:val="28"/>
              </w:rPr>
              <w:t xml:space="preserve">Số: </w:t>
            </w:r>
            <w:r w:rsidR="00D2295D" w:rsidRPr="00A73769">
              <w:rPr>
                <w:sz w:val="28"/>
                <w:szCs w:val="28"/>
              </w:rPr>
              <w:t xml:space="preserve">   </w:t>
            </w:r>
            <w:r w:rsidR="00041EDB" w:rsidRPr="00A73769">
              <w:rPr>
                <w:sz w:val="28"/>
                <w:szCs w:val="28"/>
              </w:rPr>
              <w:t xml:space="preserve">  </w:t>
            </w:r>
            <w:r w:rsidR="00D2295D" w:rsidRPr="00A73769">
              <w:rPr>
                <w:sz w:val="28"/>
                <w:szCs w:val="28"/>
              </w:rPr>
              <w:t xml:space="preserve">  </w:t>
            </w:r>
            <w:r w:rsidR="004A7A88" w:rsidRPr="00A73769">
              <w:rPr>
                <w:sz w:val="28"/>
                <w:szCs w:val="28"/>
              </w:rPr>
              <w:t xml:space="preserve">  </w:t>
            </w:r>
            <w:r w:rsidRPr="00A73769">
              <w:rPr>
                <w:sz w:val="28"/>
                <w:szCs w:val="28"/>
              </w:rPr>
              <w:t>/</w:t>
            </w:r>
            <w:r w:rsidR="006B15A5" w:rsidRPr="00A73769">
              <w:rPr>
                <w:sz w:val="28"/>
                <w:szCs w:val="28"/>
              </w:rPr>
              <w:t>202</w:t>
            </w:r>
            <w:r w:rsidR="004C66B0" w:rsidRPr="00A73769">
              <w:rPr>
                <w:sz w:val="28"/>
                <w:szCs w:val="28"/>
              </w:rPr>
              <w:t>6</w:t>
            </w:r>
            <w:r w:rsidR="006B15A5" w:rsidRPr="00A73769">
              <w:rPr>
                <w:sz w:val="28"/>
                <w:szCs w:val="28"/>
              </w:rPr>
              <w:t>/</w:t>
            </w:r>
            <w:r w:rsidRPr="00A73769">
              <w:rPr>
                <w:sz w:val="28"/>
                <w:szCs w:val="28"/>
              </w:rPr>
              <w:t>QĐ-UBND</w:t>
            </w:r>
          </w:p>
        </w:tc>
        <w:tc>
          <w:tcPr>
            <w:tcW w:w="5508" w:type="dxa"/>
            <w:tcBorders>
              <w:top w:val="nil"/>
              <w:left w:val="nil"/>
              <w:bottom w:val="nil"/>
              <w:right w:val="nil"/>
              <w:tl2br w:val="nil"/>
              <w:tr2bl w:val="nil"/>
            </w:tcBorders>
            <w:tcMar>
              <w:top w:w="0" w:type="dxa"/>
              <w:left w:w="108" w:type="dxa"/>
              <w:bottom w:w="0" w:type="dxa"/>
              <w:right w:w="108" w:type="dxa"/>
            </w:tcMar>
          </w:tcPr>
          <w:p w14:paraId="7750B2F1" w14:textId="77777777" w:rsidR="00012E57" w:rsidRPr="00A73769" w:rsidRDefault="00894E06" w:rsidP="003F3EDC">
            <w:pPr>
              <w:jc w:val="center"/>
              <w:rPr>
                <w:sz w:val="28"/>
                <w:szCs w:val="28"/>
              </w:rPr>
            </w:pPr>
            <w:r w:rsidRPr="00A73769">
              <w:rPr>
                <w:i/>
                <w:iCs/>
                <w:sz w:val="28"/>
                <w:szCs w:val="28"/>
              </w:rPr>
              <w:t xml:space="preserve">      </w:t>
            </w:r>
            <w:r w:rsidR="00C717A0" w:rsidRPr="00A73769">
              <w:rPr>
                <w:i/>
                <w:iCs/>
                <w:sz w:val="28"/>
                <w:szCs w:val="28"/>
              </w:rPr>
              <w:t>Đồng Na</w:t>
            </w:r>
            <w:r w:rsidR="006E6DD2" w:rsidRPr="00A73769">
              <w:rPr>
                <w:i/>
                <w:iCs/>
                <w:sz w:val="28"/>
                <w:szCs w:val="28"/>
              </w:rPr>
              <w:t>i</w:t>
            </w:r>
            <w:r w:rsidR="00012E57" w:rsidRPr="00A73769">
              <w:rPr>
                <w:i/>
                <w:iCs/>
                <w:sz w:val="28"/>
                <w:szCs w:val="28"/>
              </w:rPr>
              <w:t xml:space="preserve">, ngày </w:t>
            </w:r>
            <w:r w:rsidR="00D2295D" w:rsidRPr="00A73769">
              <w:rPr>
                <w:i/>
                <w:iCs/>
                <w:sz w:val="28"/>
                <w:szCs w:val="28"/>
              </w:rPr>
              <w:t xml:space="preserve">     </w:t>
            </w:r>
            <w:r w:rsidR="00012E57" w:rsidRPr="00A73769">
              <w:rPr>
                <w:i/>
                <w:iCs/>
                <w:sz w:val="28"/>
                <w:szCs w:val="28"/>
              </w:rPr>
              <w:t xml:space="preserve"> tháng </w:t>
            </w:r>
            <w:r w:rsidR="00DF752E" w:rsidRPr="00A73769">
              <w:rPr>
                <w:i/>
                <w:iCs/>
                <w:sz w:val="28"/>
                <w:szCs w:val="28"/>
              </w:rPr>
              <w:t xml:space="preserve"> </w:t>
            </w:r>
            <w:r w:rsidR="007A46B4">
              <w:rPr>
                <w:i/>
                <w:iCs/>
                <w:sz w:val="28"/>
                <w:szCs w:val="28"/>
              </w:rPr>
              <w:t xml:space="preserve">   </w:t>
            </w:r>
            <w:r w:rsidR="00012E57" w:rsidRPr="00A73769">
              <w:rPr>
                <w:i/>
                <w:iCs/>
                <w:sz w:val="28"/>
                <w:szCs w:val="28"/>
              </w:rPr>
              <w:t xml:space="preserve"> năm 202</w:t>
            </w:r>
            <w:r w:rsidR="004C66B0" w:rsidRPr="00A73769">
              <w:rPr>
                <w:i/>
                <w:iCs/>
                <w:sz w:val="28"/>
                <w:szCs w:val="28"/>
              </w:rPr>
              <w:t>6</w:t>
            </w:r>
          </w:p>
        </w:tc>
      </w:tr>
    </w:tbl>
    <w:p w14:paraId="53F2E16E" w14:textId="66F84D04" w:rsidR="00012E57" w:rsidRPr="00A73769" w:rsidRDefault="00A927AF" w:rsidP="00E4522F">
      <w:pPr>
        <w:rPr>
          <w:sz w:val="14"/>
          <w:szCs w:val="14"/>
        </w:rPr>
      </w:pPr>
      <w:r w:rsidRPr="00A73769">
        <w:rPr>
          <w:b/>
          <w:noProof/>
          <w:sz w:val="28"/>
          <w:szCs w:val="28"/>
        </w:rPr>
        <mc:AlternateContent>
          <mc:Choice Requires="wps">
            <w:drawing>
              <wp:anchor distT="0" distB="0" distL="114300" distR="114300" simplePos="0" relativeHeight="251657728" behindDoc="0" locked="0" layoutInCell="1" allowOverlap="1" wp14:anchorId="13C18CC2" wp14:editId="0513E301">
                <wp:simplePos x="0" y="0"/>
                <wp:positionH relativeFrom="column">
                  <wp:posOffset>452120</wp:posOffset>
                </wp:positionH>
                <wp:positionV relativeFrom="paragraph">
                  <wp:posOffset>53340</wp:posOffset>
                </wp:positionV>
                <wp:extent cx="1204595" cy="344805"/>
                <wp:effectExtent l="8255" t="13970" r="6350" b="12700"/>
                <wp:wrapNone/>
                <wp:docPr id="153250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344805"/>
                        </a:xfrm>
                        <a:prstGeom prst="rect">
                          <a:avLst/>
                        </a:prstGeom>
                        <a:solidFill>
                          <a:srgbClr val="FFFFFF"/>
                        </a:solidFill>
                        <a:ln w="9525">
                          <a:solidFill>
                            <a:srgbClr val="000000"/>
                          </a:solidFill>
                          <a:miter lim="800000"/>
                          <a:headEnd/>
                          <a:tailEnd/>
                        </a:ln>
                      </wps:spPr>
                      <wps:txbx>
                        <w:txbxContent>
                          <w:p w14:paraId="2E8CE677" w14:textId="77777777" w:rsidR="00FF3E9D" w:rsidRPr="006417BD" w:rsidRDefault="00A56850" w:rsidP="006417BD">
                            <w:pPr>
                              <w:jc w:val="center"/>
                              <w:rPr>
                                <w:sz w:val="28"/>
                                <w:szCs w:val="28"/>
                              </w:rPr>
                            </w:pPr>
                            <w:r w:rsidRPr="00A56850">
                              <w:rPr>
                                <w:sz w:val="28"/>
                                <w:szCs w:val="28"/>
                              </w:rPr>
                              <w:t>DỰ THẢO</w:t>
                            </w:r>
                            <w:r w:rsidR="00FF3E9D">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18CC2" id="_x0000_t202" coordsize="21600,21600" o:spt="202" path="m,l,21600r21600,l21600,xe">
                <v:stroke joinstyle="miter"/>
                <v:path gradientshapeok="t" o:connecttype="rect"/>
              </v:shapetype>
              <v:shape id="Text Box 4" o:spid="_x0000_s1026" type="#_x0000_t202" style="position:absolute;margin-left:35.6pt;margin-top:4.2pt;width:94.85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">
                <v:textbox>
                  <w:txbxContent>
                    <w:p w14:paraId="2E8CE677" w14:textId="77777777" w:rsidR="00FF3E9D" w:rsidRPr="006417BD" w:rsidRDefault="00A56850" w:rsidP="006417BD">
                      <w:pPr>
                        <w:jc w:val="center"/>
                        <w:rPr>
                          <w:sz w:val="28"/>
                          <w:szCs w:val="28"/>
                        </w:rPr>
                      </w:pPr>
                      <w:r w:rsidRPr="00A56850">
                        <w:rPr>
                          <w:sz w:val="28"/>
                          <w:szCs w:val="28"/>
                        </w:rPr>
                        <w:t>DỰ THẢO</w:t>
                      </w:r>
                      <w:r w:rsidR="00FF3E9D">
                        <w:rPr>
                          <w:sz w:val="28"/>
                          <w:szCs w:val="28"/>
                        </w:rPr>
                        <w:t xml:space="preserve"> </w:t>
                      </w:r>
                    </w:p>
                  </w:txbxContent>
                </v:textbox>
              </v:shape>
            </w:pict>
          </mc:Fallback>
        </mc:AlternateContent>
      </w:r>
      <w:r w:rsidR="00012E57" w:rsidRPr="00A73769">
        <w:t> </w:t>
      </w:r>
    </w:p>
    <w:p w14:paraId="27BF2921" w14:textId="77777777" w:rsidR="00012E57" w:rsidRPr="00A73769" w:rsidRDefault="00012E57" w:rsidP="00611F29">
      <w:pPr>
        <w:spacing w:before="360"/>
        <w:jc w:val="center"/>
        <w:rPr>
          <w:sz w:val="28"/>
          <w:szCs w:val="28"/>
        </w:rPr>
      </w:pPr>
      <w:bookmarkStart w:id="0" w:name="loai_1"/>
      <w:r w:rsidRPr="00A73769">
        <w:rPr>
          <w:b/>
          <w:bCs/>
          <w:sz w:val="28"/>
          <w:szCs w:val="28"/>
        </w:rPr>
        <w:t>QUYẾT ĐỊNH</w:t>
      </w:r>
      <w:bookmarkEnd w:id="0"/>
    </w:p>
    <w:p w14:paraId="6B99AD9A" w14:textId="77777777" w:rsidR="00EA6337" w:rsidRPr="00A73769" w:rsidRDefault="00C340AF" w:rsidP="00C340AF">
      <w:pPr>
        <w:jc w:val="center"/>
        <w:rPr>
          <w:b/>
          <w:sz w:val="28"/>
          <w:szCs w:val="28"/>
          <w:lang w:val="vi-VN"/>
        </w:rPr>
      </w:pPr>
      <w:bookmarkStart w:id="1" w:name="loai_1_name"/>
      <w:r w:rsidRPr="00A73769">
        <w:rPr>
          <w:b/>
          <w:sz w:val="28"/>
          <w:szCs w:val="28"/>
        </w:rPr>
        <w:t>Phân cấp thẩm quyền quản lý nhiệm vụ khoa học</w:t>
      </w:r>
      <w:r w:rsidR="00E53890" w:rsidRPr="00A73769">
        <w:rPr>
          <w:b/>
          <w:sz w:val="28"/>
          <w:szCs w:val="28"/>
        </w:rPr>
        <w:t xml:space="preserve">, </w:t>
      </w:r>
      <w:r w:rsidRPr="00A73769">
        <w:rPr>
          <w:b/>
          <w:sz w:val="28"/>
          <w:szCs w:val="28"/>
        </w:rPr>
        <w:t xml:space="preserve">công nghệ </w:t>
      </w:r>
      <w:r w:rsidR="00E53890" w:rsidRPr="00A73769">
        <w:rPr>
          <w:b/>
          <w:sz w:val="28"/>
          <w:szCs w:val="28"/>
        </w:rPr>
        <w:t xml:space="preserve">và đổi mới sáng tạo </w:t>
      </w:r>
      <w:r w:rsidRPr="00A73769">
        <w:rPr>
          <w:b/>
          <w:sz w:val="28"/>
          <w:szCs w:val="28"/>
        </w:rPr>
        <w:t xml:space="preserve">trên địa bàn </w:t>
      </w:r>
      <w:r w:rsidR="00A34DA0">
        <w:rPr>
          <w:b/>
          <w:sz w:val="28"/>
          <w:szCs w:val="28"/>
        </w:rPr>
        <w:t>thành phố</w:t>
      </w:r>
      <w:r w:rsidRPr="00A73769">
        <w:rPr>
          <w:b/>
          <w:sz w:val="28"/>
          <w:szCs w:val="28"/>
        </w:rPr>
        <w:t xml:space="preserve"> Đồng Nai</w:t>
      </w:r>
    </w:p>
    <w:p w14:paraId="01A5EC41" w14:textId="77777777" w:rsidR="00E4522F" w:rsidRPr="00A73769" w:rsidRDefault="00E4522F" w:rsidP="00E4522F">
      <w:pPr>
        <w:jc w:val="center"/>
        <w:rPr>
          <w:b/>
          <w:sz w:val="28"/>
          <w:szCs w:val="28"/>
          <w:lang w:val="vi-VN"/>
        </w:rPr>
      </w:pPr>
    </w:p>
    <w:p w14:paraId="55651E1A" w14:textId="77777777" w:rsidR="004B324B" w:rsidRPr="00A73769" w:rsidRDefault="004B324B" w:rsidP="00304F43">
      <w:pPr>
        <w:spacing w:before="120"/>
        <w:ind w:firstLine="567"/>
        <w:jc w:val="both"/>
        <w:rPr>
          <w:i/>
          <w:iCs/>
          <w:sz w:val="28"/>
          <w:szCs w:val="28"/>
          <w:lang w:val="fr-FR"/>
        </w:rPr>
      </w:pPr>
      <w:bookmarkStart w:id="2" w:name="_Hlk197417953"/>
      <w:bookmarkEnd w:id="1"/>
      <w:r w:rsidRPr="00A73769">
        <w:rPr>
          <w:i/>
          <w:iCs/>
          <w:sz w:val="28"/>
          <w:szCs w:val="28"/>
          <w:lang w:val="fr-FR"/>
        </w:rPr>
        <w:t xml:space="preserve">Căn cứ Luật Tổ chức chính quyền địa phương </w:t>
      </w:r>
      <w:r w:rsidR="006417BD" w:rsidRPr="00A73769">
        <w:rPr>
          <w:i/>
          <w:iCs/>
          <w:sz w:val="28"/>
          <w:szCs w:val="28"/>
          <w:lang w:val="fr-FR"/>
        </w:rPr>
        <w:t>số 72/2025/QH15</w:t>
      </w:r>
      <w:r w:rsidRPr="00A73769">
        <w:rPr>
          <w:i/>
          <w:iCs/>
          <w:sz w:val="28"/>
          <w:szCs w:val="28"/>
          <w:lang w:val="fr-FR"/>
        </w:rPr>
        <w:t xml:space="preserve">; </w:t>
      </w:r>
    </w:p>
    <w:p w14:paraId="2340B6E5" w14:textId="77777777" w:rsidR="008A3E30" w:rsidRPr="00A73769" w:rsidRDefault="008A3E30" w:rsidP="00304F43">
      <w:pPr>
        <w:spacing w:before="120"/>
        <w:ind w:firstLine="567"/>
        <w:jc w:val="both"/>
        <w:rPr>
          <w:i/>
          <w:iCs/>
          <w:sz w:val="28"/>
          <w:szCs w:val="28"/>
          <w:lang w:val="fr-FR"/>
        </w:rPr>
      </w:pPr>
      <w:r w:rsidRPr="00A73769">
        <w:rPr>
          <w:i/>
          <w:iCs/>
          <w:sz w:val="28"/>
          <w:szCs w:val="28"/>
          <w:lang w:val="fr-FR"/>
        </w:rPr>
        <w:t xml:space="preserve">Căn cứ Luật Ban hành văn bản quy phạm pháp luật </w:t>
      </w:r>
      <w:r w:rsidR="006417BD" w:rsidRPr="00A73769">
        <w:rPr>
          <w:i/>
          <w:iCs/>
          <w:sz w:val="28"/>
          <w:szCs w:val="28"/>
          <w:lang w:val="fr-FR"/>
        </w:rPr>
        <w:t>s</w:t>
      </w:r>
      <w:r w:rsidR="00D04BCA" w:rsidRPr="00A73769">
        <w:rPr>
          <w:i/>
          <w:iCs/>
          <w:sz w:val="28"/>
          <w:szCs w:val="28"/>
          <w:lang w:val="fr-FR"/>
        </w:rPr>
        <w:t>ố</w:t>
      </w:r>
      <w:r w:rsidR="006417BD" w:rsidRPr="00A73769">
        <w:rPr>
          <w:i/>
          <w:iCs/>
          <w:sz w:val="28"/>
          <w:szCs w:val="28"/>
          <w:lang w:val="fr-FR"/>
        </w:rPr>
        <w:t xml:space="preserve"> 64/2025/QH15 được sửa đổi, bổ sung bởi Luật số 87/2025/QH15</w:t>
      </w:r>
      <w:r w:rsidRPr="00A73769">
        <w:rPr>
          <w:i/>
          <w:iCs/>
          <w:sz w:val="28"/>
          <w:szCs w:val="28"/>
          <w:lang w:val="fr-FR"/>
        </w:rPr>
        <w:t>;</w:t>
      </w:r>
    </w:p>
    <w:p w14:paraId="04B54045" w14:textId="77777777" w:rsidR="004B324B" w:rsidRPr="00A73769" w:rsidRDefault="004B324B" w:rsidP="00304F43">
      <w:pPr>
        <w:spacing w:before="120"/>
        <w:ind w:firstLine="567"/>
        <w:jc w:val="both"/>
        <w:rPr>
          <w:i/>
          <w:iCs/>
          <w:sz w:val="28"/>
          <w:szCs w:val="28"/>
          <w:lang w:val="fr-FR"/>
        </w:rPr>
      </w:pPr>
      <w:r w:rsidRPr="00A73769">
        <w:rPr>
          <w:i/>
          <w:iCs/>
          <w:sz w:val="28"/>
          <w:szCs w:val="28"/>
          <w:lang w:val="fr-FR"/>
        </w:rPr>
        <w:t xml:space="preserve">Căn cứ Luật </w:t>
      </w:r>
      <w:r w:rsidR="00E53890" w:rsidRPr="00A73769">
        <w:rPr>
          <w:i/>
          <w:iCs/>
          <w:sz w:val="28"/>
          <w:szCs w:val="28"/>
          <w:lang w:val="fr-FR"/>
        </w:rPr>
        <w:t>K</w:t>
      </w:r>
      <w:r w:rsidRPr="00A73769">
        <w:rPr>
          <w:i/>
          <w:iCs/>
          <w:sz w:val="28"/>
          <w:szCs w:val="28"/>
          <w:lang w:val="fr-FR"/>
        </w:rPr>
        <w:t>hoa học</w:t>
      </w:r>
      <w:r w:rsidR="00A03453" w:rsidRPr="00A73769">
        <w:rPr>
          <w:i/>
          <w:iCs/>
          <w:sz w:val="28"/>
          <w:szCs w:val="28"/>
          <w:lang w:val="fr-FR"/>
        </w:rPr>
        <w:t>,</w:t>
      </w:r>
      <w:r w:rsidRPr="00A73769">
        <w:rPr>
          <w:i/>
          <w:iCs/>
          <w:sz w:val="28"/>
          <w:szCs w:val="28"/>
          <w:lang w:val="fr-FR"/>
        </w:rPr>
        <w:t xml:space="preserve"> công nghệ </w:t>
      </w:r>
      <w:r w:rsidR="00A03453" w:rsidRPr="00A73769">
        <w:rPr>
          <w:i/>
          <w:iCs/>
          <w:sz w:val="28"/>
          <w:szCs w:val="28"/>
          <w:lang w:val="fr-FR"/>
        </w:rPr>
        <w:t xml:space="preserve">và đổi mới sáng tạo </w:t>
      </w:r>
      <w:r w:rsidR="006417BD" w:rsidRPr="00A73769">
        <w:rPr>
          <w:i/>
          <w:iCs/>
          <w:sz w:val="28"/>
          <w:szCs w:val="28"/>
          <w:lang w:val="fr-FR"/>
        </w:rPr>
        <w:t>số 93/2025/QH15</w:t>
      </w:r>
      <w:r w:rsidRPr="00A73769">
        <w:rPr>
          <w:i/>
          <w:iCs/>
          <w:sz w:val="28"/>
          <w:szCs w:val="28"/>
          <w:lang w:val="fr-FR"/>
        </w:rPr>
        <w:t>;</w:t>
      </w:r>
    </w:p>
    <w:p w14:paraId="386F38B6" w14:textId="77777777" w:rsidR="008A3E30" w:rsidRPr="00A73769" w:rsidRDefault="008A3E30" w:rsidP="00304F43">
      <w:pPr>
        <w:spacing w:before="120"/>
        <w:ind w:firstLine="567"/>
        <w:jc w:val="both"/>
        <w:rPr>
          <w:i/>
          <w:iCs/>
          <w:sz w:val="28"/>
          <w:szCs w:val="28"/>
          <w:lang w:val="fr-FR"/>
        </w:rPr>
      </w:pPr>
      <w:r w:rsidRPr="00A73769">
        <w:rPr>
          <w:i/>
          <w:iCs/>
          <w:sz w:val="28"/>
          <w:szCs w:val="28"/>
          <w:lang w:val="fr-FR"/>
        </w:rPr>
        <w:t>Căn cứ Nghị định số 78/2025/NĐ-CP của Chính phủ quy định chi tiết một số điều và biện pháp để tổ chức, hướng dẫn thi hành Luật Ban hành văn bản quy phạm pháp luật</w:t>
      </w:r>
      <w:r w:rsidR="00AD7868" w:rsidRPr="00A73769">
        <w:rPr>
          <w:i/>
          <w:iCs/>
          <w:sz w:val="28"/>
          <w:szCs w:val="28"/>
          <w:lang w:val="fr-FR"/>
        </w:rPr>
        <w:t xml:space="preserve"> được sửa đổi, bổ sung bởi Nghị định số 1</w:t>
      </w:r>
      <w:r w:rsidR="00966AE1" w:rsidRPr="00A73769">
        <w:rPr>
          <w:i/>
          <w:iCs/>
          <w:sz w:val="28"/>
          <w:szCs w:val="28"/>
          <w:lang w:val="fr-FR"/>
        </w:rPr>
        <w:t>87</w:t>
      </w:r>
      <w:r w:rsidR="00AD7868" w:rsidRPr="00A73769">
        <w:rPr>
          <w:i/>
          <w:iCs/>
          <w:sz w:val="28"/>
          <w:szCs w:val="28"/>
          <w:lang w:val="fr-FR"/>
        </w:rPr>
        <w:t>/2025/NĐ-CP</w:t>
      </w:r>
      <w:r w:rsidRPr="00A73769">
        <w:rPr>
          <w:i/>
          <w:iCs/>
          <w:sz w:val="28"/>
          <w:szCs w:val="28"/>
          <w:lang w:val="fr-FR"/>
        </w:rPr>
        <w:t>;</w:t>
      </w:r>
    </w:p>
    <w:p w14:paraId="1DDF66F3" w14:textId="77777777" w:rsidR="00966AE1" w:rsidRPr="00A73769" w:rsidRDefault="00966AE1" w:rsidP="00304F43">
      <w:pPr>
        <w:spacing w:before="120"/>
        <w:ind w:firstLine="567"/>
        <w:jc w:val="both"/>
        <w:rPr>
          <w:i/>
          <w:iCs/>
          <w:sz w:val="28"/>
          <w:szCs w:val="28"/>
          <w:lang w:val="fr-FR"/>
        </w:rPr>
      </w:pPr>
      <w:r w:rsidRPr="00A73769">
        <w:rPr>
          <w:i/>
          <w:iCs/>
          <w:sz w:val="28"/>
          <w:szCs w:val="28"/>
          <w:lang w:val="fr-FR"/>
        </w:rPr>
        <w:t>Căn cứ Nghị định số 150/2025/NĐ-CP của Chính phủ quy định</w:t>
      </w:r>
      <w:r w:rsidRPr="00A73769">
        <w:t xml:space="preserve"> </w:t>
      </w:r>
      <w:r w:rsidRPr="00A73769">
        <w:rPr>
          <w:i/>
          <w:iCs/>
          <w:sz w:val="28"/>
          <w:szCs w:val="28"/>
          <w:lang w:val="fr-FR"/>
        </w:rPr>
        <w:t>tổ chức các cơ quan chuyên môn thuộc Ủy ban nhân dân tỉnh, thành phố trực thuộc trung ương và Ủy ban nhân dân xã, phường, đặc khu thuộc tỉnh, thành phố trực thuộc trung ương</w:t>
      </w:r>
      <w:r w:rsidR="00E617D7">
        <w:rPr>
          <w:i/>
          <w:iCs/>
          <w:sz w:val="28"/>
          <w:szCs w:val="28"/>
          <w:lang w:val="fr-FR"/>
        </w:rPr>
        <w:t xml:space="preserve"> được sửa đổi, bổ sung bởi Nghị định số 370/2025/NĐ-CP ;</w:t>
      </w:r>
    </w:p>
    <w:p w14:paraId="1E7D4109" w14:textId="77777777" w:rsidR="008A3E30" w:rsidRDefault="008A3E30" w:rsidP="00304F43">
      <w:pPr>
        <w:spacing w:before="120"/>
        <w:ind w:firstLine="567"/>
        <w:jc w:val="both"/>
        <w:rPr>
          <w:i/>
          <w:iCs/>
          <w:sz w:val="28"/>
          <w:szCs w:val="28"/>
          <w:lang w:val="fr-FR"/>
        </w:rPr>
      </w:pPr>
      <w:r w:rsidRPr="00A73769">
        <w:rPr>
          <w:i/>
          <w:iCs/>
          <w:sz w:val="28"/>
          <w:szCs w:val="28"/>
          <w:lang w:val="fr-FR"/>
        </w:rPr>
        <w:t>Căn cứ Nghị định số 267/2025/NĐ-CP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4634B80E" w14:textId="77777777" w:rsidR="00DC47F7" w:rsidRPr="00A73769" w:rsidRDefault="00DC47F7" w:rsidP="00304F43">
      <w:pPr>
        <w:spacing w:before="120"/>
        <w:ind w:firstLine="567"/>
        <w:jc w:val="both"/>
        <w:rPr>
          <w:i/>
          <w:iCs/>
          <w:sz w:val="28"/>
          <w:szCs w:val="28"/>
          <w:lang w:val="fr-FR"/>
        </w:rPr>
      </w:pPr>
      <w:r w:rsidRPr="00DC47F7">
        <w:rPr>
          <w:i/>
          <w:iCs/>
          <w:sz w:val="28"/>
          <w:szCs w:val="28"/>
          <w:lang w:val="fr-FR"/>
        </w:rPr>
        <w:t>Căn cứ Nghị định số 268/2025/NĐ-CP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6F85DD5B" w14:textId="77777777" w:rsidR="00663AFB" w:rsidRPr="00A73769" w:rsidRDefault="00663AFB" w:rsidP="00304F43">
      <w:pPr>
        <w:spacing w:before="120"/>
        <w:ind w:firstLine="567"/>
        <w:jc w:val="both"/>
        <w:rPr>
          <w:i/>
          <w:iCs/>
          <w:sz w:val="28"/>
          <w:szCs w:val="28"/>
          <w:lang w:val="fr-FR"/>
        </w:rPr>
      </w:pPr>
      <w:r w:rsidRPr="00A73769">
        <w:rPr>
          <w:i/>
          <w:iCs/>
          <w:sz w:val="28"/>
          <w:szCs w:val="28"/>
          <w:lang w:val="fr-FR"/>
        </w:rPr>
        <w:t>Căn cứ Thông tư số 10/2025/TT-BKHCN của Bộ trưởng Bộ Khoa học và Công nghệ hướng dẫn chức năng, nhiệm vụ, quyền hạn của cơ quan chuyên môn thuộc Ủy ban nhân dân cấp tỉnh, cấp xã về lĩnh vực thuộc phạm vi quản lý của Bộ Khoa học và Công nghệ;</w:t>
      </w:r>
    </w:p>
    <w:p w14:paraId="7D89D7F4" w14:textId="77777777" w:rsidR="00663AFB" w:rsidRPr="00A73769" w:rsidRDefault="00663AFB" w:rsidP="00304F43">
      <w:pPr>
        <w:spacing w:before="120"/>
        <w:ind w:firstLine="567"/>
        <w:jc w:val="both"/>
        <w:rPr>
          <w:i/>
          <w:iCs/>
          <w:sz w:val="28"/>
          <w:szCs w:val="28"/>
          <w:lang w:val="fr-FR"/>
        </w:rPr>
      </w:pPr>
      <w:r w:rsidRPr="00A73769">
        <w:rPr>
          <w:i/>
          <w:iCs/>
          <w:sz w:val="28"/>
          <w:szCs w:val="28"/>
          <w:lang w:val="fr-FR"/>
        </w:rPr>
        <w:t>Căn cứ Thông tư số 36/2025/TT-BKHCN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bookmarkEnd w:id="2"/>
    <w:p w14:paraId="2C2E9B0F" w14:textId="77777777" w:rsidR="00EE5273" w:rsidRPr="00A73769" w:rsidRDefault="00EE5273" w:rsidP="00304F43">
      <w:pPr>
        <w:spacing w:before="120"/>
        <w:ind w:firstLine="567"/>
        <w:jc w:val="both"/>
        <w:rPr>
          <w:i/>
          <w:iCs/>
          <w:sz w:val="28"/>
          <w:szCs w:val="28"/>
          <w:lang w:val="fr-FR"/>
        </w:rPr>
      </w:pPr>
      <w:r w:rsidRPr="00A73769">
        <w:rPr>
          <w:i/>
          <w:iCs/>
          <w:sz w:val="28"/>
          <w:szCs w:val="28"/>
          <w:lang w:val="fr-FR"/>
        </w:rPr>
        <w:lastRenderedPageBreak/>
        <w:t xml:space="preserve">Theo đề nghị của </w:t>
      </w:r>
      <w:r w:rsidR="008A3291" w:rsidRPr="00A73769">
        <w:rPr>
          <w:i/>
          <w:iCs/>
          <w:sz w:val="28"/>
          <w:szCs w:val="28"/>
          <w:lang w:val="fr-FR"/>
        </w:rPr>
        <w:t xml:space="preserve">Giám đốc </w:t>
      </w:r>
      <w:r w:rsidRPr="00A73769">
        <w:rPr>
          <w:i/>
          <w:iCs/>
          <w:sz w:val="28"/>
          <w:szCs w:val="28"/>
          <w:lang w:val="fr-FR"/>
        </w:rPr>
        <w:t xml:space="preserve">Sở </w:t>
      </w:r>
      <w:r w:rsidR="003F3EDC" w:rsidRPr="00A73769">
        <w:rPr>
          <w:i/>
          <w:iCs/>
          <w:sz w:val="28"/>
          <w:szCs w:val="28"/>
          <w:lang w:val="fr-FR"/>
        </w:rPr>
        <w:t>Khoa học và Công nghệ</w:t>
      </w:r>
      <w:r w:rsidRPr="00A73769">
        <w:rPr>
          <w:i/>
          <w:iCs/>
          <w:sz w:val="28"/>
          <w:szCs w:val="28"/>
          <w:lang w:val="fr-FR"/>
        </w:rPr>
        <w:t xml:space="preserve"> tại Tờ trình số</w:t>
      </w:r>
      <w:r w:rsidR="00E46A09" w:rsidRPr="00A73769">
        <w:rPr>
          <w:i/>
          <w:iCs/>
          <w:sz w:val="28"/>
          <w:szCs w:val="28"/>
          <w:lang w:val="fr-FR"/>
        </w:rPr>
        <w:t xml:space="preserve"> </w:t>
      </w:r>
      <w:r w:rsidR="001E42A3" w:rsidRPr="00A73769">
        <w:rPr>
          <w:i/>
          <w:iCs/>
          <w:sz w:val="28"/>
          <w:szCs w:val="28"/>
          <w:lang w:val="fr-FR"/>
        </w:rPr>
        <w:t xml:space="preserve">   </w:t>
      </w:r>
      <w:r w:rsidR="00740D74" w:rsidRPr="00A73769">
        <w:rPr>
          <w:i/>
          <w:iCs/>
          <w:sz w:val="28"/>
          <w:szCs w:val="28"/>
          <w:lang w:val="fr-FR"/>
        </w:rPr>
        <w:t xml:space="preserve">  </w:t>
      </w:r>
      <w:r w:rsidR="00E46A09" w:rsidRPr="00A73769">
        <w:rPr>
          <w:i/>
          <w:iCs/>
          <w:sz w:val="28"/>
          <w:szCs w:val="28"/>
          <w:lang w:val="fr-FR"/>
        </w:rPr>
        <w:t xml:space="preserve"> </w:t>
      </w:r>
      <w:r w:rsidR="008A3E30" w:rsidRPr="00A73769">
        <w:rPr>
          <w:i/>
          <w:iCs/>
          <w:sz w:val="28"/>
          <w:szCs w:val="28"/>
          <w:lang w:val="fr-FR"/>
        </w:rPr>
        <w:t>…</w:t>
      </w:r>
      <w:r w:rsidRPr="00A73769">
        <w:rPr>
          <w:i/>
          <w:iCs/>
          <w:sz w:val="28"/>
          <w:szCs w:val="28"/>
          <w:lang w:val="fr-FR"/>
        </w:rPr>
        <w:t>/TTr-</w:t>
      </w:r>
      <w:r w:rsidR="00E46A09" w:rsidRPr="00A73769">
        <w:rPr>
          <w:i/>
          <w:iCs/>
          <w:sz w:val="28"/>
          <w:szCs w:val="28"/>
          <w:lang w:val="fr-FR"/>
        </w:rPr>
        <w:t>S</w:t>
      </w:r>
      <w:r w:rsidR="003F3EDC" w:rsidRPr="00A73769">
        <w:rPr>
          <w:i/>
          <w:iCs/>
          <w:sz w:val="28"/>
          <w:szCs w:val="28"/>
          <w:lang w:val="fr-FR"/>
        </w:rPr>
        <w:t>KHCN</w:t>
      </w:r>
      <w:r w:rsidRPr="00A73769">
        <w:rPr>
          <w:i/>
          <w:iCs/>
          <w:sz w:val="28"/>
          <w:szCs w:val="28"/>
          <w:lang w:val="fr-FR"/>
        </w:rPr>
        <w:t xml:space="preserve"> ngày</w:t>
      </w:r>
      <w:r w:rsidR="00E46A09" w:rsidRPr="00A73769">
        <w:rPr>
          <w:i/>
          <w:iCs/>
          <w:sz w:val="28"/>
          <w:szCs w:val="28"/>
          <w:lang w:val="fr-FR"/>
        </w:rPr>
        <w:t xml:space="preserve"> </w:t>
      </w:r>
      <w:r w:rsidR="008A3E30" w:rsidRPr="00A73769">
        <w:rPr>
          <w:i/>
          <w:iCs/>
          <w:sz w:val="28"/>
          <w:szCs w:val="28"/>
          <w:lang w:val="fr-FR"/>
        </w:rPr>
        <w:t>….</w:t>
      </w:r>
      <w:r w:rsidR="00F8062A" w:rsidRPr="00A73769">
        <w:rPr>
          <w:i/>
          <w:iCs/>
          <w:sz w:val="28"/>
          <w:szCs w:val="28"/>
          <w:lang w:val="fr-FR"/>
        </w:rPr>
        <w:t xml:space="preserve"> </w:t>
      </w:r>
      <w:r w:rsidR="00A17211" w:rsidRPr="00A73769">
        <w:rPr>
          <w:i/>
          <w:iCs/>
          <w:sz w:val="28"/>
          <w:szCs w:val="28"/>
          <w:lang w:val="fr-FR"/>
        </w:rPr>
        <w:t>tháng</w:t>
      </w:r>
      <w:r w:rsidR="00F8062A" w:rsidRPr="00A73769">
        <w:rPr>
          <w:i/>
          <w:iCs/>
          <w:sz w:val="28"/>
          <w:szCs w:val="28"/>
          <w:lang w:val="fr-FR"/>
        </w:rPr>
        <w:t xml:space="preserve"> </w:t>
      </w:r>
      <w:r w:rsidR="008A3E30" w:rsidRPr="00A73769">
        <w:rPr>
          <w:i/>
          <w:iCs/>
          <w:sz w:val="28"/>
          <w:szCs w:val="28"/>
          <w:lang w:val="fr-FR"/>
        </w:rPr>
        <w:t>….</w:t>
      </w:r>
      <w:r w:rsidR="00F8062A" w:rsidRPr="00A73769">
        <w:rPr>
          <w:i/>
          <w:iCs/>
          <w:sz w:val="28"/>
          <w:szCs w:val="28"/>
          <w:lang w:val="fr-FR"/>
        </w:rPr>
        <w:t xml:space="preserve"> </w:t>
      </w:r>
      <w:r w:rsidR="00A17211" w:rsidRPr="00A73769">
        <w:rPr>
          <w:i/>
          <w:iCs/>
          <w:sz w:val="28"/>
          <w:szCs w:val="28"/>
          <w:lang w:val="fr-FR"/>
        </w:rPr>
        <w:t xml:space="preserve">năm </w:t>
      </w:r>
      <w:r w:rsidRPr="00A73769">
        <w:rPr>
          <w:i/>
          <w:iCs/>
          <w:sz w:val="28"/>
          <w:szCs w:val="28"/>
          <w:lang w:val="fr-FR"/>
        </w:rPr>
        <w:t>202</w:t>
      </w:r>
      <w:r w:rsidR="006417BD" w:rsidRPr="00A73769">
        <w:rPr>
          <w:i/>
          <w:iCs/>
          <w:sz w:val="28"/>
          <w:szCs w:val="28"/>
          <w:lang w:val="fr-FR"/>
        </w:rPr>
        <w:t>6</w:t>
      </w:r>
      <w:r w:rsidR="000C7AED" w:rsidRPr="00A73769">
        <w:rPr>
          <w:i/>
          <w:iCs/>
          <w:sz w:val="28"/>
          <w:szCs w:val="28"/>
          <w:lang w:val="fr-FR"/>
        </w:rPr>
        <w:t>;</w:t>
      </w:r>
    </w:p>
    <w:p w14:paraId="12FF6C30" w14:textId="77777777" w:rsidR="006B15A5" w:rsidRPr="00A73769" w:rsidRDefault="006B15A5" w:rsidP="00304F43">
      <w:pPr>
        <w:spacing w:before="120"/>
        <w:ind w:firstLine="567"/>
        <w:jc w:val="both"/>
        <w:rPr>
          <w:i/>
          <w:iCs/>
          <w:sz w:val="28"/>
          <w:szCs w:val="28"/>
          <w:lang w:val="fr-FR"/>
        </w:rPr>
      </w:pPr>
      <w:r w:rsidRPr="00A73769">
        <w:rPr>
          <w:i/>
          <w:iCs/>
          <w:sz w:val="28"/>
          <w:szCs w:val="28"/>
          <w:lang w:val="fr-FR"/>
        </w:rPr>
        <w:t xml:space="preserve">Ủy ban nhân dân ban hành Quyết định </w:t>
      </w:r>
      <w:r w:rsidR="00554725" w:rsidRPr="00A73769">
        <w:rPr>
          <w:i/>
          <w:iCs/>
          <w:sz w:val="28"/>
          <w:szCs w:val="28"/>
          <w:lang w:val="fr-FR"/>
        </w:rPr>
        <w:t>phân cấp thẩm quyền quản lý nhiệm vụ khoa học</w:t>
      </w:r>
      <w:r w:rsidR="00E53890" w:rsidRPr="00A73769">
        <w:rPr>
          <w:i/>
          <w:iCs/>
          <w:sz w:val="28"/>
          <w:szCs w:val="28"/>
          <w:lang w:val="fr-FR"/>
        </w:rPr>
        <w:t>,</w:t>
      </w:r>
      <w:r w:rsidR="00554725" w:rsidRPr="00A73769">
        <w:rPr>
          <w:i/>
          <w:iCs/>
          <w:sz w:val="28"/>
          <w:szCs w:val="28"/>
          <w:lang w:val="fr-FR"/>
        </w:rPr>
        <w:t xml:space="preserve"> công nghệ</w:t>
      </w:r>
      <w:r w:rsidR="00E53890" w:rsidRPr="00A73769">
        <w:rPr>
          <w:i/>
          <w:iCs/>
          <w:sz w:val="28"/>
          <w:szCs w:val="28"/>
          <w:lang w:val="fr-FR"/>
        </w:rPr>
        <w:t xml:space="preserve"> và đổi mới sáng tạo</w:t>
      </w:r>
      <w:r w:rsidR="00554725" w:rsidRPr="00A73769">
        <w:rPr>
          <w:i/>
          <w:iCs/>
          <w:sz w:val="28"/>
          <w:szCs w:val="28"/>
          <w:lang w:val="fr-FR"/>
        </w:rPr>
        <w:t xml:space="preserve"> trên địa bàn </w:t>
      </w:r>
      <w:r w:rsidR="00A34DA0" w:rsidRPr="00A34DA0">
        <w:rPr>
          <w:i/>
          <w:iCs/>
          <w:sz w:val="28"/>
          <w:szCs w:val="28"/>
          <w:lang w:val="fr-FR"/>
        </w:rPr>
        <w:t>thành phố</w:t>
      </w:r>
      <w:r w:rsidR="00554725" w:rsidRPr="00A73769">
        <w:rPr>
          <w:i/>
          <w:iCs/>
          <w:sz w:val="28"/>
          <w:szCs w:val="28"/>
          <w:lang w:val="fr-FR"/>
        </w:rPr>
        <w:t xml:space="preserve"> Đồng Nai</w:t>
      </w:r>
      <w:r w:rsidR="00606B78" w:rsidRPr="00A73769">
        <w:rPr>
          <w:i/>
          <w:iCs/>
          <w:sz w:val="28"/>
          <w:szCs w:val="28"/>
          <w:lang w:val="fr-FR"/>
        </w:rPr>
        <w:t>.</w:t>
      </w:r>
    </w:p>
    <w:p w14:paraId="6BE629D4" w14:textId="77777777" w:rsidR="00C340AF" w:rsidRPr="00A73769" w:rsidRDefault="00012E57" w:rsidP="00304F43">
      <w:pPr>
        <w:spacing w:before="120"/>
        <w:ind w:firstLine="567"/>
        <w:jc w:val="both"/>
        <w:rPr>
          <w:sz w:val="28"/>
          <w:szCs w:val="28"/>
          <w:lang w:val="fr-FR"/>
        </w:rPr>
      </w:pPr>
      <w:bookmarkStart w:id="3" w:name="dieu_1"/>
      <w:r w:rsidRPr="00A73769">
        <w:rPr>
          <w:b/>
          <w:bCs/>
          <w:sz w:val="28"/>
          <w:szCs w:val="28"/>
          <w:lang w:val="fr-FR"/>
        </w:rPr>
        <w:t>Điều 1.</w:t>
      </w:r>
      <w:bookmarkStart w:id="4" w:name="dieu_2"/>
      <w:bookmarkEnd w:id="3"/>
      <w:r w:rsidR="00E46A09" w:rsidRPr="00A73769">
        <w:rPr>
          <w:b/>
          <w:bCs/>
          <w:sz w:val="28"/>
          <w:szCs w:val="28"/>
          <w:lang w:val="fr-FR"/>
        </w:rPr>
        <w:t xml:space="preserve"> </w:t>
      </w:r>
      <w:r w:rsidR="00C340AF" w:rsidRPr="00A73769">
        <w:rPr>
          <w:b/>
          <w:bCs/>
          <w:sz w:val="28"/>
          <w:szCs w:val="28"/>
          <w:lang w:val="fr-FR"/>
        </w:rPr>
        <w:t>Phạm vi điều chỉnh</w:t>
      </w:r>
    </w:p>
    <w:p w14:paraId="77DF9349" w14:textId="77777777" w:rsidR="00D504CE" w:rsidRDefault="00C340AF" w:rsidP="00304F43">
      <w:pPr>
        <w:spacing w:before="120"/>
        <w:ind w:firstLine="567"/>
        <w:jc w:val="both"/>
        <w:rPr>
          <w:sz w:val="28"/>
          <w:szCs w:val="28"/>
          <w:lang w:val="fr-FR"/>
        </w:rPr>
      </w:pPr>
      <w:r w:rsidRPr="00A73769">
        <w:rPr>
          <w:sz w:val="28"/>
          <w:szCs w:val="28"/>
          <w:lang w:val="fr-FR"/>
        </w:rPr>
        <w:t>Quyết định này</w:t>
      </w:r>
      <w:r w:rsidR="00554725" w:rsidRPr="00A73769">
        <w:rPr>
          <w:sz w:val="28"/>
          <w:szCs w:val="28"/>
          <w:lang w:val="fr-FR"/>
        </w:rPr>
        <w:t xml:space="preserve"> phân cấp thẩm quyền quản lý nhiệm vụ khoa học</w:t>
      </w:r>
      <w:r w:rsidR="00E53890" w:rsidRPr="00A73769">
        <w:rPr>
          <w:sz w:val="28"/>
          <w:szCs w:val="28"/>
          <w:lang w:val="fr-FR"/>
        </w:rPr>
        <w:t>,</w:t>
      </w:r>
      <w:r w:rsidR="002F6473" w:rsidRPr="00A73769">
        <w:rPr>
          <w:sz w:val="28"/>
          <w:szCs w:val="28"/>
          <w:lang w:val="fr-FR"/>
        </w:rPr>
        <w:t xml:space="preserve"> </w:t>
      </w:r>
      <w:r w:rsidR="00554725" w:rsidRPr="00A73769">
        <w:rPr>
          <w:sz w:val="28"/>
          <w:szCs w:val="28"/>
          <w:lang w:val="fr-FR"/>
        </w:rPr>
        <w:t>công nghệ</w:t>
      </w:r>
      <w:r w:rsidR="00E53890" w:rsidRPr="00A73769">
        <w:rPr>
          <w:sz w:val="28"/>
          <w:szCs w:val="28"/>
          <w:lang w:val="fr-FR"/>
        </w:rPr>
        <w:t xml:space="preserve"> và đổi mới sáng tạo</w:t>
      </w:r>
      <w:r w:rsidR="00D504CE">
        <w:rPr>
          <w:sz w:val="28"/>
          <w:szCs w:val="28"/>
          <w:lang w:val="fr-FR"/>
        </w:rPr>
        <w:t xml:space="preserve"> </w:t>
      </w:r>
      <w:r w:rsidR="00A358D8">
        <w:rPr>
          <w:sz w:val="28"/>
          <w:szCs w:val="28"/>
          <w:lang w:val="fr-FR"/>
        </w:rPr>
        <w:t>giải quyết các vấn đề sau</w:t>
      </w:r>
      <w:r w:rsidR="00D504CE">
        <w:rPr>
          <w:sz w:val="28"/>
          <w:szCs w:val="28"/>
          <w:lang w:val="fr-FR"/>
        </w:rPr>
        <w:t>:</w:t>
      </w:r>
    </w:p>
    <w:p w14:paraId="57225FAA" w14:textId="77777777" w:rsidR="00C340AF" w:rsidRDefault="00D504CE" w:rsidP="00304F43">
      <w:pPr>
        <w:spacing w:before="120"/>
        <w:ind w:firstLine="567"/>
        <w:jc w:val="both"/>
        <w:rPr>
          <w:sz w:val="28"/>
          <w:szCs w:val="28"/>
          <w:lang w:val="fr-FR"/>
        </w:rPr>
      </w:pPr>
      <w:r>
        <w:rPr>
          <w:sz w:val="28"/>
          <w:szCs w:val="28"/>
          <w:lang w:val="fr-FR"/>
        </w:rPr>
        <w:t>a) G</w:t>
      </w:r>
      <w:r w:rsidR="00E53890" w:rsidRPr="00A73769">
        <w:rPr>
          <w:sz w:val="28"/>
          <w:szCs w:val="28"/>
          <w:lang w:val="fr-FR"/>
        </w:rPr>
        <w:t xml:space="preserve">iải quyết các vấn đề về khoa học và công nghệ </w:t>
      </w:r>
      <w:r w:rsidR="00A358D8">
        <w:rPr>
          <w:sz w:val="28"/>
          <w:szCs w:val="28"/>
          <w:lang w:val="fr-FR"/>
        </w:rPr>
        <w:t>của</w:t>
      </w:r>
      <w:r w:rsidR="00554725" w:rsidRPr="00A73769">
        <w:rPr>
          <w:sz w:val="28"/>
          <w:szCs w:val="28"/>
          <w:lang w:val="fr-FR"/>
        </w:rPr>
        <w:t xml:space="preserve"> </w:t>
      </w:r>
      <w:r w:rsidR="00A34DA0" w:rsidRPr="00A34DA0">
        <w:rPr>
          <w:sz w:val="28"/>
          <w:szCs w:val="28"/>
          <w:lang w:val="fr-FR"/>
        </w:rPr>
        <w:t>thành phố</w:t>
      </w:r>
      <w:r w:rsidR="00554725" w:rsidRPr="00A73769">
        <w:rPr>
          <w:sz w:val="28"/>
          <w:szCs w:val="28"/>
          <w:lang w:val="fr-FR"/>
        </w:rPr>
        <w:t xml:space="preserve"> Đồng Nai </w:t>
      </w:r>
      <w:r w:rsidR="00C340AF" w:rsidRPr="00A73769">
        <w:rPr>
          <w:sz w:val="28"/>
          <w:szCs w:val="28"/>
          <w:lang w:val="fr-FR"/>
        </w:rPr>
        <w:t xml:space="preserve">theo </w:t>
      </w:r>
      <w:r w:rsidR="00762234" w:rsidRPr="00A73769">
        <w:rPr>
          <w:sz w:val="28"/>
          <w:szCs w:val="28"/>
          <w:lang w:val="fr-FR"/>
        </w:rPr>
        <w:t>Nghị định 267/2025/NĐ-CP</w:t>
      </w:r>
      <w:r w:rsidR="00C340AF" w:rsidRPr="00A73769">
        <w:rPr>
          <w:sz w:val="28"/>
          <w:szCs w:val="28"/>
          <w:lang w:val="fr-FR"/>
        </w:rPr>
        <w:t xml:space="preserve"> </w:t>
      </w:r>
      <w:r w:rsidR="00762234" w:rsidRPr="00A73769">
        <w:rPr>
          <w:sz w:val="28"/>
          <w:szCs w:val="28"/>
          <w:lang w:val="fr-FR"/>
        </w:rPr>
        <w:t>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và</w:t>
      </w:r>
      <w:r w:rsidR="00ED64BF" w:rsidRPr="00A73769">
        <w:rPr>
          <w:sz w:val="28"/>
          <w:szCs w:val="28"/>
          <w:lang w:val="fr-FR"/>
        </w:rPr>
        <w:t xml:space="preserve"> </w:t>
      </w:r>
      <w:r w:rsidR="00C340AF" w:rsidRPr="00A73769">
        <w:rPr>
          <w:sz w:val="28"/>
          <w:szCs w:val="28"/>
          <w:lang w:val="fr-FR"/>
        </w:rPr>
        <w:t>Thông tư số 36/2025/TT-BKHCN ngày 26 tháng 11 năm 2025 của Bộ trưởng Bộ Khoa học và Công nghệ Quy định khung về trình tự, thủ tục xây dựng, thẩm định, ban hành, quản lý, tổ chức th</w:t>
      </w:r>
      <w:r w:rsidR="007F4C05" w:rsidRPr="00A73769">
        <w:rPr>
          <w:sz w:val="28"/>
          <w:szCs w:val="28"/>
          <w:lang w:val="fr-FR"/>
        </w:rPr>
        <w:t>ự</w:t>
      </w:r>
      <w:r w:rsidR="00C340AF" w:rsidRPr="00A73769">
        <w:rPr>
          <w:sz w:val="28"/>
          <w:szCs w:val="28"/>
          <w:lang w:val="fr-FR"/>
        </w:rPr>
        <w:t>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r>
        <w:rPr>
          <w:sz w:val="28"/>
          <w:szCs w:val="28"/>
          <w:lang w:val="fr-FR"/>
        </w:rPr>
        <w:t>;</w:t>
      </w:r>
    </w:p>
    <w:p w14:paraId="5CBCD83E" w14:textId="77777777" w:rsidR="00D504CE" w:rsidRPr="00A73769" w:rsidRDefault="00D504CE" w:rsidP="00304F43">
      <w:pPr>
        <w:spacing w:before="120"/>
        <w:ind w:firstLine="567"/>
        <w:jc w:val="both"/>
        <w:rPr>
          <w:sz w:val="28"/>
          <w:szCs w:val="28"/>
          <w:lang w:val="fr-FR"/>
        </w:rPr>
      </w:pPr>
      <w:r>
        <w:rPr>
          <w:sz w:val="28"/>
          <w:szCs w:val="28"/>
          <w:lang w:val="fr-FR"/>
        </w:rPr>
        <w:t>b) G</w:t>
      </w:r>
      <w:r w:rsidRPr="00A73769">
        <w:rPr>
          <w:sz w:val="28"/>
          <w:szCs w:val="28"/>
          <w:lang w:val="fr-FR"/>
        </w:rPr>
        <w:t>iải quyết các vấn đề về</w:t>
      </w:r>
      <w:r>
        <w:rPr>
          <w:sz w:val="28"/>
          <w:szCs w:val="28"/>
          <w:lang w:val="fr-FR"/>
        </w:rPr>
        <w:t xml:space="preserve"> </w:t>
      </w:r>
      <w:r w:rsidRPr="00A73769">
        <w:rPr>
          <w:sz w:val="28"/>
          <w:szCs w:val="28"/>
          <w:lang w:val="fr-FR"/>
        </w:rPr>
        <w:t>đổi mới sáng tạo</w:t>
      </w:r>
      <w:r w:rsidR="00A358D8">
        <w:rPr>
          <w:sz w:val="28"/>
          <w:szCs w:val="28"/>
          <w:lang w:val="fr-FR"/>
        </w:rPr>
        <w:t xml:space="preserve"> của</w:t>
      </w:r>
      <w:r w:rsidR="00A358D8" w:rsidRPr="00A73769">
        <w:rPr>
          <w:sz w:val="28"/>
          <w:szCs w:val="28"/>
          <w:lang w:val="fr-FR"/>
        </w:rPr>
        <w:t xml:space="preserve"> </w:t>
      </w:r>
      <w:r w:rsidR="00A358D8" w:rsidRPr="00A34DA0">
        <w:rPr>
          <w:sz w:val="28"/>
          <w:szCs w:val="28"/>
          <w:lang w:val="fr-FR"/>
        </w:rPr>
        <w:t>thành phố</w:t>
      </w:r>
      <w:r w:rsidR="00A358D8" w:rsidRPr="00A73769">
        <w:rPr>
          <w:sz w:val="28"/>
          <w:szCs w:val="28"/>
          <w:lang w:val="fr-FR"/>
        </w:rPr>
        <w:t xml:space="preserve"> Đồng Nai theo</w:t>
      </w:r>
      <w:r w:rsidR="00A358D8">
        <w:rPr>
          <w:sz w:val="28"/>
          <w:szCs w:val="28"/>
          <w:lang w:val="fr-FR"/>
        </w:rPr>
        <w:t xml:space="preserve"> </w:t>
      </w:r>
      <w:r w:rsidR="00A358D8" w:rsidRPr="00A358D8">
        <w:rPr>
          <w:sz w:val="28"/>
          <w:szCs w:val="28"/>
          <w:lang w:val="fr-FR"/>
        </w:rPr>
        <w:t>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sidR="00A358D8">
        <w:rPr>
          <w:sz w:val="28"/>
          <w:szCs w:val="28"/>
          <w:lang w:val="fr-FR"/>
        </w:rPr>
        <w:t>.</w:t>
      </w:r>
    </w:p>
    <w:p w14:paraId="53C0BA68" w14:textId="77777777" w:rsidR="00554725" w:rsidRPr="00A73769" w:rsidRDefault="00554725" w:rsidP="00304F43">
      <w:pPr>
        <w:spacing w:before="120"/>
        <w:ind w:firstLine="567"/>
        <w:jc w:val="both"/>
        <w:rPr>
          <w:b/>
          <w:bCs/>
          <w:sz w:val="28"/>
          <w:szCs w:val="28"/>
          <w:lang w:val="fr-FR"/>
        </w:rPr>
      </w:pPr>
      <w:r w:rsidRPr="00A73769">
        <w:rPr>
          <w:b/>
          <w:bCs/>
          <w:sz w:val="28"/>
          <w:szCs w:val="28"/>
          <w:lang w:val="fr-FR"/>
        </w:rPr>
        <w:t>Điều 2. Đối tượng áp dụng</w:t>
      </w:r>
    </w:p>
    <w:p w14:paraId="23BC1999" w14:textId="77777777" w:rsidR="00554725" w:rsidRPr="00A73769" w:rsidRDefault="009D6842" w:rsidP="00304F43">
      <w:pPr>
        <w:spacing w:before="120"/>
        <w:ind w:firstLine="567"/>
        <w:jc w:val="both"/>
        <w:rPr>
          <w:sz w:val="28"/>
          <w:szCs w:val="28"/>
          <w:lang w:val="fr-FR"/>
        </w:rPr>
      </w:pPr>
      <w:r w:rsidRPr="00A73769">
        <w:rPr>
          <w:sz w:val="28"/>
          <w:szCs w:val="28"/>
          <w:lang w:val="fr-FR"/>
        </w:rPr>
        <w:t xml:space="preserve">1. </w:t>
      </w:r>
      <w:r w:rsidR="00A358D8">
        <w:rPr>
          <w:sz w:val="28"/>
          <w:szCs w:val="28"/>
          <w:lang w:val="fr-FR"/>
        </w:rPr>
        <w:t>Sở Khoa học và Công nghệ</w:t>
      </w:r>
      <w:r w:rsidR="00D753D7" w:rsidRPr="00A73769">
        <w:rPr>
          <w:sz w:val="28"/>
          <w:szCs w:val="28"/>
          <w:lang w:val="fr-FR"/>
        </w:rPr>
        <w:t xml:space="preserve"> </w:t>
      </w:r>
      <w:r w:rsidR="00A34DA0" w:rsidRPr="00A34DA0">
        <w:rPr>
          <w:sz w:val="28"/>
          <w:szCs w:val="28"/>
          <w:lang w:val="fr-FR"/>
        </w:rPr>
        <w:t>thành phố</w:t>
      </w:r>
      <w:r w:rsidR="00D753D7" w:rsidRPr="00A73769">
        <w:rPr>
          <w:sz w:val="28"/>
          <w:szCs w:val="28"/>
          <w:lang w:val="fr-FR"/>
        </w:rPr>
        <w:t xml:space="preserve"> Đồng Nai</w:t>
      </w:r>
      <w:r w:rsidRPr="00A73769">
        <w:rPr>
          <w:sz w:val="28"/>
          <w:szCs w:val="28"/>
          <w:lang w:val="fr-FR"/>
        </w:rPr>
        <w:t>.</w:t>
      </w:r>
    </w:p>
    <w:p w14:paraId="022ED90E" w14:textId="77777777" w:rsidR="009D6842" w:rsidRPr="00A73769" w:rsidRDefault="009D6842" w:rsidP="00304F43">
      <w:pPr>
        <w:spacing w:before="120"/>
        <w:ind w:firstLine="567"/>
        <w:jc w:val="both"/>
        <w:rPr>
          <w:sz w:val="28"/>
          <w:szCs w:val="28"/>
          <w:lang w:val="fr-FR"/>
        </w:rPr>
      </w:pPr>
      <w:r w:rsidRPr="00A73769">
        <w:rPr>
          <w:sz w:val="28"/>
          <w:szCs w:val="28"/>
          <w:lang w:val="fr-FR"/>
        </w:rPr>
        <w:t xml:space="preserve">2. </w:t>
      </w:r>
      <w:r w:rsidR="00381035" w:rsidRPr="00A73769">
        <w:rPr>
          <w:sz w:val="28"/>
          <w:szCs w:val="28"/>
          <w:lang w:val="fr-FR"/>
        </w:rPr>
        <w:t xml:space="preserve">Các </w:t>
      </w:r>
      <w:r w:rsidR="00D753D7" w:rsidRPr="00A73769">
        <w:rPr>
          <w:sz w:val="28"/>
          <w:szCs w:val="28"/>
          <w:lang w:val="fr-FR"/>
        </w:rPr>
        <w:t>S</w:t>
      </w:r>
      <w:r w:rsidR="00381035" w:rsidRPr="00A73769">
        <w:rPr>
          <w:sz w:val="28"/>
          <w:szCs w:val="28"/>
          <w:lang w:val="fr-FR"/>
        </w:rPr>
        <w:t xml:space="preserve">ở, </w:t>
      </w:r>
      <w:r w:rsidR="00D753D7" w:rsidRPr="00A73769">
        <w:rPr>
          <w:sz w:val="28"/>
          <w:szCs w:val="28"/>
          <w:lang w:val="fr-FR"/>
        </w:rPr>
        <w:t>B</w:t>
      </w:r>
      <w:r w:rsidR="00381035" w:rsidRPr="00A73769">
        <w:rPr>
          <w:sz w:val="28"/>
          <w:szCs w:val="28"/>
          <w:lang w:val="fr-FR"/>
        </w:rPr>
        <w:t xml:space="preserve">an, ngành, </w:t>
      </w:r>
      <w:r w:rsidRPr="00A73769">
        <w:rPr>
          <w:sz w:val="28"/>
          <w:szCs w:val="28"/>
          <w:lang w:val="fr-FR"/>
        </w:rPr>
        <w:t xml:space="preserve">Ủy ban nhân dân </w:t>
      </w:r>
      <w:r w:rsidR="00A358D8">
        <w:rPr>
          <w:sz w:val="28"/>
          <w:szCs w:val="28"/>
          <w:lang w:val="fr-FR"/>
        </w:rPr>
        <w:t>cấp xã</w:t>
      </w:r>
      <w:r w:rsidR="00D753D7" w:rsidRPr="00A73769">
        <w:rPr>
          <w:sz w:val="28"/>
          <w:szCs w:val="28"/>
          <w:lang w:val="fr-FR"/>
        </w:rPr>
        <w:t xml:space="preserve">, các tổ chức, đơn vị thuộc </w:t>
      </w:r>
      <w:r w:rsidR="00A34DA0" w:rsidRPr="00A34DA0">
        <w:rPr>
          <w:sz w:val="28"/>
          <w:szCs w:val="28"/>
          <w:lang w:val="fr-FR"/>
        </w:rPr>
        <w:t>thành phố</w:t>
      </w:r>
      <w:r w:rsidR="00D753D7" w:rsidRPr="00A73769">
        <w:rPr>
          <w:sz w:val="28"/>
          <w:szCs w:val="28"/>
          <w:lang w:val="fr-FR"/>
        </w:rPr>
        <w:t xml:space="preserve"> Đồng Nai.</w:t>
      </w:r>
    </w:p>
    <w:p w14:paraId="5A4992B9" w14:textId="77777777" w:rsidR="009D6842" w:rsidRPr="00A73769" w:rsidRDefault="009D6842" w:rsidP="00304F43">
      <w:pPr>
        <w:spacing w:before="120"/>
        <w:ind w:firstLine="567"/>
        <w:jc w:val="both"/>
        <w:rPr>
          <w:sz w:val="28"/>
          <w:szCs w:val="28"/>
          <w:lang w:val="fr-FR"/>
        </w:rPr>
      </w:pPr>
      <w:r w:rsidRPr="00A73769">
        <w:rPr>
          <w:sz w:val="28"/>
          <w:szCs w:val="28"/>
          <w:lang w:val="fr-FR"/>
        </w:rPr>
        <w:t xml:space="preserve">3. Các </w:t>
      </w:r>
      <w:r w:rsidR="00A358D8">
        <w:rPr>
          <w:sz w:val="28"/>
          <w:szCs w:val="28"/>
          <w:lang w:val="fr-FR"/>
        </w:rPr>
        <w:t xml:space="preserve">doanh nghiệp, </w:t>
      </w:r>
      <w:r w:rsidRPr="00A73769">
        <w:rPr>
          <w:sz w:val="28"/>
          <w:szCs w:val="28"/>
          <w:lang w:val="fr-FR"/>
        </w:rPr>
        <w:t xml:space="preserve">tổ chức, cá nhân </w:t>
      </w:r>
      <w:r w:rsidR="00D753D7" w:rsidRPr="00A73769">
        <w:rPr>
          <w:sz w:val="28"/>
          <w:szCs w:val="28"/>
          <w:lang w:val="fr-FR"/>
        </w:rPr>
        <w:t xml:space="preserve">tham gia </w:t>
      </w:r>
      <w:r w:rsidR="00A358D8">
        <w:rPr>
          <w:sz w:val="28"/>
          <w:szCs w:val="28"/>
          <w:lang w:val="fr-FR"/>
        </w:rPr>
        <w:t>hoạt động khoa học, công nghệ và đổi mới sáng tạo, khởi nghiệp sáng tạo; doanh nghiệp,</w:t>
      </w:r>
      <w:r w:rsidR="00D753D7" w:rsidRPr="00A73769">
        <w:rPr>
          <w:sz w:val="28"/>
          <w:szCs w:val="28"/>
          <w:lang w:val="fr-FR"/>
        </w:rPr>
        <w:t xml:space="preserve"> tổ chức</w:t>
      </w:r>
      <w:r w:rsidR="00ED64BF" w:rsidRPr="00A73769">
        <w:rPr>
          <w:sz w:val="28"/>
          <w:szCs w:val="28"/>
          <w:lang w:val="fr-FR"/>
        </w:rPr>
        <w:t>,</w:t>
      </w:r>
      <w:r w:rsidR="00D753D7" w:rsidRPr="00A73769">
        <w:rPr>
          <w:sz w:val="28"/>
          <w:szCs w:val="28"/>
          <w:lang w:val="fr-FR"/>
        </w:rPr>
        <w:t xml:space="preserve"> cá nhân có liên quan.</w:t>
      </w:r>
    </w:p>
    <w:p w14:paraId="538EBC98" w14:textId="77777777" w:rsidR="00400998" w:rsidRPr="00A73769" w:rsidRDefault="00400998" w:rsidP="00304F43">
      <w:pPr>
        <w:spacing w:before="120"/>
        <w:ind w:firstLine="567"/>
        <w:jc w:val="both"/>
        <w:rPr>
          <w:sz w:val="28"/>
          <w:szCs w:val="28"/>
          <w:lang w:val="fr-FR"/>
        </w:rPr>
      </w:pPr>
      <w:r w:rsidRPr="00A73769">
        <w:rPr>
          <w:b/>
          <w:bCs/>
          <w:sz w:val="28"/>
          <w:szCs w:val="28"/>
          <w:lang w:val="fr-FR"/>
        </w:rPr>
        <w:t>Điều 3. Phân cấp quản lý nhiệm vụ khoa học</w:t>
      </w:r>
      <w:r w:rsidR="00B024C9">
        <w:rPr>
          <w:b/>
          <w:bCs/>
          <w:sz w:val="28"/>
          <w:szCs w:val="28"/>
          <w:lang w:val="fr-FR"/>
        </w:rPr>
        <w:t>,</w:t>
      </w:r>
      <w:r w:rsidR="00DF670A" w:rsidRPr="00A73769">
        <w:rPr>
          <w:b/>
          <w:bCs/>
          <w:sz w:val="28"/>
          <w:szCs w:val="28"/>
          <w:lang w:val="fr-FR"/>
        </w:rPr>
        <w:t xml:space="preserve"> </w:t>
      </w:r>
      <w:r w:rsidRPr="00A73769">
        <w:rPr>
          <w:b/>
          <w:bCs/>
          <w:sz w:val="28"/>
          <w:szCs w:val="28"/>
          <w:lang w:val="fr-FR"/>
        </w:rPr>
        <w:t xml:space="preserve">công nghệ </w:t>
      </w:r>
      <w:r w:rsidR="00B024C9">
        <w:rPr>
          <w:b/>
          <w:bCs/>
          <w:sz w:val="28"/>
          <w:szCs w:val="28"/>
          <w:lang w:val="fr-FR"/>
        </w:rPr>
        <w:t>và đổi mới sáng tạo</w:t>
      </w:r>
    </w:p>
    <w:p w14:paraId="25E5E797" w14:textId="77777777" w:rsidR="00400998" w:rsidRPr="00A73769" w:rsidRDefault="00400998" w:rsidP="00304F43">
      <w:pPr>
        <w:spacing w:before="120"/>
        <w:ind w:firstLine="567"/>
        <w:jc w:val="both"/>
        <w:rPr>
          <w:sz w:val="28"/>
          <w:szCs w:val="28"/>
          <w:lang w:val="fr-FR"/>
        </w:rPr>
      </w:pPr>
      <w:r w:rsidRPr="00A73769">
        <w:rPr>
          <w:sz w:val="28"/>
          <w:szCs w:val="28"/>
          <w:lang w:val="fr-FR"/>
        </w:rPr>
        <w:t>1. Sở Khoa học và Công nghệ</w:t>
      </w:r>
      <w:r w:rsidR="00727F85" w:rsidRPr="00A73769">
        <w:rPr>
          <w:sz w:val="28"/>
          <w:szCs w:val="28"/>
          <w:lang w:val="fr-FR"/>
        </w:rPr>
        <w:t xml:space="preserve"> </w:t>
      </w:r>
      <w:r w:rsidRPr="00A73769">
        <w:rPr>
          <w:sz w:val="28"/>
          <w:szCs w:val="28"/>
          <w:lang w:val="fr-FR"/>
        </w:rPr>
        <w:t>quản lý nhiệm vụ khoa học</w:t>
      </w:r>
      <w:r w:rsidR="00A358D8">
        <w:rPr>
          <w:sz w:val="28"/>
          <w:szCs w:val="28"/>
          <w:lang w:val="fr-FR"/>
        </w:rPr>
        <w:t>,</w:t>
      </w:r>
      <w:r w:rsidRPr="00A73769">
        <w:rPr>
          <w:sz w:val="28"/>
          <w:szCs w:val="28"/>
          <w:lang w:val="fr-FR"/>
        </w:rPr>
        <w:t xml:space="preserve"> công nghệ </w:t>
      </w:r>
      <w:r w:rsidR="00A358D8">
        <w:rPr>
          <w:sz w:val="28"/>
          <w:szCs w:val="28"/>
          <w:lang w:val="fr-FR"/>
        </w:rPr>
        <w:t xml:space="preserve">và đổi mới sáng tạo </w:t>
      </w:r>
      <w:r w:rsidR="00E617D7">
        <w:rPr>
          <w:sz w:val="28"/>
          <w:szCs w:val="28"/>
          <w:lang w:val="fr-FR"/>
        </w:rPr>
        <w:t>giải quyết các vấn đề về khoa học và công nghệ, vấn đề về đổi mới sáng tạo</w:t>
      </w:r>
      <w:r w:rsidRPr="00A73769">
        <w:rPr>
          <w:sz w:val="28"/>
          <w:szCs w:val="28"/>
          <w:lang w:val="fr-FR"/>
        </w:rPr>
        <w:t xml:space="preserve"> </w:t>
      </w:r>
      <w:r w:rsidR="00727F85" w:rsidRPr="00A73769">
        <w:rPr>
          <w:sz w:val="28"/>
          <w:szCs w:val="28"/>
          <w:lang w:val="fr-FR"/>
        </w:rPr>
        <w:t xml:space="preserve">sử dụng toàn bộ hoặc một phần kinh phí từ ngân sách </w:t>
      </w:r>
      <w:r w:rsidR="00E70FD2" w:rsidRPr="00A73769">
        <w:rPr>
          <w:sz w:val="28"/>
          <w:szCs w:val="28"/>
          <w:lang w:val="fr-FR"/>
        </w:rPr>
        <w:t xml:space="preserve">cấp </w:t>
      </w:r>
      <w:r w:rsidR="00A34DA0" w:rsidRPr="00A34DA0">
        <w:rPr>
          <w:sz w:val="28"/>
          <w:szCs w:val="28"/>
          <w:lang w:val="fr-FR"/>
        </w:rPr>
        <w:t>thành phố</w:t>
      </w:r>
      <w:r w:rsidRPr="00A73769">
        <w:rPr>
          <w:sz w:val="28"/>
          <w:szCs w:val="28"/>
          <w:lang w:val="fr-FR"/>
        </w:rPr>
        <w:t>.</w:t>
      </w:r>
    </w:p>
    <w:p w14:paraId="7FF2538F" w14:textId="77777777" w:rsidR="00400998" w:rsidRDefault="00400998" w:rsidP="00304F43">
      <w:pPr>
        <w:spacing w:before="120"/>
        <w:ind w:firstLine="567"/>
        <w:jc w:val="both"/>
        <w:rPr>
          <w:sz w:val="28"/>
          <w:szCs w:val="28"/>
          <w:lang w:val="fr-FR"/>
        </w:rPr>
      </w:pPr>
      <w:r w:rsidRPr="00A73769">
        <w:rPr>
          <w:sz w:val="28"/>
          <w:szCs w:val="28"/>
          <w:lang w:val="fr-FR"/>
        </w:rPr>
        <w:t>2. Ủy ban nhân dân cấp xã quản lý nhiệm vụ khoa học</w:t>
      </w:r>
      <w:r w:rsidR="00B024C9">
        <w:rPr>
          <w:sz w:val="28"/>
          <w:szCs w:val="28"/>
          <w:lang w:val="fr-FR"/>
        </w:rPr>
        <w:t>,</w:t>
      </w:r>
      <w:r w:rsidR="00727F85" w:rsidRPr="00A73769">
        <w:rPr>
          <w:sz w:val="28"/>
          <w:szCs w:val="28"/>
          <w:lang w:val="fr-FR"/>
        </w:rPr>
        <w:t xml:space="preserve"> </w:t>
      </w:r>
      <w:r w:rsidRPr="00A73769">
        <w:rPr>
          <w:sz w:val="28"/>
          <w:szCs w:val="28"/>
          <w:lang w:val="fr-FR"/>
        </w:rPr>
        <w:t xml:space="preserve">công nghệ </w:t>
      </w:r>
      <w:r w:rsidR="00B024C9">
        <w:rPr>
          <w:sz w:val="28"/>
          <w:szCs w:val="28"/>
          <w:lang w:val="fr-FR"/>
        </w:rPr>
        <w:t xml:space="preserve">và đổi mới sáng tạo </w:t>
      </w:r>
      <w:r w:rsidR="00E617D7">
        <w:rPr>
          <w:sz w:val="28"/>
          <w:szCs w:val="28"/>
          <w:lang w:val="fr-FR"/>
        </w:rPr>
        <w:t xml:space="preserve">giải quyết các vấn đề về khoa học và công nghệ, vấn đề về đổi mới sáng </w:t>
      </w:r>
      <w:r w:rsidR="00E617D7">
        <w:rPr>
          <w:sz w:val="28"/>
          <w:szCs w:val="28"/>
          <w:lang w:val="fr-FR"/>
        </w:rPr>
        <w:lastRenderedPageBreak/>
        <w:t>tạo</w:t>
      </w:r>
      <w:r w:rsidR="00E617D7" w:rsidRPr="00A73769">
        <w:rPr>
          <w:sz w:val="28"/>
          <w:szCs w:val="28"/>
          <w:lang w:val="fr-FR"/>
        </w:rPr>
        <w:t xml:space="preserve"> </w:t>
      </w:r>
      <w:r w:rsidR="00727F85" w:rsidRPr="00A73769">
        <w:rPr>
          <w:sz w:val="28"/>
          <w:szCs w:val="28"/>
          <w:lang w:val="fr-FR"/>
        </w:rPr>
        <w:t>sử dụng toàn bộ hoặc một phần kinh phí từ ngân sách cấp xã, do Ủy ban nhân dân</w:t>
      </w:r>
      <w:r w:rsidR="00DF670A" w:rsidRPr="00A73769">
        <w:rPr>
          <w:sz w:val="28"/>
          <w:szCs w:val="28"/>
          <w:lang w:val="fr-FR"/>
        </w:rPr>
        <w:t xml:space="preserve"> c</w:t>
      </w:r>
      <w:r w:rsidR="00E617D7">
        <w:rPr>
          <w:sz w:val="28"/>
          <w:szCs w:val="28"/>
          <w:lang w:val="fr-FR"/>
        </w:rPr>
        <w:t>ấp</w:t>
      </w:r>
      <w:r w:rsidR="00DF670A" w:rsidRPr="00A73769">
        <w:rPr>
          <w:sz w:val="28"/>
          <w:szCs w:val="28"/>
          <w:lang w:val="fr-FR"/>
        </w:rPr>
        <w:t xml:space="preserve"> xã</w:t>
      </w:r>
      <w:r w:rsidR="00E617D7">
        <w:rPr>
          <w:sz w:val="28"/>
          <w:szCs w:val="28"/>
          <w:lang w:val="fr-FR"/>
        </w:rPr>
        <w:t xml:space="preserve"> </w:t>
      </w:r>
      <w:r w:rsidR="00DF670A" w:rsidRPr="00A73769">
        <w:rPr>
          <w:sz w:val="28"/>
          <w:szCs w:val="28"/>
          <w:lang w:val="fr-FR"/>
        </w:rPr>
        <w:t>phê duyệt, đặt hàng</w:t>
      </w:r>
      <w:r w:rsidR="00D753D7" w:rsidRPr="00A73769">
        <w:rPr>
          <w:sz w:val="28"/>
          <w:szCs w:val="28"/>
          <w:lang w:val="fr-FR"/>
        </w:rPr>
        <w:t>.</w:t>
      </w:r>
    </w:p>
    <w:p w14:paraId="5B78B617" w14:textId="75E12594" w:rsidR="00DF670A" w:rsidRPr="00A73769" w:rsidRDefault="00057579" w:rsidP="00E71BA9">
      <w:pPr>
        <w:spacing w:before="120"/>
        <w:ind w:firstLine="567"/>
        <w:jc w:val="both"/>
        <w:rPr>
          <w:sz w:val="28"/>
          <w:szCs w:val="28"/>
          <w:lang w:val="fr-FR"/>
        </w:rPr>
      </w:pPr>
      <w:r>
        <w:rPr>
          <w:sz w:val="28"/>
          <w:szCs w:val="28"/>
          <w:lang w:val="fr-FR"/>
        </w:rPr>
        <w:t>3</w:t>
      </w:r>
      <w:r w:rsidR="00DF670A" w:rsidRPr="00A73769">
        <w:rPr>
          <w:sz w:val="28"/>
          <w:szCs w:val="28"/>
          <w:lang w:val="fr-FR"/>
        </w:rPr>
        <w:t xml:space="preserve">. Tổ chức khoa học và công nghệ công lập thuộc Ủy ban nhân dân </w:t>
      </w:r>
      <w:r w:rsidR="00A34DA0" w:rsidRPr="00A34DA0">
        <w:rPr>
          <w:sz w:val="28"/>
          <w:szCs w:val="28"/>
          <w:lang w:val="fr-FR"/>
        </w:rPr>
        <w:t>thành phố</w:t>
      </w:r>
      <w:r w:rsidR="00E53FFF" w:rsidRPr="00A73769">
        <w:rPr>
          <w:sz w:val="28"/>
          <w:szCs w:val="28"/>
          <w:lang w:val="fr-FR"/>
        </w:rPr>
        <w:t xml:space="preserve"> </w:t>
      </w:r>
      <w:r w:rsidR="00DF670A" w:rsidRPr="00A73769">
        <w:rPr>
          <w:sz w:val="28"/>
          <w:szCs w:val="28"/>
          <w:lang w:val="fr-FR"/>
        </w:rPr>
        <w:t>quản lý nhiệm vụ khoa học và công nghệ cơ sở</w:t>
      </w:r>
      <w:r w:rsidR="00E71BA9" w:rsidRPr="00A73769">
        <w:rPr>
          <w:sz w:val="28"/>
          <w:szCs w:val="28"/>
          <w:lang w:val="fr-FR"/>
        </w:rPr>
        <w:t xml:space="preserve"> do tổ chức khoa học và công nghệ chủ động xây dựng, phê duyệt, thực hiện bằng nguồn kinh phí được giao theo quy định tại điểm d khoản 1 Điều 62 Luật Khoa học, công nghệ và đổi mới sáng tạo số 93/2025/QH15 hoặc nguồn kinh phí tự chủ khác</w:t>
      </w:r>
      <w:r w:rsidR="00DF670A" w:rsidRPr="00A73769">
        <w:rPr>
          <w:sz w:val="28"/>
          <w:szCs w:val="28"/>
          <w:lang w:val="fr-FR"/>
        </w:rPr>
        <w:t>.</w:t>
      </w:r>
    </w:p>
    <w:p w14:paraId="40EE7702" w14:textId="77777777" w:rsidR="00012E57" w:rsidRPr="00A73769" w:rsidRDefault="00012E57" w:rsidP="00304F43">
      <w:pPr>
        <w:spacing w:before="120"/>
        <w:ind w:firstLine="567"/>
        <w:jc w:val="both"/>
        <w:rPr>
          <w:b/>
          <w:bCs/>
          <w:sz w:val="28"/>
          <w:szCs w:val="28"/>
          <w:lang w:val="fr-FR"/>
        </w:rPr>
      </w:pPr>
      <w:r w:rsidRPr="00A73769">
        <w:rPr>
          <w:b/>
          <w:bCs/>
          <w:sz w:val="28"/>
          <w:szCs w:val="28"/>
          <w:lang w:val="fr-FR"/>
        </w:rPr>
        <w:t xml:space="preserve">Điều </w:t>
      </w:r>
      <w:r w:rsidR="008648BE" w:rsidRPr="00A73769">
        <w:rPr>
          <w:b/>
          <w:bCs/>
          <w:sz w:val="28"/>
          <w:szCs w:val="28"/>
          <w:lang w:val="fr-FR"/>
        </w:rPr>
        <w:t>4</w:t>
      </w:r>
      <w:r w:rsidRPr="00A73769">
        <w:rPr>
          <w:b/>
          <w:bCs/>
          <w:sz w:val="28"/>
          <w:szCs w:val="28"/>
          <w:lang w:val="fr-FR"/>
        </w:rPr>
        <w:t xml:space="preserve">. </w:t>
      </w:r>
      <w:bookmarkStart w:id="5" w:name="_Hlk198045502"/>
      <w:bookmarkEnd w:id="4"/>
      <w:r w:rsidR="008648BE" w:rsidRPr="00A73769">
        <w:rPr>
          <w:b/>
          <w:bCs/>
          <w:sz w:val="28"/>
          <w:szCs w:val="28"/>
          <w:lang w:val="fr-FR"/>
        </w:rPr>
        <w:t>Trách n</w:t>
      </w:r>
      <w:bookmarkEnd w:id="5"/>
      <w:r w:rsidR="008648BE" w:rsidRPr="00A73769">
        <w:rPr>
          <w:b/>
          <w:bCs/>
          <w:sz w:val="28"/>
          <w:szCs w:val="28"/>
          <w:lang w:val="fr-FR"/>
        </w:rPr>
        <w:t xml:space="preserve">hiệm </w:t>
      </w:r>
      <w:r w:rsidR="00F54BD1">
        <w:rPr>
          <w:b/>
          <w:bCs/>
          <w:sz w:val="28"/>
          <w:szCs w:val="28"/>
          <w:lang w:val="fr-FR"/>
        </w:rPr>
        <w:t>của các cơ quan, đơn vị</w:t>
      </w:r>
    </w:p>
    <w:p w14:paraId="17585BB9" w14:textId="2D9AE41D" w:rsidR="00ED37E8" w:rsidRPr="00A73769" w:rsidRDefault="007020BF" w:rsidP="00304F43">
      <w:pPr>
        <w:numPr>
          <w:ilvl w:val="0"/>
          <w:numId w:val="9"/>
        </w:numPr>
        <w:spacing w:before="120"/>
        <w:ind w:left="0" w:firstLine="567"/>
        <w:jc w:val="both"/>
        <w:rPr>
          <w:spacing w:val="-4"/>
          <w:sz w:val="28"/>
          <w:szCs w:val="28"/>
          <w:lang w:val="fi-FI"/>
        </w:rPr>
      </w:pPr>
      <w:r w:rsidRPr="00A73769">
        <w:rPr>
          <w:spacing w:val="-4"/>
          <w:sz w:val="28"/>
          <w:szCs w:val="28"/>
          <w:lang w:val="fi-FI"/>
        </w:rPr>
        <w:t xml:space="preserve">Sở Khoa học và Công nghệ, Ủy ban nhân dân </w:t>
      </w:r>
      <w:r w:rsidR="001655EB">
        <w:rPr>
          <w:spacing w:val="-4"/>
          <w:sz w:val="28"/>
          <w:szCs w:val="28"/>
          <w:lang w:val="fi-FI"/>
        </w:rPr>
        <w:t>cấp xã, T</w:t>
      </w:r>
      <w:r w:rsidR="00EE2145" w:rsidRPr="00A73769">
        <w:rPr>
          <w:spacing w:val="-4"/>
          <w:sz w:val="28"/>
          <w:szCs w:val="28"/>
          <w:lang w:val="fi-FI"/>
        </w:rPr>
        <w:t xml:space="preserve">ổ chức khoa học và công nghệ công lập thuộc </w:t>
      </w:r>
      <w:r w:rsidR="00ED64BF" w:rsidRPr="00A73769">
        <w:rPr>
          <w:sz w:val="28"/>
          <w:szCs w:val="28"/>
          <w:lang w:val="fr-FR"/>
        </w:rPr>
        <w:t>Ủy ban nhân dân</w:t>
      </w:r>
      <w:r w:rsidR="00474A18" w:rsidRPr="00A73769">
        <w:rPr>
          <w:sz w:val="28"/>
          <w:szCs w:val="28"/>
          <w:lang w:val="fr-FR"/>
        </w:rPr>
        <w:t xml:space="preserve"> </w:t>
      </w:r>
      <w:r w:rsidR="00A34DA0" w:rsidRPr="00A34DA0">
        <w:rPr>
          <w:sz w:val="28"/>
          <w:szCs w:val="28"/>
          <w:lang w:val="fr-FR"/>
        </w:rPr>
        <w:t>thành phố</w:t>
      </w:r>
      <w:r w:rsidR="00A34DA0">
        <w:rPr>
          <w:sz w:val="28"/>
          <w:szCs w:val="28"/>
          <w:lang w:val="fr-FR"/>
        </w:rPr>
        <w:t xml:space="preserve"> </w:t>
      </w:r>
      <w:r w:rsidR="008648BE" w:rsidRPr="00A73769">
        <w:rPr>
          <w:spacing w:val="-4"/>
          <w:sz w:val="28"/>
          <w:szCs w:val="28"/>
          <w:lang w:val="fi-FI"/>
        </w:rPr>
        <w:t>c</w:t>
      </w:r>
      <w:r w:rsidR="00ED37E8" w:rsidRPr="00A73769">
        <w:rPr>
          <w:spacing w:val="-4"/>
          <w:sz w:val="28"/>
          <w:szCs w:val="28"/>
          <w:lang w:val="fi-FI"/>
        </w:rPr>
        <w:t xml:space="preserve">hịu trách nhiệm trước pháp luật, trước Ủy ban nhân dân </w:t>
      </w:r>
      <w:r w:rsidR="00A34DA0" w:rsidRPr="00A34DA0">
        <w:rPr>
          <w:sz w:val="28"/>
          <w:szCs w:val="28"/>
          <w:lang w:val="fr-FR"/>
        </w:rPr>
        <w:t>thành phố</w:t>
      </w:r>
      <w:r w:rsidR="00ED37E8" w:rsidRPr="00A73769">
        <w:rPr>
          <w:spacing w:val="-4"/>
          <w:sz w:val="28"/>
          <w:szCs w:val="28"/>
          <w:lang w:val="fi-FI"/>
        </w:rPr>
        <w:t xml:space="preserve"> về kết quả thực hiện nhiệm vụ, quyền hạn được phân cấp; định kỳ báo cáo, đánh giá việc thực hiện nhiệm vụ, quyền hạn được phân cấp và không phân cấp tiếp nhiệm vụ, quyền hạn mà mình được phân cấp</w:t>
      </w:r>
      <w:r w:rsidR="000C7AED" w:rsidRPr="00A73769">
        <w:rPr>
          <w:spacing w:val="-4"/>
          <w:sz w:val="28"/>
          <w:szCs w:val="28"/>
          <w:lang w:val="fi-FI"/>
        </w:rPr>
        <w:t>.</w:t>
      </w:r>
      <w:r w:rsidR="00D01204" w:rsidRPr="00A73769">
        <w:rPr>
          <w:spacing w:val="-4"/>
          <w:sz w:val="28"/>
          <w:szCs w:val="28"/>
          <w:lang w:val="fi-FI"/>
        </w:rPr>
        <w:t xml:space="preserve"> Chủ động bố trí nhân sự, trang thiết bị và các nguồn lực hợp pháp khác để triển khai nhiệm vụ hiệu quả, đúng quy định pháp luật.</w:t>
      </w:r>
    </w:p>
    <w:p w14:paraId="33C39370" w14:textId="6CAA497C" w:rsidR="000C5C2B" w:rsidRPr="00A73769" w:rsidRDefault="008648BE" w:rsidP="00304F43">
      <w:pPr>
        <w:numPr>
          <w:ilvl w:val="0"/>
          <w:numId w:val="9"/>
        </w:numPr>
        <w:spacing w:before="120"/>
        <w:ind w:left="0" w:firstLine="567"/>
        <w:jc w:val="both"/>
        <w:rPr>
          <w:spacing w:val="-4"/>
          <w:sz w:val="28"/>
          <w:szCs w:val="28"/>
          <w:lang w:val="fi-FI"/>
        </w:rPr>
      </w:pPr>
      <w:r w:rsidRPr="00A73769">
        <w:rPr>
          <w:spacing w:val="-4"/>
          <w:sz w:val="28"/>
          <w:szCs w:val="28"/>
          <w:lang w:val="fi-FI"/>
        </w:rPr>
        <w:t xml:space="preserve">Sở Tài chính, Sở Nội vụ </w:t>
      </w:r>
      <w:r w:rsidR="00D01204" w:rsidRPr="00A73769">
        <w:rPr>
          <w:spacing w:val="-4"/>
          <w:sz w:val="28"/>
          <w:szCs w:val="28"/>
          <w:lang w:val="fi-FI"/>
        </w:rPr>
        <w:t xml:space="preserve">căn cứ chức năng, nhiệm vụ có trách nhiệm </w:t>
      </w:r>
      <w:r w:rsidRPr="00A73769">
        <w:rPr>
          <w:spacing w:val="-4"/>
          <w:sz w:val="28"/>
          <w:szCs w:val="28"/>
          <w:lang w:val="fi-FI"/>
        </w:rPr>
        <w:t xml:space="preserve">tham mưu </w:t>
      </w:r>
      <w:r w:rsidR="00D01204" w:rsidRPr="00A73769">
        <w:rPr>
          <w:spacing w:val="-4"/>
          <w:sz w:val="28"/>
          <w:szCs w:val="28"/>
          <w:lang w:val="fi-FI"/>
        </w:rPr>
        <w:t xml:space="preserve">Ủy ban nhân dân </w:t>
      </w:r>
      <w:r w:rsidR="00A34DA0" w:rsidRPr="00A34DA0">
        <w:rPr>
          <w:sz w:val="28"/>
          <w:szCs w:val="28"/>
          <w:lang w:val="fr-FR"/>
        </w:rPr>
        <w:t>thành phố</w:t>
      </w:r>
      <w:r w:rsidR="00D01204" w:rsidRPr="00A73769">
        <w:rPr>
          <w:spacing w:val="-4"/>
          <w:sz w:val="28"/>
          <w:szCs w:val="28"/>
          <w:lang w:val="fi-FI"/>
        </w:rPr>
        <w:t xml:space="preserve"> </w:t>
      </w:r>
      <w:r w:rsidR="000C5C2B" w:rsidRPr="00A73769">
        <w:rPr>
          <w:spacing w:val="-4"/>
          <w:sz w:val="28"/>
          <w:szCs w:val="28"/>
          <w:lang w:val="fi-FI"/>
        </w:rPr>
        <w:t>phân bổ kinh phí,</w:t>
      </w:r>
      <w:r w:rsidRPr="00A73769">
        <w:rPr>
          <w:spacing w:val="-4"/>
          <w:sz w:val="28"/>
          <w:szCs w:val="28"/>
          <w:lang w:val="fi-FI"/>
        </w:rPr>
        <w:t xml:space="preserve"> </w:t>
      </w:r>
      <w:r w:rsidR="00D93023">
        <w:rPr>
          <w:spacing w:val="-4"/>
          <w:sz w:val="28"/>
          <w:szCs w:val="28"/>
          <w:lang w:val="fi-FI"/>
        </w:rPr>
        <w:t>rà soát</w:t>
      </w:r>
      <w:r w:rsidR="00057579">
        <w:rPr>
          <w:spacing w:val="-4"/>
          <w:sz w:val="28"/>
          <w:szCs w:val="28"/>
          <w:lang w:val="fi-FI"/>
        </w:rPr>
        <w:t xml:space="preserve"> </w:t>
      </w:r>
      <w:r w:rsidR="00D93023">
        <w:rPr>
          <w:spacing w:val="-4"/>
          <w:sz w:val="28"/>
          <w:szCs w:val="28"/>
          <w:lang w:val="fi-FI"/>
        </w:rPr>
        <w:t xml:space="preserve">vị trí việc làm, phân bổ </w:t>
      </w:r>
      <w:r w:rsidRPr="00A73769">
        <w:rPr>
          <w:spacing w:val="-4"/>
          <w:sz w:val="28"/>
          <w:szCs w:val="28"/>
          <w:lang w:val="fi-FI"/>
        </w:rPr>
        <w:t>biên chế</w:t>
      </w:r>
      <w:r w:rsidR="000C5C2B" w:rsidRPr="00A73769">
        <w:rPr>
          <w:spacing w:val="-4"/>
          <w:sz w:val="28"/>
          <w:szCs w:val="28"/>
          <w:lang w:val="fi-FI"/>
        </w:rPr>
        <w:t xml:space="preserve"> và cơ sở vật chất, trang thiết bị cho các đơn vị </w:t>
      </w:r>
      <w:r w:rsidR="00D01204" w:rsidRPr="00A73769">
        <w:rPr>
          <w:spacing w:val="-4"/>
          <w:sz w:val="28"/>
          <w:szCs w:val="28"/>
          <w:lang w:val="fi-FI"/>
        </w:rPr>
        <w:t xml:space="preserve">được phân cấp </w:t>
      </w:r>
      <w:r w:rsidR="000C5C2B" w:rsidRPr="00A73769">
        <w:rPr>
          <w:spacing w:val="-4"/>
          <w:sz w:val="28"/>
          <w:szCs w:val="28"/>
          <w:lang w:val="fi-FI"/>
        </w:rPr>
        <w:t>theo quy định tại Điều 3 Quyết định này, nhằm đảm bảo các đơn vị thực hiện hiệu lực, hiệu quả các nhiệm vụ, quyền hạn đã phân cấp.</w:t>
      </w:r>
    </w:p>
    <w:p w14:paraId="7A80DD7D" w14:textId="3CBDF57A" w:rsidR="006B372B" w:rsidRDefault="006B372B" w:rsidP="00304F43">
      <w:pPr>
        <w:numPr>
          <w:ilvl w:val="0"/>
          <w:numId w:val="9"/>
        </w:numPr>
        <w:spacing w:before="120"/>
        <w:ind w:left="0" w:firstLine="567"/>
        <w:jc w:val="both"/>
        <w:rPr>
          <w:spacing w:val="-4"/>
          <w:sz w:val="28"/>
          <w:szCs w:val="28"/>
          <w:lang w:val="fi-FI"/>
        </w:rPr>
      </w:pPr>
      <w:r w:rsidRPr="006B372B">
        <w:rPr>
          <w:spacing w:val="-4"/>
          <w:sz w:val="28"/>
          <w:szCs w:val="28"/>
          <w:lang w:val="fi-FI"/>
        </w:rPr>
        <w:t>Sở Khoa học và Công nghệ chủ trì, phối hợp với các cơ quan, đơn vị liên quan hướng dẫn về chuyên môn, nghiệp vụ và quy trình, thủ tục thực hiện các nhiệm vụ được phân cấp theo quy định tại Quyết định này. Định kỳ hoặc đột xuất tổ chức kiểm tra, đôn đốc việc triển khai thực hiện; kịp thời tổng hợp, tham mưu Ủy ban nhân dân tỉnh xem xét, xử lý các khó khăn, vướng mắc phát sinh trong quá trình thực hiện.</w:t>
      </w:r>
    </w:p>
    <w:p w14:paraId="0C62FB9F" w14:textId="728F3212" w:rsidR="008648BE" w:rsidRPr="00A73769" w:rsidRDefault="008648BE" w:rsidP="00304F43">
      <w:pPr>
        <w:numPr>
          <w:ilvl w:val="0"/>
          <w:numId w:val="9"/>
        </w:numPr>
        <w:spacing w:before="120"/>
        <w:ind w:left="0" w:firstLine="567"/>
        <w:jc w:val="both"/>
        <w:rPr>
          <w:spacing w:val="-4"/>
          <w:sz w:val="28"/>
          <w:szCs w:val="28"/>
          <w:lang w:val="fi-FI"/>
        </w:rPr>
      </w:pPr>
      <w:r w:rsidRPr="00A73769">
        <w:rPr>
          <w:spacing w:val="-4"/>
          <w:sz w:val="28"/>
          <w:szCs w:val="28"/>
          <w:lang w:val="fi-FI"/>
        </w:rPr>
        <w:t xml:space="preserve">Các nhiệm vụ thuộc danh mục bí mật nhà nước ngoài việc áp dụng Quyết định này </w:t>
      </w:r>
      <w:r w:rsidR="00DF670A" w:rsidRPr="00A73769">
        <w:rPr>
          <w:spacing w:val="-4"/>
          <w:sz w:val="28"/>
          <w:szCs w:val="28"/>
          <w:lang w:val="fi-FI"/>
        </w:rPr>
        <w:t>phải tuân thủ</w:t>
      </w:r>
      <w:r w:rsidRPr="00A73769">
        <w:rPr>
          <w:spacing w:val="-4"/>
          <w:sz w:val="28"/>
          <w:szCs w:val="28"/>
          <w:lang w:val="fi-FI"/>
        </w:rPr>
        <w:t xml:space="preserve"> quy định của pháp luật bảo vệ bí mật nhà nước.</w:t>
      </w:r>
    </w:p>
    <w:p w14:paraId="4C5BAE72" w14:textId="77777777" w:rsidR="0030679C" w:rsidRPr="00A73769" w:rsidRDefault="00712799" w:rsidP="00304F43">
      <w:pPr>
        <w:spacing w:before="120"/>
        <w:ind w:firstLine="567"/>
        <w:jc w:val="both"/>
        <w:rPr>
          <w:b/>
          <w:spacing w:val="-4"/>
          <w:sz w:val="28"/>
          <w:szCs w:val="28"/>
          <w:lang w:val="fi-FI"/>
        </w:rPr>
      </w:pPr>
      <w:r w:rsidRPr="00A73769">
        <w:rPr>
          <w:b/>
          <w:spacing w:val="-4"/>
          <w:sz w:val="28"/>
          <w:szCs w:val="28"/>
          <w:lang w:val="fi-FI"/>
        </w:rPr>
        <w:t xml:space="preserve">Điều </w:t>
      </w:r>
      <w:r w:rsidR="008648BE" w:rsidRPr="00A73769">
        <w:rPr>
          <w:b/>
          <w:spacing w:val="-4"/>
          <w:sz w:val="28"/>
          <w:szCs w:val="28"/>
          <w:lang w:val="fi-FI"/>
        </w:rPr>
        <w:t>5</w:t>
      </w:r>
      <w:r w:rsidRPr="00A73769">
        <w:rPr>
          <w:b/>
          <w:spacing w:val="-4"/>
          <w:sz w:val="28"/>
          <w:szCs w:val="28"/>
          <w:lang w:val="fi-FI"/>
        </w:rPr>
        <w:t xml:space="preserve">. </w:t>
      </w:r>
      <w:r w:rsidR="0030679C" w:rsidRPr="00A73769">
        <w:rPr>
          <w:b/>
          <w:spacing w:val="-4"/>
          <w:sz w:val="28"/>
          <w:szCs w:val="28"/>
          <w:lang w:val="fi-FI"/>
        </w:rPr>
        <w:t>Hiệu lực thi hành</w:t>
      </w:r>
    </w:p>
    <w:p w14:paraId="74402147" w14:textId="77777777" w:rsidR="00864428" w:rsidRPr="00A73769" w:rsidRDefault="0030679C" w:rsidP="00304F43">
      <w:pPr>
        <w:spacing w:before="120"/>
        <w:ind w:firstLine="567"/>
        <w:jc w:val="both"/>
        <w:rPr>
          <w:spacing w:val="-4"/>
          <w:sz w:val="28"/>
          <w:szCs w:val="28"/>
          <w:lang w:val="fi-FI"/>
        </w:rPr>
      </w:pPr>
      <w:r w:rsidRPr="00A73769">
        <w:rPr>
          <w:spacing w:val="-4"/>
          <w:sz w:val="28"/>
          <w:szCs w:val="28"/>
          <w:lang w:val="fi-FI"/>
        </w:rPr>
        <w:t xml:space="preserve">1. </w:t>
      </w:r>
      <w:r w:rsidR="00712799" w:rsidRPr="00A73769">
        <w:rPr>
          <w:spacing w:val="-4"/>
          <w:sz w:val="28"/>
          <w:szCs w:val="28"/>
          <w:lang w:val="fi-FI"/>
        </w:rPr>
        <w:t>Quyết định này có hiệu lực thi hành kể từ ngày</w:t>
      </w:r>
      <w:bookmarkStart w:id="6" w:name="dieu_3"/>
      <w:r w:rsidR="008648BE" w:rsidRPr="00A73769">
        <w:rPr>
          <w:spacing w:val="-4"/>
          <w:sz w:val="28"/>
          <w:szCs w:val="28"/>
          <w:lang w:val="fi-FI"/>
        </w:rPr>
        <w:t xml:space="preserve">   ...   tháng   ...   năm 2026.</w:t>
      </w:r>
    </w:p>
    <w:p w14:paraId="5B49A723" w14:textId="77777777" w:rsidR="0030679C" w:rsidRPr="00A73769" w:rsidRDefault="0030679C" w:rsidP="00304F43">
      <w:pPr>
        <w:spacing w:before="120"/>
        <w:ind w:firstLine="567"/>
        <w:jc w:val="both"/>
        <w:rPr>
          <w:spacing w:val="-4"/>
          <w:sz w:val="28"/>
          <w:szCs w:val="28"/>
          <w:lang w:val="fi-FI"/>
        </w:rPr>
      </w:pPr>
      <w:r w:rsidRPr="00A73769">
        <w:rPr>
          <w:spacing w:val="-4"/>
          <w:sz w:val="28"/>
          <w:szCs w:val="28"/>
          <w:lang w:val="fi-FI"/>
        </w:rPr>
        <w:t>2. Quyết định này bãi bỏ các Quyết định sau:</w:t>
      </w:r>
    </w:p>
    <w:p w14:paraId="339DDDC8" w14:textId="7283A30A" w:rsidR="0030679C" w:rsidRPr="00A73769" w:rsidRDefault="00F54BD1" w:rsidP="00304F43">
      <w:pPr>
        <w:spacing w:before="120"/>
        <w:ind w:firstLine="567"/>
        <w:jc w:val="both"/>
        <w:rPr>
          <w:spacing w:val="-4"/>
          <w:sz w:val="28"/>
          <w:szCs w:val="28"/>
          <w:lang w:val="fi-FI"/>
        </w:rPr>
      </w:pPr>
      <w:r>
        <w:rPr>
          <w:spacing w:val="-4"/>
          <w:sz w:val="28"/>
          <w:szCs w:val="28"/>
          <w:lang w:val="fi-FI"/>
        </w:rPr>
        <w:t>a)</w:t>
      </w:r>
      <w:r w:rsidR="0030679C" w:rsidRPr="00A73769">
        <w:rPr>
          <w:spacing w:val="-4"/>
          <w:sz w:val="28"/>
          <w:szCs w:val="28"/>
          <w:lang w:val="fi-FI"/>
        </w:rPr>
        <w:t xml:space="preserve"> Quyết định số 596/QĐ-UBND ngày 30 tháng 7 năm 2025 của Ủy ban nhân dân tỉnh Đồng Nai</w:t>
      </w:r>
      <w:r w:rsidR="005D0A96">
        <w:rPr>
          <w:spacing w:val="-4"/>
          <w:sz w:val="28"/>
          <w:szCs w:val="28"/>
          <w:lang w:val="fi-FI"/>
        </w:rPr>
        <w:t xml:space="preserve"> (cũ)</w:t>
      </w:r>
      <w:r w:rsidR="0030679C" w:rsidRPr="00A73769">
        <w:rPr>
          <w:spacing w:val="-4"/>
          <w:sz w:val="28"/>
          <w:szCs w:val="28"/>
          <w:lang w:val="fi-FI"/>
        </w:rPr>
        <w:t xml:space="preserve"> về việc ủy quyền cho Giám đốc Sở Khoa học và Công nghệ thực hiện một số nội dung quản lý nhiệm vụ khoa học và công nghệ cấp tỉnh sử dụng ngân sách nhà nước thuộc thẩm quyền của Ủy ban nhân dân tỉnh; </w:t>
      </w:r>
    </w:p>
    <w:p w14:paraId="4A5202FE" w14:textId="744C851F" w:rsidR="0030679C" w:rsidRDefault="00F54BD1" w:rsidP="00304F43">
      <w:pPr>
        <w:spacing w:before="120"/>
        <w:ind w:firstLine="567"/>
        <w:jc w:val="both"/>
        <w:rPr>
          <w:spacing w:val="-4"/>
          <w:sz w:val="28"/>
          <w:szCs w:val="28"/>
          <w:lang w:val="fi-FI"/>
        </w:rPr>
      </w:pPr>
      <w:r>
        <w:rPr>
          <w:spacing w:val="-4"/>
          <w:sz w:val="28"/>
          <w:szCs w:val="28"/>
          <w:lang w:val="fi-FI"/>
        </w:rPr>
        <w:t>b)</w:t>
      </w:r>
      <w:r w:rsidR="0030679C" w:rsidRPr="00A73769">
        <w:rPr>
          <w:spacing w:val="-4"/>
          <w:sz w:val="28"/>
          <w:szCs w:val="28"/>
          <w:lang w:val="fi-FI"/>
        </w:rPr>
        <w:t xml:space="preserve"> Quyết định số 478/QĐ-UBND ngày 23 tháng 7 năm 2025 của Chủ tịch Ủy ban nhân dân tỉnh Đồng Nai</w:t>
      </w:r>
      <w:r w:rsidR="005D0A96">
        <w:rPr>
          <w:spacing w:val="-4"/>
          <w:sz w:val="28"/>
          <w:szCs w:val="28"/>
          <w:lang w:val="fi-FI"/>
        </w:rPr>
        <w:t xml:space="preserve"> (cũ)</w:t>
      </w:r>
      <w:r w:rsidR="0030679C" w:rsidRPr="00A73769">
        <w:rPr>
          <w:spacing w:val="-4"/>
          <w:sz w:val="28"/>
          <w:szCs w:val="28"/>
          <w:lang w:val="fi-FI"/>
        </w:rPr>
        <w:t xml:space="preserve"> về việc ủy quyền cho Giám đốc Sở Khoa học và Công nghệ thực hiện một số nội dung quản lý nhiệm vụ khoa học và công nghệ cấp tỉnh sử dụng ngân sách nhà nước thuộc thẩm quyền của Chủ tịch Ủy ban nhân dân tỉnh.</w:t>
      </w:r>
    </w:p>
    <w:p w14:paraId="24A95D85" w14:textId="77777777" w:rsidR="00057579" w:rsidRPr="00A73769" w:rsidRDefault="00057579" w:rsidP="00304F43">
      <w:pPr>
        <w:spacing w:before="120"/>
        <w:ind w:firstLine="567"/>
        <w:jc w:val="both"/>
        <w:rPr>
          <w:spacing w:val="-4"/>
          <w:sz w:val="28"/>
          <w:szCs w:val="28"/>
          <w:lang w:val="fi-FI"/>
        </w:rPr>
      </w:pPr>
    </w:p>
    <w:p w14:paraId="4749B319" w14:textId="77777777" w:rsidR="00C340AF" w:rsidRPr="00A73769" w:rsidRDefault="00012E57" w:rsidP="00304F43">
      <w:pPr>
        <w:spacing w:before="120"/>
        <w:ind w:firstLine="567"/>
        <w:jc w:val="both"/>
        <w:rPr>
          <w:b/>
          <w:bCs/>
          <w:sz w:val="28"/>
          <w:szCs w:val="28"/>
          <w:lang w:val="fi-FI"/>
        </w:rPr>
      </w:pPr>
      <w:r w:rsidRPr="00A73769">
        <w:rPr>
          <w:b/>
          <w:bCs/>
          <w:sz w:val="28"/>
          <w:szCs w:val="28"/>
          <w:lang w:val="fi-FI"/>
        </w:rPr>
        <w:lastRenderedPageBreak/>
        <w:t xml:space="preserve">Điều </w:t>
      </w:r>
      <w:r w:rsidR="00957804">
        <w:rPr>
          <w:b/>
          <w:bCs/>
          <w:sz w:val="28"/>
          <w:szCs w:val="28"/>
          <w:lang w:val="fi-FI"/>
        </w:rPr>
        <w:t>6</w:t>
      </w:r>
      <w:r w:rsidRPr="00A73769">
        <w:rPr>
          <w:b/>
          <w:bCs/>
          <w:sz w:val="28"/>
          <w:szCs w:val="28"/>
          <w:lang w:val="fi-FI"/>
        </w:rPr>
        <w:t xml:space="preserve">. </w:t>
      </w:r>
      <w:r w:rsidR="00C340AF" w:rsidRPr="00A73769">
        <w:rPr>
          <w:b/>
          <w:bCs/>
          <w:sz w:val="28"/>
          <w:szCs w:val="28"/>
          <w:lang w:val="fi-FI"/>
        </w:rPr>
        <w:t>Trách nhiệm thi hành</w:t>
      </w:r>
    </w:p>
    <w:p w14:paraId="7168A457" w14:textId="77777777" w:rsidR="00C340AF" w:rsidRDefault="00F54BD1" w:rsidP="00304F43">
      <w:pPr>
        <w:spacing w:before="120"/>
        <w:ind w:firstLine="567"/>
        <w:jc w:val="both"/>
        <w:rPr>
          <w:sz w:val="28"/>
          <w:szCs w:val="28"/>
          <w:lang w:val="fi-FI"/>
        </w:rPr>
      </w:pPr>
      <w:r>
        <w:rPr>
          <w:sz w:val="28"/>
          <w:szCs w:val="28"/>
          <w:lang w:val="fi-FI"/>
        </w:rPr>
        <w:t xml:space="preserve">1. </w:t>
      </w:r>
      <w:r w:rsidR="00012E57" w:rsidRPr="00A73769">
        <w:rPr>
          <w:sz w:val="28"/>
          <w:szCs w:val="28"/>
          <w:lang w:val="fi-FI"/>
        </w:rPr>
        <w:t xml:space="preserve">Chánh Văn phòng Ủy ban nhân dân </w:t>
      </w:r>
      <w:r w:rsidR="00A34DA0" w:rsidRPr="00A34DA0">
        <w:rPr>
          <w:sz w:val="28"/>
          <w:szCs w:val="28"/>
          <w:lang w:val="fr-FR"/>
        </w:rPr>
        <w:t>thành phố</w:t>
      </w:r>
      <w:r w:rsidR="00012E57" w:rsidRPr="00A73769">
        <w:rPr>
          <w:sz w:val="28"/>
          <w:szCs w:val="28"/>
          <w:lang w:val="fi-FI"/>
        </w:rPr>
        <w:t xml:space="preserve">; </w:t>
      </w:r>
      <w:r w:rsidR="00712799" w:rsidRPr="00A73769">
        <w:rPr>
          <w:sz w:val="28"/>
          <w:szCs w:val="28"/>
          <w:lang w:val="fi-FI"/>
        </w:rPr>
        <w:t xml:space="preserve">Giám đốc Sở Khoa học và Công nghệ; </w:t>
      </w:r>
      <w:r w:rsidR="00012E57" w:rsidRPr="00A73769">
        <w:rPr>
          <w:sz w:val="28"/>
          <w:szCs w:val="28"/>
          <w:lang w:val="fi-FI"/>
        </w:rPr>
        <w:t xml:space="preserve">Ủy ban nhân dân </w:t>
      </w:r>
      <w:r w:rsidR="00C340AF" w:rsidRPr="00A73769">
        <w:rPr>
          <w:sz w:val="28"/>
          <w:szCs w:val="28"/>
          <w:lang w:val="fi-FI"/>
        </w:rPr>
        <w:t xml:space="preserve">cấp xã; </w:t>
      </w:r>
      <w:r w:rsidR="00E70FD2" w:rsidRPr="00A73769">
        <w:rPr>
          <w:sz w:val="28"/>
          <w:szCs w:val="28"/>
          <w:lang w:val="fi-FI"/>
        </w:rPr>
        <w:t xml:space="preserve">tổ chức khoa học và công nghệ công lập thuộc </w:t>
      </w:r>
      <w:r w:rsidR="00705535" w:rsidRPr="00A73769">
        <w:rPr>
          <w:sz w:val="28"/>
          <w:szCs w:val="28"/>
          <w:lang w:val="fr-FR"/>
        </w:rPr>
        <w:t>Ủy ban nhân dân</w:t>
      </w:r>
      <w:r w:rsidR="00295E01" w:rsidRPr="00A73769">
        <w:rPr>
          <w:sz w:val="28"/>
          <w:szCs w:val="28"/>
          <w:lang w:val="fi-FI"/>
        </w:rPr>
        <w:t xml:space="preserve"> </w:t>
      </w:r>
      <w:r w:rsidR="00A34DA0" w:rsidRPr="00A34DA0">
        <w:rPr>
          <w:sz w:val="28"/>
          <w:szCs w:val="28"/>
          <w:lang w:val="fr-FR"/>
        </w:rPr>
        <w:t>thành phố</w:t>
      </w:r>
      <w:r w:rsidR="00E70FD2" w:rsidRPr="00A73769">
        <w:rPr>
          <w:sz w:val="28"/>
          <w:szCs w:val="28"/>
          <w:lang w:val="fi-FI"/>
        </w:rPr>
        <w:t xml:space="preserve">, </w:t>
      </w:r>
      <w:r w:rsidR="00C340AF" w:rsidRPr="00A73769">
        <w:rPr>
          <w:sz w:val="28"/>
          <w:szCs w:val="28"/>
          <w:lang w:val="fi-FI"/>
        </w:rPr>
        <w:t>các</w:t>
      </w:r>
      <w:r w:rsidR="00E70FD2" w:rsidRPr="00A73769">
        <w:rPr>
          <w:sz w:val="28"/>
          <w:szCs w:val="28"/>
          <w:lang w:val="fi-FI"/>
        </w:rPr>
        <w:t xml:space="preserve"> </w:t>
      </w:r>
      <w:r w:rsidR="00C340AF" w:rsidRPr="00A73769">
        <w:rPr>
          <w:sz w:val="28"/>
          <w:szCs w:val="28"/>
          <w:lang w:val="fi-FI"/>
        </w:rPr>
        <w:t xml:space="preserve">tổ chức, </w:t>
      </w:r>
      <w:r w:rsidR="00012E57" w:rsidRPr="00A73769">
        <w:rPr>
          <w:sz w:val="28"/>
          <w:szCs w:val="28"/>
          <w:lang w:val="fi-FI"/>
        </w:rPr>
        <w:t>cá nhân có liên quan chịu trách nhiệm thi hành Quyết định này</w:t>
      </w:r>
      <w:r w:rsidR="00C340AF" w:rsidRPr="00A73769">
        <w:rPr>
          <w:sz w:val="28"/>
          <w:szCs w:val="28"/>
          <w:lang w:val="fi-FI"/>
        </w:rPr>
        <w:t>.</w:t>
      </w:r>
    </w:p>
    <w:p w14:paraId="56758AC6" w14:textId="77777777" w:rsidR="00957804" w:rsidRDefault="00F54BD1" w:rsidP="00304F43">
      <w:pPr>
        <w:spacing w:before="120"/>
        <w:ind w:firstLine="567"/>
        <w:jc w:val="both"/>
        <w:rPr>
          <w:sz w:val="28"/>
          <w:szCs w:val="28"/>
          <w:lang w:val="fi-FI"/>
        </w:rPr>
      </w:pPr>
      <w:r>
        <w:rPr>
          <w:sz w:val="28"/>
          <w:szCs w:val="28"/>
          <w:lang w:val="fi-FI"/>
        </w:rPr>
        <w:t xml:space="preserve">2. </w:t>
      </w:r>
      <w:r w:rsidR="00C340AF" w:rsidRPr="00A73769">
        <w:rPr>
          <w:sz w:val="28"/>
          <w:szCs w:val="28"/>
          <w:lang w:val="fi-FI"/>
        </w:rPr>
        <w:t xml:space="preserve">Trong quá trình thực hiện, trường hợp phát sinh khó khăn, vướng mắc vượt thẩm quyền giải quyết, các cơ quan, tổ chức, đơn vị, địa phương và các cơ quan, tổ chức, đơn vị có liên quan (nếu có) kịp thời báo cáo Ủy ban nhân dân </w:t>
      </w:r>
      <w:r w:rsidR="00A34DA0" w:rsidRPr="00A34DA0">
        <w:rPr>
          <w:sz w:val="28"/>
          <w:szCs w:val="28"/>
          <w:lang w:val="fr-FR"/>
        </w:rPr>
        <w:t>thành phố</w:t>
      </w:r>
      <w:r w:rsidR="00C340AF" w:rsidRPr="00A73769">
        <w:rPr>
          <w:sz w:val="28"/>
          <w:szCs w:val="28"/>
          <w:lang w:val="fi-FI"/>
        </w:rPr>
        <w:t xml:space="preserve"> (thông qua Sở Khoa học và Công nghệ) để chỉ đạo xử lý</w:t>
      </w:r>
      <w:r w:rsidR="00957804">
        <w:rPr>
          <w:sz w:val="28"/>
          <w:szCs w:val="28"/>
          <w:lang w:val="fi-FI"/>
        </w:rPr>
        <w:t>.</w:t>
      </w:r>
    </w:p>
    <w:p w14:paraId="7659C0CB" w14:textId="77777777" w:rsidR="00F14AAE" w:rsidRPr="00A73769" w:rsidRDefault="00957804" w:rsidP="00304F43">
      <w:pPr>
        <w:spacing w:before="120"/>
        <w:ind w:firstLine="567"/>
        <w:jc w:val="both"/>
        <w:rPr>
          <w:sz w:val="28"/>
          <w:szCs w:val="28"/>
          <w:lang w:val="fi-FI"/>
        </w:rPr>
      </w:pPr>
      <w:r>
        <w:rPr>
          <w:spacing w:val="-4"/>
          <w:sz w:val="28"/>
          <w:szCs w:val="28"/>
          <w:lang w:val="fi-FI"/>
        </w:rPr>
        <w:t>3</w:t>
      </w:r>
      <w:r w:rsidRPr="00A73769">
        <w:rPr>
          <w:spacing w:val="-4"/>
          <w:sz w:val="28"/>
          <w:szCs w:val="28"/>
          <w:lang w:val="fi-FI"/>
        </w:rPr>
        <w:t>. Trường hợp các văn bản dẫn chiếu tại Quyết định này được sửa đổi, bổ sung, thay thế thì thực hiện theo các văn bản mới được ban hành</w:t>
      </w:r>
      <w:r w:rsidR="00012E57" w:rsidRPr="00A73769">
        <w:rPr>
          <w:sz w:val="28"/>
          <w:szCs w:val="28"/>
          <w:lang w:val="fi-FI"/>
        </w:rPr>
        <w:t>./.</w:t>
      </w:r>
      <w:bookmarkEnd w:id="6"/>
    </w:p>
    <w:p w14:paraId="6C46170B" w14:textId="77777777" w:rsidR="008648BE" w:rsidRPr="00A73769" w:rsidRDefault="008648BE" w:rsidP="004B324B">
      <w:pPr>
        <w:spacing w:before="120" w:after="120" w:line="380" w:lineRule="exact"/>
        <w:ind w:firstLine="567"/>
        <w:jc w:val="both"/>
        <w:rPr>
          <w:sz w:val="28"/>
          <w:szCs w:val="28"/>
          <w:lang w:val="fi-FI"/>
        </w:rPr>
      </w:pPr>
    </w:p>
    <w:tbl>
      <w:tblPr>
        <w:tblW w:w="5061" w:type="pct"/>
        <w:tblCellMar>
          <w:left w:w="0" w:type="dxa"/>
          <w:right w:w="0" w:type="dxa"/>
        </w:tblCellMar>
        <w:tblLook w:val="04A0" w:firstRow="1" w:lastRow="0" w:firstColumn="1" w:lastColumn="0" w:noHBand="0" w:noVBand="1"/>
      </w:tblPr>
      <w:tblGrid>
        <w:gridCol w:w="4934"/>
        <w:gridCol w:w="4248"/>
      </w:tblGrid>
      <w:tr w:rsidR="00B458C3" w:rsidRPr="00A73769" w14:paraId="51E9C1B8" w14:textId="77777777" w:rsidTr="00B458C3">
        <w:trPr>
          <w:trHeight w:val="60"/>
        </w:trPr>
        <w:tc>
          <w:tcPr>
            <w:tcW w:w="5051" w:type="dxa"/>
            <w:tcMar>
              <w:top w:w="0" w:type="dxa"/>
              <w:left w:w="108" w:type="dxa"/>
              <w:bottom w:w="0" w:type="dxa"/>
              <w:right w:w="108" w:type="dxa"/>
            </w:tcMar>
          </w:tcPr>
          <w:p w14:paraId="57EEDF08" w14:textId="77777777" w:rsidR="00B458C3" w:rsidRPr="00A73769" w:rsidRDefault="00B458C3">
            <w:pPr>
              <w:rPr>
                <w:sz w:val="22"/>
                <w:szCs w:val="22"/>
                <w:lang w:val="fi-FI"/>
              </w:rPr>
            </w:pPr>
            <w:r w:rsidRPr="00A73769">
              <w:rPr>
                <w:b/>
                <w:bCs/>
                <w:i/>
                <w:iCs/>
                <w:lang w:val="fi-FI"/>
              </w:rPr>
              <w:t>Nơi nhận:</w:t>
            </w:r>
            <w:r w:rsidRPr="00A73769">
              <w:rPr>
                <w:b/>
                <w:bCs/>
                <w:i/>
                <w:iCs/>
                <w:sz w:val="28"/>
                <w:szCs w:val="28"/>
                <w:lang w:val="fi-FI"/>
              </w:rPr>
              <w:br/>
            </w:r>
            <w:r w:rsidRPr="00A73769">
              <w:rPr>
                <w:sz w:val="22"/>
                <w:szCs w:val="22"/>
                <w:lang w:val="fi-FI"/>
              </w:rPr>
              <w:t xml:space="preserve">- Như Điều </w:t>
            </w:r>
            <w:r w:rsidR="008648BE" w:rsidRPr="00A73769">
              <w:rPr>
                <w:sz w:val="22"/>
                <w:szCs w:val="22"/>
                <w:lang w:val="fi-FI"/>
              </w:rPr>
              <w:t>7</w:t>
            </w:r>
            <w:r w:rsidRPr="00A73769">
              <w:rPr>
                <w:sz w:val="22"/>
                <w:szCs w:val="22"/>
                <w:lang w:val="fi-FI"/>
              </w:rPr>
              <w:t>;</w:t>
            </w:r>
            <w:r w:rsidRPr="00A73769">
              <w:rPr>
                <w:sz w:val="22"/>
                <w:szCs w:val="22"/>
                <w:lang w:val="fi-FI"/>
              </w:rPr>
              <w:br/>
              <w:t>- Văn phòng Chính phủ;</w:t>
            </w:r>
            <w:r w:rsidRPr="00A73769">
              <w:rPr>
                <w:sz w:val="22"/>
                <w:szCs w:val="22"/>
                <w:lang w:val="fi-FI"/>
              </w:rPr>
              <w:br/>
              <w:t>- Bộ Khoa học và Công nghệ;</w:t>
            </w:r>
          </w:p>
          <w:p w14:paraId="01EF0E40" w14:textId="77777777" w:rsidR="00F172A7" w:rsidRDefault="00B458C3">
            <w:pPr>
              <w:rPr>
                <w:sz w:val="22"/>
                <w:szCs w:val="22"/>
                <w:lang w:val="fi-FI"/>
              </w:rPr>
            </w:pPr>
            <w:r w:rsidRPr="00A73769">
              <w:rPr>
                <w:sz w:val="22"/>
                <w:szCs w:val="22"/>
                <w:lang w:val="fi-FI"/>
              </w:rPr>
              <w:t>- Vụ Pháp chế, Bộ Khoa học và Công nghệ;</w:t>
            </w:r>
          </w:p>
          <w:p w14:paraId="4B0266A5" w14:textId="77777777" w:rsidR="00B458C3" w:rsidRPr="00A73769" w:rsidRDefault="00F172A7">
            <w:pPr>
              <w:rPr>
                <w:sz w:val="22"/>
                <w:szCs w:val="22"/>
                <w:lang w:val="fi-FI"/>
              </w:rPr>
            </w:pPr>
            <w:r>
              <w:rPr>
                <w:sz w:val="22"/>
                <w:szCs w:val="22"/>
                <w:lang w:val="fi-FI"/>
              </w:rPr>
              <w:t>- Cục Kiểm tra văn bản và Tổ chức thi hành pháp luật – Bộ Tư pháp;</w:t>
            </w:r>
            <w:r w:rsidR="00B458C3" w:rsidRPr="00A73769">
              <w:rPr>
                <w:sz w:val="22"/>
                <w:szCs w:val="22"/>
                <w:lang w:val="fi-FI"/>
              </w:rPr>
              <w:br/>
              <w:t xml:space="preserve">- Thường trực </w:t>
            </w:r>
            <w:r w:rsidR="00A34DA0" w:rsidRPr="00A34DA0">
              <w:rPr>
                <w:sz w:val="22"/>
                <w:szCs w:val="22"/>
                <w:lang w:val="fi-FI"/>
              </w:rPr>
              <w:t xml:space="preserve">thành </w:t>
            </w:r>
            <w:r w:rsidR="00B458C3" w:rsidRPr="00A73769">
              <w:rPr>
                <w:sz w:val="22"/>
                <w:szCs w:val="22"/>
                <w:lang w:val="fi-FI"/>
              </w:rPr>
              <w:t>ủy;</w:t>
            </w:r>
            <w:r w:rsidR="00B458C3" w:rsidRPr="00A73769">
              <w:rPr>
                <w:sz w:val="22"/>
                <w:szCs w:val="22"/>
                <w:lang w:val="fi-FI"/>
              </w:rPr>
              <w:br/>
              <w:t xml:space="preserve">- Thường trực HĐND </w:t>
            </w:r>
            <w:r w:rsidR="00A34DA0" w:rsidRPr="00A34DA0">
              <w:rPr>
                <w:sz w:val="22"/>
                <w:szCs w:val="22"/>
                <w:lang w:val="fi-FI"/>
              </w:rPr>
              <w:t>thành phố</w:t>
            </w:r>
            <w:r w:rsidR="00B458C3" w:rsidRPr="00A73769">
              <w:rPr>
                <w:sz w:val="22"/>
                <w:szCs w:val="22"/>
                <w:lang w:val="fi-FI"/>
              </w:rPr>
              <w:t>;</w:t>
            </w:r>
          </w:p>
          <w:p w14:paraId="3628A707" w14:textId="77777777" w:rsidR="00B458C3" w:rsidRPr="00A73769" w:rsidRDefault="00B458C3">
            <w:pPr>
              <w:rPr>
                <w:sz w:val="22"/>
                <w:szCs w:val="22"/>
                <w:lang w:val="fi-FI"/>
              </w:rPr>
            </w:pPr>
            <w:r w:rsidRPr="00A73769">
              <w:rPr>
                <w:sz w:val="22"/>
                <w:szCs w:val="22"/>
                <w:lang w:val="sq-AL"/>
              </w:rPr>
              <w:t xml:space="preserve">- Chủ tịch, PCT UBND </w:t>
            </w:r>
            <w:r w:rsidR="00A34DA0" w:rsidRPr="00A34DA0">
              <w:rPr>
                <w:sz w:val="22"/>
                <w:szCs w:val="22"/>
                <w:lang w:val="sq-AL"/>
              </w:rPr>
              <w:t>thành phố</w:t>
            </w:r>
            <w:r w:rsidRPr="00A73769">
              <w:rPr>
                <w:sz w:val="22"/>
                <w:szCs w:val="22"/>
                <w:lang w:val="sq-AL"/>
              </w:rPr>
              <w:t>;</w:t>
            </w:r>
          </w:p>
          <w:p w14:paraId="509C9547" w14:textId="77777777" w:rsidR="00B458C3" w:rsidRPr="00A73769" w:rsidRDefault="00B458C3">
            <w:pPr>
              <w:rPr>
                <w:bCs/>
                <w:sz w:val="22"/>
                <w:szCs w:val="22"/>
                <w:lang w:val="sq-AL"/>
              </w:rPr>
            </w:pPr>
            <w:r w:rsidRPr="00A73769">
              <w:rPr>
                <w:sz w:val="22"/>
                <w:szCs w:val="22"/>
                <w:lang w:val="fi-FI"/>
              </w:rPr>
              <w:t xml:space="preserve">- Ủy ban </w:t>
            </w:r>
            <w:r w:rsidRPr="00A73769">
              <w:rPr>
                <w:sz w:val="22"/>
                <w:szCs w:val="22"/>
                <w:lang w:val="vi-VN"/>
              </w:rPr>
              <w:t>MTTQVN tỉnh;</w:t>
            </w:r>
            <w:r w:rsidRPr="00A73769">
              <w:rPr>
                <w:sz w:val="22"/>
                <w:szCs w:val="22"/>
                <w:lang w:val="fi-FI"/>
              </w:rPr>
              <w:t xml:space="preserve"> </w:t>
            </w:r>
            <w:r w:rsidRPr="00A73769">
              <w:rPr>
                <w:bCs/>
                <w:sz w:val="22"/>
                <w:szCs w:val="22"/>
                <w:lang w:val="sq-AL"/>
              </w:rPr>
              <w:t xml:space="preserve">Đoàn ĐBQH </w:t>
            </w:r>
            <w:r w:rsidR="00A34DA0" w:rsidRPr="00A34DA0">
              <w:rPr>
                <w:bCs/>
                <w:sz w:val="22"/>
                <w:szCs w:val="22"/>
                <w:lang w:val="sq-AL"/>
              </w:rPr>
              <w:t>thành phố</w:t>
            </w:r>
            <w:r w:rsidRPr="00A73769">
              <w:rPr>
                <w:bCs/>
                <w:sz w:val="22"/>
                <w:szCs w:val="22"/>
                <w:lang w:val="sq-AL"/>
              </w:rPr>
              <w:t>;</w:t>
            </w:r>
          </w:p>
          <w:p w14:paraId="2217A78D" w14:textId="77777777" w:rsidR="00F172A7" w:rsidRDefault="00B458C3">
            <w:pPr>
              <w:rPr>
                <w:sz w:val="22"/>
                <w:szCs w:val="22"/>
                <w:lang w:val="sq-AL"/>
              </w:rPr>
            </w:pPr>
            <w:r w:rsidRPr="00A73769">
              <w:rPr>
                <w:sz w:val="22"/>
                <w:szCs w:val="22"/>
                <w:lang w:val="sq-AL"/>
              </w:rPr>
              <w:t xml:space="preserve">- Chánh, PCVP UBND </w:t>
            </w:r>
            <w:r w:rsidR="00A34DA0" w:rsidRPr="00A34DA0">
              <w:rPr>
                <w:sz w:val="22"/>
                <w:szCs w:val="22"/>
                <w:lang w:val="sq-AL"/>
              </w:rPr>
              <w:t>thành phố</w:t>
            </w:r>
            <w:r w:rsidRPr="00A73769">
              <w:rPr>
                <w:sz w:val="22"/>
                <w:szCs w:val="22"/>
                <w:lang w:val="sq-AL"/>
              </w:rPr>
              <w:t>;</w:t>
            </w:r>
          </w:p>
          <w:p w14:paraId="00838F23" w14:textId="77777777" w:rsidR="00F172A7" w:rsidRDefault="00F172A7">
            <w:pPr>
              <w:rPr>
                <w:sz w:val="22"/>
                <w:szCs w:val="22"/>
                <w:lang w:val="sq-AL"/>
              </w:rPr>
            </w:pPr>
            <w:r>
              <w:rPr>
                <w:sz w:val="22"/>
                <w:szCs w:val="22"/>
                <w:lang w:val="sq-AL"/>
              </w:rPr>
              <w:t>- Sở Tư pháp;</w:t>
            </w:r>
          </w:p>
          <w:p w14:paraId="5216ED0F" w14:textId="77777777" w:rsidR="00F172A7" w:rsidRDefault="00F172A7">
            <w:pPr>
              <w:rPr>
                <w:sz w:val="22"/>
                <w:szCs w:val="22"/>
                <w:lang w:val="sq-AL"/>
              </w:rPr>
            </w:pPr>
            <w:r>
              <w:rPr>
                <w:sz w:val="22"/>
                <w:szCs w:val="22"/>
                <w:lang w:val="sq-AL"/>
              </w:rPr>
              <w:t>- Báo và Phát thanh, truyền hình Đồng Nai;</w:t>
            </w:r>
          </w:p>
          <w:p w14:paraId="54912CE5" w14:textId="77777777" w:rsidR="00B458C3" w:rsidRPr="00A73769" w:rsidRDefault="00F172A7">
            <w:pPr>
              <w:rPr>
                <w:sz w:val="22"/>
                <w:szCs w:val="22"/>
                <w:lang w:val="sq-AL"/>
              </w:rPr>
            </w:pPr>
            <w:r>
              <w:rPr>
                <w:sz w:val="22"/>
                <w:szCs w:val="22"/>
                <w:lang w:val="sq-AL"/>
              </w:rPr>
              <w:t>- Công báo điện tử tỉnh;</w:t>
            </w:r>
            <w:r w:rsidR="00B458C3" w:rsidRPr="00A73769">
              <w:rPr>
                <w:sz w:val="22"/>
                <w:szCs w:val="22"/>
                <w:lang w:val="sq-AL"/>
              </w:rPr>
              <w:br/>
              <w:t>- Lưu: VT,</w:t>
            </w:r>
            <w:r>
              <w:rPr>
                <w:sz w:val="22"/>
                <w:szCs w:val="22"/>
                <w:lang w:val="sq-AL"/>
              </w:rPr>
              <w:t xml:space="preserve"> </w:t>
            </w:r>
            <w:r w:rsidR="00B458C3" w:rsidRPr="00A73769">
              <w:rPr>
                <w:sz w:val="22"/>
                <w:szCs w:val="22"/>
                <w:lang w:val="sq-AL"/>
              </w:rPr>
              <w:t>KGVX.</w:t>
            </w:r>
          </w:p>
        </w:tc>
        <w:tc>
          <w:tcPr>
            <w:tcW w:w="4349" w:type="dxa"/>
            <w:tcMar>
              <w:top w:w="0" w:type="dxa"/>
              <w:left w:w="108" w:type="dxa"/>
              <w:bottom w:w="0" w:type="dxa"/>
              <w:right w:w="108" w:type="dxa"/>
            </w:tcMar>
          </w:tcPr>
          <w:p w14:paraId="60742754" w14:textId="77777777" w:rsidR="00B458C3" w:rsidRPr="00A73769" w:rsidRDefault="00B458C3">
            <w:pPr>
              <w:jc w:val="center"/>
              <w:rPr>
                <w:b/>
                <w:bCs/>
                <w:sz w:val="28"/>
                <w:szCs w:val="28"/>
                <w:lang w:val="sq-AL"/>
              </w:rPr>
            </w:pPr>
            <w:r w:rsidRPr="00A73769">
              <w:rPr>
                <w:b/>
                <w:bCs/>
                <w:sz w:val="26"/>
                <w:szCs w:val="26"/>
                <w:lang w:val="sq-AL"/>
              </w:rPr>
              <w:t>TM. ỦY BAN NHÂN DÂN</w:t>
            </w:r>
            <w:r w:rsidRPr="00A73769">
              <w:rPr>
                <w:b/>
                <w:bCs/>
                <w:sz w:val="26"/>
                <w:szCs w:val="26"/>
                <w:lang w:val="sq-AL"/>
              </w:rPr>
              <w:br/>
              <w:t>CHỦ TỊCH</w:t>
            </w:r>
          </w:p>
          <w:p w14:paraId="6315AF0F" w14:textId="77777777" w:rsidR="00B458C3" w:rsidRPr="00A73769" w:rsidRDefault="00B458C3">
            <w:pPr>
              <w:jc w:val="center"/>
              <w:rPr>
                <w:sz w:val="28"/>
                <w:szCs w:val="28"/>
                <w:lang w:val="sq-AL"/>
              </w:rPr>
            </w:pPr>
          </w:p>
        </w:tc>
      </w:tr>
    </w:tbl>
    <w:p w14:paraId="0FB97F92" w14:textId="77777777" w:rsidR="00B458C3" w:rsidRPr="00A73769" w:rsidRDefault="00B458C3" w:rsidP="004B324B">
      <w:pPr>
        <w:spacing w:before="120" w:after="120" w:line="380" w:lineRule="exact"/>
        <w:ind w:firstLine="567"/>
        <w:jc w:val="both"/>
        <w:rPr>
          <w:sz w:val="28"/>
          <w:szCs w:val="28"/>
          <w:lang w:val="fi-FI"/>
        </w:rPr>
      </w:pPr>
    </w:p>
    <w:p w14:paraId="5A5FC1B4" w14:textId="77777777" w:rsidR="00012E57" w:rsidRPr="00A73769" w:rsidRDefault="00012E57" w:rsidP="000D3D55">
      <w:pPr>
        <w:spacing w:before="120" w:after="120"/>
        <w:rPr>
          <w:sz w:val="28"/>
          <w:szCs w:val="28"/>
          <w:lang w:val="sq-AL"/>
        </w:rPr>
      </w:pPr>
    </w:p>
    <w:sectPr w:rsidR="00012E57" w:rsidRPr="00A73769" w:rsidSect="00D25CEA">
      <w:headerReference w:type="defaul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FE07" w14:textId="77777777" w:rsidR="000B5483" w:rsidRDefault="000B5483" w:rsidP="00BC252C">
      <w:r>
        <w:separator/>
      </w:r>
    </w:p>
  </w:endnote>
  <w:endnote w:type="continuationSeparator" w:id="0">
    <w:p w14:paraId="2FF74E7E" w14:textId="77777777" w:rsidR="000B5483" w:rsidRDefault="000B5483" w:rsidP="00BC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51BC" w14:textId="77777777" w:rsidR="000B5483" w:rsidRDefault="000B5483" w:rsidP="00BC252C">
      <w:r>
        <w:separator/>
      </w:r>
    </w:p>
  </w:footnote>
  <w:footnote w:type="continuationSeparator" w:id="0">
    <w:p w14:paraId="266E8283" w14:textId="77777777" w:rsidR="000B5483" w:rsidRDefault="000B5483" w:rsidP="00BC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749C" w14:textId="77777777" w:rsidR="002804BF" w:rsidRDefault="002804BF">
    <w:pPr>
      <w:pStyle w:val="Header"/>
      <w:jc w:val="center"/>
    </w:pPr>
    <w:r>
      <w:fldChar w:fldCharType="begin"/>
    </w:r>
    <w:r>
      <w:instrText xml:space="preserve"> PAGE   \* MERGEFORMAT </w:instrText>
    </w:r>
    <w:r>
      <w:fldChar w:fldCharType="separate"/>
    </w:r>
    <w:r w:rsidR="00260FAB">
      <w:rPr>
        <w:noProof/>
      </w:rPr>
      <w:t>2</w:t>
    </w:r>
    <w:r>
      <w:rPr>
        <w:noProof/>
      </w:rPr>
      <w:fldChar w:fldCharType="end"/>
    </w:r>
  </w:p>
  <w:p w14:paraId="0DE4567F" w14:textId="77777777" w:rsidR="002804BF" w:rsidRDefault="0028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F35AE"/>
    <w:multiLevelType w:val="hybridMultilevel"/>
    <w:tmpl w:val="24D0A016"/>
    <w:lvl w:ilvl="0" w:tplc="0409000F">
      <w:start w:val="1"/>
      <w:numFmt w:val="decimal"/>
      <w:lvlText w:val="%1."/>
      <w:lvlJc w:val="left"/>
      <w:pPr>
        <w:ind w:left="5322"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D637AD3"/>
    <w:multiLevelType w:val="hybridMultilevel"/>
    <w:tmpl w:val="5EF8D90E"/>
    <w:lvl w:ilvl="0" w:tplc="0409000F">
      <w:start w:val="1"/>
      <w:numFmt w:val="decimal"/>
      <w:lvlText w:val="%1."/>
      <w:lvlJc w:val="left"/>
      <w:pPr>
        <w:ind w:left="1212" w:hanging="360"/>
      </w:pPr>
    </w:lvl>
    <w:lvl w:ilvl="1" w:tplc="6BEA838A">
      <w:start w:val="1"/>
      <w:numFmt w:val="lowerRoman"/>
      <w:lvlText w:val="%2)"/>
      <w:lvlJc w:val="left"/>
      <w:pPr>
        <w:ind w:left="2292" w:hanging="720"/>
      </w:pPr>
      <w:rPr>
        <w:rFonts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30973E4F"/>
    <w:multiLevelType w:val="hybridMultilevel"/>
    <w:tmpl w:val="2264CADE"/>
    <w:lvl w:ilvl="0" w:tplc="D0EC8F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786B"/>
    <w:multiLevelType w:val="hybridMultilevel"/>
    <w:tmpl w:val="1376E53C"/>
    <w:lvl w:ilvl="0" w:tplc="CCE27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4F66C51"/>
    <w:multiLevelType w:val="hybridMultilevel"/>
    <w:tmpl w:val="0EECC444"/>
    <w:lvl w:ilvl="0" w:tplc="7368F1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8670E3"/>
    <w:multiLevelType w:val="hybridMultilevel"/>
    <w:tmpl w:val="F6E68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8305D"/>
    <w:multiLevelType w:val="hybridMultilevel"/>
    <w:tmpl w:val="2F3C9D1C"/>
    <w:lvl w:ilvl="0" w:tplc="FF08842C">
      <w:start w:val="1"/>
      <w:numFmt w:val="decimal"/>
      <w:lvlText w:val="%1."/>
      <w:lvlJc w:val="left"/>
      <w:pPr>
        <w:ind w:left="333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8783959"/>
    <w:multiLevelType w:val="hybridMultilevel"/>
    <w:tmpl w:val="7A1019F4"/>
    <w:lvl w:ilvl="0" w:tplc="ACF8538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1EDFCE"/>
    <w:multiLevelType w:val="hybridMultilevel"/>
    <w:tmpl w:val="DF708C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FAE1D7B"/>
    <w:multiLevelType w:val="hybridMultilevel"/>
    <w:tmpl w:val="3F1A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5401">
    <w:abstractNumId w:val="2"/>
  </w:num>
  <w:num w:numId="2" w16cid:durableId="415135114">
    <w:abstractNumId w:val="8"/>
  </w:num>
  <w:num w:numId="3" w16cid:durableId="87778728">
    <w:abstractNumId w:val="1"/>
  </w:num>
  <w:num w:numId="4" w16cid:durableId="804471795">
    <w:abstractNumId w:val="3"/>
  </w:num>
  <w:num w:numId="5" w16cid:durableId="9723293">
    <w:abstractNumId w:val="5"/>
  </w:num>
  <w:num w:numId="6" w16cid:durableId="174001403">
    <w:abstractNumId w:val="9"/>
  </w:num>
  <w:num w:numId="7" w16cid:durableId="604926580">
    <w:abstractNumId w:val="0"/>
  </w:num>
  <w:num w:numId="8" w16cid:durableId="663554360">
    <w:abstractNumId w:val="7"/>
  </w:num>
  <w:num w:numId="9" w16cid:durableId="1525245374">
    <w:abstractNumId w:val="6"/>
  </w:num>
  <w:num w:numId="10" w16cid:durableId="1821145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SortMethod w:val="0000"/>
  <w:defaultTabStop w:val="15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5D"/>
    <w:rsid w:val="0000245A"/>
    <w:rsid w:val="00012E57"/>
    <w:rsid w:val="00032362"/>
    <w:rsid w:val="0003260B"/>
    <w:rsid w:val="000334E8"/>
    <w:rsid w:val="00041EDB"/>
    <w:rsid w:val="00045326"/>
    <w:rsid w:val="00045EBF"/>
    <w:rsid w:val="00050C40"/>
    <w:rsid w:val="00052F8A"/>
    <w:rsid w:val="00053BDB"/>
    <w:rsid w:val="00057579"/>
    <w:rsid w:val="000600C9"/>
    <w:rsid w:val="00060D77"/>
    <w:rsid w:val="00060E5B"/>
    <w:rsid w:val="00061498"/>
    <w:rsid w:val="00061B61"/>
    <w:rsid w:val="0007206C"/>
    <w:rsid w:val="00080DAE"/>
    <w:rsid w:val="00081E2D"/>
    <w:rsid w:val="00090F47"/>
    <w:rsid w:val="000A624E"/>
    <w:rsid w:val="000A7566"/>
    <w:rsid w:val="000B0FBD"/>
    <w:rsid w:val="000B29AB"/>
    <w:rsid w:val="000B5483"/>
    <w:rsid w:val="000C4DE8"/>
    <w:rsid w:val="000C5C2B"/>
    <w:rsid w:val="000C7AED"/>
    <w:rsid w:val="000D3D55"/>
    <w:rsid w:val="000D7E3F"/>
    <w:rsid w:val="000E1C1E"/>
    <w:rsid w:val="000F12F3"/>
    <w:rsid w:val="001020E0"/>
    <w:rsid w:val="001059F2"/>
    <w:rsid w:val="00120392"/>
    <w:rsid w:val="001233BC"/>
    <w:rsid w:val="00131166"/>
    <w:rsid w:val="00134329"/>
    <w:rsid w:val="00135AF6"/>
    <w:rsid w:val="001366C4"/>
    <w:rsid w:val="0014052D"/>
    <w:rsid w:val="001530B9"/>
    <w:rsid w:val="00157736"/>
    <w:rsid w:val="00157C7F"/>
    <w:rsid w:val="001655EB"/>
    <w:rsid w:val="0016653D"/>
    <w:rsid w:val="001847A6"/>
    <w:rsid w:val="00190695"/>
    <w:rsid w:val="001B25C6"/>
    <w:rsid w:val="001B3151"/>
    <w:rsid w:val="001B677B"/>
    <w:rsid w:val="001B72FB"/>
    <w:rsid w:val="001B7E0B"/>
    <w:rsid w:val="001C76A6"/>
    <w:rsid w:val="001E42A3"/>
    <w:rsid w:val="001F2A72"/>
    <w:rsid w:val="00201E53"/>
    <w:rsid w:val="00203396"/>
    <w:rsid w:val="002072E1"/>
    <w:rsid w:val="00211106"/>
    <w:rsid w:val="00215EFC"/>
    <w:rsid w:val="002241C8"/>
    <w:rsid w:val="00224B26"/>
    <w:rsid w:val="002250DD"/>
    <w:rsid w:val="002260C7"/>
    <w:rsid w:val="00230243"/>
    <w:rsid w:val="00230C2B"/>
    <w:rsid w:val="00233327"/>
    <w:rsid w:val="00244995"/>
    <w:rsid w:val="002467A1"/>
    <w:rsid w:val="00254213"/>
    <w:rsid w:val="00260FAB"/>
    <w:rsid w:val="002653AB"/>
    <w:rsid w:val="002804BF"/>
    <w:rsid w:val="002838B2"/>
    <w:rsid w:val="0029146B"/>
    <w:rsid w:val="00291E84"/>
    <w:rsid w:val="00295E01"/>
    <w:rsid w:val="002A742A"/>
    <w:rsid w:val="002B081B"/>
    <w:rsid w:val="002B61A9"/>
    <w:rsid w:val="002B77B5"/>
    <w:rsid w:val="002C1F2A"/>
    <w:rsid w:val="002C3399"/>
    <w:rsid w:val="002C3BD9"/>
    <w:rsid w:val="002E5C67"/>
    <w:rsid w:val="002F124C"/>
    <w:rsid w:val="002F312D"/>
    <w:rsid w:val="002F31BF"/>
    <w:rsid w:val="002F31E5"/>
    <w:rsid w:val="002F560B"/>
    <w:rsid w:val="002F6473"/>
    <w:rsid w:val="00300D8E"/>
    <w:rsid w:val="00304F43"/>
    <w:rsid w:val="0030679C"/>
    <w:rsid w:val="00311EFA"/>
    <w:rsid w:val="00313985"/>
    <w:rsid w:val="00314319"/>
    <w:rsid w:val="00317AB8"/>
    <w:rsid w:val="00320211"/>
    <w:rsid w:val="00322027"/>
    <w:rsid w:val="003243BC"/>
    <w:rsid w:val="00330490"/>
    <w:rsid w:val="00341057"/>
    <w:rsid w:val="0034168C"/>
    <w:rsid w:val="003574B8"/>
    <w:rsid w:val="00370054"/>
    <w:rsid w:val="00381035"/>
    <w:rsid w:val="00386371"/>
    <w:rsid w:val="00386F0C"/>
    <w:rsid w:val="00393C65"/>
    <w:rsid w:val="00394DA4"/>
    <w:rsid w:val="00397923"/>
    <w:rsid w:val="003A7ABE"/>
    <w:rsid w:val="003B05F7"/>
    <w:rsid w:val="003B0E4B"/>
    <w:rsid w:val="003B37A1"/>
    <w:rsid w:val="003C6998"/>
    <w:rsid w:val="003C7188"/>
    <w:rsid w:val="003D213B"/>
    <w:rsid w:val="003D38FF"/>
    <w:rsid w:val="003E2A17"/>
    <w:rsid w:val="003E5007"/>
    <w:rsid w:val="003F1A3E"/>
    <w:rsid w:val="003F2F65"/>
    <w:rsid w:val="003F3EDC"/>
    <w:rsid w:val="003F498E"/>
    <w:rsid w:val="003F5655"/>
    <w:rsid w:val="003F6567"/>
    <w:rsid w:val="004000C6"/>
    <w:rsid w:val="00400998"/>
    <w:rsid w:val="00400DA7"/>
    <w:rsid w:val="00405393"/>
    <w:rsid w:val="00407582"/>
    <w:rsid w:val="00407A07"/>
    <w:rsid w:val="00407C3C"/>
    <w:rsid w:val="00411D0D"/>
    <w:rsid w:val="0041350B"/>
    <w:rsid w:val="0041771E"/>
    <w:rsid w:val="00424D16"/>
    <w:rsid w:val="00426D62"/>
    <w:rsid w:val="00430E82"/>
    <w:rsid w:val="004433B7"/>
    <w:rsid w:val="004443BE"/>
    <w:rsid w:val="00445C56"/>
    <w:rsid w:val="0044731A"/>
    <w:rsid w:val="00451B91"/>
    <w:rsid w:val="00454B58"/>
    <w:rsid w:val="00466D55"/>
    <w:rsid w:val="00467B65"/>
    <w:rsid w:val="004702F8"/>
    <w:rsid w:val="00470819"/>
    <w:rsid w:val="0047134A"/>
    <w:rsid w:val="0047209B"/>
    <w:rsid w:val="00473F1F"/>
    <w:rsid w:val="00474A18"/>
    <w:rsid w:val="004767C4"/>
    <w:rsid w:val="00476D05"/>
    <w:rsid w:val="00477EC8"/>
    <w:rsid w:val="00482A9F"/>
    <w:rsid w:val="0048481B"/>
    <w:rsid w:val="004A0904"/>
    <w:rsid w:val="004A1681"/>
    <w:rsid w:val="004A6E9B"/>
    <w:rsid w:val="004A7A88"/>
    <w:rsid w:val="004B324B"/>
    <w:rsid w:val="004B78B6"/>
    <w:rsid w:val="004C5ABC"/>
    <w:rsid w:val="004C66B0"/>
    <w:rsid w:val="004D5B3F"/>
    <w:rsid w:val="004D64FE"/>
    <w:rsid w:val="004D78C6"/>
    <w:rsid w:val="004E2739"/>
    <w:rsid w:val="004E4D91"/>
    <w:rsid w:val="004F1A1E"/>
    <w:rsid w:val="005136AE"/>
    <w:rsid w:val="005141D7"/>
    <w:rsid w:val="00521698"/>
    <w:rsid w:val="0052579B"/>
    <w:rsid w:val="00526C13"/>
    <w:rsid w:val="005332D2"/>
    <w:rsid w:val="0053429A"/>
    <w:rsid w:val="005502A6"/>
    <w:rsid w:val="005512D5"/>
    <w:rsid w:val="00551D19"/>
    <w:rsid w:val="005520DD"/>
    <w:rsid w:val="00554725"/>
    <w:rsid w:val="005603FD"/>
    <w:rsid w:val="00564339"/>
    <w:rsid w:val="00573B03"/>
    <w:rsid w:val="00575B2B"/>
    <w:rsid w:val="00580DB8"/>
    <w:rsid w:val="005811EA"/>
    <w:rsid w:val="00581893"/>
    <w:rsid w:val="0058261E"/>
    <w:rsid w:val="00590AD9"/>
    <w:rsid w:val="00590FC1"/>
    <w:rsid w:val="005958B3"/>
    <w:rsid w:val="005A10F0"/>
    <w:rsid w:val="005B3DAE"/>
    <w:rsid w:val="005C0531"/>
    <w:rsid w:val="005D0A96"/>
    <w:rsid w:val="005D4ED1"/>
    <w:rsid w:val="005E264A"/>
    <w:rsid w:val="005E4472"/>
    <w:rsid w:val="005E5814"/>
    <w:rsid w:val="005E61EA"/>
    <w:rsid w:val="005F2110"/>
    <w:rsid w:val="006007FF"/>
    <w:rsid w:val="00602642"/>
    <w:rsid w:val="00604002"/>
    <w:rsid w:val="006053CD"/>
    <w:rsid w:val="00606B78"/>
    <w:rsid w:val="00611F29"/>
    <w:rsid w:val="006129A9"/>
    <w:rsid w:val="00612AF6"/>
    <w:rsid w:val="00615E3E"/>
    <w:rsid w:val="006417BD"/>
    <w:rsid w:val="00641BD8"/>
    <w:rsid w:val="00642677"/>
    <w:rsid w:val="00651524"/>
    <w:rsid w:val="006515F5"/>
    <w:rsid w:val="0065205B"/>
    <w:rsid w:val="00654C17"/>
    <w:rsid w:val="00662159"/>
    <w:rsid w:val="00663AFB"/>
    <w:rsid w:val="00667629"/>
    <w:rsid w:val="00670959"/>
    <w:rsid w:val="00676457"/>
    <w:rsid w:val="00690A27"/>
    <w:rsid w:val="006B00B8"/>
    <w:rsid w:val="006B15A5"/>
    <w:rsid w:val="006B372B"/>
    <w:rsid w:val="006C0EDC"/>
    <w:rsid w:val="006D7DBA"/>
    <w:rsid w:val="006E6DD2"/>
    <w:rsid w:val="006F0762"/>
    <w:rsid w:val="006F7389"/>
    <w:rsid w:val="007020BF"/>
    <w:rsid w:val="00705535"/>
    <w:rsid w:val="007057C3"/>
    <w:rsid w:val="007065D9"/>
    <w:rsid w:val="00712799"/>
    <w:rsid w:val="007136C5"/>
    <w:rsid w:val="00717BF9"/>
    <w:rsid w:val="00720EE8"/>
    <w:rsid w:val="00721117"/>
    <w:rsid w:val="007258A2"/>
    <w:rsid w:val="00727F85"/>
    <w:rsid w:val="00740290"/>
    <w:rsid w:val="00740D74"/>
    <w:rsid w:val="0076167E"/>
    <w:rsid w:val="00762234"/>
    <w:rsid w:val="007658A5"/>
    <w:rsid w:val="00772032"/>
    <w:rsid w:val="007829E6"/>
    <w:rsid w:val="007939C7"/>
    <w:rsid w:val="007A24C3"/>
    <w:rsid w:val="007A46B4"/>
    <w:rsid w:val="007A56C7"/>
    <w:rsid w:val="007B76B8"/>
    <w:rsid w:val="007B7802"/>
    <w:rsid w:val="007C2C7B"/>
    <w:rsid w:val="007C3F42"/>
    <w:rsid w:val="007D2DF6"/>
    <w:rsid w:val="007E218C"/>
    <w:rsid w:val="007E5FF4"/>
    <w:rsid w:val="007E6E01"/>
    <w:rsid w:val="007F32D4"/>
    <w:rsid w:val="007F3BFC"/>
    <w:rsid w:val="007F46F6"/>
    <w:rsid w:val="007F4C05"/>
    <w:rsid w:val="00800F49"/>
    <w:rsid w:val="008016DA"/>
    <w:rsid w:val="00810597"/>
    <w:rsid w:val="00817841"/>
    <w:rsid w:val="008201D6"/>
    <w:rsid w:val="008308F6"/>
    <w:rsid w:val="0083591E"/>
    <w:rsid w:val="00835DDF"/>
    <w:rsid w:val="0083787B"/>
    <w:rsid w:val="00840ED0"/>
    <w:rsid w:val="0084284B"/>
    <w:rsid w:val="008452A4"/>
    <w:rsid w:val="00864428"/>
    <w:rsid w:val="008648BE"/>
    <w:rsid w:val="00870E43"/>
    <w:rsid w:val="00881B26"/>
    <w:rsid w:val="00881E2D"/>
    <w:rsid w:val="00890407"/>
    <w:rsid w:val="008932D8"/>
    <w:rsid w:val="00894E06"/>
    <w:rsid w:val="00897A0B"/>
    <w:rsid w:val="008A2C31"/>
    <w:rsid w:val="008A3291"/>
    <w:rsid w:val="008A3E30"/>
    <w:rsid w:val="008A47ED"/>
    <w:rsid w:val="008C25B9"/>
    <w:rsid w:val="008C3E72"/>
    <w:rsid w:val="008C486B"/>
    <w:rsid w:val="008D1E6A"/>
    <w:rsid w:val="008E414C"/>
    <w:rsid w:val="008F4B7A"/>
    <w:rsid w:val="008F7742"/>
    <w:rsid w:val="00903105"/>
    <w:rsid w:val="0092631B"/>
    <w:rsid w:val="009270F2"/>
    <w:rsid w:val="009279EE"/>
    <w:rsid w:val="00930A21"/>
    <w:rsid w:val="00932A66"/>
    <w:rsid w:val="009331B8"/>
    <w:rsid w:val="009353E9"/>
    <w:rsid w:val="009524CE"/>
    <w:rsid w:val="009546C4"/>
    <w:rsid w:val="00957804"/>
    <w:rsid w:val="0096188B"/>
    <w:rsid w:val="00966AE1"/>
    <w:rsid w:val="00967FD1"/>
    <w:rsid w:val="00970F94"/>
    <w:rsid w:val="0098043D"/>
    <w:rsid w:val="00984F02"/>
    <w:rsid w:val="00990076"/>
    <w:rsid w:val="00990181"/>
    <w:rsid w:val="009A0593"/>
    <w:rsid w:val="009B3162"/>
    <w:rsid w:val="009B4749"/>
    <w:rsid w:val="009B6ED3"/>
    <w:rsid w:val="009C012D"/>
    <w:rsid w:val="009C07A1"/>
    <w:rsid w:val="009D211D"/>
    <w:rsid w:val="009D6842"/>
    <w:rsid w:val="009F5F98"/>
    <w:rsid w:val="00A022E5"/>
    <w:rsid w:val="00A03453"/>
    <w:rsid w:val="00A0478D"/>
    <w:rsid w:val="00A105D2"/>
    <w:rsid w:val="00A11B3A"/>
    <w:rsid w:val="00A140AF"/>
    <w:rsid w:val="00A17211"/>
    <w:rsid w:val="00A21A37"/>
    <w:rsid w:val="00A25876"/>
    <w:rsid w:val="00A27387"/>
    <w:rsid w:val="00A34DA0"/>
    <w:rsid w:val="00A358D8"/>
    <w:rsid w:val="00A41D15"/>
    <w:rsid w:val="00A440FC"/>
    <w:rsid w:val="00A44601"/>
    <w:rsid w:val="00A47620"/>
    <w:rsid w:val="00A56850"/>
    <w:rsid w:val="00A56C7C"/>
    <w:rsid w:val="00A57F5C"/>
    <w:rsid w:val="00A70BEF"/>
    <w:rsid w:val="00A73769"/>
    <w:rsid w:val="00A758F4"/>
    <w:rsid w:val="00A85011"/>
    <w:rsid w:val="00A927AF"/>
    <w:rsid w:val="00AA4A2D"/>
    <w:rsid w:val="00AA6602"/>
    <w:rsid w:val="00AB24A6"/>
    <w:rsid w:val="00AB5888"/>
    <w:rsid w:val="00AB6F3A"/>
    <w:rsid w:val="00AC5171"/>
    <w:rsid w:val="00AD7868"/>
    <w:rsid w:val="00AE2400"/>
    <w:rsid w:val="00AF4F01"/>
    <w:rsid w:val="00B024C9"/>
    <w:rsid w:val="00B04170"/>
    <w:rsid w:val="00B061F3"/>
    <w:rsid w:val="00B10911"/>
    <w:rsid w:val="00B22953"/>
    <w:rsid w:val="00B25AC7"/>
    <w:rsid w:val="00B25BC1"/>
    <w:rsid w:val="00B27860"/>
    <w:rsid w:val="00B3056A"/>
    <w:rsid w:val="00B30DC4"/>
    <w:rsid w:val="00B4210E"/>
    <w:rsid w:val="00B44871"/>
    <w:rsid w:val="00B454BC"/>
    <w:rsid w:val="00B458C3"/>
    <w:rsid w:val="00B4714E"/>
    <w:rsid w:val="00B55510"/>
    <w:rsid w:val="00B61ECB"/>
    <w:rsid w:val="00B70CD4"/>
    <w:rsid w:val="00B7427E"/>
    <w:rsid w:val="00B77BE0"/>
    <w:rsid w:val="00B77E42"/>
    <w:rsid w:val="00B802EA"/>
    <w:rsid w:val="00B83CBB"/>
    <w:rsid w:val="00B84FC4"/>
    <w:rsid w:val="00B92264"/>
    <w:rsid w:val="00BA2AB2"/>
    <w:rsid w:val="00BB079C"/>
    <w:rsid w:val="00BB1B86"/>
    <w:rsid w:val="00BB2092"/>
    <w:rsid w:val="00BB2885"/>
    <w:rsid w:val="00BC252C"/>
    <w:rsid w:val="00BD4125"/>
    <w:rsid w:val="00BD70D3"/>
    <w:rsid w:val="00BD72C3"/>
    <w:rsid w:val="00BE158D"/>
    <w:rsid w:val="00BF0335"/>
    <w:rsid w:val="00BF22B1"/>
    <w:rsid w:val="00C009BC"/>
    <w:rsid w:val="00C04EAE"/>
    <w:rsid w:val="00C06532"/>
    <w:rsid w:val="00C127BC"/>
    <w:rsid w:val="00C13A40"/>
    <w:rsid w:val="00C2672B"/>
    <w:rsid w:val="00C32E3B"/>
    <w:rsid w:val="00C337A0"/>
    <w:rsid w:val="00C340AF"/>
    <w:rsid w:val="00C3640A"/>
    <w:rsid w:val="00C37D30"/>
    <w:rsid w:val="00C4703A"/>
    <w:rsid w:val="00C526DA"/>
    <w:rsid w:val="00C560EC"/>
    <w:rsid w:val="00C574DF"/>
    <w:rsid w:val="00C618EC"/>
    <w:rsid w:val="00C61F62"/>
    <w:rsid w:val="00C717A0"/>
    <w:rsid w:val="00C83511"/>
    <w:rsid w:val="00C83D10"/>
    <w:rsid w:val="00C84A14"/>
    <w:rsid w:val="00C9006A"/>
    <w:rsid w:val="00CB6483"/>
    <w:rsid w:val="00CC293B"/>
    <w:rsid w:val="00CC2E2E"/>
    <w:rsid w:val="00CC36BD"/>
    <w:rsid w:val="00CD6FF8"/>
    <w:rsid w:val="00CE295D"/>
    <w:rsid w:val="00CE4AE6"/>
    <w:rsid w:val="00CF3508"/>
    <w:rsid w:val="00CF5DF7"/>
    <w:rsid w:val="00D01204"/>
    <w:rsid w:val="00D025E0"/>
    <w:rsid w:val="00D04BCA"/>
    <w:rsid w:val="00D1313A"/>
    <w:rsid w:val="00D21CCB"/>
    <w:rsid w:val="00D22855"/>
    <w:rsid w:val="00D2295D"/>
    <w:rsid w:val="00D25CEA"/>
    <w:rsid w:val="00D348BB"/>
    <w:rsid w:val="00D4069F"/>
    <w:rsid w:val="00D42824"/>
    <w:rsid w:val="00D504CE"/>
    <w:rsid w:val="00D52291"/>
    <w:rsid w:val="00D568A0"/>
    <w:rsid w:val="00D60175"/>
    <w:rsid w:val="00D61B97"/>
    <w:rsid w:val="00D652F8"/>
    <w:rsid w:val="00D70DA2"/>
    <w:rsid w:val="00D753D7"/>
    <w:rsid w:val="00D8221F"/>
    <w:rsid w:val="00D82A17"/>
    <w:rsid w:val="00D93023"/>
    <w:rsid w:val="00D960C4"/>
    <w:rsid w:val="00DA106D"/>
    <w:rsid w:val="00DA462D"/>
    <w:rsid w:val="00DB08A9"/>
    <w:rsid w:val="00DB0A3A"/>
    <w:rsid w:val="00DB16CD"/>
    <w:rsid w:val="00DB1766"/>
    <w:rsid w:val="00DC3101"/>
    <w:rsid w:val="00DC47F7"/>
    <w:rsid w:val="00DC4FCA"/>
    <w:rsid w:val="00DD486F"/>
    <w:rsid w:val="00DD499C"/>
    <w:rsid w:val="00DD4C3E"/>
    <w:rsid w:val="00DE33E5"/>
    <w:rsid w:val="00DE5C39"/>
    <w:rsid w:val="00DF14BD"/>
    <w:rsid w:val="00DF35CA"/>
    <w:rsid w:val="00DF38B3"/>
    <w:rsid w:val="00DF3A6D"/>
    <w:rsid w:val="00DF3F58"/>
    <w:rsid w:val="00DF6567"/>
    <w:rsid w:val="00DF670A"/>
    <w:rsid w:val="00DF752E"/>
    <w:rsid w:val="00E01A43"/>
    <w:rsid w:val="00E02F74"/>
    <w:rsid w:val="00E10273"/>
    <w:rsid w:val="00E107EB"/>
    <w:rsid w:val="00E13F72"/>
    <w:rsid w:val="00E14908"/>
    <w:rsid w:val="00E156F7"/>
    <w:rsid w:val="00E34689"/>
    <w:rsid w:val="00E356E7"/>
    <w:rsid w:val="00E4522F"/>
    <w:rsid w:val="00E468F4"/>
    <w:rsid w:val="00E46A09"/>
    <w:rsid w:val="00E47D2D"/>
    <w:rsid w:val="00E52354"/>
    <w:rsid w:val="00E5322A"/>
    <w:rsid w:val="00E53890"/>
    <w:rsid w:val="00E53FFF"/>
    <w:rsid w:val="00E617D7"/>
    <w:rsid w:val="00E66E5E"/>
    <w:rsid w:val="00E70FD2"/>
    <w:rsid w:val="00E71BA9"/>
    <w:rsid w:val="00E86821"/>
    <w:rsid w:val="00E909DF"/>
    <w:rsid w:val="00E95835"/>
    <w:rsid w:val="00E958A2"/>
    <w:rsid w:val="00E96D9A"/>
    <w:rsid w:val="00EA15E6"/>
    <w:rsid w:val="00EA6337"/>
    <w:rsid w:val="00EB35D7"/>
    <w:rsid w:val="00EB65C6"/>
    <w:rsid w:val="00EB7FE4"/>
    <w:rsid w:val="00EC0FC9"/>
    <w:rsid w:val="00EC5522"/>
    <w:rsid w:val="00EC6EB6"/>
    <w:rsid w:val="00ED2D07"/>
    <w:rsid w:val="00ED37E8"/>
    <w:rsid w:val="00ED64BF"/>
    <w:rsid w:val="00EE0BB5"/>
    <w:rsid w:val="00EE2096"/>
    <w:rsid w:val="00EE2145"/>
    <w:rsid w:val="00EE2F2F"/>
    <w:rsid w:val="00EE5273"/>
    <w:rsid w:val="00EE6DEA"/>
    <w:rsid w:val="00EF0E4D"/>
    <w:rsid w:val="00EF3066"/>
    <w:rsid w:val="00EF5A9D"/>
    <w:rsid w:val="00F03750"/>
    <w:rsid w:val="00F123AA"/>
    <w:rsid w:val="00F14AAE"/>
    <w:rsid w:val="00F15277"/>
    <w:rsid w:val="00F172A7"/>
    <w:rsid w:val="00F37581"/>
    <w:rsid w:val="00F4722D"/>
    <w:rsid w:val="00F532D8"/>
    <w:rsid w:val="00F53EAF"/>
    <w:rsid w:val="00F54BD1"/>
    <w:rsid w:val="00F63911"/>
    <w:rsid w:val="00F7148B"/>
    <w:rsid w:val="00F72B38"/>
    <w:rsid w:val="00F7743C"/>
    <w:rsid w:val="00F8062A"/>
    <w:rsid w:val="00F85080"/>
    <w:rsid w:val="00F967ED"/>
    <w:rsid w:val="00F968D6"/>
    <w:rsid w:val="00FA26CA"/>
    <w:rsid w:val="00FA2C0F"/>
    <w:rsid w:val="00FB19B7"/>
    <w:rsid w:val="00FC0A3F"/>
    <w:rsid w:val="00FC11C4"/>
    <w:rsid w:val="00FC591E"/>
    <w:rsid w:val="00FD50D2"/>
    <w:rsid w:val="00FF02F6"/>
    <w:rsid w:val="00FF319C"/>
    <w:rsid w:val="00FF3E6E"/>
    <w:rsid w:val="00FF3E9D"/>
    <w:rsid w:val="00FF4DB4"/>
    <w:rsid w:val="00FF65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BF440"/>
  <w15:chartTrackingRefBased/>
  <w15:docId w15:val="{7EF45258-EDD0-47F3-A9CF-77E7BDC5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52C"/>
    <w:pPr>
      <w:tabs>
        <w:tab w:val="center" w:pos="4680"/>
        <w:tab w:val="right" w:pos="9360"/>
      </w:tabs>
    </w:pPr>
  </w:style>
  <w:style w:type="character" w:customStyle="1" w:styleId="HeaderChar">
    <w:name w:val="Header Char"/>
    <w:link w:val="Header"/>
    <w:uiPriority w:val="99"/>
    <w:rsid w:val="00BC252C"/>
    <w:rPr>
      <w:sz w:val="24"/>
      <w:szCs w:val="24"/>
    </w:rPr>
  </w:style>
  <w:style w:type="paragraph" w:styleId="Footer">
    <w:name w:val="footer"/>
    <w:basedOn w:val="Normal"/>
    <w:link w:val="FooterChar"/>
    <w:unhideWhenUsed/>
    <w:rsid w:val="00BC252C"/>
    <w:pPr>
      <w:tabs>
        <w:tab w:val="center" w:pos="4680"/>
        <w:tab w:val="right" w:pos="9360"/>
      </w:tabs>
    </w:pPr>
  </w:style>
  <w:style w:type="character" w:customStyle="1" w:styleId="FooterChar">
    <w:name w:val="Footer Char"/>
    <w:link w:val="Footer"/>
    <w:rsid w:val="00BC252C"/>
    <w:rPr>
      <w:sz w:val="24"/>
      <w:szCs w:val="24"/>
    </w:rPr>
  </w:style>
  <w:style w:type="paragraph" w:styleId="BalloonText">
    <w:name w:val="Balloon Text"/>
    <w:basedOn w:val="Normal"/>
    <w:link w:val="BalloonTextChar"/>
    <w:uiPriority w:val="99"/>
    <w:semiHidden/>
    <w:unhideWhenUsed/>
    <w:rsid w:val="00E4522F"/>
    <w:rPr>
      <w:rFonts w:ascii="Tahoma" w:hAnsi="Tahoma" w:cs="Tahoma"/>
      <w:sz w:val="16"/>
      <w:szCs w:val="16"/>
    </w:rPr>
  </w:style>
  <w:style w:type="character" w:customStyle="1" w:styleId="BalloonTextChar">
    <w:name w:val="Balloon Text Char"/>
    <w:link w:val="BalloonText"/>
    <w:uiPriority w:val="99"/>
    <w:semiHidden/>
    <w:rsid w:val="00E4522F"/>
    <w:rPr>
      <w:rFonts w:ascii="Tahoma" w:hAnsi="Tahoma" w:cs="Tahoma"/>
      <w:sz w:val="16"/>
      <w:szCs w:val="16"/>
    </w:rPr>
  </w:style>
  <w:style w:type="paragraph" w:styleId="NormalWeb">
    <w:name w:val="Normal (Web)"/>
    <w:basedOn w:val="Normal"/>
    <w:uiPriority w:val="99"/>
    <w:unhideWhenUsed/>
    <w:rsid w:val="0052579B"/>
    <w:pPr>
      <w:spacing w:before="100" w:beforeAutospacing="1" w:after="100" w:afterAutospacing="1"/>
    </w:pPr>
  </w:style>
  <w:style w:type="paragraph" w:styleId="BodyText">
    <w:name w:val="Body Text"/>
    <w:aliases w:val="Body Text trung Char Char Char Char Char Char Char Char Char Char Char Char Char Char Char Char Char Char Char Char Char Char Char,Body Text Char Char1,Body Text Char Char2,Body Text Char Char11,Body Text Char Char,Body Text Char Char Char"/>
    <w:basedOn w:val="Normal"/>
    <w:link w:val="BodyTextChar1"/>
    <w:rsid w:val="00CF5DF7"/>
    <w:pPr>
      <w:jc w:val="both"/>
    </w:pPr>
    <w:rPr>
      <w:rFonts w:ascii=".VnTime" w:hAnsi=".VnTime"/>
      <w:sz w:val="28"/>
      <w:szCs w:val="20"/>
    </w:rPr>
  </w:style>
  <w:style w:type="character" w:customStyle="1" w:styleId="BodyTextChar">
    <w:name w:val="Body Text Char"/>
    <w:uiPriority w:val="99"/>
    <w:semiHidden/>
    <w:rsid w:val="00CF5DF7"/>
    <w:rPr>
      <w:sz w:val="24"/>
      <w:szCs w:val="24"/>
    </w:rPr>
  </w:style>
  <w:style w:type="character" w:customStyle="1" w:styleId="BodyTextChar1">
    <w:name w:val="Body Text Char1"/>
    <w:aliases w:val="Body Text trung Char Char Char Char Char Char Char Char Char Char Char Char Char Char Char Char Char Char Char Char Char Char Char Char,Body Text Char Char1 Char,Body Text Char Char2 Char,Body Text Char Char11 Char"/>
    <w:link w:val="BodyText"/>
    <w:rsid w:val="00CF5DF7"/>
    <w:rPr>
      <w:rFonts w:ascii=".VnTime" w:hAnsi=".VnTime"/>
      <w:sz w:val="28"/>
    </w:rPr>
  </w:style>
  <w:style w:type="character" w:styleId="CommentReference">
    <w:name w:val="annotation reference"/>
    <w:uiPriority w:val="99"/>
    <w:semiHidden/>
    <w:unhideWhenUsed/>
    <w:rsid w:val="00B4210E"/>
    <w:rPr>
      <w:sz w:val="16"/>
      <w:szCs w:val="16"/>
    </w:rPr>
  </w:style>
  <w:style w:type="paragraph" w:styleId="CommentText">
    <w:name w:val="annotation text"/>
    <w:basedOn w:val="Normal"/>
    <w:link w:val="CommentTextChar"/>
    <w:uiPriority w:val="99"/>
    <w:semiHidden/>
    <w:unhideWhenUsed/>
    <w:rsid w:val="00B4210E"/>
    <w:rPr>
      <w:sz w:val="20"/>
      <w:szCs w:val="20"/>
    </w:rPr>
  </w:style>
  <w:style w:type="character" w:customStyle="1" w:styleId="CommentTextChar">
    <w:name w:val="Comment Text Char"/>
    <w:basedOn w:val="DefaultParagraphFont"/>
    <w:link w:val="CommentText"/>
    <w:uiPriority w:val="99"/>
    <w:semiHidden/>
    <w:rsid w:val="00B4210E"/>
  </w:style>
  <w:style w:type="paragraph" w:styleId="CommentSubject">
    <w:name w:val="annotation subject"/>
    <w:basedOn w:val="CommentText"/>
    <w:next w:val="CommentText"/>
    <w:link w:val="CommentSubjectChar"/>
    <w:uiPriority w:val="99"/>
    <w:semiHidden/>
    <w:unhideWhenUsed/>
    <w:rsid w:val="00B4210E"/>
    <w:rPr>
      <w:b/>
      <w:bCs/>
    </w:rPr>
  </w:style>
  <w:style w:type="character" w:customStyle="1" w:styleId="CommentSubjectChar">
    <w:name w:val="Comment Subject Char"/>
    <w:link w:val="CommentSubject"/>
    <w:uiPriority w:val="99"/>
    <w:semiHidden/>
    <w:rsid w:val="00B4210E"/>
    <w:rPr>
      <w:b/>
      <w:bCs/>
    </w:rPr>
  </w:style>
  <w:style w:type="table" w:styleId="TableGrid">
    <w:name w:val="Table Grid"/>
    <w:basedOn w:val="TableNormal"/>
    <w:uiPriority w:val="99"/>
    <w:semiHidden/>
    <w:unhideWhenUsed/>
    <w:rsid w:val="00B45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87235">
      <w:bodyDiv w:val="1"/>
      <w:marLeft w:val="0"/>
      <w:marRight w:val="0"/>
      <w:marTop w:val="0"/>
      <w:marBottom w:val="0"/>
      <w:divBdr>
        <w:top w:val="none" w:sz="0" w:space="0" w:color="auto"/>
        <w:left w:val="none" w:sz="0" w:space="0" w:color="auto"/>
        <w:bottom w:val="none" w:sz="0" w:space="0" w:color="auto"/>
        <w:right w:val="none" w:sz="0" w:space="0" w:color="auto"/>
      </w:divBdr>
    </w:div>
    <w:div w:id="196650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87B0-ABA9-46A6-BAB0-0707F99B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Administrator</cp:lastModifiedBy>
  <cp:revision>7</cp:revision>
  <cp:lastPrinted>2024-12-15T09:34:00Z</cp:lastPrinted>
  <dcterms:created xsi:type="dcterms:W3CDTF">2026-05-05T12:06:00Z</dcterms:created>
  <dcterms:modified xsi:type="dcterms:W3CDTF">2026-05-08T03:54:00Z</dcterms:modified>
</cp:coreProperties>
</file>