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5453C6">
            <w:pPr>
              <w:tabs>
                <w:tab w:val="center" w:pos="1843"/>
                <w:tab w:val="center" w:pos="6237"/>
              </w:tabs>
              <w:jc w:val="center"/>
              <w:rPr>
                <w:b/>
                <w:sz w:val="26"/>
              </w:rPr>
            </w:pPr>
            <w:r w:rsidRPr="00D636C5">
              <w:rPr>
                <w:b/>
                <w:sz w:val="26"/>
              </w:rPr>
              <w:t>ỦY BAN NHÂN DÂN</w:t>
            </w:r>
          </w:p>
          <w:p w:rsidR="00BC7C3E" w:rsidRPr="00D636C5" w:rsidRDefault="000001F5" w:rsidP="005453C6">
            <w:pPr>
              <w:tabs>
                <w:tab w:val="center" w:pos="1843"/>
                <w:tab w:val="center" w:pos="6237"/>
              </w:tabs>
              <w:jc w:val="center"/>
              <w:rPr>
                <w:b/>
                <w:sz w:val="26"/>
                <w:szCs w:val="26"/>
              </w:rPr>
            </w:pPr>
            <w:r w:rsidRPr="00D636C5">
              <w:rPr>
                <w:b/>
                <w:sz w:val="26"/>
              </w:rPr>
              <w:t>TỈNH ĐỒNG NAI</w:t>
            </w:r>
          </w:p>
          <w:p w:rsidR="00174719" w:rsidRPr="000E0D6D" w:rsidRDefault="005453C6" w:rsidP="005453C6">
            <w:pPr>
              <w:tabs>
                <w:tab w:val="center" w:pos="1843"/>
                <w:tab w:val="center" w:pos="6237"/>
              </w:tabs>
              <w:spacing w:before="120"/>
              <w:jc w:val="center"/>
              <w:rPr>
                <w:iCs/>
                <w:sz w:val="24"/>
                <w:szCs w:val="24"/>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605155</wp:posOffset>
                      </wp:positionH>
                      <wp:positionV relativeFrom="paragraph">
                        <wp:posOffset>43180</wp:posOffset>
                      </wp:positionV>
                      <wp:extent cx="9080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65pt,3.4pt" to="11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" strokecolor="black [3200]" strokeweight=".5pt">
                      <v:stroke joinstyle="miter"/>
                    </v:line>
                  </w:pict>
                </mc:Fallback>
              </mc:AlternateContent>
            </w:r>
            <w:r w:rsidR="000C7D15">
              <w:rPr>
                <w:sz w:val="26"/>
              </w:rPr>
              <w:t>Số:</w:t>
            </w:r>
            <w:r w:rsidR="00A42ACD">
              <w:rPr>
                <w:sz w:val="26"/>
              </w:rPr>
              <w:t xml:space="preserve">   </w:t>
            </w:r>
            <w:r>
              <w:rPr>
                <w:color w:val="F2F2F2"/>
                <w:sz w:val="26"/>
              </w:rPr>
              <w:t xml:space="preserve">      </w:t>
            </w:r>
            <w:r w:rsidR="00D636C5">
              <w:rPr>
                <w:sz w:val="26"/>
              </w:rPr>
              <w:t>/</w:t>
            </w:r>
            <w:r w:rsidR="0095348F">
              <w:rPr>
                <w:sz w:val="26"/>
              </w:rPr>
              <w:t>202</w:t>
            </w:r>
            <w:r w:rsidR="000E74F9">
              <w:rPr>
                <w:sz w:val="26"/>
              </w:rPr>
              <w:t>6</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E7156" w:rsidRPr="00F3614F" w:rsidRDefault="005453C6" w:rsidP="005453C6">
            <w:pPr>
              <w:tabs>
                <w:tab w:val="center" w:pos="1843"/>
                <w:tab w:val="center" w:pos="6237"/>
              </w:tabs>
              <w:spacing w:before="120" w:after="60"/>
              <w:jc w:val="center"/>
              <w:rPr>
                <w:b/>
              </w:rPr>
            </w:pPr>
            <w:r>
              <w:rPr>
                <w:i/>
                <w:noProof/>
              </w:rPr>
              <mc:AlternateContent>
                <mc:Choice Requires="wps">
                  <w:drawing>
                    <wp:anchor distT="0" distB="0" distL="114300" distR="114300" simplePos="0" relativeHeight="251662336" behindDoc="0" locked="0" layoutInCell="1" allowOverlap="1">
                      <wp:simplePos x="0" y="0"/>
                      <wp:positionH relativeFrom="column">
                        <wp:posOffset>696595</wp:posOffset>
                      </wp:positionH>
                      <wp:positionV relativeFrom="paragraph">
                        <wp:posOffset>19685</wp:posOffset>
                      </wp:positionV>
                      <wp:extent cx="19748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97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85pt,1.55pt" to="21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" strokecolor="black [3200]" strokeweight=".5pt">
                      <v:stroke joinstyle="miter"/>
                    </v:line>
                  </w:pict>
                </mc:Fallback>
              </mc:AlternateContent>
            </w:r>
            <w:r w:rsidR="00CF03D9" w:rsidRPr="00F3614F">
              <w:rPr>
                <w:i/>
              </w:rPr>
              <w:t>Đồng Nai</w:t>
            </w:r>
            <w:r w:rsidR="00D0005C" w:rsidRPr="00F3614F">
              <w:rPr>
                <w:i/>
              </w:rPr>
              <w:t xml:space="preserve">, </w:t>
            </w:r>
            <w:r w:rsidR="000C7D15" w:rsidRPr="00F3614F">
              <w:rPr>
                <w:i/>
              </w:rPr>
              <w:t>ngày</w:t>
            </w:r>
            <w:r>
              <w:rPr>
                <w:i/>
              </w:rPr>
              <w:t xml:space="preserve">       </w:t>
            </w:r>
            <w:r w:rsidR="00A42ACD" w:rsidRPr="00F3614F">
              <w:rPr>
                <w:i/>
              </w:rPr>
              <w:t xml:space="preserve"> </w:t>
            </w:r>
            <w:r w:rsidR="000C7D15" w:rsidRPr="00F3614F">
              <w:rPr>
                <w:i/>
              </w:rPr>
              <w:t>tháng</w:t>
            </w:r>
            <w:r w:rsidR="00A42ACD" w:rsidRPr="00F3614F">
              <w:rPr>
                <w:i/>
              </w:rPr>
              <w:t xml:space="preserve"> </w:t>
            </w:r>
            <w:r>
              <w:rPr>
                <w:i/>
                <w:color w:val="F2F2F2"/>
              </w:rPr>
              <w:t xml:space="preserve">     </w:t>
            </w:r>
            <w:r w:rsidR="00A42ACD" w:rsidRPr="00F3614F">
              <w:rPr>
                <w:i/>
              </w:rPr>
              <w:t xml:space="preserve"> </w:t>
            </w:r>
            <w:r w:rsidR="00CE7156" w:rsidRPr="00F3614F">
              <w:rPr>
                <w:i/>
              </w:rPr>
              <w:t>năm 20</w:t>
            </w:r>
            <w:r w:rsidR="00151CCA" w:rsidRPr="00F3614F">
              <w:rPr>
                <w:i/>
              </w:rPr>
              <w:t>2</w:t>
            </w:r>
            <w:r w:rsidR="00BB755E" w:rsidRPr="00F3614F">
              <w:rPr>
                <w:i/>
              </w:rPr>
              <w:t>6</w:t>
            </w:r>
          </w:p>
        </w:tc>
      </w:tr>
    </w:tbl>
    <w:p w:rsidR="00B2184C" w:rsidRDefault="00B2184C" w:rsidP="000E74F9">
      <w:pPr>
        <w:jc w:val="center"/>
        <w:rPr>
          <w:b/>
        </w:rPr>
      </w:pPr>
      <w:r w:rsidRPr="00F26810">
        <w:rPr>
          <w:b/>
          <w:noProof/>
        </w:rPr>
        <mc:AlternateContent>
          <mc:Choice Requires="wps">
            <w:drawing>
              <wp:anchor distT="0" distB="0" distL="114300" distR="114300" simplePos="0" relativeHeight="251659264" behindDoc="0" locked="0" layoutInCell="1" allowOverlap="1" wp14:anchorId="3A1BB81A" wp14:editId="54729602">
                <wp:simplePos x="0" y="0"/>
                <wp:positionH relativeFrom="column">
                  <wp:posOffset>107315</wp:posOffset>
                </wp:positionH>
                <wp:positionV relativeFrom="paragraph">
                  <wp:posOffset>143510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02459" w:rsidRPr="00057FC1" w:rsidRDefault="00602459"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8.45pt;margin-top:11.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" fillcolor="white [3201]" strokecolor="black [3213]" strokeweight="1pt">
                <v:textbox>
                  <w:txbxContent>
                    <w:p w:rsidR="00602459" w:rsidRPr="00057FC1" w:rsidRDefault="00602459" w:rsidP="00057FC1">
                      <w:pPr>
                        <w:jc w:val="center"/>
                        <w:rPr>
                          <w:b/>
                        </w:rPr>
                      </w:pPr>
                      <w:r w:rsidRPr="00057FC1">
                        <w:rPr>
                          <w:b/>
                        </w:rPr>
                        <w:t>DỰ THẢO</w:t>
                      </w:r>
                    </w:p>
                  </w:txbxContent>
                </v:textbox>
              </v:rect>
            </w:pict>
          </mc:Fallback>
        </mc:AlternateContent>
      </w:r>
    </w:p>
    <w:p w:rsidR="000E74F9" w:rsidRDefault="000E74F9" w:rsidP="000E74F9">
      <w:pPr>
        <w:jc w:val="center"/>
        <w:rPr>
          <w:b/>
        </w:rPr>
      </w:pPr>
    </w:p>
    <w:p w:rsidR="00F26810" w:rsidRPr="00F26810" w:rsidRDefault="00F26810" w:rsidP="000E74F9">
      <w:pPr>
        <w:jc w:val="center"/>
        <w:rPr>
          <w:b/>
        </w:rPr>
      </w:pPr>
      <w:r w:rsidRPr="00F26810">
        <w:rPr>
          <w:b/>
        </w:rPr>
        <w:t>QUYẾT ĐỊNH</w:t>
      </w:r>
    </w:p>
    <w:p w:rsidR="000E74F9" w:rsidRDefault="00D12F6A" w:rsidP="000E74F9">
      <w:pPr>
        <w:jc w:val="center"/>
        <w:rPr>
          <w:b/>
        </w:rPr>
      </w:pPr>
      <w:r>
        <w:rPr>
          <w:b/>
        </w:rPr>
        <w:t>Quy định t</w:t>
      </w:r>
      <w:r w:rsidR="00BB755E">
        <w:rPr>
          <w:b/>
        </w:rPr>
        <w:t xml:space="preserve">iêu chuẩn, định mức sử dụng xe ô tô chuyên dùng </w:t>
      </w:r>
    </w:p>
    <w:p w:rsidR="000E74F9" w:rsidRDefault="00BB755E" w:rsidP="000E74F9">
      <w:pPr>
        <w:jc w:val="center"/>
        <w:rPr>
          <w:b/>
        </w:rPr>
      </w:pPr>
      <w:r>
        <w:rPr>
          <w:b/>
        </w:rPr>
        <w:t xml:space="preserve">(trừ lĩnh vực y tế) của </w:t>
      </w:r>
      <w:r w:rsidR="00436D75">
        <w:rPr>
          <w:b/>
        </w:rPr>
        <w:t xml:space="preserve">các </w:t>
      </w:r>
      <w:r>
        <w:rPr>
          <w:b/>
        </w:rPr>
        <w:t xml:space="preserve">cơ quan, tổ chức, đơn vị </w:t>
      </w:r>
    </w:p>
    <w:p w:rsidR="00F26810" w:rsidRPr="00F26810" w:rsidRDefault="00BB755E" w:rsidP="000E74F9">
      <w:pPr>
        <w:jc w:val="center"/>
        <w:rPr>
          <w:b/>
        </w:rPr>
      </w:pPr>
      <w:r>
        <w:rPr>
          <w:b/>
        </w:rPr>
        <w:t>thuộc phạm vi quản lý trên địa bàn tỉnh Đồng Nai</w:t>
      </w:r>
    </w:p>
    <w:p w:rsidR="00B22324" w:rsidRDefault="00B22324" w:rsidP="00B22324">
      <w:pPr>
        <w:tabs>
          <w:tab w:val="left" w:pos="2160"/>
          <w:tab w:val="left" w:pos="3119"/>
        </w:tabs>
        <w:spacing w:after="120"/>
        <w:ind w:firstLine="567"/>
        <w:jc w:val="both"/>
        <w:rPr>
          <w:i/>
        </w:rPr>
      </w:pPr>
      <w:r>
        <w:rPr>
          <w:i/>
          <w:noProof/>
        </w:rPr>
        <mc:AlternateContent>
          <mc:Choice Requires="wps">
            <w:drawing>
              <wp:anchor distT="0" distB="0" distL="114300" distR="114300" simplePos="0" relativeHeight="251660288" behindDoc="0" locked="0" layoutInCell="1" allowOverlap="1" wp14:anchorId="119D2F38" wp14:editId="56292187">
                <wp:simplePos x="0" y="0"/>
                <wp:positionH relativeFrom="column">
                  <wp:posOffset>1833880</wp:posOffset>
                </wp:positionH>
                <wp:positionV relativeFrom="paragraph">
                  <wp:posOffset>58420</wp:posOffset>
                </wp:positionV>
                <wp:extent cx="212852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12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4pt,4.6pt" to="3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" strokecolor="black [3200]" strokeweight=".5pt">
                <v:stroke joinstyle="miter"/>
              </v:line>
            </w:pict>
          </mc:Fallback>
        </mc:AlternateContent>
      </w:r>
    </w:p>
    <w:p w:rsidR="00B2184C" w:rsidRDefault="00B2184C" w:rsidP="003F029F">
      <w:pPr>
        <w:tabs>
          <w:tab w:val="left" w:pos="2160"/>
          <w:tab w:val="left" w:pos="3119"/>
        </w:tabs>
        <w:spacing w:after="80"/>
        <w:ind w:firstLine="567"/>
        <w:jc w:val="both"/>
        <w:rPr>
          <w:i/>
        </w:rPr>
      </w:pPr>
    </w:p>
    <w:p w:rsidR="0095348F" w:rsidRPr="0095348F" w:rsidRDefault="0095348F" w:rsidP="002F2D32">
      <w:pPr>
        <w:tabs>
          <w:tab w:val="left" w:pos="2160"/>
          <w:tab w:val="left" w:pos="3119"/>
        </w:tabs>
        <w:spacing w:after="120" w:line="288" w:lineRule="auto"/>
        <w:ind w:firstLine="567"/>
        <w:jc w:val="both"/>
        <w:rPr>
          <w:i/>
        </w:rPr>
      </w:pPr>
      <w:r w:rsidRPr="0095348F">
        <w:rPr>
          <w:i/>
        </w:rPr>
        <w:t>Căn cứ Luật Tổ chức chính quyền địa phương số 72/2025/QH15;</w:t>
      </w:r>
    </w:p>
    <w:p w:rsidR="00F26810" w:rsidRDefault="0095348F" w:rsidP="002F2D32">
      <w:pPr>
        <w:tabs>
          <w:tab w:val="left" w:pos="2160"/>
          <w:tab w:val="left" w:pos="3119"/>
        </w:tabs>
        <w:spacing w:after="120" w:line="288" w:lineRule="auto"/>
        <w:ind w:firstLine="567"/>
        <w:jc w:val="both"/>
        <w:rPr>
          <w:i/>
        </w:rPr>
      </w:pPr>
      <w:r w:rsidRPr="0095348F">
        <w:rPr>
          <w:i/>
        </w:rPr>
        <w:t>Căn cứ Luật Ban hành văn bản quy phạm pháp luật số 64/2025/QH15 được sửa đổi, b</w:t>
      </w:r>
      <w:r>
        <w:rPr>
          <w:i/>
        </w:rPr>
        <w:t>ổ sung bở</w:t>
      </w:r>
      <w:bookmarkStart w:id="0" w:name="_GoBack"/>
      <w:bookmarkEnd w:id="0"/>
      <w:r>
        <w:rPr>
          <w:i/>
        </w:rPr>
        <w:t>i Luật số 87/2025/QH15</w:t>
      </w:r>
      <w:r w:rsidR="00F26810" w:rsidRPr="00F26810">
        <w:rPr>
          <w:i/>
        </w:rPr>
        <w:t>;</w:t>
      </w:r>
    </w:p>
    <w:p w:rsidR="00715E61" w:rsidRDefault="00D06CEE" w:rsidP="002F2D32">
      <w:pPr>
        <w:tabs>
          <w:tab w:val="left" w:pos="2160"/>
          <w:tab w:val="left" w:pos="3119"/>
        </w:tabs>
        <w:spacing w:after="120" w:line="288" w:lineRule="auto"/>
        <w:ind w:firstLine="567"/>
        <w:jc w:val="both"/>
        <w:rPr>
          <w:i/>
        </w:rPr>
      </w:pPr>
      <w:r>
        <w:rPr>
          <w:i/>
        </w:rPr>
        <w:t xml:space="preserve">Căn cứ </w:t>
      </w:r>
      <w:r w:rsidR="003C22CF">
        <w:rPr>
          <w:i/>
        </w:rPr>
        <w:t>Nghị định số 72/2025/NĐ-CP của Chính phủ quy định tiêu chuẩn, định mức xe ô tô;</w:t>
      </w:r>
    </w:p>
    <w:p w:rsidR="003C22CF" w:rsidRDefault="003C22CF" w:rsidP="002F2D32">
      <w:pPr>
        <w:tabs>
          <w:tab w:val="left" w:pos="2160"/>
          <w:tab w:val="left" w:pos="3119"/>
        </w:tabs>
        <w:spacing w:after="120" w:line="288" w:lineRule="auto"/>
        <w:ind w:firstLine="567"/>
        <w:jc w:val="both"/>
        <w:rPr>
          <w:i/>
        </w:rPr>
      </w:pPr>
      <w:r>
        <w:rPr>
          <w:i/>
        </w:rPr>
        <w:t>Căn cứ Nghị định số 153/2025/NĐ-CP của Chính phủ sửa đổi, bổ sung một số điều của Nghị định số 72/2025/NĐ-CP ngày 26 tháng 9 năm 2023 của Chính phủ quy định tiêu chuẩn, định mức xe ô tô;</w:t>
      </w:r>
    </w:p>
    <w:p w:rsidR="0095348F" w:rsidRPr="00F26810" w:rsidRDefault="0095348F" w:rsidP="002F2D32">
      <w:pPr>
        <w:tabs>
          <w:tab w:val="left" w:pos="2160"/>
          <w:tab w:val="left" w:pos="3119"/>
        </w:tabs>
        <w:spacing w:after="120" w:line="288" w:lineRule="auto"/>
        <w:ind w:firstLine="567"/>
        <w:jc w:val="both"/>
        <w:rPr>
          <w:i/>
        </w:rPr>
      </w:pPr>
      <w:r w:rsidRPr="0095348F">
        <w:rPr>
          <w:i/>
        </w:rPr>
        <w:t>Theo đề nghị của Giám đốc Sở Tài chính;</w:t>
      </w:r>
    </w:p>
    <w:p w:rsidR="003F029F" w:rsidRDefault="0095348F" w:rsidP="002F2D32">
      <w:pPr>
        <w:tabs>
          <w:tab w:val="left" w:pos="2160"/>
          <w:tab w:val="left" w:pos="3119"/>
        </w:tabs>
        <w:spacing w:after="120" w:line="288" w:lineRule="auto"/>
        <w:ind w:firstLine="567"/>
        <w:jc w:val="both"/>
        <w:rPr>
          <w:i/>
        </w:rPr>
      </w:pPr>
      <w:r w:rsidRPr="0095348F">
        <w:rPr>
          <w:i/>
        </w:rPr>
        <w:t>Ủy ban nhân dân ban hành</w:t>
      </w:r>
      <w:r w:rsidR="00D12F6A">
        <w:rPr>
          <w:i/>
        </w:rPr>
        <w:t xml:space="preserve"> quy định</w:t>
      </w:r>
      <w:r w:rsidRPr="0095348F">
        <w:rPr>
          <w:i/>
        </w:rPr>
        <w:t xml:space="preserve"> </w:t>
      </w:r>
      <w:r w:rsidR="000E74F9">
        <w:rPr>
          <w:i/>
        </w:rPr>
        <w:t>tiêu chuẩn, định mức sử dụng xe ô tô chuyên dùng (trừ lĩnh vực y tế) của</w:t>
      </w:r>
      <w:r w:rsidR="00436D75">
        <w:rPr>
          <w:i/>
        </w:rPr>
        <w:t xml:space="preserve"> các</w:t>
      </w:r>
      <w:r w:rsidR="000E74F9">
        <w:rPr>
          <w:i/>
        </w:rPr>
        <w:t xml:space="preserve"> cơ quan, tổ chức, đơn vị thuộc phạm vi quản lý trên địa bàn tỉnh Đồng Nai</w:t>
      </w:r>
      <w:r w:rsidR="00F26810" w:rsidRPr="00F26810">
        <w:rPr>
          <w:i/>
        </w:rPr>
        <w:t>.</w:t>
      </w:r>
    </w:p>
    <w:p w:rsidR="003C22CF" w:rsidRDefault="00F26810" w:rsidP="002F2D32">
      <w:pPr>
        <w:tabs>
          <w:tab w:val="left" w:pos="2160"/>
          <w:tab w:val="left" w:pos="3119"/>
        </w:tabs>
        <w:spacing w:after="120" w:line="288" w:lineRule="auto"/>
        <w:ind w:firstLine="567"/>
        <w:jc w:val="both"/>
        <w:rPr>
          <w:b/>
        </w:rPr>
      </w:pPr>
      <w:r w:rsidRPr="00F26810">
        <w:rPr>
          <w:b/>
        </w:rPr>
        <w:t>Điều 1.</w:t>
      </w:r>
      <w:r w:rsidR="00913398">
        <w:rPr>
          <w:b/>
        </w:rPr>
        <w:t xml:space="preserve"> </w:t>
      </w:r>
      <w:r w:rsidR="00913398" w:rsidRPr="00913398">
        <w:rPr>
          <w:b/>
        </w:rPr>
        <w:t>Phạm vi điều chỉnh</w:t>
      </w:r>
      <w:r w:rsidR="00BA61CB">
        <w:rPr>
          <w:b/>
        </w:rPr>
        <w:t xml:space="preserve"> và đối tượng áp dụng</w:t>
      </w:r>
    </w:p>
    <w:p w:rsidR="00FF794F" w:rsidRDefault="003C22CF" w:rsidP="002F2D32">
      <w:pPr>
        <w:tabs>
          <w:tab w:val="left" w:pos="2160"/>
          <w:tab w:val="left" w:pos="3119"/>
        </w:tabs>
        <w:spacing w:after="120" w:line="288" w:lineRule="auto"/>
        <w:ind w:firstLine="567"/>
        <w:jc w:val="both"/>
      </w:pPr>
      <w:r w:rsidRPr="00FF794F">
        <w:t>1.</w:t>
      </w:r>
      <w:r>
        <w:rPr>
          <w:b/>
        </w:rPr>
        <w:t xml:space="preserve"> </w:t>
      </w:r>
      <w:r w:rsidR="00715E61">
        <w:t xml:space="preserve">Quyết định này </w:t>
      </w:r>
      <w:r w:rsidR="00D12F6A">
        <w:t xml:space="preserve">quy định </w:t>
      </w:r>
      <w:r w:rsidRPr="00FF794F">
        <w:t xml:space="preserve">tiêu chuẩn, định mức sử dụng xe ô tô chuyên dùng (trừ lĩnh vực y tế) của </w:t>
      </w:r>
      <w:r w:rsidR="00436D75">
        <w:t xml:space="preserve">các </w:t>
      </w:r>
      <w:r w:rsidRPr="00FF794F">
        <w:t>cơ quan, tổ chức, đơn vị thuộc phạm vi quản lý trên địa bàn tỉnh Đồng Nai</w:t>
      </w:r>
      <w:r w:rsidR="00FF794F">
        <w:t xml:space="preserve"> theo quy định tại </w:t>
      </w:r>
      <w:r w:rsidR="00A4527C">
        <w:t xml:space="preserve">điểm b </w:t>
      </w:r>
      <w:r w:rsidR="007B4870">
        <w:t xml:space="preserve">khoản 2 Điều 17 </w:t>
      </w:r>
      <w:r w:rsidR="007B4870" w:rsidRPr="007B4870">
        <w:t xml:space="preserve">Nghị định số </w:t>
      </w:r>
      <w:r w:rsidR="007B4870" w:rsidRPr="00BA61CB">
        <w:t xml:space="preserve">72/2025/NĐ-CP </w:t>
      </w:r>
      <w:r w:rsidR="00BA61CB" w:rsidRPr="00BA61CB">
        <w:t>ngày 26 tháng 9 năm 2023</w:t>
      </w:r>
      <w:r w:rsidR="00BA61CB">
        <w:t xml:space="preserve"> </w:t>
      </w:r>
      <w:r w:rsidR="007B4870" w:rsidRPr="00BA61CB">
        <w:t>của Chính phủ quy định tiêu chuẩn,</w:t>
      </w:r>
      <w:r w:rsidR="007B4870" w:rsidRPr="007B4870">
        <w:t xml:space="preserve"> định mức xe ô tô</w:t>
      </w:r>
      <w:r w:rsidR="00BA61CB">
        <w:t xml:space="preserve"> được sửa </w:t>
      </w:r>
      <w:r w:rsidR="00BA61CB" w:rsidRPr="00BA61CB">
        <w:t xml:space="preserve">đổi, bổ sung bởi Nghị định số 153/2025/NĐ-CP </w:t>
      </w:r>
      <w:r w:rsidR="00BA61CB">
        <w:t xml:space="preserve">ngày 15 tháng 6 năm 2025 </w:t>
      </w:r>
      <w:r w:rsidR="00BA61CB" w:rsidRPr="00BA61CB">
        <w:t>của Chính phủ</w:t>
      </w:r>
      <w:r w:rsidR="00BA61CB">
        <w:t>.</w:t>
      </w:r>
    </w:p>
    <w:p w:rsidR="00BA61CB" w:rsidRPr="00BA61CB" w:rsidRDefault="00BA61CB" w:rsidP="002F2D32">
      <w:pPr>
        <w:tabs>
          <w:tab w:val="left" w:pos="2160"/>
          <w:tab w:val="left" w:pos="3119"/>
        </w:tabs>
        <w:spacing w:after="120" w:line="288" w:lineRule="auto"/>
        <w:ind w:firstLine="567"/>
        <w:jc w:val="both"/>
      </w:pPr>
      <w:r>
        <w:t>2. Quyết định này không điều chỉnh đối với các đơn vị sự nghiệp công lập tự đảm bảo chi thường xuyên và chi đầu tư.</w:t>
      </w:r>
    </w:p>
    <w:p w:rsidR="00CF476A" w:rsidRDefault="00DD4403" w:rsidP="002F2D32">
      <w:pPr>
        <w:tabs>
          <w:tab w:val="left" w:pos="2160"/>
          <w:tab w:val="left" w:pos="3119"/>
        </w:tabs>
        <w:spacing w:after="120" w:line="288" w:lineRule="auto"/>
        <w:ind w:firstLine="567"/>
        <w:jc w:val="both"/>
      </w:pPr>
      <w:r>
        <w:t>3</w:t>
      </w:r>
      <w:r w:rsidR="00715E61">
        <w:t xml:space="preserve">. Các nội dung không được quy định tại Quyết định này thì thực hiện theo </w:t>
      </w:r>
      <w:r w:rsidR="00CF476A">
        <w:t xml:space="preserve">quy định tại </w:t>
      </w:r>
      <w:r w:rsidR="00CF476A" w:rsidRPr="007B4870">
        <w:t xml:space="preserve">Nghị định số </w:t>
      </w:r>
      <w:r w:rsidR="00CF476A" w:rsidRPr="00BA61CB">
        <w:t>72/2025/NĐ-CP ngày 26 tháng 9 năm 2023</w:t>
      </w:r>
      <w:r w:rsidR="00CF476A">
        <w:t xml:space="preserve"> </w:t>
      </w:r>
      <w:r w:rsidR="00CF476A" w:rsidRPr="00BA61CB">
        <w:t>của Chính phủ quy định tiêu chuẩn,</w:t>
      </w:r>
      <w:r w:rsidR="00CF476A" w:rsidRPr="007B4870">
        <w:t xml:space="preserve"> định mức xe ô tô</w:t>
      </w:r>
      <w:r w:rsidR="00CF476A">
        <w:t xml:space="preserve"> được sửa </w:t>
      </w:r>
      <w:r w:rsidR="00CF476A" w:rsidRPr="00BA61CB">
        <w:t xml:space="preserve">đổi, bổ sung bởi Nghị định </w:t>
      </w:r>
      <w:r w:rsidR="00CF476A" w:rsidRPr="00BA61CB">
        <w:lastRenderedPageBreak/>
        <w:t xml:space="preserve">số 153/2025/NĐ-CP </w:t>
      </w:r>
      <w:r w:rsidR="00CF476A">
        <w:t xml:space="preserve">ngày 15 tháng 6 năm 2025 </w:t>
      </w:r>
      <w:r w:rsidR="00CF476A" w:rsidRPr="00BA61CB">
        <w:t>của Chính phủ</w:t>
      </w:r>
      <w:r w:rsidR="00CF476A">
        <w:t xml:space="preserve"> và các quy định pháp luật có liên quan.</w:t>
      </w:r>
    </w:p>
    <w:p w:rsidR="00C80BE5" w:rsidRPr="00CF476A" w:rsidRDefault="00C80BE5" w:rsidP="002F2D32">
      <w:pPr>
        <w:tabs>
          <w:tab w:val="left" w:pos="2160"/>
          <w:tab w:val="left" w:pos="3119"/>
        </w:tabs>
        <w:spacing w:after="120" w:line="288" w:lineRule="auto"/>
        <w:ind w:firstLine="567"/>
        <w:jc w:val="both"/>
        <w:rPr>
          <w:b/>
        </w:rPr>
      </w:pPr>
      <w:r w:rsidRPr="00C80BE5">
        <w:rPr>
          <w:b/>
        </w:rPr>
        <w:t xml:space="preserve">Điều 2. </w:t>
      </w:r>
      <w:r w:rsidR="00CF476A" w:rsidRPr="00CF476A">
        <w:rPr>
          <w:b/>
        </w:rPr>
        <w:t>Tiêu chuẩn, định mức sử dụng xe ô tô chuyên dùng (trừ lĩnh vực y tế)</w:t>
      </w:r>
    </w:p>
    <w:p w:rsidR="00753D4B" w:rsidRDefault="00CF476A" w:rsidP="002F2D32">
      <w:pPr>
        <w:tabs>
          <w:tab w:val="left" w:pos="2160"/>
          <w:tab w:val="left" w:pos="3119"/>
        </w:tabs>
        <w:spacing w:after="120" w:line="288" w:lineRule="auto"/>
        <w:ind w:firstLine="567"/>
        <w:jc w:val="both"/>
      </w:pPr>
      <w:r>
        <w:t xml:space="preserve">1. Số lượng, chủng loại xe ô tô chuyên dùng (trừ lĩnh vực y tế) của các </w:t>
      </w:r>
      <w:r w:rsidRPr="00FF794F">
        <w:t>cơ quan, tổ chức, đơn vị thuộc phạm vi quản lý trên địa bàn tỉnh Đồng Nai</w:t>
      </w:r>
      <w:r>
        <w:t xml:space="preserve"> được quy định chi tiết tại Phụ lục kèm theo Quyết định này.</w:t>
      </w:r>
    </w:p>
    <w:p w:rsidR="00CF476A" w:rsidRPr="002C2627" w:rsidRDefault="00CF476A" w:rsidP="002F2D32">
      <w:pPr>
        <w:tabs>
          <w:tab w:val="left" w:pos="2160"/>
          <w:tab w:val="left" w:pos="3119"/>
        </w:tabs>
        <w:spacing w:after="120" w:line="288" w:lineRule="auto"/>
        <w:ind w:firstLine="567"/>
        <w:jc w:val="both"/>
      </w:pPr>
      <w:r>
        <w:t xml:space="preserve">2. </w:t>
      </w:r>
      <w:r w:rsidR="00A4527C">
        <w:t xml:space="preserve">Giá trang bị xe ô tô chuyên dùng (trừ lĩnh vực y tế) là giá tại thời điểm mua sắm do cơ quan, tổ chức, đơn vị trình cơ quan, người có thẩm quyền xác định phù hợp với giá mua trên thị trường của chủng loại xe tương ứng theo quy định tại khoản 3 Điều 17 </w:t>
      </w:r>
      <w:r w:rsidR="00A4527C" w:rsidRPr="007B4870">
        <w:t xml:space="preserve">Nghị định số </w:t>
      </w:r>
      <w:r w:rsidR="00A4527C" w:rsidRPr="00BA61CB">
        <w:t>72/2025/NĐ-CP ngày 26 tháng 9 năm 2023</w:t>
      </w:r>
      <w:r w:rsidR="00A4527C">
        <w:t xml:space="preserve"> </w:t>
      </w:r>
      <w:r w:rsidR="00A4527C" w:rsidRPr="00BA61CB">
        <w:t>của Chính phủ quy định tiêu chuẩn,</w:t>
      </w:r>
      <w:r w:rsidR="00A4527C" w:rsidRPr="007B4870">
        <w:t xml:space="preserve"> định mức xe ô tô</w:t>
      </w:r>
      <w:r w:rsidR="00A4527C">
        <w:t xml:space="preserve"> được sửa </w:t>
      </w:r>
      <w:r w:rsidR="00A4527C" w:rsidRPr="00BA61CB">
        <w:t xml:space="preserve">đổi, bổ sung bởi Nghị định số 153/2025/NĐ-CP </w:t>
      </w:r>
      <w:r w:rsidR="00A4527C">
        <w:t xml:space="preserve">ngày 15 tháng 6 năm 2025 </w:t>
      </w:r>
      <w:r w:rsidR="00A4527C" w:rsidRPr="00BA61CB">
        <w:t>của Chính phủ</w:t>
      </w:r>
      <w:r w:rsidR="00A4527C">
        <w:t>.</w:t>
      </w:r>
    </w:p>
    <w:p w:rsidR="006122D8" w:rsidRPr="006122D8" w:rsidRDefault="00C80BE5" w:rsidP="002F2D32">
      <w:pPr>
        <w:tabs>
          <w:tab w:val="left" w:pos="2160"/>
          <w:tab w:val="left" w:pos="3119"/>
        </w:tabs>
        <w:spacing w:after="120" w:line="288" w:lineRule="auto"/>
        <w:ind w:firstLine="567"/>
        <w:jc w:val="both"/>
        <w:rPr>
          <w:b/>
        </w:rPr>
      </w:pPr>
      <w:r w:rsidRPr="00C80BE5">
        <w:rPr>
          <w:b/>
        </w:rPr>
        <w:t xml:space="preserve">Điều 3. </w:t>
      </w:r>
      <w:r w:rsidR="006122D8" w:rsidRPr="006122D8">
        <w:rPr>
          <w:b/>
        </w:rPr>
        <w:t>Tổ chức thực hiện</w:t>
      </w:r>
    </w:p>
    <w:p w:rsidR="004D683F" w:rsidRDefault="004D683F" w:rsidP="002F2D32">
      <w:pPr>
        <w:tabs>
          <w:tab w:val="left" w:pos="2160"/>
          <w:tab w:val="left" w:pos="3119"/>
        </w:tabs>
        <w:spacing w:after="120" w:line="288" w:lineRule="auto"/>
        <w:ind w:firstLine="567"/>
        <w:jc w:val="both"/>
      </w:pPr>
      <w:r>
        <w:t xml:space="preserve">Thủ trưởng các cơ quan, tổ chức, </w:t>
      </w:r>
      <w:r w:rsidR="003F029F">
        <w:t>đơn vị c</w:t>
      </w:r>
      <w:r>
        <w:t>ăn cứ tiêu chuẩn, định mức xe ô tô chuyên dùng (trừ lĩnh vực y tế) được quy định tại Quyết định này thực hiện quản lý, sử dụng xe ô tô chuyên dùng</w:t>
      </w:r>
      <w:r w:rsidR="00656913">
        <w:t xml:space="preserve"> theo đúng mục đích được xác định cụ thể theo chức năng, nhiệm vụ được giao của các cơ quan, tổ chức, đơn vị theo quy định tại khoản 8 Điều 3 </w:t>
      </w:r>
      <w:r w:rsidR="00656913" w:rsidRPr="007B4870">
        <w:t xml:space="preserve">Nghị định số </w:t>
      </w:r>
      <w:r w:rsidR="00656913" w:rsidRPr="00BA61CB">
        <w:t>72/2025/NĐ-CP ngày 26 tháng 9 năm 2023</w:t>
      </w:r>
      <w:r w:rsidR="00656913">
        <w:t xml:space="preserve"> </w:t>
      </w:r>
      <w:r w:rsidR="00656913" w:rsidRPr="00BA61CB">
        <w:t>của Chính phủ quy định tiêu chuẩn,</w:t>
      </w:r>
      <w:r w:rsidR="00656913" w:rsidRPr="007B4870">
        <w:t xml:space="preserve"> định mức xe ô tô</w:t>
      </w:r>
      <w:r w:rsidR="00656913">
        <w:t xml:space="preserve"> được sửa </w:t>
      </w:r>
      <w:r w:rsidR="00656913" w:rsidRPr="00BA61CB">
        <w:t xml:space="preserve">đổi, bổ sung bởi Nghị định số 153/2025/NĐ-CP </w:t>
      </w:r>
      <w:r w:rsidR="00656913">
        <w:t xml:space="preserve">ngày 15 tháng 6 năm 2025 </w:t>
      </w:r>
      <w:r w:rsidR="00656913" w:rsidRPr="00BA61CB">
        <w:t>của Chính phủ</w:t>
      </w:r>
      <w:r w:rsidR="00656913">
        <w:t>.</w:t>
      </w:r>
    </w:p>
    <w:p w:rsidR="006122D8" w:rsidRPr="006122D8" w:rsidRDefault="00EE70CF" w:rsidP="002F2D32">
      <w:pPr>
        <w:tabs>
          <w:tab w:val="left" w:pos="2160"/>
          <w:tab w:val="left" w:pos="3119"/>
        </w:tabs>
        <w:spacing w:after="120" w:line="288" w:lineRule="auto"/>
        <w:ind w:firstLine="567"/>
        <w:jc w:val="both"/>
        <w:rPr>
          <w:b/>
        </w:rPr>
      </w:pPr>
      <w:r>
        <w:rPr>
          <w:b/>
        </w:rPr>
        <w:t xml:space="preserve">Điều </w:t>
      </w:r>
      <w:r w:rsidR="004D683F">
        <w:rPr>
          <w:b/>
        </w:rPr>
        <w:t>4</w:t>
      </w:r>
      <w:r w:rsidR="006122D8" w:rsidRPr="006122D8">
        <w:rPr>
          <w:b/>
        </w:rPr>
        <w:t>. Hiệu lực thi hành</w:t>
      </w:r>
    </w:p>
    <w:p w:rsidR="00141FD9" w:rsidRDefault="00141FD9" w:rsidP="002F2D32">
      <w:pPr>
        <w:tabs>
          <w:tab w:val="left" w:pos="2160"/>
          <w:tab w:val="left" w:pos="3119"/>
        </w:tabs>
        <w:spacing w:after="120" w:line="288" w:lineRule="auto"/>
        <w:ind w:firstLine="567"/>
        <w:jc w:val="both"/>
      </w:pPr>
      <w:r w:rsidRPr="00141FD9">
        <w:t xml:space="preserve">1. Quyết định này có hiệu lực từ ngày </w:t>
      </w:r>
      <w:r w:rsidR="004D683F">
        <w:t>…..</w:t>
      </w:r>
      <w:r w:rsidR="00EE70CF">
        <w:t xml:space="preserve"> </w:t>
      </w:r>
      <w:r w:rsidRPr="00141FD9">
        <w:t>tháng</w:t>
      </w:r>
      <w:r w:rsidR="00EE70CF">
        <w:t xml:space="preserve"> </w:t>
      </w:r>
      <w:r w:rsidR="004D683F">
        <w:t>…..</w:t>
      </w:r>
      <w:r w:rsidR="00EE70CF">
        <w:t xml:space="preserve"> năm 2026</w:t>
      </w:r>
      <w:r w:rsidRPr="00141FD9">
        <w:t>.</w:t>
      </w:r>
    </w:p>
    <w:p w:rsidR="00681926" w:rsidRDefault="00141FD9" w:rsidP="002F2D32">
      <w:pPr>
        <w:tabs>
          <w:tab w:val="left" w:pos="2160"/>
          <w:tab w:val="left" w:pos="3119"/>
        </w:tabs>
        <w:spacing w:after="120" w:line="288" w:lineRule="auto"/>
        <w:ind w:firstLine="567"/>
        <w:jc w:val="both"/>
      </w:pPr>
      <w:r>
        <w:t>2</w:t>
      </w:r>
      <w:r w:rsidR="006122D8">
        <w:t xml:space="preserve">. </w:t>
      </w:r>
      <w:r w:rsidR="00681926">
        <w:t>Các Quyết định hết hiệu lực kể từ ngày Quyết định này có hiệu lực:</w:t>
      </w:r>
    </w:p>
    <w:p w:rsidR="00681926" w:rsidRDefault="00681926" w:rsidP="002F2D32">
      <w:pPr>
        <w:tabs>
          <w:tab w:val="left" w:pos="2160"/>
          <w:tab w:val="left" w:pos="3119"/>
        </w:tabs>
        <w:spacing w:after="120" w:line="288" w:lineRule="auto"/>
        <w:ind w:firstLine="567"/>
        <w:jc w:val="both"/>
      </w:pPr>
      <w:r>
        <w:t>a)</w:t>
      </w:r>
      <w:r w:rsidR="00436D75" w:rsidRPr="00436D75">
        <w:rPr>
          <w:color w:val="000000"/>
          <w:shd w:val="clear" w:color="auto" w:fill="FFFFFF"/>
        </w:rPr>
        <w:t xml:space="preserve"> </w:t>
      </w:r>
      <w:r w:rsidR="00436D75">
        <w:rPr>
          <w:color w:val="000000"/>
          <w:shd w:val="clear" w:color="auto" w:fill="FFFFFF"/>
        </w:rPr>
        <w:t>Quyết định số 03/2025/QĐ-UBND ngày 09</w:t>
      </w:r>
      <w:r w:rsidR="00AB76BB">
        <w:rPr>
          <w:color w:val="000000"/>
          <w:shd w:val="clear" w:color="auto" w:fill="FFFFFF"/>
        </w:rPr>
        <w:t xml:space="preserve"> tháng </w:t>
      </w:r>
      <w:r w:rsidR="00436D75">
        <w:rPr>
          <w:color w:val="000000"/>
          <w:shd w:val="clear" w:color="auto" w:fill="FFFFFF"/>
        </w:rPr>
        <w:t>01</w:t>
      </w:r>
      <w:r w:rsidR="00AB76BB">
        <w:rPr>
          <w:color w:val="000000"/>
          <w:shd w:val="clear" w:color="auto" w:fill="FFFFFF"/>
        </w:rPr>
        <w:t xml:space="preserve">  năm </w:t>
      </w:r>
      <w:r w:rsidR="00436D75">
        <w:rPr>
          <w:color w:val="000000"/>
          <w:shd w:val="clear" w:color="auto" w:fill="FFFFFF"/>
        </w:rPr>
        <w:t xml:space="preserve">2025 của </w:t>
      </w:r>
      <w:r w:rsidR="00BD0D54">
        <w:rPr>
          <w:color w:val="000000"/>
          <w:shd w:val="clear" w:color="auto" w:fill="FFFFFF"/>
        </w:rPr>
        <w:t>Ủy ban nhân dân</w:t>
      </w:r>
      <w:r w:rsidR="00436D75">
        <w:rPr>
          <w:color w:val="000000"/>
          <w:shd w:val="clear" w:color="auto" w:fill="FFFFFF"/>
        </w:rPr>
        <w:t xml:space="preserve"> tỉnh Đồng Nai</w:t>
      </w:r>
      <w:r w:rsidR="00436D75" w:rsidRPr="00436D75">
        <w:t xml:space="preserve"> </w:t>
      </w:r>
      <w:r w:rsidR="00436D75">
        <w:t xml:space="preserve">quy định </w:t>
      </w:r>
      <w:r w:rsidR="00436D75" w:rsidRPr="00FF794F">
        <w:t xml:space="preserve">tiêu chuẩn, định </w:t>
      </w:r>
      <w:r w:rsidR="00436D75">
        <w:t>mức sử dụng xe ô tô chuyên dùng</w:t>
      </w:r>
      <w:r w:rsidR="00436D75" w:rsidRPr="00FF794F">
        <w:t xml:space="preserve"> của </w:t>
      </w:r>
      <w:r w:rsidR="00436D75">
        <w:t xml:space="preserve">các </w:t>
      </w:r>
      <w:r w:rsidR="00436D75" w:rsidRPr="00FF794F">
        <w:t>cơ quan, tổ chức, đơn vị thuộc phạm vi quản lý trên địa bàn tỉnh Đồng Nai</w:t>
      </w:r>
      <w:r w:rsidR="00436D75">
        <w:t>.</w:t>
      </w:r>
    </w:p>
    <w:p w:rsidR="00681926" w:rsidRDefault="00681926" w:rsidP="002F2D32">
      <w:pPr>
        <w:tabs>
          <w:tab w:val="left" w:pos="2160"/>
          <w:tab w:val="left" w:pos="3119"/>
        </w:tabs>
        <w:spacing w:after="120" w:line="288" w:lineRule="auto"/>
        <w:ind w:firstLine="567"/>
        <w:jc w:val="both"/>
      </w:pPr>
      <w:r>
        <w:t>b)</w:t>
      </w:r>
      <w:r w:rsidR="00436D75" w:rsidRPr="00436D75">
        <w:rPr>
          <w:color w:val="000000"/>
          <w:shd w:val="clear" w:color="auto" w:fill="FFFFFF"/>
        </w:rPr>
        <w:t xml:space="preserve"> </w:t>
      </w:r>
      <w:r w:rsidR="00436D75">
        <w:rPr>
          <w:color w:val="000000"/>
          <w:shd w:val="clear" w:color="auto" w:fill="FFFFFF"/>
        </w:rPr>
        <w:t>Quyết định số 26/2024/QĐ-UBND ngày 05</w:t>
      </w:r>
      <w:r w:rsidR="00AB76BB">
        <w:rPr>
          <w:color w:val="000000"/>
          <w:shd w:val="clear" w:color="auto" w:fill="FFFFFF"/>
        </w:rPr>
        <w:t xml:space="preserve"> tháng </w:t>
      </w:r>
      <w:r w:rsidR="00436D75">
        <w:rPr>
          <w:color w:val="000000"/>
          <w:shd w:val="clear" w:color="auto" w:fill="FFFFFF"/>
        </w:rPr>
        <w:t>9</w:t>
      </w:r>
      <w:r w:rsidR="00AB76BB">
        <w:rPr>
          <w:color w:val="000000"/>
          <w:shd w:val="clear" w:color="auto" w:fill="FFFFFF"/>
        </w:rPr>
        <w:t xml:space="preserve"> năm </w:t>
      </w:r>
      <w:r w:rsidR="00436D75">
        <w:rPr>
          <w:color w:val="000000"/>
          <w:shd w:val="clear" w:color="auto" w:fill="FFFFFF"/>
        </w:rPr>
        <w:t xml:space="preserve">2024 của </w:t>
      </w:r>
      <w:r w:rsidR="00BD0D54">
        <w:rPr>
          <w:color w:val="000000"/>
          <w:shd w:val="clear" w:color="auto" w:fill="FFFFFF"/>
        </w:rPr>
        <w:t>Ủy ban nhân dân</w:t>
      </w:r>
      <w:r w:rsidR="00436D75">
        <w:rPr>
          <w:color w:val="000000"/>
          <w:shd w:val="clear" w:color="auto" w:fill="FFFFFF"/>
        </w:rPr>
        <w:t xml:space="preserve"> tỉnh Bình Phước</w:t>
      </w:r>
      <w:r w:rsidR="00C4045C" w:rsidRPr="00C4045C">
        <w:t xml:space="preserve"> </w:t>
      </w:r>
      <w:r w:rsidR="00C4045C">
        <w:t xml:space="preserve">quy định </w:t>
      </w:r>
      <w:r w:rsidR="00C4045C" w:rsidRPr="00FF794F">
        <w:t xml:space="preserve">tiêu chuẩn, định </w:t>
      </w:r>
      <w:r w:rsidR="00C4045C">
        <w:t>mức sử dụng xe ô tô chuyên dùng</w:t>
      </w:r>
      <w:r w:rsidR="00C4045C" w:rsidRPr="00FF794F">
        <w:t xml:space="preserve"> </w:t>
      </w:r>
      <w:r w:rsidR="00BD0D54">
        <w:t xml:space="preserve">(trừ lĩnh vực y tế) tại </w:t>
      </w:r>
      <w:r w:rsidR="00C4045C">
        <w:t xml:space="preserve">các </w:t>
      </w:r>
      <w:r w:rsidR="00C4045C" w:rsidRPr="00FF794F">
        <w:t>cơ quan, tổ chức, đơn vị</w:t>
      </w:r>
      <w:r w:rsidR="00BD0D54">
        <w:t xml:space="preserve"> thuộc phạm vi quản lý của tỉnh Bình Phước.</w:t>
      </w:r>
    </w:p>
    <w:p w:rsidR="00385E9A" w:rsidRDefault="00BD0D54" w:rsidP="002F2D32">
      <w:pPr>
        <w:tabs>
          <w:tab w:val="left" w:pos="2160"/>
          <w:tab w:val="left" w:pos="3119"/>
        </w:tabs>
        <w:spacing w:after="120" w:line="288" w:lineRule="auto"/>
        <w:ind w:firstLine="567"/>
        <w:jc w:val="both"/>
      </w:pPr>
      <w:r>
        <w:lastRenderedPageBreak/>
        <w:t>3</w:t>
      </w:r>
      <w:r w:rsidR="006122D8">
        <w:t xml:space="preserve">. Chánh Văn phòng Ủy ban nhân dân tỉnh; Giám đốc </w:t>
      </w:r>
      <w:r w:rsidR="00D22062">
        <w:t>Sở Tài chính</w:t>
      </w:r>
      <w:r w:rsidR="006122D8">
        <w:t xml:space="preserve">; </w:t>
      </w:r>
      <w:r w:rsidR="00D22062">
        <w:t>Thủ trưởng các cơ quan, đơn vị cấp tỉnh</w:t>
      </w:r>
      <w:r w:rsidR="006122D8">
        <w:t xml:space="preserve">; Chủ tịch Ủy ban nhân dân </w:t>
      </w:r>
      <w:r w:rsidR="0039099B">
        <w:t xml:space="preserve">các </w:t>
      </w:r>
      <w:r w:rsidR="00A8002C">
        <w:t>xã, phường</w:t>
      </w:r>
      <w:r w:rsidR="006122D8">
        <w:t>; Thủ trưởng các cơ quan, đơn vị và các tổ chức, cá nhân liên quan chịu trách nhiệm thi hành Quyết định này</w:t>
      </w:r>
      <w:r w:rsidR="00C73C40">
        <w:t>.</w:t>
      </w:r>
      <w:r w:rsidR="00D22062">
        <w:t>/.</w:t>
      </w:r>
    </w:p>
    <w:p w:rsidR="00B2184C" w:rsidRPr="001C3C15" w:rsidRDefault="00B2184C" w:rsidP="003F029F">
      <w:pPr>
        <w:tabs>
          <w:tab w:val="left" w:pos="2160"/>
          <w:tab w:val="left" w:pos="3119"/>
        </w:tabs>
        <w:spacing w:after="80"/>
        <w:ind w:firstLine="567"/>
        <w:jc w:val="both"/>
      </w:pPr>
    </w:p>
    <w:tbl>
      <w:tblPr>
        <w:tblW w:w="9372" w:type="dxa"/>
        <w:tblLayout w:type="fixed"/>
        <w:tblLook w:val="0000" w:firstRow="0" w:lastRow="0" w:firstColumn="0" w:lastColumn="0" w:noHBand="0" w:noVBand="0"/>
      </w:tblPr>
      <w:tblGrid>
        <w:gridCol w:w="4219"/>
        <w:gridCol w:w="5153"/>
      </w:tblGrid>
      <w:tr w:rsidR="00BC7C3E" w:rsidRPr="00E81FA0" w:rsidTr="003F029F">
        <w:trPr>
          <w:trHeight w:val="2171"/>
        </w:trPr>
        <w:tc>
          <w:tcPr>
            <w:tcW w:w="4219"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EE70CF" w:rsidP="00AB10F3">
            <w:pPr>
              <w:jc w:val="both"/>
              <w:rPr>
                <w:sz w:val="22"/>
                <w:szCs w:val="22"/>
              </w:rPr>
            </w:pPr>
            <w:r>
              <w:rPr>
                <w:sz w:val="22"/>
                <w:szCs w:val="22"/>
              </w:rPr>
              <w:t xml:space="preserve">- Như Điều </w:t>
            </w:r>
            <w:r w:rsidR="00F3614F">
              <w:rPr>
                <w:sz w:val="22"/>
                <w:szCs w:val="22"/>
              </w:rPr>
              <w:t>4</w:t>
            </w:r>
            <w:r w:rsidR="000001F5" w:rsidRPr="002632B3">
              <w:rPr>
                <w:sz w:val="22"/>
                <w:szCs w:val="22"/>
              </w:rPr>
              <w:t>;</w:t>
            </w:r>
          </w:p>
          <w:p w:rsidR="00FE156D" w:rsidRDefault="00FE156D" w:rsidP="00AB10F3">
            <w:pPr>
              <w:jc w:val="both"/>
              <w:rPr>
                <w:sz w:val="22"/>
                <w:szCs w:val="22"/>
              </w:rPr>
            </w:pPr>
            <w:r>
              <w:rPr>
                <w:sz w:val="22"/>
                <w:szCs w:val="22"/>
              </w:rPr>
              <w:t xml:space="preserve">- </w:t>
            </w:r>
            <w:r w:rsidR="00EE70CF">
              <w:rPr>
                <w:sz w:val="22"/>
                <w:szCs w:val="22"/>
              </w:rPr>
              <w:t xml:space="preserve">Cục Quản lý </w:t>
            </w:r>
            <w:r w:rsidR="00F3614F">
              <w:rPr>
                <w:sz w:val="22"/>
                <w:szCs w:val="22"/>
              </w:rPr>
              <w:t>công sản</w:t>
            </w:r>
            <w:r>
              <w:rPr>
                <w:sz w:val="22"/>
                <w:szCs w:val="22"/>
              </w:rPr>
              <w:t xml:space="preserve"> - Bộ Tài chính;</w:t>
            </w:r>
          </w:p>
          <w:p w:rsidR="00FE156D" w:rsidRDefault="00A8002C" w:rsidP="00AB10F3">
            <w:pPr>
              <w:jc w:val="both"/>
              <w:rPr>
                <w:sz w:val="22"/>
                <w:szCs w:val="22"/>
              </w:rPr>
            </w:pPr>
            <w:r w:rsidRPr="00A8002C">
              <w:rPr>
                <w:sz w:val="22"/>
                <w:szCs w:val="22"/>
              </w:rPr>
              <w:t>- Cục Kiểm tra văn bản quy phạm pháp luật và Quản lý xử lý vi phạm hành chính - Bộ Tư pháp</w:t>
            </w:r>
            <w:r w:rsidR="00FE156D">
              <w:rPr>
                <w:sz w:val="22"/>
                <w:szCs w:val="22"/>
              </w:rPr>
              <w:t>;</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FE156D" w:rsidRDefault="00EA3DFB" w:rsidP="00AB10F3">
            <w:pPr>
              <w:jc w:val="both"/>
              <w:rPr>
                <w:sz w:val="22"/>
                <w:szCs w:val="22"/>
              </w:rPr>
            </w:pPr>
            <w:r>
              <w:rPr>
                <w:sz w:val="22"/>
                <w:szCs w:val="22"/>
              </w:rPr>
              <w:t>- Chánh, các Phó Chánh Văn phòng UBND tỉnh;</w:t>
            </w:r>
          </w:p>
          <w:p w:rsidR="00C00D74" w:rsidRDefault="00C00D74" w:rsidP="00AB10F3">
            <w:pPr>
              <w:jc w:val="both"/>
              <w:rPr>
                <w:sz w:val="22"/>
                <w:szCs w:val="22"/>
              </w:rPr>
            </w:pPr>
            <w:r>
              <w:rPr>
                <w:sz w:val="22"/>
                <w:szCs w:val="22"/>
              </w:rPr>
              <w:t>- Sở Tư pháp;</w:t>
            </w:r>
          </w:p>
          <w:p w:rsidR="00C00D74" w:rsidRDefault="00C00D74" w:rsidP="00AB10F3">
            <w:pPr>
              <w:jc w:val="both"/>
              <w:rPr>
                <w:sz w:val="22"/>
                <w:szCs w:val="22"/>
              </w:rPr>
            </w:pPr>
            <w:r>
              <w:rPr>
                <w:sz w:val="22"/>
                <w:szCs w:val="22"/>
              </w:rPr>
              <w:t xml:space="preserve">- </w:t>
            </w:r>
            <w:r w:rsidRPr="00C00D74">
              <w:rPr>
                <w:sz w:val="22"/>
                <w:szCs w:val="22"/>
              </w:rPr>
              <w:t>Công báo điện tử tỉnh</w:t>
            </w:r>
            <w:r>
              <w:rPr>
                <w:sz w:val="22"/>
                <w:szCs w:val="22"/>
              </w:rPr>
              <w:t>;</w:t>
            </w:r>
          </w:p>
          <w:p w:rsidR="00DB0050" w:rsidRPr="00DB0050" w:rsidRDefault="00DB0050" w:rsidP="00DB0050">
            <w:pPr>
              <w:jc w:val="both"/>
              <w:rPr>
                <w:sz w:val="22"/>
                <w:szCs w:val="22"/>
              </w:rPr>
            </w:pPr>
            <w:r w:rsidRPr="00DB0050">
              <w:rPr>
                <w:sz w:val="22"/>
                <w:szCs w:val="22"/>
              </w:rPr>
              <w:t xml:space="preserve">- Báo và </w:t>
            </w:r>
            <w:r w:rsidR="00CD7ADB">
              <w:rPr>
                <w:sz w:val="22"/>
                <w:szCs w:val="22"/>
              </w:rPr>
              <w:t>P</w:t>
            </w:r>
            <w:r w:rsidRPr="00DB0050">
              <w:rPr>
                <w:sz w:val="22"/>
                <w:szCs w:val="22"/>
              </w:rPr>
              <w:t xml:space="preserve">hát thanh, </w:t>
            </w:r>
            <w:r w:rsidR="00CD7ADB">
              <w:rPr>
                <w:sz w:val="22"/>
                <w:szCs w:val="22"/>
              </w:rPr>
              <w:t>T</w:t>
            </w:r>
            <w:r w:rsidRPr="00DB0050">
              <w:rPr>
                <w:sz w:val="22"/>
                <w:szCs w:val="22"/>
              </w:rPr>
              <w:t>ruyền hình tỉnh Đồng Nai;</w:t>
            </w:r>
          </w:p>
          <w:p w:rsidR="006E2889" w:rsidRPr="003F029F" w:rsidRDefault="00DB0050" w:rsidP="00AB10F3">
            <w:pPr>
              <w:jc w:val="both"/>
              <w:rPr>
                <w:sz w:val="22"/>
                <w:szCs w:val="22"/>
              </w:rPr>
            </w:pPr>
            <w:r w:rsidRPr="00DB0050">
              <w:rPr>
                <w:sz w:val="22"/>
                <w:szCs w:val="22"/>
              </w:rPr>
              <w:t>- Lưu: VT, KTNS, (......b)</w:t>
            </w:r>
            <w:r w:rsidR="000001F5" w:rsidRPr="002632B3">
              <w:rPr>
                <w:sz w:val="22"/>
                <w:szCs w:val="22"/>
              </w:rPr>
              <w:t>.</w:t>
            </w:r>
          </w:p>
        </w:tc>
        <w:tc>
          <w:tcPr>
            <w:tcW w:w="5153" w:type="dxa"/>
          </w:tcPr>
          <w:p w:rsidR="00AC3C13" w:rsidRDefault="00AC3C13" w:rsidP="00F3614F">
            <w:pPr>
              <w:jc w:val="center"/>
              <w:rPr>
                <w:b/>
              </w:rPr>
            </w:pPr>
            <w:r>
              <w:rPr>
                <w:b/>
              </w:rPr>
              <w:t>TM. ỦY BAN NHÂN DÂN</w:t>
            </w:r>
          </w:p>
          <w:p w:rsidR="00B21B0D" w:rsidRDefault="000D7467" w:rsidP="00F3614F">
            <w:pPr>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93512" w:rsidP="00AB10F3">
            <w:pPr>
              <w:spacing w:before="60" w:after="60"/>
              <w:jc w:val="center"/>
              <w:rPr>
                <w:b/>
              </w:rPr>
            </w:pPr>
          </w:p>
        </w:tc>
      </w:tr>
    </w:tbl>
    <w:p w:rsidR="00841FE3" w:rsidRDefault="00841FE3" w:rsidP="00AB76BB">
      <w:pPr>
        <w:spacing w:before="240" w:after="60"/>
      </w:pPr>
    </w:p>
    <w:sectPr w:rsidR="00841FE3" w:rsidSect="00D60F15">
      <w:headerReference w:type="first" r:id="rId9"/>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BC" w:rsidRDefault="005455BC">
      <w:r>
        <w:separator/>
      </w:r>
    </w:p>
  </w:endnote>
  <w:endnote w:type="continuationSeparator" w:id="0">
    <w:p w:rsidR="005455BC" w:rsidRDefault="0054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BC" w:rsidRDefault="005455BC">
      <w:r>
        <w:separator/>
      </w:r>
    </w:p>
  </w:footnote>
  <w:footnote w:type="continuationSeparator" w:id="0">
    <w:p w:rsidR="005455BC" w:rsidRDefault="00545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59" w:rsidRPr="00F760E4" w:rsidRDefault="00602459"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FA06968"/>
    <w:multiLevelType w:val="hybridMultilevel"/>
    <w:tmpl w:val="BE5EAD94"/>
    <w:lvl w:ilvl="0" w:tplc="9A9CC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5AA1"/>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E01"/>
    <w:rsid w:val="000C7D15"/>
    <w:rsid w:val="000D0479"/>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E74F9"/>
    <w:rsid w:val="000F0053"/>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93D"/>
    <w:rsid w:val="00183B96"/>
    <w:rsid w:val="00183FD8"/>
    <w:rsid w:val="00184D77"/>
    <w:rsid w:val="001853A5"/>
    <w:rsid w:val="0019124F"/>
    <w:rsid w:val="001A0542"/>
    <w:rsid w:val="001A7C04"/>
    <w:rsid w:val="001B0BFA"/>
    <w:rsid w:val="001B443F"/>
    <w:rsid w:val="001B5A13"/>
    <w:rsid w:val="001B6B4D"/>
    <w:rsid w:val="001B7401"/>
    <w:rsid w:val="001B7CC8"/>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217"/>
    <w:rsid w:val="00227C87"/>
    <w:rsid w:val="00227F4F"/>
    <w:rsid w:val="002303E4"/>
    <w:rsid w:val="00230A24"/>
    <w:rsid w:val="00230D4A"/>
    <w:rsid w:val="00232CA5"/>
    <w:rsid w:val="00234A48"/>
    <w:rsid w:val="002370D6"/>
    <w:rsid w:val="002410D0"/>
    <w:rsid w:val="002413EC"/>
    <w:rsid w:val="00243FD0"/>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7BA0"/>
    <w:rsid w:val="002800FD"/>
    <w:rsid w:val="002825D2"/>
    <w:rsid w:val="00286B34"/>
    <w:rsid w:val="00286C28"/>
    <w:rsid w:val="00293954"/>
    <w:rsid w:val="0029609E"/>
    <w:rsid w:val="002960AE"/>
    <w:rsid w:val="002B1632"/>
    <w:rsid w:val="002B1EAC"/>
    <w:rsid w:val="002B5BF8"/>
    <w:rsid w:val="002B7B6E"/>
    <w:rsid w:val="002C18ED"/>
    <w:rsid w:val="002C1C17"/>
    <w:rsid w:val="002C2627"/>
    <w:rsid w:val="002C2653"/>
    <w:rsid w:val="002D14A4"/>
    <w:rsid w:val="002D30E9"/>
    <w:rsid w:val="002D427C"/>
    <w:rsid w:val="002D740A"/>
    <w:rsid w:val="002E1B76"/>
    <w:rsid w:val="002E277F"/>
    <w:rsid w:val="002E40E7"/>
    <w:rsid w:val="002E53EB"/>
    <w:rsid w:val="002E74EC"/>
    <w:rsid w:val="002E775B"/>
    <w:rsid w:val="002F045B"/>
    <w:rsid w:val="002F1C13"/>
    <w:rsid w:val="002F2D32"/>
    <w:rsid w:val="002F691E"/>
    <w:rsid w:val="003011A4"/>
    <w:rsid w:val="00304D7B"/>
    <w:rsid w:val="00305EA6"/>
    <w:rsid w:val="00307DA2"/>
    <w:rsid w:val="003125FD"/>
    <w:rsid w:val="00314253"/>
    <w:rsid w:val="00314B76"/>
    <w:rsid w:val="00315C3F"/>
    <w:rsid w:val="00316372"/>
    <w:rsid w:val="00316CFB"/>
    <w:rsid w:val="00317D77"/>
    <w:rsid w:val="00322D37"/>
    <w:rsid w:val="003242C7"/>
    <w:rsid w:val="00325EA0"/>
    <w:rsid w:val="00327B54"/>
    <w:rsid w:val="003320D0"/>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22CF"/>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29F"/>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36D75"/>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D683F"/>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53C6"/>
    <w:rsid w:val="005455BC"/>
    <w:rsid w:val="00546F12"/>
    <w:rsid w:val="005508D6"/>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59"/>
    <w:rsid w:val="00603192"/>
    <w:rsid w:val="0060347E"/>
    <w:rsid w:val="00604FA8"/>
    <w:rsid w:val="0060517B"/>
    <w:rsid w:val="00605355"/>
    <w:rsid w:val="006057C8"/>
    <w:rsid w:val="00606D54"/>
    <w:rsid w:val="00607A07"/>
    <w:rsid w:val="00610208"/>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92C"/>
    <w:rsid w:val="00637C2E"/>
    <w:rsid w:val="00646533"/>
    <w:rsid w:val="00651925"/>
    <w:rsid w:val="00653A11"/>
    <w:rsid w:val="00653A34"/>
    <w:rsid w:val="00653EB9"/>
    <w:rsid w:val="00656913"/>
    <w:rsid w:val="0066002C"/>
    <w:rsid w:val="00661CF8"/>
    <w:rsid w:val="00666E8D"/>
    <w:rsid w:val="0067070E"/>
    <w:rsid w:val="00672D0A"/>
    <w:rsid w:val="00672D8A"/>
    <w:rsid w:val="006737E4"/>
    <w:rsid w:val="006744C9"/>
    <w:rsid w:val="00675AA7"/>
    <w:rsid w:val="00681926"/>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327"/>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47E0"/>
    <w:rsid w:val="00715E61"/>
    <w:rsid w:val="00717C64"/>
    <w:rsid w:val="007210FD"/>
    <w:rsid w:val="00721796"/>
    <w:rsid w:val="007240AC"/>
    <w:rsid w:val="0072482F"/>
    <w:rsid w:val="00725B58"/>
    <w:rsid w:val="00725DAB"/>
    <w:rsid w:val="00730396"/>
    <w:rsid w:val="00730B19"/>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B24B2"/>
    <w:rsid w:val="007B4870"/>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15DE1"/>
    <w:rsid w:val="00823650"/>
    <w:rsid w:val="008236D1"/>
    <w:rsid w:val="00827CF9"/>
    <w:rsid w:val="00830F40"/>
    <w:rsid w:val="0083221F"/>
    <w:rsid w:val="00832642"/>
    <w:rsid w:val="008335A7"/>
    <w:rsid w:val="008339ED"/>
    <w:rsid w:val="00841FE3"/>
    <w:rsid w:val="00846D0E"/>
    <w:rsid w:val="00846F12"/>
    <w:rsid w:val="00846FB2"/>
    <w:rsid w:val="00851711"/>
    <w:rsid w:val="00851E29"/>
    <w:rsid w:val="008576AC"/>
    <w:rsid w:val="008607C4"/>
    <w:rsid w:val="008619D4"/>
    <w:rsid w:val="008619EB"/>
    <w:rsid w:val="00863321"/>
    <w:rsid w:val="008704E8"/>
    <w:rsid w:val="00870758"/>
    <w:rsid w:val="00875F58"/>
    <w:rsid w:val="00876C32"/>
    <w:rsid w:val="0087798B"/>
    <w:rsid w:val="008813F7"/>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54D"/>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481D"/>
    <w:rsid w:val="0093728A"/>
    <w:rsid w:val="00937632"/>
    <w:rsid w:val="00937C41"/>
    <w:rsid w:val="00940AFE"/>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4931"/>
    <w:rsid w:val="0097586C"/>
    <w:rsid w:val="00990D7E"/>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A9E"/>
    <w:rsid w:val="00A36B78"/>
    <w:rsid w:val="00A37CC7"/>
    <w:rsid w:val="00A42113"/>
    <w:rsid w:val="00A42ACD"/>
    <w:rsid w:val="00A4508D"/>
    <w:rsid w:val="00A4527C"/>
    <w:rsid w:val="00A462F9"/>
    <w:rsid w:val="00A47DB4"/>
    <w:rsid w:val="00A51FCC"/>
    <w:rsid w:val="00A539DF"/>
    <w:rsid w:val="00A539FE"/>
    <w:rsid w:val="00A54C37"/>
    <w:rsid w:val="00A56718"/>
    <w:rsid w:val="00A57277"/>
    <w:rsid w:val="00A610D6"/>
    <w:rsid w:val="00A6250D"/>
    <w:rsid w:val="00A627B5"/>
    <w:rsid w:val="00A643F0"/>
    <w:rsid w:val="00A64A8F"/>
    <w:rsid w:val="00A65793"/>
    <w:rsid w:val="00A701CB"/>
    <w:rsid w:val="00A7396B"/>
    <w:rsid w:val="00A74A03"/>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475A"/>
    <w:rsid w:val="00AA524E"/>
    <w:rsid w:val="00AA528E"/>
    <w:rsid w:val="00AA6B32"/>
    <w:rsid w:val="00AA7E73"/>
    <w:rsid w:val="00AB01DA"/>
    <w:rsid w:val="00AB10F3"/>
    <w:rsid w:val="00AB2378"/>
    <w:rsid w:val="00AB47A5"/>
    <w:rsid w:val="00AB6365"/>
    <w:rsid w:val="00AB76BB"/>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84C"/>
    <w:rsid w:val="00B21A07"/>
    <w:rsid w:val="00B21B0D"/>
    <w:rsid w:val="00B22324"/>
    <w:rsid w:val="00B22D91"/>
    <w:rsid w:val="00B264EE"/>
    <w:rsid w:val="00B27695"/>
    <w:rsid w:val="00B3304D"/>
    <w:rsid w:val="00B3437D"/>
    <w:rsid w:val="00B34673"/>
    <w:rsid w:val="00B3509A"/>
    <w:rsid w:val="00B36CA6"/>
    <w:rsid w:val="00B373FD"/>
    <w:rsid w:val="00B4093C"/>
    <w:rsid w:val="00B44309"/>
    <w:rsid w:val="00B4644E"/>
    <w:rsid w:val="00B5043E"/>
    <w:rsid w:val="00B5181C"/>
    <w:rsid w:val="00B55E3E"/>
    <w:rsid w:val="00B57D76"/>
    <w:rsid w:val="00B60759"/>
    <w:rsid w:val="00B60B2C"/>
    <w:rsid w:val="00B61C9F"/>
    <w:rsid w:val="00B637F8"/>
    <w:rsid w:val="00B63805"/>
    <w:rsid w:val="00B63E86"/>
    <w:rsid w:val="00B6523B"/>
    <w:rsid w:val="00B65566"/>
    <w:rsid w:val="00B76440"/>
    <w:rsid w:val="00B81C4C"/>
    <w:rsid w:val="00B836D7"/>
    <w:rsid w:val="00B86AC9"/>
    <w:rsid w:val="00B876C9"/>
    <w:rsid w:val="00B90B47"/>
    <w:rsid w:val="00B927B9"/>
    <w:rsid w:val="00B93D57"/>
    <w:rsid w:val="00B94B23"/>
    <w:rsid w:val="00B94F27"/>
    <w:rsid w:val="00B95CA3"/>
    <w:rsid w:val="00B9662E"/>
    <w:rsid w:val="00BA4B4C"/>
    <w:rsid w:val="00BA61CB"/>
    <w:rsid w:val="00BA6E67"/>
    <w:rsid w:val="00BB0347"/>
    <w:rsid w:val="00BB56C9"/>
    <w:rsid w:val="00BB6DB1"/>
    <w:rsid w:val="00BB755E"/>
    <w:rsid w:val="00BC0292"/>
    <w:rsid w:val="00BC05F7"/>
    <w:rsid w:val="00BC0793"/>
    <w:rsid w:val="00BC0F8A"/>
    <w:rsid w:val="00BC293E"/>
    <w:rsid w:val="00BC398A"/>
    <w:rsid w:val="00BC5533"/>
    <w:rsid w:val="00BC617F"/>
    <w:rsid w:val="00BC6198"/>
    <w:rsid w:val="00BC6904"/>
    <w:rsid w:val="00BC7C3E"/>
    <w:rsid w:val="00BD0D54"/>
    <w:rsid w:val="00BD0DC9"/>
    <w:rsid w:val="00BD1AA4"/>
    <w:rsid w:val="00BD4A65"/>
    <w:rsid w:val="00BE1861"/>
    <w:rsid w:val="00BE417B"/>
    <w:rsid w:val="00BE47E2"/>
    <w:rsid w:val="00BE695A"/>
    <w:rsid w:val="00BE6B7A"/>
    <w:rsid w:val="00BF0197"/>
    <w:rsid w:val="00BF16D0"/>
    <w:rsid w:val="00BF378B"/>
    <w:rsid w:val="00BF3AAA"/>
    <w:rsid w:val="00BF3B3F"/>
    <w:rsid w:val="00BF49A1"/>
    <w:rsid w:val="00C001C3"/>
    <w:rsid w:val="00C00D74"/>
    <w:rsid w:val="00C02719"/>
    <w:rsid w:val="00C03EED"/>
    <w:rsid w:val="00C04458"/>
    <w:rsid w:val="00C050C8"/>
    <w:rsid w:val="00C10178"/>
    <w:rsid w:val="00C1126D"/>
    <w:rsid w:val="00C117BA"/>
    <w:rsid w:val="00C11E39"/>
    <w:rsid w:val="00C13AB4"/>
    <w:rsid w:val="00C14F40"/>
    <w:rsid w:val="00C17D02"/>
    <w:rsid w:val="00C2511D"/>
    <w:rsid w:val="00C31F64"/>
    <w:rsid w:val="00C322EF"/>
    <w:rsid w:val="00C33289"/>
    <w:rsid w:val="00C3387B"/>
    <w:rsid w:val="00C34AB7"/>
    <w:rsid w:val="00C372E8"/>
    <w:rsid w:val="00C4045C"/>
    <w:rsid w:val="00C409FD"/>
    <w:rsid w:val="00C40BC4"/>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C40"/>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0A8"/>
    <w:rsid w:val="00CD6A44"/>
    <w:rsid w:val="00CD7ADB"/>
    <w:rsid w:val="00CE0394"/>
    <w:rsid w:val="00CE07EC"/>
    <w:rsid w:val="00CE391D"/>
    <w:rsid w:val="00CE3D5F"/>
    <w:rsid w:val="00CE6369"/>
    <w:rsid w:val="00CE642A"/>
    <w:rsid w:val="00CE7156"/>
    <w:rsid w:val="00CE7E29"/>
    <w:rsid w:val="00CF03D9"/>
    <w:rsid w:val="00CF1A33"/>
    <w:rsid w:val="00CF1E8F"/>
    <w:rsid w:val="00CF476A"/>
    <w:rsid w:val="00CF5180"/>
    <w:rsid w:val="00CF6F8C"/>
    <w:rsid w:val="00D0005C"/>
    <w:rsid w:val="00D000EE"/>
    <w:rsid w:val="00D005E6"/>
    <w:rsid w:val="00D00F5B"/>
    <w:rsid w:val="00D029CD"/>
    <w:rsid w:val="00D050FE"/>
    <w:rsid w:val="00D06CEE"/>
    <w:rsid w:val="00D06D07"/>
    <w:rsid w:val="00D076FD"/>
    <w:rsid w:val="00D07962"/>
    <w:rsid w:val="00D07BA0"/>
    <w:rsid w:val="00D10EB9"/>
    <w:rsid w:val="00D12F6A"/>
    <w:rsid w:val="00D1489D"/>
    <w:rsid w:val="00D15D84"/>
    <w:rsid w:val="00D163CA"/>
    <w:rsid w:val="00D20EA2"/>
    <w:rsid w:val="00D22062"/>
    <w:rsid w:val="00D253E2"/>
    <w:rsid w:val="00D272E0"/>
    <w:rsid w:val="00D2754C"/>
    <w:rsid w:val="00D330CC"/>
    <w:rsid w:val="00D33772"/>
    <w:rsid w:val="00D41CD2"/>
    <w:rsid w:val="00D41DC3"/>
    <w:rsid w:val="00D44F27"/>
    <w:rsid w:val="00D46C72"/>
    <w:rsid w:val="00D52234"/>
    <w:rsid w:val="00D537FC"/>
    <w:rsid w:val="00D55B07"/>
    <w:rsid w:val="00D57DB8"/>
    <w:rsid w:val="00D600D2"/>
    <w:rsid w:val="00D60F15"/>
    <w:rsid w:val="00D61185"/>
    <w:rsid w:val="00D61DB2"/>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0050"/>
    <w:rsid w:val="00DB3410"/>
    <w:rsid w:val="00DB3CA0"/>
    <w:rsid w:val="00DB452E"/>
    <w:rsid w:val="00DB562F"/>
    <w:rsid w:val="00DC0DCD"/>
    <w:rsid w:val="00DD2F68"/>
    <w:rsid w:val="00DD311C"/>
    <w:rsid w:val="00DD4403"/>
    <w:rsid w:val="00DE0067"/>
    <w:rsid w:val="00DE357A"/>
    <w:rsid w:val="00DE4FCF"/>
    <w:rsid w:val="00DE5278"/>
    <w:rsid w:val="00DE71C9"/>
    <w:rsid w:val="00DF19C0"/>
    <w:rsid w:val="00DF31FC"/>
    <w:rsid w:val="00DF6742"/>
    <w:rsid w:val="00E01660"/>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7187"/>
    <w:rsid w:val="00EC06D4"/>
    <w:rsid w:val="00EC0760"/>
    <w:rsid w:val="00EC2DAF"/>
    <w:rsid w:val="00EC36D3"/>
    <w:rsid w:val="00EC3FCE"/>
    <w:rsid w:val="00EC61EB"/>
    <w:rsid w:val="00ED098F"/>
    <w:rsid w:val="00ED0C5F"/>
    <w:rsid w:val="00ED55A9"/>
    <w:rsid w:val="00ED55E1"/>
    <w:rsid w:val="00ED67D4"/>
    <w:rsid w:val="00ED6D17"/>
    <w:rsid w:val="00ED75DD"/>
    <w:rsid w:val="00EE5862"/>
    <w:rsid w:val="00EE60A3"/>
    <w:rsid w:val="00EE70CF"/>
    <w:rsid w:val="00EE737B"/>
    <w:rsid w:val="00EF0C67"/>
    <w:rsid w:val="00EF3C5C"/>
    <w:rsid w:val="00EF49B9"/>
    <w:rsid w:val="00EF5595"/>
    <w:rsid w:val="00EF5DB7"/>
    <w:rsid w:val="00F0170A"/>
    <w:rsid w:val="00F02CD9"/>
    <w:rsid w:val="00F02D02"/>
    <w:rsid w:val="00F049C9"/>
    <w:rsid w:val="00F109BA"/>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614F"/>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4061"/>
    <w:rsid w:val="00FA4B6B"/>
    <w:rsid w:val="00FA6629"/>
    <w:rsid w:val="00FA7C38"/>
    <w:rsid w:val="00FB0498"/>
    <w:rsid w:val="00FB2A86"/>
    <w:rsid w:val="00FB3568"/>
    <w:rsid w:val="00FB471D"/>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94F"/>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 w:type="paragraph" w:styleId="ListParagraph">
    <w:name w:val="List Paragraph"/>
    <w:basedOn w:val="Normal"/>
    <w:uiPriority w:val="34"/>
    <w:qFormat/>
    <w:rsid w:val="003C2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 w:type="paragraph" w:styleId="ListParagraph">
    <w:name w:val="List Paragraph"/>
    <w:basedOn w:val="Normal"/>
    <w:uiPriority w:val="34"/>
    <w:qFormat/>
    <w:rsid w:val="003C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DA373-8CDD-4CEB-944C-9E2D527B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4541</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Trần Viết Thọ</cp:lastModifiedBy>
  <cp:revision>39</cp:revision>
  <cp:lastPrinted>2025-11-06T07:00:00Z</cp:lastPrinted>
  <dcterms:created xsi:type="dcterms:W3CDTF">2026-01-06T08:37:00Z</dcterms:created>
  <dcterms:modified xsi:type="dcterms:W3CDTF">2026-01-08T01:59:00Z</dcterms:modified>
</cp:coreProperties>
</file>