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95"/>
      </w:tblGrid>
      <w:tr w:rsidR="008F4813" w:rsidRPr="008F4813" w:rsidTr="00A26AEA">
        <w:trPr>
          <w:trHeight w:val="981"/>
        </w:trPr>
        <w:tc>
          <w:tcPr>
            <w:tcW w:w="3544" w:type="dxa"/>
          </w:tcPr>
          <w:p w:rsidR="00E16504" w:rsidRPr="008F4813" w:rsidRDefault="00E16504" w:rsidP="00A033C2">
            <w:pPr>
              <w:spacing w:line="264" w:lineRule="auto"/>
              <w:jc w:val="center"/>
              <w:rPr>
                <w:rFonts w:ascii="Times New Roman" w:hAnsi="Times New Roman" w:cs="Times New Roman"/>
                <w:b/>
                <w:sz w:val="28"/>
                <w:szCs w:val="28"/>
                <w:lang w:val="vi-VN"/>
              </w:rPr>
            </w:pPr>
            <w:bookmarkStart w:id="0" w:name="loai_1"/>
            <w:r w:rsidRPr="008F4813">
              <w:rPr>
                <w:rFonts w:ascii="Times New Roman" w:hAnsi="Times New Roman" w:cs="Times New Roman"/>
                <w:b/>
                <w:sz w:val="28"/>
                <w:szCs w:val="28"/>
              </w:rPr>
              <w:t>ỦY BAN NHÂN DÂN</w:t>
            </w:r>
          </w:p>
          <w:p w:rsidR="00E16504" w:rsidRPr="008F4813" w:rsidRDefault="00A033C2" w:rsidP="00A033C2">
            <w:pPr>
              <w:spacing w:line="264" w:lineRule="auto"/>
              <w:jc w:val="center"/>
              <w:rPr>
                <w:rFonts w:ascii="Times New Roman" w:hAnsi="Times New Roman" w:cs="Times New Roman"/>
                <w:b/>
                <w:sz w:val="28"/>
                <w:szCs w:val="28"/>
                <w:lang w:val="vi-VN"/>
              </w:rPr>
            </w:pPr>
            <w:r w:rsidRPr="008F4813">
              <w:rPr>
                <w:rFonts w:ascii="Times New Roman" w:hAnsi="Times New Roman" w:cs="Times New Roman"/>
                <w:b/>
                <w:sz w:val="28"/>
                <w:szCs w:val="28"/>
              </w:rPr>
              <w:t>THÀNH PHỐ</w:t>
            </w:r>
            <w:r w:rsidR="00E16504" w:rsidRPr="008F4813">
              <w:rPr>
                <w:rFonts w:ascii="Times New Roman" w:hAnsi="Times New Roman" w:cs="Times New Roman"/>
                <w:b/>
                <w:sz w:val="28"/>
                <w:szCs w:val="28"/>
              </w:rPr>
              <w:t xml:space="preserve"> </w:t>
            </w:r>
            <w:r w:rsidR="004D1F10" w:rsidRPr="008F4813">
              <w:rPr>
                <w:rFonts w:ascii="Times New Roman" w:hAnsi="Times New Roman" w:cs="Times New Roman"/>
                <w:b/>
                <w:sz w:val="28"/>
                <w:szCs w:val="28"/>
              </w:rPr>
              <w:t>ĐỒNG NAI</w:t>
            </w:r>
          </w:p>
          <w:p w:rsidR="00E16504" w:rsidRPr="008F4813" w:rsidRDefault="00D4139F" w:rsidP="001C0737">
            <w:pPr>
              <w:spacing w:line="264" w:lineRule="auto"/>
              <w:jc w:val="both"/>
              <w:rPr>
                <w:rFonts w:ascii="Times New Roman" w:hAnsi="Times New Roman" w:cs="Times New Roman"/>
                <w:sz w:val="28"/>
                <w:szCs w:val="28"/>
              </w:rPr>
            </w:pPr>
            <w:r w:rsidRPr="008F4813">
              <w:rPr>
                <w:rFonts w:ascii="Times New Roman" w:hAnsi="Times New Roman" w:cs="Times New Roman"/>
                <w:noProof/>
                <w:sz w:val="28"/>
                <w:szCs w:val="28"/>
                <w:lang w:val="en-AU" w:eastAsia="en-AU"/>
              </w:rPr>
              <mc:AlternateContent>
                <mc:Choice Requires="wps">
                  <w:drawing>
                    <wp:anchor distT="0" distB="0" distL="114300" distR="114300" simplePos="0" relativeHeight="251659264" behindDoc="0" locked="0" layoutInCell="1" allowOverlap="1" wp14:anchorId="15AF252C" wp14:editId="7B31B44A">
                      <wp:simplePos x="0" y="0"/>
                      <wp:positionH relativeFrom="column">
                        <wp:posOffset>543560</wp:posOffset>
                      </wp:positionH>
                      <wp:positionV relativeFrom="paragraph">
                        <wp:posOffset>3810</wp:posOffset>
                      </wp:positionV>
                      <wp:extent cx="107950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B325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3pt" to="127.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" strokecolor="black [3213]"/>
                  </w:pict>
                </mc:Fallback>
              </mc:AlternateContent>
            </w:r>
          </w:p>
        </w:tc>
        <w:tc>
          <w:tcPr>
            <w:tcW w:w="6095" w:type="dxa"/>
          </w:tcPr>
          <w:p w:rsidR="00E16504" w:rsidRPr="008F4813" w:rsidRDefault="00E16504" w:rsidP="00A26AEA">
            <w:pPr>
              <w:spacing w:line="264" w:lineRule="auto"/>
              <w:ind w:right="32"/>
              <w:jc w:val="center"/>
              <w:rPr>
                <w:rFonts w:ascii="Times New Roman" w:hAnsi="Times New Roman" w:cs="Times New Roman"/>
                <w:b/>
                <w:sz w:val="28"/>
                <w:szCs w:val="28"/>
                <w:lang w:val="vi-VN"/>
              </w:rPr>
            </w:pPr>
            <w:r w:rsidRPr="008F4813">
              <w:rPr>
                <w:rFonts w:ascii="Times New Roman" w:hAnsi="Times New Roman" w:cs="Times New Roman"/>
                <w:b/>
                <w:sz w:val="28"/>
                <w:szCs w:val="28"/>
              </w:rPr>
              <w:t>CỘNG</w:t>
            </w:r>
            <w:r w:rsidRPr="008F4813">
              <w:rPr>
                <w:rFonts w:ascii="Times New Roman" w:hAnsi="Times New Roman" w:cs="Times New Roman"/>
                <w:b/>
                <w:sz w:val="28"/>
                <w:szCs w:val="28"/>
                <w:lang w:val="vi-VN"/>
              </w:rPr>
              <w:t xml:space="preserve"> HÒA XÃ HỘI CHỦ NGHĨA VIỆT NAM</w:t>
            </w:r>
          </w:p>
          <w:p w:rsidR="00E16504" w:rsidRPr="008F4813" w:rsidRDefault="00E16504" w:rsidP="001C0737">
            <w:pPr>
              <w:spacing w:line="264" w:lineRule="auto"/>
              <w:jc w:val="center"/>
              <w:rPr>
                <w:rFonts w:ascii="Times New Roman" w:hAnsi="Times New Roman" w:cs="Times New Roman"/>
                <w:sz w:val="28"/>
                <w:szCs w:val="28"/>
              </w:rPr>
            </w:pPr>
            <w:r w:rsidRPr="008F4813">
              <w:rPr>
                <w:rFonts w:ascii="Times New Roman" w:hAnsi="Times New Roman" w:cs="Times New Roman"/>
                <w:noProof/>
                <w:sz w:val="28"/>
                <w:szCs w:val="28"/>
                <w:lang w:val="en-AU" w:eastAsia="en-AU"/>
              </w:rPr>
              <mc:AlternateContent>
                <mc:Choice Requires="wps">
                  <w:drawing>
                    <wp:anchor distT="0" distB="0" distL="114300" distR="114300" simplePos="0" relativeHeight="251660288" behindDoc="0" locked="0" layoutInCell="1" allowOverlap="1" wp14:anchorId="3CDE7AA3" wp14:editId="3E138D84">
                      <wp:simplePos x="0" y="0"/>
                      <wp:positionH relativeFrom="column">
                        <wp:posOffset>834495</wp:posOffset>
                      </wp:positionH>
                      <wp:positionV relativeFrom="paragraph">
                        <wp:posOffset>229870</wp:posOffset>
                      </wp:positionV>
                      <wp:extent cx="208800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208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299699"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7pt,18.1pt" to="230.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" strokecolor="black [3213]"/>
                  </w:pict>
                </mc:Fallback>
              </mc:AlternateContent>
            </w:r>
            <w:r w:rsidRPr="008F4813">
              <w:rPr>
                <w:rFonts w:ascii="Times New Roman" w:hAnsi="Times New Roman" w:cs="Times New Roman"/>
                <w:b/>
                <w:sz w:val="28"/>
                <w:szCs w:val="28"/>
              </w:rPr>
              <w:t>Độc lập - Tự do - Hạnh phúc</w:t>
            </w:r>
          </w:p>
        </w:tc>
      </w:tr>
    </w:tbl>
    <w:p w:rsidR="007D6FD4" w:rsidRPr="008F4813" w:rsidRDefault="00D452BE" w:rsidP="007D6FD4">
      <w:pPr>
        <w:shd w:val="clear" w:color="auto" w:fill="FFFFFF"/>
        <w:spacing w:after="0" w:line="264" w:lineRule="auto"/>
        <w:jc w:val="center"/>
        <w:rPr>
          <w:rFonts w:ascii="Times New Roman" w:eastAsia="Times New Roman" w:hAnsi="Times New Roman" w:cs="Times New Roman"/>
          <w:b/>
          <w:bCs/>
          <w:sz w:val="28"/>
          <w:szCs w:val="28"/>
          <w:lang w:val="vi-VN" w:eastAsia="en-GB"/>
        </w:rPr>
      </w:pPr>
      <w:bookmarkStart w:id="1" w:name="loai_2"/>
      <w:bookmarkEnd w:id="0"/>
      <w:r w:rsidRPr="008F4813">
        <w:rPr>
          <w:rFonts w:ascii="Times New Roman" w:eastAsia="Times New Roman" w:hAnsi="Times New Roman" w:cs="Times New Roman"/>
          <w:b/>
          <w:bCs/>
          <w:noProof/>
          <w:sz w:val="28"/>
          <w:szCs w:val="28"/>
          <w:lang w:val="en-AU" w:eastAsia="en-AU"/>
        </w:rPr>
        <mc:AlternateContent>
          <mc:Choice Requires="wps">
            <w:drawing>
              <wp:anchor distT="0" distB="0" distL="114300" distR="114300" simplePos="0" relativeHeight="251661312" behindDoc="0" locked="0" layoutInCell="1" allowOverlap="1">
                <wp:simplePos x="0" y="0"/>
                <wp:positionH relativeFrom="column">
                  <wp:posOffset>583565</wp:posOffset>
                </wp:positionH>
                <wp:positionV relativeFrom="paragraph">
                  <wp:posOffset>-1058545</wp:posOffset>
                </wp:positionV>
                <wp:extent cx="1060450" cy="312420"/>
                <wp:effectExtent l="0" t="0" r="25400" b="11430"/>
                <wp:wrapNone/>
                <wp:docPr id="1" name="Text Box 1"/>
                <wp:cNvGraphicFramePr/>
                <a:graphic xmlns:a="http://schemas.openxmlformats.org/drawingml/2006/main">
                  <a:graphicData uri="http://schemas.microsoft.com/office/word/2010/wordprocessingShape">
                    <wps:wsp>
                      <wps:cNvSpPr txBox="1"/>
                      <wps:spPr>
                        <a:xfrm>
                          <a:off x="0" y="0"/>
                          <a:ext cx="106045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05E3" w:rsidRPr="000305E3" w:rsidRDefault="000305E3" w:rsidP="000305E3">
                            <w:pPr>
                              <w:jc w:val="center"/>
                              <w:rPr>
                                <w:rFonts w:ascii="Times New Roman" w:hAnsi="Times New Roman" w:cs="Times New Roman"/>
                                <w:b/>
                                <w:sz w:val="28"/>
                                <w:szCs w:val="28"/>
                              </w:rPr>
                            </w:pPr>
                            <w:r w:rsidRPr="000305E3">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95pt;margin-top:-83.35pt;width:83.5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" fillcolor="white [3201]" strokeweight=".5pt">
                <v:textbox>
                  <w:txbxContent>
                    <w:p w:rsidR="000305E3" w:rsidRPr="000305E3" w:rsidRDefault="000305E3" w:rsidP="000305E3">
                      <w:pPr>
                        <w:jc w:val="center"/>
                        <w:rPr>
                          <w:rFonts w:ascii="Times New Roman" w:hAnsi="Times New Roman" w:cs="Times New Roman"/>
                          <w:b/>
                          <w:sz w:val="28"/>
                          <w:szCs w:val="28"/>
                        </w:rPr>
                      </w:pPr>
                      <w:r w:rsidRPr="000305E3">
                        <w:rPr>
                          <w:rFonts w:ascii="Times New Roman" w:hAnsi="Times New Roman" w:cs="Times New Roman"/>
                          <w:b/>
                          <w:sz w:val="28"/>
                          <w:szCs w:val="28"/>
                        </w:rPr>
                        <w:t>DỰ THẢO</w:t>
                      </w:r>
                    </w:p>
                  </w:txbxContent>
                </v:textbox>
              </v:shape>
            </w:pict>
          </mc:Fallback>
        </mc:AlternateContent>
      </w:r>
    </w:p>
    <w:bookmarkEnd w:id="1"/>
    <w:p w:rsidR="00DE563D" w:rsidRPr="008F4813" w:rsidRDefault="00DE563D" w:rsidP="00411ECE">
      <w:pPr>
        <w:pStyle w:val="BodyText"/>
        <w:spacing w:after="0" w:line="240" w:lineRule="auto"/>
        <w:ind w:firstLine="0"/>
        <w:jc w:val="center"/>
      </w:pPr>
      <w:r w:rsidRPr="008F4813">
        <w:rPr>
          <w:b/>
          <w:bCs/>
        </w:rPr>
        <w:t>QUY CHẾ</w:t>
      </w:r>
    </w:p>
    <w:p w:rsidR="00411ECE" w:rsidRPr="008F4813" w:rsidRDefault="00DE563D" w:rsidP="00411ECE">
      <w:pPr>
        <w:pStyle w:val="BodyText"/>
        <w:spacing w:after="0" w:line="240" w:lineRule="auto"/>
        <w:ind w:firstLine="0"/>
        <w:jc w:val="center"/>
        <w:rPr>
          <w:b/>
          <w:bCs/>
        </w:rPr>
      </w:pPr>
      <w:r w:rsidRPr="008F4813">
        <w:rPr>
          <w:b/>
          <w:bCs/>
        </w:rPr>
        <w:t>Bảo vệ dữ liệu cá nhân trong hoạt động của cơ quan nhà nước</w:t>
      </w:r>
      <w:r w:rsidR="0083187B" w:rsidRPr="008F4813">
        <w:rPr>
          <w:b/>
          <w:bCs/>
        </w:rPr>
        <w:t xml:space="preserve"> </w:t>
      </w:r>
    </w:p>
    <w:p w:rsidR="00DE563D" w:rsidRPr="008F4813" w:rsidRDefault="00DE563D" w:rsidP="00411ECE">
      <w:pPr>
        <w:pStyle w:val="BodyText"/>
        <w:spacing w:after="0" w:line="240" w:lineRule="auto"/>
        <w:ind w:firstLine="0"/>
        <w:jc w:val="center"/>
      </w:pPr>
      <w:r w:rsidRPr="008F4813">
        <w:rPr>
          <w:b/>
          <w:bCs/>
        </w:rPr>
        <w:t>trên địa bàn thành phố Đồng Nai</w:t>
      </w:r>
    </w:p>
    <w:p w:rsidR="003103D7" w:rsidRPr="008F4813" w:rsidRDefault="00DE563D" w:rsidP="003103D7">
      <w:pPr>
        <w:pStyle w:val="BodyText"/>
        <w:tabs>
          <w:tab w:val="left" w:pos="4541"/>
          <w:tab w:val="left" w:pos="8266"/>
        </w:tabs>
        <w:spacing w:after="0"/>
        <w:ind w:firstLine="0"/>
        <w:jc w:val="center"/>
        <w:rPr>
          <w:i/>
          <w:iCs/>
        </w:rPr>
      </w:pPr>
      <w:r w:rsidRPr="008F4813">
        <w:rPr>
          <w:i/>
          <w:iCs/>
        </w:rPr>
        <w:t>(Ban hành kèm theo Quyết định s</w:t>
      </w:r>
      <w:r w:rsidR="00CE3F83" w:rsidRPr="008F4813">
        <w:rPr>
          <w:i/>
          <w:iCs/>
        </w:rPr>
        <w:t xml:space="preserve">ố   </w:t>
      </w:r>
      <w:r w:rsidRPr="008F4813">
        <w:rPr>
          <w:i/>
          <w:sz w:val="26"/>
          <w:szCs w:val="26"/>
        </w:rPr>
        <w:tab/>
      </w:r>
      <w:r w:rsidRPr="008F4813">
        <w:rPr>
          <w:i/>
          <w:iCs/>
        </w:rPr>
        <w:t>/2026/QĐ-UBND ngày</w:t>
      </w:r>
      <w:r w:rsidRPr="008F4813">
        <w:rPr>
          <w:i/>
          <w:sz w:val="26"/>
          <w:szCs w:val="26"/>
        </w:rPr>
        <w:t xml:space="preserve"> </w:t>
      </w:r>
      <w:r w:rsidR="00E82C6B" w:rsidRPr="008F4813">
        <w:rPr>
          <w:i/>
          <w:sz w:val="26"/>
          <w:szCs w:val="26"/>
        </w:rPr>
        <w:t xml:space="preserve">   /</w:t>
      </w:r>
      <w:r w:rsidR="00B50678">
        <w:rPr>
          <w:i/>
          <w:sz w:val="26"/>
          <w:szCs w:val="26"/>
        </w:rPr>
        <w:t>6</w:t>
      </w:r>
      <w:r w:rsidRPr="008F4813">
        <w:rPr>
          <w:i/>
          <w:iCs/>
        </w:rPr>
        <w:t>/2026</w:t>
      </w:r>
      <w:r w:rsidR="00D46CEB" w:rsidRPr="008F4813">
        <w:rPr>
          <w:i/>
          <w:iCs/>
        </w:rPr>
        <w:t xml:space="preserve"> </w:t>
      </w:r>
    </w:p>
    <w:p w:rsidR="00DE563D" w:rsidRPr="008F4813" w:rsidRDefault="00DE563D" w:rsidP="003103D7">
      <w:pPr>
        <w:pStyle w:val="BodyText"/>
        <w:tabs>
          <w:tab w:val="left" w:pos="4541"/>
          <w:tab w:val="left" w:pos="8266"/>
        </w:tabs>
        <w:spacing w:after="0"/>
        <w:ind w:firstLine="0"/>
        <w:jc w:val="center"/>
        <w:rPr>
          <w:i/>
        </w:rPr>
      </w:pPr>
      <w:r w:rsidRPr="008F4813">
        <w:rPr>
          <w:i/>
          <w:iCs/>
        </w:rPr>
        <w:t xml:space="preserve">của UBND </w:t>
      </w:r>
      <w:r w:rsidR="00574D8C" w:rsidRPr="008F4813">
        <w:rPr>
          <w:i/>
          <w:iCs/>
        </w:rPr>
        <w:t>thành phố Đồng Nai</w:t>
      </w:r>
      <w:r w:rsidRPr="008F4813">
        <w:rPr>
          <w:i/>
          <w:iCs/>
        </w:rPr>
        <w:t>)</w:t>
      </w:r>
    </w:p>
    <w:p w:rsidR="00FF1C30" w:rsidRPr="008F4813" w:rsidRDefault="00FF1C30" w:rsidP="00DE563D">
      <w:pPr>
        <w:pStyle w:val="BodyText"/>
        <w:spacing w:after="60"/>
        <w:ind w:firstLine="0"/>
        <w:jc w:val="center"/>
        <w:rPr>
          <w:b/>
          <w:bCs/>
        </w:rPr>
      </w:pPr>
    </w:p>
    <w:p w:rsidR="00DE563D" w:rsidRPr="008F4813" w:rsidRDefault="00DE563D" w:rsidP="00FF4B95">
      <w:pPr>
        <w:pStyle w:val="BodyText"/>
        <w:spacing w:after="0" w:line="240" w:lineRule="auto"/>
        <w:ind w:firstLine="0"/>
        <w:jc w:val="center"/>
      </w:pPr>
      <w:r w:rsidRPr="008F4813">
        <w:rPr>
          <w:b/>
          <w:bCs/>
        </w:rPr>
        <w:t>Chương</w:t>
      </w:r>
      <w:r w:rsidR="00F33702" w:rsidRPr="008F4813">
        <w:rPr>
          <w:b/>
          <w:bCs/>
        </w:rPr>
        <w:t xml:space="preserve"> </w:t>
      </w:r>
      <w:r w:rsidRPr="008F4813">
        <w:rPr>
          <w:b/>
          <w:bCs/>
        </w:rPr>
        <w:t>I</w:t>
      </w:r>
    </w:p>
    <w:p w:rsidR="00DE563D" w:rsidRPr="008F4813" w:rsidRDefault="00DE563D" w:rsidP="00FF4B95">
      <w:pPr>
        <w:pStyle w:val="BodyText"/>
        <w:spacing w:after="0" w:line="240" w:lineRule="auto"/>
        <w:ind w:firstLine="0"/>
        <w:jc w:val="center"/>
      </w:pPr>
      <w:r w:rsidRPr="008F4813">
        <w:rPr>
          <w:b/>
          <w:bCs/>
        </w:rPr>
        <w:t>QUY ĐỊNH CHUNG</w:t>
      </w:r>
    </w:p>
    <w:p w:rsidR="000E48F6" w:rsidRDefault="000E48F6" w:rsidP="007F788F">
      <w:pPr>
        <w:pStyle w:val="BodyText"/>
        <w:spacing w:before="120" w:line="276" w:lineRule="auto"/>
        <w:ind w:firstLine="740"/>
        <w:jc w:val="both"/>
        <w:rPr>
          <w:b/>
          <w:bCs/>
        </w:rPr>
      </w:pPr>
    </w:p>
    <w:p w:rsidR="001A64CC" w:rsidRPr="008F4813" w:rsidRDefault="00DE563D" w:rsidP="007F788F">
      <w:pPr>
        <w:pStyle w:val="BodyText"/>
        <w:spacing w:before="120" w:line="276" w:lineRule="auto"/>
        <w:ind w:firstLine="740"/>
        <w:jc w:val="both"/>
      </w:pPr>
      <w:r w:rsidRPr="008F4813">
        <w:rPr>
          <w:b/>
          <w:bCs/>
        </w:rPr>
        <w:t>Điều 1. Phạm vi điều chỉnh</w:t>
      </w:r>
      <w:bookmarkStart w:id="2" w:name="bookmark11"/>
      <w:bookmarkEnd w:id="2"/>
    </w:p>
    <w:p w:rsidR="006B7F92" w:rsidRPr="008F4813" w:rsidRDefault="006B7F92" w:rsidP="007F788F">
      <w:pPr>
        <w:pStyle w:val="BodyText"/>
        <w:spacing w:before="120" w:line="276" w:lineRule="auto"/>
        <w:ind w:firstLine="740"/>
        <w:jc w:val="both"/>
      </w:pPr>
      <w:r w:rsidRPr="008F4813">
        <w:rPr>
          <w:b/>
        </w:rPr>
        <w:t>1.</w:t>
      </w:r>
      <w:r w:rsidRPr="008F4813">
        <w:t xml:space="preserve"> Quy chế này quy định về hoạt động thu thập, xử lý, lưu trữ, chia sẻ, x</w:t>
      </w:r>
      <w:r w:rsidR="005B71FF" w:rsidRPr="008F4813">
        <w:t>óa, hủy dữ liệu cá nhân (DLCN)</w:t>
      </w:r>
      <w:r w:rsidRPr="008F4813">
        <w:t xml:space="preserve"> tại Trung tâm tích hợp dữ liệu (Datacenter - DC) thành phố cùng các hệ thống kết nối và quy trình đánh giá tác động, kiểm tra, giám sát an ninh mạng, ứng phó sự cố rò rỉ dữ liệu tại các cơ quan hành chính nhà nước, đơn vị sự nghiệp thuộc thành phố Đồng Nai.</w:t>
      </w:r>
    </w:p>
    <w:p w:rsidR="006B7F92" w:rsidRPr="008F4813" w:rsidRDefault="006B7F92" w:rsidP="007F788F">
      <w:pPr>
        <w:pStyle w:val="BodyText"/>
        <w:spacing w:before="120" w:line="276" w:lineRule="auto"/>
        <w:ind w:firstLine="740"/>
        <w:jc w:val="both"/>
      </w:pPr>
      <w:r w:rsidRPr="008F4813">
        <w:rPr>
          <w:b/>
        </w:rPr>
        <w:t>2.</w:t>
      </w:r>
      <w:r w:rsidRPr="008F4813">
        <w:t xml:space="preserve"> Các quy định về bảo vệ dữ liệu cá nhân không nêu trong Quy chế này thực hiện theo quy định của pháp luật hiện hành.</w:t>
      </w:r>
    </w:p>
    <w:p w:rsidR="00EF393C" w:rsidRPr="008F4813" w:rsidRDefault="00DE563D" w:rsidP="007F788F">
      <w:pPr>
        <w:pStyle w:val="BodyText"/>
        <w:spacing w:before="120" w:line="276" w:lineRule="auto"/>
        <w:ind w:firstLine="740"/>
        <w:jc w:val="both"/>
      </w:pPr>
      <w:r w:rsidRPr="008F4813">
        <w:rPr>
          <w:b/>
          <w:bCs/>
        </w:rPr>
        <w:t>Điều 2. Đối tượng áp dụng</w:t>
      </w:r>
      <w:bookmarkStart w:id="3" w:name="bookmark13"/>
      <w:bookmarkEnd w:id="3"/>
    </w:p>
    <w:p w:rsidR="00C75BD2" w:rsidRPr="008F4813" w:rsidRDefault="006B7FB6" w:rsidP="007F788F">
      <w:pPr>
        <w:pStyle w:val="BodyText"/>
        <w:spacing w:before="120" w:line="276" w:lineRule="auto"/>
        <w:ind w:firstLine="740"/>
        <w:jc w:val="both"/>
        <w:rPr>
          <w:i/>
        </w:rPr>
      </w:pPr>
      <w:r w:rsidRPr="008F4813">
        <w:rPr>
          <w:b/>
        </w:rPr>
        <w:t>1</w:t>
      </w:r>
      <w:r w:rsidR="00EF393C" w:rsidRPr="008F4813">
        <w:rPr>
          <w:b/>
        </w:rPr>
        <w:t>.</w:t>
      </w:r>
      <w:r w:rsidR="00EF393C" w:rsidRPr="008F4813">
        <w:t xml:space="preserve"> </w:t>
      </w:r>
      <w:r w:rsidR="00514D91" w:rsidRPr="008F4813">
        <w:t xml:space="preserve">Các sở, ban, ngành và các đơn vị sự nghiệp trực thuộc, UBND các xã, phường </w:t>
      </w:r>
      <w:r w:rsidR="00DE563D" w:rsidRPr="008F4813">
        <w:rPr>
          <w:i/>
        </w:rPr>
        <w:t>(sau đây gọi</w:t>
      </w:r>
      <w:r w:rsidR="00514D91" w:rsidRPr="008F4813">
        <w:rPr>
          <w:i/>
        </w:rPr>
        <w:t xml:space="preserve"> </w:t>
      </w:r>
      <w:r w:rsidR="00DE563D" w:rsidRPr="008F4813">
        <w:rPr>
          <w:i/>
        </w:rPr>
        <w:t>tắt là cơ quan, đơn vị, địa phương).</w:t>
      </w:r>
      <w:bookmarkStart w:id="4" w:name="bookmark14"/>
      <w:bookmarkEnd w:id="4"/>
    </w:p>
    <w:p w:rsidR="00DE563D" w:rsidRPr="008F4813" w:rsidRDefault="00C75BD2" w:rsidP="007F788F">
      <w:pPr>
        <w:pStyle w:val="BodyText"/>
        <w:spacing w:before="120" w:line="276" w:lineRule="auto"/>
        <w:ind w:firstLine="740"/>
        <w:jc w:val="both"/>
      </w:pPr>
      <w:r w:rsidRPr="008F4813">
        <w:rPr>
          <w:b/>
        </w:rPr>
        <w:t>2.</w:t>
      </w:r>
      <w:r w:rsidRPr="008F4813">
        <w:t xml:space="preserve"> </w:t>
      </w:r>
      <w:r w:rsidR="00DE563D" w:rsidRPr="008F4813">
        <w:t>Cán bộ, công chức, viên chức và người lao động đang công tác trong</w:t>
      </w:r>
      <w:r w:rsidR="00DE563D" w:rsidRPr="008F4813">
        <w:br/>
        <w:t>các cơ quan, đơn vị, địa phương nêu tại Khoản 1 Điều này và các tổ chức, cá</w:t>
      </w:r>
      <w:r w:rsidR="00DE563D" w:rsidRPr="008F4813">
        <w:br/>
        <w:t>nhân có liên quan áp dụng Quy chế này trong quá trình thu thập, lưu trữ, xử lý</w:t>
      </w:r>
      <w:r w:rsidR="00DE563D" w:rsidRPr="008F4813">
        <w:br/>
        <w:t>dữ liệu cá nhân trong hoạt động của các cơ quan, đơn vị, địa phương.</w:t>
      </w:r>
    </w:p>
    <w:p w:rsidR="000B7538" w:rsidRPr="000B7538" w:rsidRDefault="00DE563D" w:rsidP="007F788F">
      <w:pPr>
        <w:pStyle w:val="BodyText"/>
        <w:spacing w:before="120" w:line="276" w:lineRule="auto"/>
        <w:ind w:firstLine="740"/>
        <w:jc w:val="both"/>
        <w:rPr>
          <w:b/>
          <w:bCs/>
        </w:rPr>
      </w:pPr>
      <w:r w:rsidRPr="008F4813">
        <w:rPr>
          <w:b/>
          <w:bCs/>
        </w:rPr>
        <w:t xml:space="preserve">Điều 3. </w:t>
      </w:r>
      <w:r w:rsidR="000B7538" w:rsidRPr="000B7538">
        <w:rPr>
          <w:b/>
        </w:rPr>
        <w:t xml:space="preserve">Giải thích từ ngữ </w:t>
      </w:r>
    </w:p>
    <w:p w:rsidR="000B7538" w:rsidRPr="000B7538" w:rsidRDefault="000B7538" w:rsidP="007F788F">
      <w:pPr>
        <w:widowControl w:val="0"/>
        <w:pBdr>
          <w:top w:val="nil"/>
          <w:left w:val="nil"/>
          <w:bottom w:val="nil"/>
          <w:right w:val="nil"/>
          <w:between w:val="nil"/>
        </w:pBdr>
        <w:spacing w:before="120" w:after="120"/>
        <w:ind w:right="-2" w:firstLine="720"/>
        <w:jc w:val="both"/>
        <w:rPr>
          <w:rFonts w:ascii="Times New Roman" w:eastAsia="Times New Roman" w:hAnsi="Times New Roman" w:cs="Times New Roman"/>
          <w:sz w:val="28"/>
          <w:szCs w:val="28"/>
        </w:rPr>
      </w:pPr>
      <w:r w:rsidRPr="000B7538">
        <w:rPr>
          <w:rFonts w:ascii="Times New Roman" w:eastAsia="Times New Roman" w:hAnsi="Times New Roman" w:cs="Times New Roman"/>
          <w:sz w:val="28"/>
          <w:szCs w:val="28"/>
        </w:rPr>
        <w:t>Trong phạm vi Quy chế này, các từ ngữ, định nghĩa được hiểu như sau:</w:t>
      </w:r>
    </w:p>
    <w:p w:rsidR="000B7538" w:rsidRPr="000B7538" w:rsidRDefault="000B7538" w:rsidP="007F788F">
      <w:pPr>
        <w:widowControl w:val="0"/>
        <w:pBdr>
          <w:top w:val="nil"/>
          <w:left w:val="nil"/>
          <w:bottom w:val="nil"/>
          <w:right w:val="nil"/>
          <w:between w:val="nil"/>
        </w:pBdr>
        <w:spacing w:before="120" w:after="120"/>
        <w:ind w:right="-2" w:firstLine="720"/>
        <w:jc w:val="both"/>
        <w:rPr>
          <w:rFonts w:ascii="Times New Roman" w:eastAsia="Times New Roman" w:hAnsi="Times New Roman" w:cs="Times New Roman"/>
          <w:sz w:val="28"/>
          <w:szCs w:val="28"/>
        </w:rPr>
      </w:pPr>
      <w:r w:rsidRPr="000B7538">
        <w:rPr>
          <w:rFonts w:ascii="Times New Roman" w:eastAsia="Times New Roman" w:hAnsi="Times New Roman" w:cs="Times New Roman"/>
          <w:b/>
          <w:sz w:val="28"/>
          <w:szCs w:val="28"/>
        </w:rPr>
        <w:t>1.</w:t>
      </w:r>
      <w:r w:rsidRPr="000B7538">
        <w:rPr>
          <w:rFonts w:ascii="Times New Roman" w:eastAsia="Times New Roman" w:hAnsi="Times New Roman" w:cs="Times New Roman"/>
          <w:sz w:val="28"/>
          <w:szCs w:val="28"/>
        </w:rPr>
        <w:t xml:space="preserve"> </w:t>
      </w:r>
      <w:r w:rsidRPr="000B7538">
        <w:rPr>
          <w:rFonts w:ascii="Times New Roman" w:eastAsia="Times New Roman" w:hAnsi="Times New Roman" w:cs="Times New Roman"/>
          <w:i/>
          <w:sz w:val="28"/>
          <w:szCs w:val="28"/>
        </w:rPr>
        <w:t>Hệ thống thông tin xử lý dữ liệu cá nhân:</w:t>
      </w:r>
      <w:r w:rsidRPr="000B7538">
        <w:rPr>
          <w:rFonts w:ascii="Times New Roman" w:eastAsia="Times New Roman" w:hAnsi="Times New Roman" w:cs="Times New Roman"/>
          <w:sz w:val="28"/>
          <w:szCs w:val="28"/>
        </w:rPr>
        <w:t xml:space="preserve"> Là hệ thống thông tin có chức năng quản lý dữ liệu cá nhân </w:t>
      </w:r>
      <w:r w:rsidRPr="000B7538">
        <w:rPr>
          <w:rFonts w:ascii="Times New Roman" w:eastAsia="Times New Roman" w:hAnsi="Times New Roman" w:cs="Times New Roman"/>
          <w:i/>
          <w:sz w:val="28"/>
          <w:szCs w:val="28"/>
        </w:rPr>
        <w:t xml:space="preserve">(hệ thống Quản lý cán bộ, hệ thống Định danh và xác thực điện tử) </w:t>
      </w:r>
      <w:r w:rsidRPr="000B7538">
        <w:rPr>
          <w:rFonts w:ascii="Times New Roman" w:eastAsia="Times New Roman" w:hAnsi="Times New Roman" w:cs="Times New Roman"/>
          <w:sz w:val="28"/>
          <w:szCs w:val="28"/>
        </w:rPr>
        <w:t>hoặc tiếp nhận, xử lý dữ liệu cá nhân để thực hiện thủ tục hành chính, dịch vụ công trực tuyến.</w:t>
      </w:r>
    </w:p>
    <w:p w:rsidR="000B7538" w:rsidRPr="000B7538" w:rsidRDefault="000B7538" w:rsidP="007F788F">
      <w:pPr>
        <w:widowControl w:val="0"/>
        <w:pBdr>
          <w:top w:val="nil"/>
          <w:left w:val="nil"/>
          <w:bottom w:val="nil"/>
          <w:right w:val="nil"/>
          <w:between w:val="nil"/>
        </w:pBdr>
        <w:spacing w:before="120" w:after="120"/>
        <w:ind w:right="-2" w:firstLine="720"/>
        <w:jc w:val="both"/>
        <w:rPr>
          <w:rFonts w:ascii="Times New Roman" w:eastAsia="Times New Roman" w:hAnsi="Times New Roman" w:cs="Times New Roman"/>
          <w:sz w:val="28"/>
          <w:szCs w:val="28"/>
        </w:rPr>
      </w:pPr>
      <w:r w:rsidRPr="000B7538">
        <w:rPr>
          <w:rFonts w:ascii="Times New Roman" w:eastAsia="Times New Roman" w:hAnsi="Times New Roman" w:cs="Times New Roman"/>
          <w:b/>
          <w:spacing w:val="-2"/>
          <w:sz w:val="28"/>
          <w:szCs w:val="28"/>
        </w:rPr>
        <w:t>2.</w:t>
      </w:r>
      <w:r w:rsidRPr="000B7538">
        <w:rPr>
          <w:rFonts w:ascii="Times New Roman" w:eastAsia="Times New Roman" w:hAnsi="Times New Roman" w:cs="Times New Roman"/>
          <w:spacing w:val="-2"/>
          <w:sz w:val="28"/>
          <w:szCs w:val="28"/>
        </w:rPr>
        <w:t xml:space="preserve"> </w:t>
      </w:r>
      <w:r w:rsidRPr="000B7538">
        <w:rPr>
          <w:rFonts w:ascii="Times New Roman" w:eastAsia="Times New Roman" w:hAnsi="Times New Roman" w:cs="Times New Roman"/>
          <w:i/>
          <w:sz w:val="28"/>
          <w:szCs w:val="28"/>
        </w:rPr>
        <w:t>Dữ liệu nhạy cảm:</w:t>
      </w:r>
      <w:r w:rsidRPr="000B7538">
        <w:rPr>
          <w:rFonts w:ascii="Times New Roman" w:eastAsia="Times New Roman" w:hAnsi="Times New Roman" w:cs="Times New Roman"/>
          <w:sz w:val="28"/>
          <w:szCs w:val="28"/>
        </w:rPr>
        <w:t xml:space="preserve"> Là thông tin về sinh trắc học, y tế, lý lịch tư pháp, tài chính của công dân trên địa bàn </w:t>
      </w:r>
      <w:r w:rsidRPr="000B7538">
        <w:rPr>
          <w:rFonts w:ascii="Times New Roman" w:eastAsia="Times New Roman" w:hAnsi="Times New Roman" w:cs="Times New Roman"/>
          <w:i/>
          <w:sz w:val="28"/>
          <w:szCs w:val="28"/>
        </w:rPr>
        <w:t>(theo Điều 4, Nghị định số 356/2025/NĐ-CP).</w:t>
      </w:r>
    </w:p>
    <w:p w:rsidR="000B7538" w:rsidRPr="000B7538" w:rsidRDefault="00C157D8" w:rsidP="007F788F">
      <w:pPr>
        <w:widowControl w:val="0"/>
        <w:pBdr>
          <w:top w:val="nil"/>
          <w:left w:val="nil"/>
          <w:bottom w:val="nil"/>
          <w:right w:val="nil"/>
          <w:between w:val="nil"/>
        </w:pBdr>
        <w:spacing w:before="120" w:after="120"/>
        <w:ind w:right="-2" w:firstLine="720"/>
        <w:jc w:val="both"/>
        <w:rPr>
          <w:rFonts w:ascii="Times New Roman" w:eastAsia="Times New Roman" w:hAnsi="Times New Roman" w:cs="Times New Roman"/>
          <w:sz w:val="28"/>
          <w:szCs w:val="28"/>
        </w:rPr>
      </w:pPr>
      <w:r w:rsidRPr="008F4813">
        <w:rPr>
          <w:rFonts w:ascii="Times New Roman" w:eastAsia="Times New Roman" w:hAnsi="Times New Roman" w:cs="Times New Roman"/>
          <w:b/>
          <w:sz w:val="28"/>
          <w:szCs w:val="28"/>
        </w:rPr>
        <w:lastRenderedPageBreak/>
        <w:t>3</w:t>
      </w:r>
      <w:r w:rsidR="000B7538" w:rsidRPr="000B7538">
        <w:rPr>
          <w:rFonts w:ascii="Times New Roman" w:eastAsia="Times New Roman" w:hAnsi="Times New Roman" w:cs="Times New Roman"/>
          <w:b/>
          <w:sz w:val="28"/>
          <w:szCs w:val="28"/>
        </w:rPr>
        <w:t>.</w:t>
      </w:r>
      <w:r w:rsidR="000B7538" w:rsidRPr="000B7538">
        <w:rPr>
          <w:rFonts w:ascii="Times New Roman" w:eastAsia="Times New Roman" w:hAnsi="Times New Roman" w:cs="Times New Roman"/>
          <w:sz w:val="28"/>
          <w:szCs w:val="28"/>
        </w:rPr>
        <w:t xml:space="preserve"> </w:t>
      </w:r>
      <w:r w:rsidR="000B7538" w:rsidRPr="000B7538">
        <w:rPr>
          <w:rFonts w:ascii="Times New Roman" w:eastAsia="Times New Roman" w:hAnsi="Times New Roman" w:cs="Times New Roman"/>
          <w:i/>
          <w:sz w:val="28"/>
          <w:szCs w:val="28"/>
        </w:rPr>
        <w:t xml:space="preserve">Xử lý dữ liệu cá nhân: </w:t>
      </w:r>
      <w:r w:rsidR="000B7538" w:rsidRPr="000B7538">
        <w:rPr>
          <w:rFonts w:ascii="Times New Roman" w:eastAsia="Times New Roman" w:hAnsi="Times New Roman" w:cs="Times New Roman"/>
          <w:sz w:val="28"/>
          <w:szCs w:val="28"/>
        </w:rPr>
        <w:t xml:space="preserve">Là một hoặc nhiều hoạt động tác động tới dữ liệu cá nhân, như: </w:t>
      </w:r>
      <w:r w:rsidR="000B7538" w:rsidRPr="000B7538">
        <w:rPr>
          <w:rFonts w:ascii="Times New Roman" w:eastAsia="Times New Roman" w:hAnsi="Times New Roman" w:cs="Times New Roman"/>
          <w:i/>
          <w:sz w:val="28"/>
          <w:szCs w:val="28"/>
        </w:rPr>
        <w:t>thu thập, ghi, phân tích, lưu trữ, chỉnh sửa, kết hợp, truy cập, truy xuất, thu hồi, mã hóa, giải mã, sao chép, chia sẻ, truyền đưa, cung cấp, chuyển giao, xóa, hủy dữ liệu cá nhân</w:t>
      </w:r>
      <w:r w:rsidR="000B7538" w:rsidRPr="000B7538">
        <w:rPr>
          <w:rFonts w:ascii="Times New Roman" w:eastAsia="Times New Roman" w:hAnsi="Times New Roman" w:cs="Times New Roman"/>
          <w:sz w:val="28"/>
          <w:szCs w:val="28"/>
        </w:rPr>
        <w:t>… hoặc các hành động khác có liên quan.</w:t>
      </w:r>
    </w:p>
    <w:p w:rsidR="000B7538" w:rsidRPr="000B7538" w:rsidRDefault="00C157D8" w:rsidP="007F788F">
      <w:pPr>
        <w:widowControl w:val="0"/>
        <w:pBdr>
          <w:top w:val="nil"/>
          <w:left w:val="nil"/>
          <w:bottom w:val="nil"/>
          <w:right w:val="nil"/>
          <w:between w:val="nil"/>
        </w:pBdr>
        <w:spacing w:before="120" w:after="120"/>
        <w:ind w:right="-2" w:firstLine="720"/>
        <w:jc w:val="both"/>
        <w:rPr>
          <w:rFonts w:ascii="Times New Roman" w:eastAsia="Times New Roman" w:hAnsi="Times New Roman" w:cs="Times New Roman"/>
          <w:sz w:val="28"/>
          <w:szCs w:val="28"/>
        </w:rPr>
      </w:pPr>
      <w:r w:rsidRPr="008F4813">
        <w:rPr>
          <w:rFonts w:ascii="Times New Roman" w:eastAsia="Times New Roman" w:hAnsi="Times New Roman" w:cs="Times New Roman"/>
          <w:b/>
          <w:sz w:val="28"/>
          <w:szCs w:val="28"/>
        </w:rPr>
        <w:t>4</w:t>
      </w:r>
      <w:r w:rsidR="000B7538" w:rsidRPr="000B7538">
        <w:rPr>
          <w:rFonts w:ascii="Times New Roman" w:eastAsia="Times New Roman" w:hAnsi="Times New Roman" w:cs="Times New Roman"/>
          <w:b/>
          <w:sz w:val="28"/>
          <w:szCs w:val="28"/>
        </w:rPr>
        <w:t>.</w:t>
      </w:r>
      <w:r w:rsidR="000B7538" w:rsidRPr="000B7538">
        <w:rPr>
          <w:rFonts w:ascii="Times New Roman" w:eastAsia="Times New Roman" w:hAnsi="Times New Roman" w:cs="Times New Roman"/>
          <w:sz w:val="28"/>
          <w:szCs w:val="28"/>
        </w:rPr>
        <w:t xml:space="preserve"> Các từ ngữ hoặc định nghĩa không được giải thích trong Quy chế này sẽ mang ý nghĩa như được giải thích, định nghĩa tại Luật Bảo vệ dữ liệu cá nhân và các quy định pháp luật có liên quan.</w:t>
      </w:r>
    </w:p>
    <w:p w:rsidR="000B7538" w:rsidRPr="000B7538" w:rsidRDefault="00C157D8" w:rsidP="007F788F">
      <w:pPr>
        <w:widowControl w:val="0"/>
        <w:pBdr>
          <w:top w:val="nil"/>
          <w:left w:val="nil"/>
          <w:bottom w:val="nil"/>
          <w:right w:val="nil"/>
          <w:between w:val="nil"/>
        </w:pBdr>
        <w:spacing w:before="120" w:after="120"/>
        <w:ind w:right="-2" w:firstLine="720"/>
        <w:jc w:val="both"/>
        <w:rPr>
          <w:rFonts w:ascii="Times New Roman" w:eastAsia="Times New Roman" w:hAnsi="Times New Roman" w:cs="Times New Roman"/>
          <w:sz w:val="28"/>
          <w:szCs w:val="28"/>
        </w:rPr>
      </w:pPr>
      <w:r w:rsidRPr="008F4813">
        <w:rPr>
          <w:rFonts w:ascii="Times New Roman" w:eastAsia="Times New Roman" w:hAnsi="Times New Roman" w:cs="Times New Roman"/>
          <w:b/>
          <w:sz w:val="28"/>
          <w:szCs w:val="28"/>
        </w:rPr>
        <w:t>5</w:t>
      </w:r>
      <w:r w:rsidR="000B7538" w:rsidRPr="000B7538">
        <w:rPr>
          <w:rFonts w:ascii="Times New Roman" w:eastAsia="Times New Roman" w:hAnsi="Times New Roman" w:cs="Times New Roman"/>
          <w:b/>
          <w:sz w:val="28"/>
          <w:szCs w:val="28"/>
        </w:rPr>
        <w:t>.</w:t>
      </w:r>
      <w:r w:rsidR="000B7538" w:rsidRPr="000B7538">
        <w:rPr>
          <w:rFonts w:ascii="Times New Roman" w:eastAsia="Times New Roman" w:hAnsi="Times New Roman" w:cs="Times New Roman"/>
          <w:sz w:val="28"/>
          <w:szCs w:val="28"/>
        </w:rPr>
        <w:t xml:space="preserve"> Trong Quy chế này, các dẫn chiếu, tham chiếu </w:t>
      </w:r>
      <w:r w:rsidR="0044363B">
        <w:rPr>
          <w:rFonts w:ascii="Times New Roman" w:eastAsia="Times New Roman" w:hAnsi="Times New Roman" w:cs="Times New Roman"/>
          <w:sz w:val="28"/>
          <w:szCs w:val="28"/>
        </w:rPr>
        <w:t>đến các</w:t>
      </w:r>
      <w:r w:rsidR="000518DD">
        <w:rPr>
          <w:rFonts w:ascii="Times New Roman" w:eastAsia="Times New Roman" w:hAnsi="Times New Roman" w:cs="Times New Roman"/>
          <w:sz w:val="28"/>
          <w:szCs w:val="28"/>
        </w:rPr>
        <w:t xml:space="preserve"> quy định,</w:t>
      </w:r>
      <w:r w:rsidR="000B7538" w:rsidRPr="000B7538">
        <w:rPr>
          <w:rFonts w:ascii="Times New Roman" w:eastAsia="Times New Roman" w:hAnsi="Times New Roman" w:cs="Times New Roman"/>
          <w:sz w:val="28"/>
          <w:szCs w:val="28"/>
        </w:rPr>
        <w:t xml:space="preserve"> văn bản </w:t>
      </w:r>
      <w:r w:rsidR="00B23F36">
        <w:rPr>
          <w:rFonts w:ascii="Times New Roman" w:eastAsia="Times New Roman" w:hAnsi="Times New Roman" w:cs="Times New Roman"/>
          <w:sz w:val="28"/>
          <w:szCs w:val="28"/>
        </w:rPr>
        <w:t xml:space="preserve">pháp luật </w:t>
      </w:r>
      <w:r w:rsidR="000B7538" w:rsidRPr="000B7538">
        <w:rPr>
          <w:rFonts w:ascii="Times New Roman" w:eastAsia="Times New Roman" w:hAnsi="Times New Roman" w:cs="Times New Roman"/>
          <w:sz w:val="28"/>
          <w:szCs w:val="28"/>
        </w:rPr>
        <w:t>khác bao gồm cả những văn bản hướng dẫn</w:t>
      </w:r>
      <w:r w:rsidR="006A5B81">
        <w:rPr>
          <w:rFonts w:ascii="Times New Roman" w:eastAsia="Times New Roman" w:hAnsi="Times New Roman" w:cs="Times New Roman"/>
          <w:sz w:val="28"/>
          <w:szCs w:val="28"/>
        </w:rPr>
        <w:t xml:space="preserve"> thi hành</w:t>
      </w:r>
      <w:r w:rsidR="000B7538" w:rsidRPr="000B7538">
        <w:rPr>
          <w:rFonts w:ascii="Times New Roman" w:eastAsia="Times New Roman" w:hAnsi="Times New Roman" w:cs="Times New Roman"/>
          <w:sz w:val="28"/>
          <w:szCs w:val="28"/>
        </w:rPr>
        <w:t xml:space="preserve">, sửa đổi, bổ sung </w:t>
      </w:r>
      <w:r w:rsidR="004A6081">
        <w:rPr>
          <w:rFonts w:ascii="Times New Roman" w:eastAsia="Times New Roman" w:hAnsi="Times New Roman" w:cs="Times New Roman"/>
          <w:sz w:val="28"/>
          <w:szCs w:val="28"/>
        </w:rPr>
        <w:t xml:space="preserve">hoặc thay thế </w:t>
      </w:r>
      <w:r w:rsidR="000B7538" w:rsidRPr="000B7538">
        <w:rPr>
          <w:rFonts w:ascii="Times New Roman" w:eastAsia="Times New Roman" w:hAnsi="Times New Roman" w:cs="Times New Roman"/>
          <w:sz w:val="28"/>
          <w:szCs w:val="28"/>
        </w:rPr>
        <w:t>của văn bản được dẫn chiếu.</w:t>
      </w:r>
    </w:p>
    <w:p w:rsidR="00266000" w:rsidRPr="008F4813" w:rsidRDefault="004B65FD" w:rsidP="007F788F">
      <w:pPr>
        <w:pStyle w:val="BodyText"/>
        <w:spacing w:before="120" w:line="276" w:lineRule="auto"/>
        <w:ind w:firstLine="740"/>
        <w:jc w:val="both"/>
      </w:pPr>
      <w:r w:rsidRPr="008F4813">
        <w:rPr>
          <w:b/>
          <w:bCs/>
        </w:rPr>
        <w:t xml:space="preserve">4. </w:t>
      </w:r>
      <w:r w:rsidR="00DE563D" w:rsidRPr="008F4813">
        <w:rPr>
          <w:b/>
          <w:bCs/>
        </w:rPr>
        <w:t>Nguyên tắc bảo vệ dữ liệu cá nhân</w:t>
      </w:r>
      <w:bookmarkStart w:id="5" w:name="bookmark15"/>
      <w:bookmarkEnd w:id="5"/>
    </w:p>
    <w:p w:rsidR="00194728" w:rsidRPr="008F4813" w:rsidRDefault="00266000" w:rsidP="007F788F">
      <w:pPr>
        <w:pStyle w:val="BodyText"/>
        <w:spacing w:before="120" w:line="276" w:lineRule="auto"/>
        <w:ind w:firstLine="740"/>
        <w:jc w:val="both"/>
      </w:pPr>
      <w:r w:rsidRPr="008F4813">
        <w:rPr>
          <w:b/>
        </w:rPr>
        <w:t>1.</w:t>
      </w:r>
      <w:r w:rsidRPr="008F4813">
        <w:t xml:space="preserve"> </w:t>
      </w:r>
      <w:r w:rsidR="00DE563D" w:rsidRPr="008F4813">
        <w:t>Việc thu thập, xử lý, sử dụng dữ liệu cá nhân trong hoạt động của các</w:t>
      </w:r>
      <w:r w:rsidR="00DE563D" w:rsidRPr="008F4813">
        <w:br/>
        <w:t>cơ quan, đơn vị, địa phương phải đúng phạm vi, mục đích cụ thể, rõ ràng, tuân</w:t>
      </w:r>
      <w:r w:rsidR="00DE563D" w:rsidRPr="008F4813">
        <w:br/>
        <w:t>thủ đầy đủ các quy định của pháp luật về bảo vệ dữ liệu cá nhân, an ninh mạng;</w:t>
      </w:r>
      <w:r w:rsidR="00DE563D" w:rsidRPr="008F4813">
        <w:br/>
        <w:t>tuân thủ các quy định của pháp luật chuyên ngành có liên quan và các quy định</w:t>
      </w:r>
      <w:r w:rsidR="00DE563D" w:rsidRPr="008F4813">
        <w:br/>
        <w:t>tại Quy chế này.</w:t>
      </w:r>
      <w:bookmarkStart w:id="6" w:name="bookmark16"/>
      <w:bookmarkEnd w:id="6"/>
    </w:p>
    <w:p w:rsidR="00F72879" w:rsidRPr="008F4813" w:rsidRDefault="00194728" w:rsidP="007F788F">
      <w:pPr>
        <w:pStyle w:val="BodyText"/>
        <w:spacing w:before="120" w:line="276" w:lineRule="auto"/>
        <w:ind w:firstLine="740"/>
        <w:jc w:val="both"/>
      </w:pPr>
      <w:r w:rsidRPr="008F4813">
        <w:rPr>
          <w:b/>
        </w:rPr>
        <w:t>2.</w:t>
      </w:r>
      <w:r w:rsidRPr="008F4813">
        <w:t xml:space="preserve"> </w:t>
      </w:r>
      <w:r w:rsidR="00266000" w:rsidRPr="008F4813">
        <w:t>Phân cấp trách nhiệm xử lý, bảo vệ dữ liệu cá nhân, thông tin quan trọng trong hoạt động của cơ quan nhà nước phù hợp với tổ chức bộ máy và quy chế làm việc của Ủy ban nhân dân thành phố Đồng Nai.</w:t>
      </w:r>
    </w:p>
    <w:p w:rsidR="00266000" w:rsidRPr="008F4813" w:rsidRDefault="00F72879" w:rsidP="007F788F">
      <w:pPr>
        <w:pStyle w:val="BodyText"/>
        <w:spacing w:before="120" w:line="276" w:lineRule="auto"/>
        <w:ind w:firstLine="740"/>
        <w:jc w:val="both"/>
      </w:pPr>
      <w:r w:rsidRPr="008F4813">
        <w:rPr>
          <w:b/>
        </w:rPr>
        <w:t>3.</w:t>
      </w:r>
      <w:r w:rsidRPr="008F4813">
        <w:t xml:space="preserve"> </w:t>
      </w:r>
      <w:r w:rsidR="00266000" w:rsidRPr="008F4813">
        <w:t>Mỗi cán bộ, công chức, viên chức và người lao động làm việc tại các cơ quan, đơn vị, địa phương nêu cao tinh thần chủ động, tự giác trong việc áp dụng các biện pháp bảo vệ dữ liệu cá nhân, thông tin quan trọng góp phần ngăn chặn, xử lý hành vi vi phạm liên quan đến dữ liệu, bảo vệ dữ liệu cá nhân theo quy định của pháp luật.</w:t>
      </w:r>
    </w:p>
    <w:p w:rsidR="00581EAD" w:rsidRPr="008F4813" w:rsidRDefault="00581EAD" w:rsidP="007F788F">
      <w:pPr>
        <w:pStyle w:val="BodyText"/>
        <w:spacing w:before="120" w:line="276" w:lineRule="auto"/>
        <w:ind w:firstLine="0"/>
        <w:jc w:val="center"/>
        <w:rPr>
          <w:b/>
          <w:bCs/>
        </w:rPr>
      </w:pPr>
    </w:p>
    <w:p w:rsidR="00C0783C" w:rsidRPr="008F4813" w:rsidRDefault="00DE563D" w:rsidP="007F788F">
      <w:pPr>
        <w:pStyle w:val="BodyText"/>
        <w:spacing w:before="120" w:line="276" w:lineRule="auto"/>
        <w:ind w:firstLine="0"/>
        <w:jc w:val="center"/>
        <w:rPr>
          <w:b/>
          <w:bCs/>
        </w:rPr>
      </w:pPr>
      <w:r w:rsidRPr="008F4813">
        <w:rPr>
          <w:b/>
          <w:bCs/>
        </w:rPr>
        <w:t>Chương II</w:t>
      </w:r>
      <w:r w:rsidRPr="008F4813">
        <w:rPr>
          <w:b/>
          <w:bCs/>
        </w:rPr>
        <w:br/>
        <w:t>QUY ĐỊNH CỤ THỂ</w:t>
      </w:r>
      <w:bookmarkStart w:id="7" w:name="bookmark17"/>
      <w:bookmarkStart w:id="8" w:name="bookmark18"/>
      <w:bookmarkStart w:id="9" w:name="bookmark19"/>
    </w:p>
    <w:p w:rsidR="00581EAD" w:rsidRPr="008F4813" w:rsidRDefault="00581EAD" w:rsidP="007F788F">
      <w:pPr>
        <w:pStyle w:val="BodyText"/>
        <w:spacing w:before="120" w:line="276" w:lineRule="auto"/>
        <w:ind w:firstLine="720"/>
        <w:jc w:val="both"/>
        <w:rPr>
          <w:b/>
        </w:rPr>
      </w:pPr>
    </w:p>
    <w:p w:rsidR="00C0783C" w:rsidRPr="008F4813" w:rsidRDefault="00DE563D" w:rsidP="007F788F">
      <w:pPr>
        <w:pStyle w:val="BodyText"/>
        <w:spacing w:before="120" w:line="276" w:lineRule="auto"/>
        <w:ind w:firstLine="720"/>
        <w:jc w:val="both"/>
        <w:rPr>
          <w:b/>
        </w:rPr>
      </w:pPr>
      <w:r w:rsidRPr="008F4813">
        <w:rPr>
          <w:b/>
        </w:rPr>
        <w:t xml:space="preserve">Điều </w:t>
      </w:r>
      <w:r w:rsidR="00F621C7" w:rsidRPr="008F4813">
        <w:rPr>
          <w:b/>
        </w:rPr>
        <w:t>5</w:t>
      </w:r>
      <w:r w:rsidRPr="008F4813">
        <w:rPr>
          <w:b/>
        </w:rPr>
        <w:t>. Xác định và phân loại dữ liệu cá nhân được xử lý trong các cơ</w:t>
      </w:r>
      <w:r w:rsidRPr="008F4813">
        <w:rPr>
          <w:b/>
        </w:rPr>
        <w:br/>
        <w:t xml:space="preserve">quan nhà nước của </w:t>
      </w:r>
      <w:r w:rsidR="008568E4" w:rsidRPr="008F4813">
        <w:rPr>
          <w:b/>
        </w:rPr>
        <w:t>thành phố</w:t>
      </w:r>
      <w:bookmarkStart w:id="10" w:name="bookmark20"/>
      <w:bookmarkEnd w:id="7"/>
      <w:bookmarkEnd w:id="8"/>
      <w:bookmarkEnd w:id="9"/>
      <w:bookmarkEnd w:id="10"/>
    </w:p>
    <w:p w:rsidR="00C0783C" w:rsidRPr="008F4813" w:rsidRDefault="00865AC6" w:rsidP="00E846EE">
      <w:pPr>
        <w:pStyle w:val="BodyText"/>
        <w:spacing w:before="120"/>
        <w:ind w:firstLine="720"/>
        <w:jc w:val="both"/>
      </w:pPr>
      <w:r w:rsidRPr="008F4813">
        <w:rPr>
          <w:b/>
        </w:rPr>
        <w:t>1.</w:t>
      </w:r>
      <w:r w:rsidRPr="008F4813">
        <w:t xml:space="preserve"> </w:t>
      </w:r>
      <w:r w:rsidR="00DE563D" w:rsidRPr="008F4813">
        <w:t>Các cơ quan, đơn vị, địa phương có hoạt động lưu trữ, xử lý dữ liệu cá</w:t>
      </w:r>
      <w:r w:rsidRPr="008F4813">
        <w:t xml:space="preserve"> </w:t>
      </w:r>
      <w:r w:rsidR="00DE563D" w:rsidRPr="008F4813">
        <w:t>nhân có trách nhiệm rà soát, phân loại dữ liệu cá nhân</w:t>
      </w:r>
      <w:r w:rsidR="00DE563D" w:rsidRPr="008F4813">
        <w:rPr>
          <w:i/>
        </w:rPr>
        <w:t xml:space="preserve"> (bao gồm dữ liệu cá nhân</w:t>
      </w:r>
      <w:r w:rsidRPr="008F4813">
        <w:rPr>
          <w:i/>
        </w:rPr>
        <w:t xml:space="preserve"> </w:t>
      </w:r>
      <w:r w:rsidR="00DE563D" w:rsidRPr="008F4813">
        <w:rPr>
          <w:i/>
        </w:rPr>
        <w:t>cơ bản và dữ liệu cá nhân nhạy cảm)</w:t>
      </w:r>
      <w:r w:rsidR="00DE563D" w:rsidRPr="008F4813">
        <w:t>. Việc xử lý dữ liệu cá nhân nhạy cảm phải</w:t>
      </w:r>
      <w:r w:rsidRPr="008F4813">
        <w:t xml:space="preserve"> </w:t>
      </w:r>
      <w:r w:rsidR="00DE563D" w:rsidRPr="008F4813">
        <w:t>được thiết lập quy trình bảo vệ độc lập, phân quyền truy cập, khai thác nghiêm</w:t>
      </w:r>
      <w:r w:rsidRPr="008F4813">
        <w:t xml:space="preserve"> </w:t>
      </w:r>
      <w:r w:rsidR="00DE563D" w:rsidRPr="008F4813">
        <w:t>ngặt và tuân thủ các điều kiện chặt chẽ theo quy định của Luật Bảo vệ dữ liệu cá</w:t>
      </w:r>
      <w:r w:rsidRPr="008F4813">
        <w:t xml:space="preserve"> </w:t>
      </w:r>
      <w:r w:rsidR="00DE563D" w:rsidRPr="008F4813">
        <w:lastRenderedPageBreak/>
        <w:t>nhân số 91/2025/QH15 và các quy định pháp luật có liên quan.</w:t>
      </w:r>
      <w:bookmarkStart w:id="11" w:name="bookmark21"/>
      <w:bookmarkEnd w:id="11"/>
      <w:r w:rsidR="00C0783C" w:rsidRPr="008F4813">
        <w:t xml:space="preserve"> </w:t>
      </w:r>
    </w:p>
    <w:p w:rsidR="00DE65AE" w:rsidRPr="008F4813" w:rsidRDefault="00532573" w:rsidP="00E846EE">
      <w:pPr>
        <w:pStyle w:val="BodyText"/>
        <w:spacing w:before="120"/>
        <w:ind w:firstLine="720"/>
        <w:jc w:val="both"/>
      </w:pPr>
      <w:r w:rsidRPr="008F4813">
        <w:rPr>
          <w:b/>
        </w:rPr>
        <w:t xml:space="preserve">2. </w:t>
      </w:r>
      <w:r w:rsidR="00DE563D" w:rsidRPr="008F4813">
        <w:t>Dữ liệu cá nhân được thu thập, lưu trữ, xử lý trong hoạt động của các cơ</w:t>
      </w:r>
      <w:r w:rsidRPr="008F4813">
        <w:t xml:space="preserve"> </w:t>
      </w:r>
      <w:r w:rsidR="00DE563D" w:rsidRPr="008F4813">
        <w:t xml:space="preserve">quan nhà nước trên địa bàn </w:t>
      </w:r>
      <w:r w:rsidR="008568E4" w:rsidRPr="008F4813">
        <w:t>thành phố</w:t>
      </w:r>
      <w:r w:rsidR="00DE563D" w:rsidRPr="008F4813">
        <w:t xml:space="preserve"> bao gồm:</w:t>
      </w:r>
      <w:bookmarkStart w:id="12" w:name="bookmark22"/>
      <w:bookmarkEnd w:id="12"/>
    </w:p>
    <w:p w:rsidR="00E67AC0" w:rsidRPr="008F4813" w:rsidRDefault="00532573" w:rsidP="00E846EE">
      <w:pPr>
        <w:pStyle w:val="BodyText"/>
        <w:spacing w:before="120"/>
        <w:ind w:firstLine="720"/>
        <w:jc w:val="both"/>
      </w:pPr>
      <w:r w:rsidRPr="008F4813">
        <w:t xml:space="preserve">a) </w:t>
      </w:r>
      <w:r w:rsidR="00DE563D" w:rsidRPr="008F4813">
        <w:t>Dữ liệu cá nhân được thu thập, tiếp nhận, tạo lập, lưu trữ, quản lý, khai</w:t>
      </w:r>
      <w:r w:rsidR="00C04234" w:rsidRPr="008F4813">
        <w:t xml:space="preserve"> </w:t>
      </w:r>
      <w:r w:rsidR="00DE563D" w:rsidRPr="008F4813">
        <w:t>thác trong quá trình thực hiện chức năng, nhiệm vụ quản lý nhà nước theo quy</w:t>
      </w:r>
      <w:r w:rsidR="00C04234" w:rsidRPr="008F4813">
        <w:t xml:space="preserve"> </w:t>
      </w:r>
      <w:r w:rsidR="00DE563D" w:rsidRPr="008F4813">
        <w:t xml:space="preserve">định pháp luật của các cơ quan, đơn vị, địa phương thuộc </w:t>
      </w:r>
      <w:r w:rsidR="008568E4" w:rsidRPr="008F4813">
        <w:t>thành phố</w:t>
      </w:r>
      <w:bookmarkStart w:id="13" w:name="bookmark23"/>
      <w:bookmarkEnd w:id="13"/>
      <w:r w:rsidR="00E67AC0" w:rsidRPr="008F4813">
        <w:t>.</w:t>
      </w:r>
    </w:p>
    <w:p w:rsidR="006B3657" w:rsidRPr="008F4813" w:rsidRDefault="00CE625E" w:rsidP="00E846EE">
      <w:pPr>
        <w:pStyle w:val="Heading10"/>
        <w:keepNext/>
        <w:keepLines/>
        <w:spacing w:before="120" w:line="269" w:lineRule="auto"/>
        <w:jc w:val="both"/>
        <w:rPr>
          <w:b w:val="0"/>
        </w:rPr>
      </w:pPr>
      <w:r w:rsidRPr="008F4813">
        <w:rPr>
          <w:b w:val="0"/>
        </w:rPr>
        <w:t xml:space="preserve">b) </w:t>
      </w:r>
      <w:r w:rsidR="00DE563D" w:rsidRPr="008F4813">
        <w:rPr>
          <w:b w:val="0"/>
        </w:rPr>
        <w:t>Dữ liệu cá nhân của cán bộ, công chức, viên chức, người lao động làm</w:t>
      </w:r>
      <w:r w:rsidR="00DE563D" w:rsidRPr="008F4813">
        <w:rPr>
          <w:b w:val="0"/>
        </w:rPr>
        <w:br/>
        <w:t xml:space="preserve">việc tại các cơ quan, đơn vị, địa phương trên địa bàn </w:t>
      </w:r>
      <w:r w:rsidR="008568E4" w:rsidRPr="008F4813">
        <w:rPr>
          <w:b w:val="0"/>
        </w:rPr>
        <w:t>thành phố</w:t>
      </w:r>
      <w:r w:rsidR="00DE563D" w:rsidRPr="008F4813">
        <w:rPr>
          <w:b w:val="0"/>
        </w:rPr>
        <w:t xml:space="preserve"> theo quy định của pháp</w:t>
      </w:r>
      <w:r w:rsidR="00DE66A6" w:rsidRPr="008F4813">
        <w:rPr>
          <w:b w:val="0"/>
        </w:rPr>
        <w:t xml:space="preserve"> </w:t>
      </w:r>
      <w:r w:rsidR="00DE563D" w:rsidRPr="008F4813">
        <w:rPr>
          <w:b w:val="0"/>
        </w:rPr>
        <w:t>luật về công chức, viên chức và các quy định pháp luật khác có liên quan.</w:t>
      </w:r>
      <w:bookmarkStart w:id="14" w:name="bookmark24"/>
      <w:bookmarkEnd w:id="14"/>
    </w:p>
    <w:p w:rsidR="00425FEE" w:rsidRPr="008F4813" w:rsidRDefault="006B3657" w:rsidP="00E846EE">
      <w:pPr>
        <w:pStyle w:val="Heading10"/>
        <w:keepNext/>
        <w:keepLines/>
        <w:spacing w:before="120" w:line="269" w:lineRule="auto"/>
        <w:jc w:val="both"/>
        <w:rPr>
          <w:b w:val="0"/>
        </w:rPr>
      </w:pPr>
      <w:r w:rsidRPr="008F4813">
        <w:rPr>
          <w:b w:val="0"/>
        </w:rPr>
        <w:t xml:space="preserve">c) </w:t>
      </w:r>
      <w:r w:rsidR="00DE563D" w:rsidRPr="008F4813">
        <w:rPr>
          <w:b w:val="0"/>
        </w:rPr>
        <w:t>Thông tin về tài khoản số, tài khoản giao dịch điện tử của cá nhân và dữ</w:t>
      </w:r>
      <w:r w:rsidR="00E62391" w:rsidRPr="008F4813">
        <w:rPr>
          <w:b w:val="0"/>
        </w:rPr>
        <w:t xml:space="preserve"> </w:t>
      </w:r>
      <w:r w:rsidR="00DE563D" w:rsidRPr="008F4813">
        <w:rPr>
          <w:b w:val="0"/>
        </w:rPr>
        <w:t>liệu cá nhân phản ánh hoạt động, lịch sử hoạt động trên các hệ thống thông tin do</w:t>
      </w:r>
      <w:r w:rsidR="00E061AA" w:rsidRPr="008F4813">
        <w:rPr>
          <w:b w:val="0"/>
        </w:rPr>
        <w:t xml:space="preserve"> </w:t>
      </w:r>
      <w:r w:rsidR="00DE563D" w:rsidRPr="008F4813">
        <w:rPr>
          <w:b w:val="0"/>
        </w:rPr>
        <w:t>các cơ quan, đơn vị, địa phương làm chủ quản theo quy định của pháp luật.</w:t>
      </w:r>
      <w:bookmarkStart w:id="15" w:name="bookmark25"/>
      <w:bookmarkEnd w:id="15"/>
    </w:p>
    <w:p w:rsidR="00C62BAC" w:rsidRPr="008F4813" w:rsidRDefault="00425FEE" w:rsidP="00E846EE">
      <w:pPr>
        <w:pStyle w:val="Heading10"/>
        <w:keepNext/>
        <w:keepLines/>
        <w:spacing w:before="120" w:line="269" w:lineRule="auto"/>
        <w:jc w:val="both"/>
        <w:rPr>
          <w:b w:val="0"/>
        </w:rPr>
      </w:pPr>
      <w:r w:rsidRPr="008F4813">
        <w:rPr>
          <w:b w:val="0"/>
        </w:rPr>
        <w:t xml:space="preserve">d) </w:t>
      </w:r>
      <w:r w:rsidR="00DE563D" w:rsidRPr="008F4813">
        <w:rPr>
          <w:b w:val="0"/>
        </w:rPr>
        <w:t>Dữ liệu cá nhân khác phát sinh trong quá trình các cơ quan, đơn vị, địa</w:t>
      </w:r>
      <w:r w:rsidR="007B71DB" w:rsidRPr="008F4813">
        <w:rPr>
          <w:b w:val="0"/>
        </w:rPr>
        <w:t xml:space="preserve"> </w:t>
      </w:r>
      <w:r w:rsidR="00DE563D" w:rsidRPr="008F4813">
        <w:rPr>
          <w:b w:val="0"/>
        </w:rPr>
        <w:t>phương thực hiện chức năng, nhiệm vụ, quyền hạn được giao mà không thuộc các</w:t>
      </w:r>
      <w:r w:rsidR="007B71DB" w:rsidRPr="008F4813">
        <w:rPr>
          <w:b w:val="0"/>
        </w:rPr>
        <w:t xml:space="preserve"> </w:t>
      </w:r>
      <w:r w:rsidR="00DE563D" w:rsidRPr="008F4813">
        <w:rPr>
          <w:b w:val="0"/>
        </w:rPr>
        <w:t>quy định nêu tại Điểm a, b và c Khoản này.</w:t>
      </w:r>
      <w:bookmarkStart w:id="16" w:name="bookmark26"/>
      <w:bookmarkEnd w:id="16"/>
    </w:p>
    <w:p w:rsidR="00A82D62" w:rsidRPr="008F4813" w:rsidRDefault="00C62BAC" w:rsidP="00E846EE">
      <w:pPr>
        <w:pStyle w:val="Heading10"/>
        <w:keepNext/>
        <w:keepLines/>
        <w:spacing w:before="120" w:line="269" w:lineRule="auto"/>
        <w:jc w:val="both"/>
        <w:rPr>
          <w:b w:val="0"/>
        </w:rPr>
      </w:pPr>
      <w:r w:rsidRPr="008F4813">
        <w:t>3.</w:t>
      </w:r>
      <w:r w:rsidRPr="008F4813">
        <w:rPr>
          <w:b w:val="0"/>
        </w:rPr>
        <w:t xml:space="preserve"> </w:t>
      </w:r>
      <w:r w:rsidR="00DE563D" w:rsidRPr="008F4813">
        <w:rPr>
          <w:b w:val="0"/>
        </w:rPr>
        <w:t>Các trường hợp xử lý dữ liệu cá nhân mà không cần sự đồng ý của chủ</w:t>
      </w:r>
      <w:r w:rsidR="005C571A" w:rsidRPr="008F4813">
        <w:rPr>
          <w:b w:val="0"/>
        </w:rPr>
        <w:t xml:space="preserve"> </w:t>
      </w:r>
      <w:r w:rsidR="00DE563D" w:rsidRPr="008F4813">
        <w:rPr>
          <w:b w:val="0"/>
        </w:rPr>
        <w:t>thể dữ liệu được quy định trong Luật Bảo vệ dữ liệu cá nhân số 91/2025/QH15:</w:t>
      </w:r>
      <w:bookmarkStart w:id="17" w:name="bookmark27"/>
      <w:bookmarkEnd w:id="17"/>
    </w:p>
    <w:p w:rsidR="00D34A3A" w:rsidRPr="008F4813" w:rsidRDefault="00A82D62" w:rsidP="00E846EE">
      <w:pPr>
        <w:pStyle w:val="Heading10"/>
        <w:keepNext/>
        <w:keepLines/>
        <w:spacing w:before="120" w:line="269" w:lineRule="auto"/>
        <w:jc w:val="both"/>
        <w:rPr>
          <w:b w:val="0"/>
        </w:rPr>
      </w:pPr>
      <w:r w:rsidRPr="008F4813">
        <w:rPr>
          <w:b w:val="0"/>
        </w:rPr>
        <w:t xml:space="preserve">a) </w:t>
      </w:r>
      <w:r w:rsidR="00DE563D" w:rsidRPr="008F4813">
        <w:rPr>
          <w:b w:val="0"/>
        </w:rPr>
        <w:t>Xử lý dữ liệu cá nhân thuộc Điểm a, b và c Khoản 2 Điều này theo quy</w:t>
      </w:r>
      <w:r w:rsidR="00E37229" w:rsidRPr="008F4813">
        <w:rPr>
          <w:b w:val="0"/>
        </w:rPr>
        <w:t xml:space="preserve"> </w:t>
      </w:r>
      <w:r w:rsidR="00DE563D" w:rsidRPr="008F4813">
        <w:rPr>
          <w:b w:val="0"/>
        </w:rPr>
        <w:t>định tại Điểm c, Khoản 1, Điều 19, Luật Bảo vệ dữ liệu cá nhân số 91/2025/QH15.</w:t>
      </w:r>
      <w:bookmarkStart w:id="18" w:name="bookmark28"/>
      <w:bookmarkEnd w:id="18"/>
    </w:p>
    <w:p w:rsidR="00E44709" w:rsidRPr="008F4813" w:rsidRDefault="00D34A3A" w:rsidP="00E846EE">
      <w:pPr>
        <w:pStyle w:val="Heading10"/>
        <w:keepNext/>
        <w:keepLines/>
        <w:spacing w:before="120" w:line="269" w:lineRule="auto"/>
        <w:jc w:val="both"/>
        <w:rPr>
          <w:b w:val="0"/>
        </w:rPr>
      </w:pPr>
      <w:r w:rsidRPr="008F4813">
        <w:rPr>
          <w:b w:val="0"/>
        </w:rPr>
        <w:t xml:space="preserve">b) </w:t>
      </w:r>
      <w:r w:rsidR="00DE563D" w:rsidRPr="008F4813">
        <w:rPr>
          <w:b w:val="0"/>
        </w:rPr>
        <w:t>Xử lý dữ liệu cá nhân thu được từ việc ghi âm, ghi hình công cộng theo</w:t>
      </w:r>
      <w:r w:rsidR="004A39F3" w:rsidRPr="008F4813">
        <w:rPr>
          <w:b w:val="0"/>
        </w:rPr>
        <w:t xml:space="preserve"> </w:t>
      </w:r>
      <w:r w:rsidR="00DE563D" w:rsidRPr="008F4813">
        <w:rPr>
          <w:b w:val="0"/>
        </w:rPr>
        <w:t>quy định tại Điều 32, Luật Bảo vệ dữ liệu cá nhân số 91/2025/QH15.</w:t>
      </w:r>
      <w:r w:rsidR="00E44709" w:rsidRPr="008F4813">
        <w:rPr>
          <w:b w:val="0"/>
        </w:rPr>
        <w:t xml:space="preserve"> </w:t>
      </w:r>
      <w:bookmarkStart w:id="19" w:name="bookmark29"/>
      <w:bookmarkEnd w:id="19"/>
    </w:p>
    <w:p w:rsidR="00B873BE" w:rsidRPr="008F4813" w:rsidRDefault="00E44709" w:rsidP="00E846EE">
      <w:pPr>
        <w:pStyle w:val="Heading10"/>
        <w:keepNext/>
        <w:keepLines/>
        <w:spacing w:before="120" w:line="269" w:lineRule="auto"/>
        <w:jc w:val="both"/>
        <w:rPr>
          <w:b w:val="0"/>
        </w:rPr>
      </w:pPr>
      <w:r w:rsidRPr="008F4813">
        <w:rPr>
          <w:b w:val="0"/>
        </w:rPr>
        <w:t>c) T</w:t>
      </w:r>
      <w:r w:rsidR="00DE563D" w:rsidRPr="008F4813">
        <w:rPr>
          <w:b w:val="0"/>
        </w:rPr>
        <w:t>rường hợp xử lý dữ liệu cá nhân khác không cần sự đồng ý của chủ thể</w:t>
      </w:r>
      <w:r w:rsidR="00C62BAC" w:rsidRPr="008F4813">
        <w:rPr>
          <w:b w:val="0"/>
        </w:rPr>
        <w:t xml:space="preserve"> </w:t>
      </w:r>
      <w:r w:rsidR="00DE563D" w:rsidRPr="008F4813">
        <w:rPr>
          <w:b w:val="0"/>
        </w:rPr>
        <w:t>dữ liệu theo quy định tại Điều 19, Luật Bảo vệ dữ liệu cá nhân số 91/2025/QH15.</w:t>
      </w:r>
      <w:bookmarkStart w:id="20" w:name="bookmark30"/>
      <w:bookmarkEnd w:id="20"/>
    </w:p>
    <w:p w:rsidR="00DE563D" w:rsidRPr="008F4813" w:rsidRDefault="00B873BE" w:rsidP="00E846EE">
      <w:pPr>
        <w:pStyle w:val="Heading10"/>
        <w:keepNext/>
        <w:keepLines/>
        <w:spacing w:before="120" w:line="269" w:lineRule="auto"/>
        <w:jc w:val="both"/>
      </w:pPr>
      <w:r w:rsidRPr="008F4813">
        <w:t>4.</w:t>
      </w:r>
      <w:r w:rsidRPr="008F4813">
        <w:rPr>
          <w:b w:val="0"/>
        </w:rPr>
        <w:t xml:space="preserve"> </w:t>
      </w:r>
      <w:r w:rsidR="00DE563D" w:rsidRPr="008F4813">
        <w:rPr>
          <w:b w:val="0"/>
        </w:rPr>
        <w:t>Việc xử lý dữ liệu cá nhân ngoài các trường hợp quy định tại Khoản 3</w:t>
      </w:r>
      <w:r w:rsidR="00FF7E46" w:rsidRPr="008F4813">
        <w:rPr>
          <w:b w:val="0"/>
        </w:rPr>
        <w:t xml:space="preserve"> </w:t>
      </w:r>
      <w:r w:rsidR="00DE563D" w:rsidRPr="008F4813">
        <w:rPr>
          <w:b w:val="0"/>
        </w:rPr>
        <w:t>Điều này phải được sự đồng ý của chủ thể dữ liệu, trừ trường hợp pháp luật có</w:t>
      </w:r>
      <w:r w:rsidR="00164488" w:rsidRPr="008F4813">
        <w:rPr>
          <w:b w:val="0"/>
        </w:rPr>
        <w:t xml:space="preserve"> </w:t>
      </w:r>
      <w:r w:rsidR="00DE563D" w:rsidRPr="008F4813">
        <w:rPr>
          <w:b w:val="0"/>
        </w:rPr>
        <w:t>quy định khác.</w:t>
      </w:r>
    </w:p>
    <w:p w:rsidR="00DE563D" w:rsidRPr="008F4813" w:rsidRDefault="00DE563D" w:rsidP="00E846EE">
      <w:pPr>
        <w:pStyle w:val="BodyText"/>
        <w:spacing w:before="120"/>
        <w:ind w:firstLine="740"/>
        <w:jc w:val="both"/>
      </w:pPr>
      <w:r w:rsidRPr="008F4813">
        <w:rPr>
          <w:b/>
          <w:bCs/>
        </w:rPr>
        <w:t xml:space="preserve">Điều </w:t>
      </w:r>
      <w:r w:rsidR="00B66927" w:rsidRPr="008F4813">
        <w:rPr>
          <w:b/>
          <w:bCs/>
        </w:rPr>
        <w:t>6</w:t>
      </w:r>
      <w:r w:rsidRPr="008F4813">
        <w:rPr>
          <w:b/>
          <w:bCs/>
        </w:rPr>
        <w:t>. Xác định vai trò về bảo vệ dữ liệu cá nhân trong cơ quan nhà nước</w:t>
      </w:r>
      <w:r w:rsidR="0070546F" w:rsidRPr="008F4813">
        <w:rPr>
          <w:b/>
          <w:bCs/>
        </w:rPr>
        <w:t xml:space="preserve"> trên địa bàn thành phố</w:t>
      </w:r>
    </w:p>
    <w:p w:rsidR="00DE563D" w:rsidRPr="008F4813" w:rsidRDefault="00DE563D" w:rsidP="00E846EE">
      <w:pPr>
        <w:pStyle w:val="BodyText"/>
        <w:spacing w:before="120"/>
        <w:ind w:firstLine="740"/>
        <w:jc w:val="both"/>
      </w:pPr>
      <w:r w:rsidRPr="008F4813">
        <w:t>Cơ quan, đơn vị, địa phương có hoạt động xử lý dữ liệu cá nhân căn cứ quy</w:t>
      </w:r>
      <w:r w:rsidRPr="008F4813">
        <w:br/>
        <w:t>định pháp luật có trách nhiệm chủ động xác định vai trò là “Bên kiểm soát dữ liệu</w:t>
      </w:r>
      <w:r w:rsidRPr="008F4813">
        <w:br/>
        <w:t>cá nhân”, “Bên xử lý dữ liệu cá nhân” và “Bên kiểm soát và xử lý dữ liệu cá nhân”</w:t>
      </w:r>
      <w:r w:rsidRPr="008F4813">
        <w:br/>
        <w:t>đối với: Dữ liệu cá nhân được thu thập, lưu trữ, xử lý thuộc phạm vi chức năng,</w:t>
      </w:r>
      <w:r w:rsidRPr="008F4813">
        <w:br/>
        <w:t>nhiệm vụ được giao theo quy định; dữ liệu cá nhân được thu thập, lưu trữ, xử lý</w:t>
      </w:r>
      <w:r w:rsidRPr="008F4813">
        <w:br/>
        <w:t>trong quá trình thực hiện chức năng, nhiệm vụ được quy định tại Khoản 2, Điều</w:t>
      </w:r>
      <w:r w:rsidRPr="008F4813">
        <w:br/>
      </w:r>
      <w:r w:rsidR="00C61F21" w:rsidRPr="008F4813">
        <w:t>5</w:t>
      </w:r>
      <w:r w:rsidRPr="008F4813">
        <w:t xml:space="preserve"> của Quy chế này.</w:t>
      </w:r>
    </w:p>
    <w:p w:rsidR="004115BD" w:rsidRPr="008F4813" w:rsidRDefault="00DE563D" w:rsidP="007F788F">
      <w:pPr>
        <w:pStyle w:val="BodyText"/>
        <w:spacing w:before="120" w:line="276" w:lineRule="auto"/>
        <w:ind w:firstLine="740"/>
        <w:jc w:val="both"/>
      </w:pPr>
      <w:r w:rsidRPr="008F4813">
        <w:rPr>
          <w:b/>
          <w:bCs/>
        </w:rPr>
        <w:lastRenderedPageBreak/>
        <w:t xml:space="preserve">Điều </w:t>
      </w:r>
      <w:r w:rsidR="00E461B2" w:rsidRPr="008F4813">
        <w:rPr>
          <w:b/>
          <w:bCs/>
        </w:rPr>
        <w:t>7</w:t>
      </w:r>
      <w:r w:rsidRPr="008F4813">
        <w:rPr>
          <w:b/>
          <w:bCs/>
        </w:rPr>
        <w:t>. Bảo vệ dữ liệu cá nhân trong quá trình xử lý dữ liệu cá nhân trên</w:t>
      </w:r>
      <w:r w:rsidR="00E461B2" w:rsidRPr="008F4813">
        <w:rPr>
          <w:b/>
          <w:bCs/>
        </w:rPr>
        <w:t xml:space="preserve"> </w:t>
      </w:r>
      <w:r w:rsidRPr="008F4813">
        <w:rPr>
          <w:b/>
          <w:bCs/>
        </w:rPr>
        <w:t>hệ thống thông tin lưu trữ, xử lý dữ liệu cá nhân</w:t>
      </w:r>
      <w:bookmarkStart w:id="21" w:name="bookmark31"/>
      <w:bookmarkEnd w:id="21"/>
    </w:p>
    <w:p w:rsidR="00260ED6" w:rsidRPr="008F4813" w:rsidRDefault="004115BD" w:rsidP="007F788F">
      <w:pPr>
        <w:pStyle w:val="BodyText"/>
        <w:spacing w:before="120" w:line="276" w:lineRule="auto"/>
        <w:ind w:firstLine="740"/>
        <w:jc w:val="both"/>
      </w:pPr>
      <w:r w:rsidRPr="008F4813">
        <w:rPr>
          <w:b/>
        </w:rPr>
        <w:t>1.</w:t>
      </w:r>
      <w:r w:rsidRPr="008F4813">
        <w:t xml:space="preserve"> </w:t>
      </w:r>
      <w:r w:rsidR="00DE563D" w:rsidRPr="008F4813">
        <w:t>Cơ quan, đơn vị, địa phương sử dụng hệ thống thông tin có chức năng</w:t>
      </w:r>
      <w:r w:rsidR="00DE563D" w:rsidRPr="008F4813">
        <w:br/>
        <w:t>xử lý dữ liệu cá nhân có trách nhiệm xác định cá nhân được cấp quyền truy cập</w:t>
      </w:r>
      <w:r w:rsidR="00DE563D" w:rsidRPr="008F4813">
        <w:br/>
        <w:t>hệ thống để thực hiện nhiệm vụ xử lý dữ liệu cá nhân. Khi có thay đổi về nhân sự</w:t>
      </w:r>
      <w:r w:rsidR="00DE563D" w:rsidRPr="008F4813">
        <w:br/>
        <w:t>được phân công công việc liên quan đến xử lý dữ liệu cá nhân, phải điều chỉnh</w:t>
      </w:r>
      <w:r w:rsidR="00DE563D" w:rsidRPr="008F4813">
        <w:br/>
        <w:t>hoặc thu hồi ngay quyền truy cập của người dùng đó.</w:t>
      </w:r>
      <w:bookmarkStart w:id="22" w:name="bookmark32"/>
      <w:bookmarkEnd w:id="22"/>
    </w:p>
    <w:p w:rsidR="00466141" w:rsidRPr="008F4813" w:rsidRDefault="00260ED6" w:rsidP="007F788F">
      <w:pPr>
        <w:pStyle w:val="BodyText"/>
        <w:spacing w:before="120" w:line="276" w:lineRule="auto"/>
        <w:ind w:firstLine="740"/>
        <w:jc w:val="both"/>
      </w:pPr>
      <w:r w:rsidRPr="008F4813">
        <w:rPr>
          <w:b/>
        </w:rPr>
        <w:t>2.</w:t>
      </w:r>
      <w:r w:rsidRPr="008F4813">
        <w:t xml:space="preserve"> </w:t>
      </w:r>
      <w:r w:rsidR="00DE563D" w:rsidRPr="008F4813">
        <w:t>Cá nhân được cấp tài khoản truy cập hệ thống thông tin để xử lý dữ liệu</w:t>
      </w:r>
      <w:r w:rsidR="00DE563D" w:rsidRPr="008F4813">
        <w:br/>
        <w:t>cá nhân có trách nhiệm:</w:t>
      </w:r>
      <w:bookmarkStart w:id="23" w:name="bookmark33"/>
      <w:bookmarkEnd w:id="23"/>
    </w:p>
    <w:p w:rsidR="006702FF" w:rsidRPr="008F4813" w:rsidRDefault="00466141" w:rsidP="007F788F">
      <w:pPr>
        <w:pStyle w:val="BodyText"/>
        <w:spacing w:before="120" w:line="276" w:lineRule="auto"/>
        <w:ind w:firstLine="740"/>
        <w:jc w:val="both"/>
      </w:pPr>
      <w:r w:rsidRPr="008F4813">
        <w:t xml:space="preserve">a) </w:t>
      </w:r>
      <w:r w:rsidR="00DE563D" w:rsidRPr="008F4813">
        <w:t>Bảo mật thông tin xác thực của tài khoản được cấp; không cung cấp</w:t>
      </w:r>
      <w:r w:rsidR="00DE563D" w:rsidRPr="008F4813">
        <w:br/>
        <w:t>thông tin xác thực cho người không có thẩm quyền hoặc không được giao nhiệm</w:t>
      </w:r>
      <w:r w:rsidR="00DE563D" w:rsidRPr="008F4813">
        <w:br/>
        <w:t>vụ đối với hệ thống thông tin.</w:t>
      </w:r>
      <w:bookmarkStart w:id="24" w:name="bookmark34"/>
      <w:bookmarkEnd w:id="24"/>
    </w:p>
    <w:p w:rsidR="006F58DB" w:rsidRPr="008F4813" w:rsidRDefault="006702FF" w:rsidP="007F788F">
      <w:pPr>
        <w:pStyle w:val="BodyText"/>
        <w:spacing w:before="120" w:line="276" w:lineRule="auto"/>
        <w:ind w:firstLine="740"/>
        <w:jc w:val="both"/>
      </w:pPr>
      <w:r w:rsidRPr="008F4813">
        <w:t xml:space="preserve">b) </w:t>
      </w:r>
      <w:r w:rsidR="00DE563D" w:rsidRPr="008F4813">
        <w:t>Chỉ thực hiện các hoạt động xử lý dữ liệu cá nhân trong phạm vi nhiệm</w:t>
      </w:r>
      <w:r w:rsidR="00DE563D" w:rsidRPr="008F4813">
        <w:br/>
        <w:t>vụ được giao; không tự ý khai thác, sử dụng dữ liệu cá nhân trên hệ thống ngoài</w:t>
      </w:r>
      <w:r w:rsidR="00DE563D" w:rsidRPr="008F4813">
        <w:br/>
        <w:t>phạm vi trách nhiệm, nhiệm vụ được phân công.</w:t>
      </w:r>
      <w:r w:rsidR="006F58DB" w:rsidRPr="008F4813">
        <w:t xml:space="preserve"> </w:t>
      </w:r>
      <w:bookmarkStart w:id="25" w:name="bookmark35"/>
      <w:bookmarkEnd w:id="25"/>
    </w:p>
    <w:p w:rsidR="00C55042" w:rsidRPr="008F4813" w:rsidRDefault="006F58DB" w:rsidP="007F788F">
      <w:pPr>
        <w:pStyle w:val="BodyText"/>
        <w:spacing w:before="120" w:line="276" w:lineRule="auto"/>
        <w:ind w:firstLine="740"/>
        <w:jc w:val="both"/>
      </w:pPr>
      <w:r w:rsidRPr="008F4813">
        <w:t>c) C</w:t>
      </w:r>
      <w:r w:rsidR="00DE563D" w:rsidRPr="008F4813">
        <w:t>hỉ xử lý dữ liệu cá nhân trên các trang thiết bị, máy tính trong hệ thống</w:t>
      </w:r>
      <w:r w:rsidR="00DE563D" w:rsidRPr="008F4813">
        <w:br/>
        <w:t>thông tin xử lý dữ liệu cá nhân được bảo đảm an toàn, an ninh mạng theo quy định</w:t>
      </w:r>
      <w:r w:rsidR="00DE563D" w:rsidRPr="008F4813">
        <w:br/>
        <w:t>pháp luật.</w:t>
      </w:r>
      <w:bookmarkStart w:id="26" w:name="bookmark36"/>
      <w:bookmarkEnd w:id="26"/>
    </w:p>
    <w:p w:rsidR="00DE563D" w:rsidRPr="008F4813" w:rsidRDefault="00C55042" w:rsidP="007F788F">
      <w:pPr>
        <w:pStyle w:val="BodyText"/>
        <w:spacing w:before="120" w:line="276" w:lineRule="auto"/>
        <w:ind w:firstLine="740"/>
        <w:jc w:val="both"/>
      </w:pPr>
      <w:r w:rsidRPr="008F4813">
        <w:t xml:space="preserve">d) </w:t>
      </w:r>
      <w:r w:rsidR="00DE563D" w:rsidRPr="008F4813">
        <w:t>Khi không còn nhiệm vụ xử lý dữ liệu cá nhân trên hệ thống, phải yêu</w:t>
      </w:r>
      <w:r w:rsidR="00DE563D" w:rsidRPr="008F4813">
        <w:br/>
        <w:t>cầu đơn vị quản lý hệ thống thu hồi hoặc thay đổi quyền truy cập kịp thời.</w:t>
      </w:r>
    </w:p>
    <w:p w:rsidR="003E3A4D" w:rsidRPr="008F4813" w:rsidRDefault="00DE563D" w:rsidP="007F788F">
      <w:pPr>
        <w:pStyle w:val="BodyText"/>
        <w:spacing w:before="120" w:line="276" w:lineRule="auto"/>
        <w:ind w:firstLine="740"/>
        <w:jc w:val="both"/>
      </w:pPr>
      <w:r w:rsidRPr="008F4813">
        <w:rPr>
          <w:b/>
          <w:bCs/>
        </w:rPr>
        <w:t xml:space="preserve">Điều </w:t>
      </w:r>
      <w:r w:rsidR="00281334" w:rsidRPr="008F4813">
        <w:rPr>
          <w:b/>
          <w:bCs/>
        </w:rPr>
        <w:t>8</w:t>
      </w:r>
      <w:r w:rsidRPr="008F4813">
        <w:rPr>
          <w:b/>
          <w:bCs/>
        </w:rPr>
        <w:t>. Bảo vệ dữ liệu cá nhân trong quá trình xử lý dữ liệu cá nhân ngoài</w:t>
      </w:r>
      <w:r w:rsidR="003E3A4D" w:rsidRPr="008F4813">
        <w:rPr>
          <w:b/>
          <w:bCs/>
        </w:rPr>
        <w:t xml:space="preserve"> </w:t>
      </w:r>
      <w:r w:rsidRPr="008F4813">
        <w:rPr>
          <w:b/>
          <w:bCs/>
        </w:rPr>
        <w:t>hệ thống thông tin lưu trữ, xử lý dữ liệu cá nhân</w:t>
      </w:r>
      <w:bookmarkStart w:id="27" w:name="bookmark37"/>
      <w:bookmarkEnd w:id="27"/>
    </w:p>
    <w:p w:rsidR="003E3A4D" w:rsidRPr="008F4813" w:rsidRDefault="003E3A4D" w:rsidP="007F788F">
      <w:pPr>
        <w:pStyle w:val="BodyText"/>
        <w:spacing w:before="120" w:line="276" w:lineRule="auto"/>
        <w:ind w:firstLine="740"/>
        <w:jc w:val="both"/>
      </w:pPr>
      <w:r w:rsidRPr="008F4813">
        <w:rPr>
          <w:b/>
        </w:rPr>
        <w:t>1.</w:t>
      </w:r>
      <w:r w:rsidRPr="008F4813">
        <w:t xml:space="preserve"> </w:t>
      </w:r>
      <w:r w:rsidR="00DE563D" w:rsidRPr="008F4813">
        <w:t>Việc xử lý dữ liệu cá nhân bên ngoài các hệ thống thông tin phải tuân thủ</w:t>
      </w:r>
      <w:r w:rsidRPr="008F4813">
        <w:t xml:space="preserve"> </w:t>
      </w:r>
      <w:r w:rsidR="00DE563D" w:rsidRPr="008F4813">
        <w:t>các yêu cầu sau:</w:t>
      </w:r>
      <w:bookmarkStart w:id="28" w:name="bookmark38"/>
      <w:bookmarkEnd w:id="28"/>
    </w:p>
    <w:p w:rsidR="00EA0E99" w:rsidRPr="008F4813" w:rsidRDefault="003E3A4D" w:rsidP="007F788F">
      <w:pPr>
        <w:pStyle w:val="BodyText"/>
        <w:spacing w:before="120" w:line="276" w:lineRule="auto"/>
        <w:ind w:firstLine="740"/>
        <w:jc w:val="both"/>
      </w:pPr>
      <w:r w:rsidRPr="008F4813">
        <w:t xml:space="preserve">a) </w:t>
      </w:r>
      <w:r w:rsidR="00DE563D" w:rsidRPr="008F4813">
        <w:t>Trước khi thu thập, lưu trữ, xử lý dữ liệu cá nhân, phải xác định rõ cơ sở</w:t>
      </w:r>
      <w:r w:rsidR="00DE563D" w:rsidRPr="008F4813">
        <w:br/>
        <w:t>pháp lý cho mục đích và phạm vi dữ liệu cá nhân được phép xử lý.</w:t>
      </w:r>
      <w:r w:rsidR="00EA0E99" w:rsidRPr="008F4813">
        <w:t xml:space="preserve"> </w:t>
      </w:r>
      <w:bookmarkStart w:id="29" w:name="bookmark39"/>
      <w:bookmarkEnd w:id="29"/>
    </w:p>
    <w:p w:rsidR="00793247" w:rsidRPr="008F4813" w:rsidRDefault="00EA0E99" w:rsidP="007F788F">
      <w:pPr>
        <w:pStyle w:val="BodyText"/>
        <w:spacing w:before="120" w:line="276" w:lineRule="auto"/>
        <w:ind w:firstLine="740"/>
        <w:jc w:val="both"/>
      </w:pPr>
      <w:r w:rsidRPr="008F4813">
        <w:t xml:space="preserve">b) </w:t>
      </w:r>
      <w:r w:rsidR="00DE563D" w:rsidRPr="008F4813">
        <w:t>Trường hợp nhận được yêu cầu thu thập, xử lý dữ liệu cá nhân ngoài</w:t>
      </w:r>
      <w:r w:rsidR="00DE563D" w:rsidRPr="008F4813">
        <w:br/>
        <w:t>phạm vi được pháp luật quy định, đơn vị thực hiện phải làm rõ cơ sở thực hiện</w:t>
      </w:r>
      <w:r w:rsidR="00D179B9" w:rsidRPr="008F4813">
        <w:t xml:space="preserve"> </w:t>
      </w:r>
      <w:r w:rsidR="00DE563D" w:rsidRPr="008F4813">
        <w:t>với bên yêu cầu xử lý; đồng thời phải có sự đồng ý của chủ thể dữ liệu trước khi</w:t>
      </w:r>
      <w:r w:rsidR="00DE563D" w:rsidRPr="008F4813">
        <w:br/>
        <w:t>tiến hành xử lý dữ liệu ngoài phạm vi nói trên.</w:t>
      </w:r>
      <w:bookmarkStart w:id="30" w:name="bookmark40"/>
      <w:bookmarkEnd w:id="30"/>
    </w:p>
    <w:p w:rsidR="00FA0111" w:rsidRPr="008F4813" w:rsidRDefault="00793247" w:rsidP="007F788F">
      <w:pPr>
        <w:pStyle w:val="BodyText"/>
        <w:spacing w:before="120" w:line="276" w:lineRule="auto"/>
        <w:ind w:firstLine="740"/>
        <w:jc w:val="both"/>
      </w:pPr>
      <w:r w:rsidRPr="008F4813">
        <w:rPr>
          <w:b/>
        </w:rPr>
        <w:t>2.</w:t>
      </w:r>
      <w:r w:rsidRPr="008F4813">
        <w:t xml:space="preserve"> </w:t>
      </w:r>
      <w:r w:rsidR="00DE563D" w:rsidRPr="008F4813">
        <w:t>Công chức, viên chức được phân công xử lý dữ liệu cá nhân có trách</w:t>
      </w:r>
      <w:r w:rsidR="00DE563D" w:rsidRPr="008F4813">
        <w:br/>
        <w:t>nhiệm thực hiện đầy đủ các biện pháp bảo đảm an toàn, bảo mật trong quá trình</w:t>
      </w:r>
      <w:r w:rsidR="00DE563D" w:rsidRPr="008F4813">
        <w:br/>
        <w:t>xử lý, cụ thể như sau:</w:t>
      </w:r>
      <w:bookmarkStart w:id="31" w:name="bookmark41"/>
      <w:bookmarkEnd w:id="31"/>
    </w:p>
    <w:p w:rsidR="00D56A05" w:rsidRPr="008F4813" w:rsidRDefault="00FA0111" w:rsidP="007F788F">
      <w:pPr>
        <w:pStyle w:val="BodyText"/>
        <w:spacing w:before="120" w:line="276" w:lineRule="auto"/>
        <w:ind w:firstLine="740"/>
        <w:jc w:val="both"/>
      </w:pPr>
      <w:r w:rsidRPr="008F4813">
        <w:t xml:space="preserve">a) </w:t>
      </w:r>
      <w:r w:rsidR="00DE563D" w:rsidRPr="008F4813">
        <w:t>Không cung cấp hoặc chia sẻ dữ liệu cá nhân đã thu thập cho bất kỳ tổ</w:t>
      </w:r>
      <w:r w:rsidR="00DE563D" w:rsidRPr="008F4813">
        <w:br/>
        <w:t>chức, cá nhân nào ngoài phạm vi được phép cung cấp theo quy định của pháp luật.</w:t>
      </w:r>
      <w:bookmarkStart w:id="32" w:name="bookmark42"/>
      <w:bookmarkEnd w:id="32"/>
    </w:p>
    <w:p w:rsidR="003C7289" w:rsidRPr="008F4813" w:rsidRDefault="00D56A05" w:rsidP="007F788F">
      <w:pPr>
        <w:pStyle w:val="BodyText"/>
        <w:spacing w:before="120" w:line="276" w:lineRule="auto"/>
        <w:ind w:firstLine="740"/>
        <w:jc w:val="both"/>
      </w:pPr>
      <w:r w:rsidRPr="008F4813">
        <w:lastRenderedPageBreak/>
        <w:t xml:space="preserve">b) </w:t>
      </w:r>
      <w:r w:rsidR="00DE563D" w:rsidRPr="008F4813">
        <w:t>Trường hợp được phép thực hiện trao đổi dữ liệu cá nhân trên môi trường</w:t>
      </w:r>
      <w:r w:rsidR="00800FD7" w:rsidRPr="008F4813">
        <w:t xml:space="preserve"> </w:t>
      </w:r>
      <w:r w:rsidR="00DE563D" w:rsidRPr="008F4813">
        <w:t>mạng hoặc mang dữ liệu cá nhân ra khỏi cơ quan, đơn vị, địa phương bằng thiết</w:t>
      </w:r>
      <w:r w:rsidR="006D11F9" w:rsidRPr="008F4813">
        <w:t xml:space="preserve"> </w:t>
      </w:r>
      <w:r w:rsidR="00DE563D" w:rsidRPr="008F4813">
        <w:t xml:space="preserve">bị, phương tiện điện tử </w:t>
      </w:r>
      <w:r w:rsidR="00DE563D" w:rsidRPr="008F4813">
        <w:rPr>
          <w:i/>
          <w:iCs/>
        </w:rPr>
        <w:t>(trừ dữ liệu thuộc danh mục bí mật nhà nước thực hiện</w:t>
      </w:r>
      <w:r w:rsidR="006D11F9" w:rsidRPr="008F4813">
        <w:rPr>
          <w:i/>
          <w:iCs/>
        </w:rPr>
        <w:t xml:space="preserve"> </w:t>
      </w:r>
      <w:r w:rsidR="00DE563D" w:rsidRPr="008F4813">
        <w:rPr>
          <w:i/>
          <w:iCs/>
        </w:rPr>
        <w:t>theo quy định của pháp luật về bảo vệ bí mật nhà nước)</w:t>
      </w:r>
      <w:r w:rsidR="00DE563D" w:rsidRPr="008F4813">
        <w:t>, cần phải áp dụng biện</w:t>
      </w:r>
      <w:r w:rsidR="007D4676" w:rsidRPr="008F4813">
        <w:t xml:space="preserve"> </w:t>
      </w:r>
      <w:r w:rsidR="00DE563D" w:rsidRPr="008F4813">
        <w:t>pháp mã hóa tệp dữ liệu và các biện pháp an toàn khác theo quy định pháp luật.</w:t>
      </w:r>
      <w:r w:rsidR="0039256B" w:rsidRPr="008F4813">
        <w:t xml:space="preserve"> </w:t>
      </w:r>
      <w:r w:rsidR="00DE563D" w:rsidRPr="008F4813">
        <w:t>Không sử dụng mạng xã hội để trao đổi dữ liệu cá nhân, trừ trường hợp được sự</w:t>
      </w:r>
      <w:r w:rsidR="0039256B" w:rsidRPr="008F4813">
        <w:t xml:space="preserve"> </w:t>
      </w:r>
      <w:r w:rsidR="00DE563D" w:rsidRPr="008F4813">
        <w:t>đồng ý của chủ thể dữ liệu.</w:t>
      </w:r>
      <w:bookmarkStart w:id="33" w:name="bookmark43"/>
      <w:bookmarkEnd w:id="33"/>
    </w:p>
    <w:p w:rsidR="00DE563D" w:rsidRPr="008F4813" w:rsidRDefault="003C7289" w:rsidP="007F788F">
      <w:pPr>
        <w:pStyle w:val="BodyText"/>
        <w:spacing w:before="120" w:line="276" w:lineRule="auto"/>
        <w:ind w:firstLine="740"/>
        <w:jc w:val="both"/>
        <w:rPr>
          <w:spacing w:val="-2"/>
        </w:rPr>
      </w:pPr>
      <w:r w:rsidRPr="008F4813">
        <w:rPr>
          <w:spacing w:val="-2"/>
        </w:rPr>
        <w:t xml:space="preserve">c) </w:t>
      </w:r>
      <w:r w:rsidR="00DE563D" w:rsidRPr="008F4813">
        <w:rPr>
          <w:spacing w:val="-2"/>
        </w:rPr>
        <w:t>Kiểm soát chặt chẽ các phiên bản dữ liệu cá nhân ở dạng điện tử và dạng</w:t>
      </w:r>
      <w:r w:rsidR="00DE563D" w:rsidRPr="008F4813">
        <w:rPr>
          <w:spacing w:val="-2"/>
        </w:rPr>
        <w:br/>
        <w:t>phi điện tử; chủ động thiết lập, giới hạn quyền tiếp cận dữ liệu cá nhân trong phạm</w:t>
      </w:r>
      <w:r w:rsidR="00DE563D" w:rsidRPr="008F4813">
        <w:rPr>
          <w:spacing w:val="-2"/>
        </w:rPr>
        <w:br/>
        <w:t>vi những người được phân công xử lý; thực hiện các biện pháp xóa an toàn dữ liệu</w:t>
      </w:r>
      <w:r w:rsidR="00DA6B4C" w:rsidRPr="008F4813">
        <w:rPr>
          <w:spacing w:val="-2"/>
        </w:rPr>
        <w:t xml:space="preserve"> </w:t>
      </w:r>
      <w:r w:rsidR="00DE563D" w:rsidRPr="008F4813">
        <w:rPr>
          <w:spacing w:val="-2"/>
        </w:rPr>
        <w:t>hoặc hủy vật lý thiết bị lưu trữ, xử lý dữ liệu cá nhân sau khi hoàn thành mục đích</w:t>
      </w:r>
      <w:r w:rsidR="001272E3" w:rsidRPr="008F4813">
        <w:rPr>
          <w:spacing w:val="-2"/>
        </w:rPr>
        <w:t xml:space="preserve"> </w:t>
      </w:r>
      <w:r w:rsidR="00DE563D" w:rsidRPr="008F4813">
        <w:rPr>
          <w:spacing w:val="-2"/>
        </w:rPr>
        <w:t>sử dụng, hết hạn lưu trữ theo quy định hoặc không còn nhu cầu sử dụng thiết bị.</w:t>
      </w:r>
    </w:p>
    <w:p w:rsidR="00DE563D" w:rsidRPr="008F4813" w:rsidRDefault="00DE563D" w:rsidP="007F788F">
      <w:pPr>
        <w:pStyle w:val="BodyText"/>
        <w:spacing w:before="120" w:line="276" w:lineRule="auto"/>
        <w:ind w:firstLine="740"/>
        <w:jc w:val="both"/>
      </w:pPr>
      <w:r w:rsidRPr="008F4813">
        <w:rPr>
          <w:b/>
          <w:bCs/>
        </w:rPr>
        <w:t xml:space="preserve">Điều </w:t>
      </w:r>
      <w:r w:rsidR="00370A00" w:rsidRPr="008F4813">
        <w:rPr>
          <w:b/>
          <w:bCs/>
        </w:rPr>
        <w:t>9</w:t>
      </w:r>
      <w:r w:rsidRPr="008F4813">
        <w:rPr>
          <w:b/>
          <w:bCs/>
        </w:rPr>
        <w:t>. Bảo đảm an toàn hệ thống thông tin thu thập, lưu trữ, xử lý dữ</w:t>
      </w:r>
      <w:r w:rsidRPr="008F4813">
        <w:rPr>
          <w:b/>
          <w:bCs/>
        </w:rPr>
        <w:br/>
        <w:t>liệu cá nhân</w:t>
      </w:r>
    </w:p>
    <w:p w:rsidR="004C2308" w:rsidRPr="008F4813" w:rsidRDefault="00DE563D" w:rsidP="007F788F">
      <w:pPr>
        <w:pStyle w:val="BodyText"/>
        <w:spacing w:before="120" w:line="276" w:lineRule="auto"/>
        <w:ind w:firstLine="740"/>
        <w:jc w:val="both"/>
      </w:pPr>
      <w:r w:rsidRPr="008F4813">
        <w:t>Các hệ thống thông tin của cơ quan, đơn vị, địa phương có thu thập, lưu trữ, xử</w:t>
      </w:r>
      <w:r w:rsidR="004C2308" w:rsidRPr="008F4813">
        <w:t xml:space="preserve"> </w:t>
      </w:r>
      <w:r w:rsidRPr="008F4813">
        <w:t>lý dữ liệu cá nhân phải thực hiện yêu cầu bảo đảm an toàn hệ thống thông tin như sau:</w:t>
      </w:r>
      <w:bookmarkStart w:id="34" w:name="bookmark44"/>
      <w:bookmarkEnd w:id="34"/>
    </w:p>
    <w:p w:rsidR="00172CF5" w:rsidRPr="008F4813" w:rsidRDefault="004C2308" w:rsidP="007F788F">
      <w:pPr>
        <w:pStyle w:val="BodyText"/>
        <w:spacing w:before="120" w:line="276" w:lineRule="auto"/>
        <w:ind w:firstLine="740"/>
        <w:jc w:val="both"/>
      </w:pPr>
      <w:r w:rsidRPr="008F4813">
        <w:rPr>
          <w:b/>
        </w:rPr>
        <w:t>1.</w:t>
      </w:r>
      <w:r w:rsidRPr="008F4813">
        <w:t xml:space="preserve"> </w:t>
      </w:r>
      <w:r w:rsidR="00DE563D" w:rsidRPr="008F4813">
        <w:t>Thực hiện bảo đảm an toàn, an ninh mạng đối với hệ thống thông tin theo</w:t>
      </w:r>
      <w:r w:rsidR="00E44371" w:rsidRPr="008F4813">
        <w:t xml:space="preserve"> </w:t>
      </w:r>
      <w:r w:rsidR="00DE563D" w:rsidRPr="008F4813">
        <w:t>cấp độ và bảo vệ an ninh mạng đối với các hệ thống thông tin thu thập, lưu trữ,</w:t>
      </w:r>
      <w:r w:rsidR="001A4BA4" w:rsidRPr="008F4813">
        <w:t xml:space="preserve"> </w:t>
      </w:r>
      <w:r w:rsidR="00DE563D" w:rsidRPr="008F4813">
        <w:t>xử lý dữ liệu cá nhân theo đúng quy định của pháp luật về an ninh mạng. Cụ thể,</w:t>
      </w:r>
      <w:r w:rsidR="001C3321" w:rsidRPr="008F4813">
        <w:t xml:space="preserve"> </w:t>
      </w:r>
      <w:r w:rsidR="00DE563D" w:rsidRPr="008F4813">
        <w:t>hệ thống thông tin phải đáp ứng các yêu cầu bảo vệ ở cấp độ tương ứng theo quy</w:t>
      </w:r>
      <w:r w:rsidR="00CC5B1D" w:rsidRPr="008F4813">
        <w:t xml:space="preserve"> </w:t>
      </w:r>
      <w:r w:rsidR="00DE563D" w:rsidRPr="008F4813">
        <w:t>định hiện hành; tuân thủ các tiêu chuẩn, quy chuẩn kỹ thuật về an ninh mạng. Đối</w:t>
      </w:r>
      <w:r w:rsidR="00223369" w:rsidRPr="008F4813">
        <w:t xml:space="preserve"> </w:t>
      </w:r>
      <w:r w:rsidR="00DE563D" w:rsidRPr="008F4813">
        <w:t xml:space="preserve">với các hệ thống thông tin do UBND </w:t>
      </w:r>
      <w:r w:rsidR="008568E4" w:rsidRPr="008F4813">
        <w:t>thành phố</w:t>
      </w:r>
      <w:r w:rsidR="00DE563D" w:rsidRPr="008F4813">
        <w:t xml:space="preserve"> làm chủ quản, thực hiện theo các quy</w:t>
      </w:r>
      <w:r w:rsidR="000676AD" w:rsidRPr="008F4813">
        <w:t xml:space="preserve"> </w:t>
      </w:r>
      <w:r w:rsidR="00DE563D" w:rsidRPr="008F4813">
        <w:t xml:space="preserve">định tại Quy chế bảo đảm an ninh mạng của UBND </w:t>
      </w:r>
      <w:r w:rsidR="008568E4" w:rsidRPr="008F4813">
        <w:t>thành phố</w:t>
      </w:r>
      <w:r w:rsidR="00DE563D" w:rsidRPr="008F4813">
        <w:t xml:space="preserve"> (nếu có); đối với hệ thống</w:t>
      </w:r>
      <w:r w:rsidR="00502A8E" w:rsidRPr="008F4813">
        <w:t xml:space="preserve"> </w:t>
      </w:r>
      <w:r w:rsidR="00DE563D" w:rsidRPr="008F4813">
        <w:t>thông tin do cơ quan, đơn vị cấp dưới làm chủ quản hoặc được phân cấp, ủy quyền</w:t>
      </w:r>
      <w:r w:rsidR="00502A8E" w:rsidRPr="008F4813">
        <w:t xml:space="preserve"> </w:t>
      </w:r>
      <w:r w:rsidR="00DE563D" w:rsidRPr="008F4813">
        <w:t>quản lý theo quy định pháp luật thì thực hiện theo quy chế bảo đảm an ninh mạng</w:t>
      </w:r>
      <w:r w:rsidR="00502A8E" w:rsidRPr="008F4813">
        <w:t xml:space="preserve"> </w:t>
      </w:r>
      <w:r w:rsidR="00DE563D" w:rsidRPr="008F4813">
        <w:t>của đơn vị chủ quản đó.</w:t>
      </w:r>
      <w:bookmarkStart w:id="35" w:name="bookmark45"/>
      <w:bookmarkEnd w:id="35"/>
    </w:p>
    <w:p w:rsidR="00A668D3" w:rsidRPr="008F4813" w:rsidRDefault="00172CF5" w:rsidP="007F788F">
      <w:pPr>
        <w:pStyle w:val="BodyText"/>
        <w:spacing w:before="120" w:line="276" w:lineRule="auto"/>
        <w:ind w:firstLine="740"/>
        <w:jc w:val="both"/>
      </w:pPr>
      <w:r w:rsidRPr="008F4813">
        <w:rPr>
          <w:b/>
        </w:rPr>
        <w:t>2.</w:t>
      </w:r>
      <w:r w:rsidRPr="008F4813">
        <w:t xml:space="preserve"> </w:t>
      </w:r>
      <w:r w:rsidR="00DE563D" w:rsidRPr="008F4813">
        <w:t>Hệ thống thông tin thu thập, lưu trữ, xử lý dữ liệu cá nhân phải có tính</w:t>
      </w:r>
      <w:r w:rsidR="00DE563D" w:rsidRPr="008F4813">
        <w:br/>
        <w:t>năng ghi và lưu trữ nhật ký hệ thống trong quá trình xử lý dữ liệu cá nhân; khuyến</w:t>
      </w:r>
      <w:r w:rsidR="00DE563D" w:rsidRPr="008F4813">
        <w:br/>
        <w:t>khích thiết kế để hiển thị trên giao diện người dùng thông tin về căn cứ pháp lý</w:t>
      </w:r>
      <w:r w:rsidR="00DE563D" w:rsidRPr="008F4813">
        <w:br/>
        <w:t>của việc xử lý dữ liệu cá nhân.</w:t>
      </w:r>
      <w:r w:rsidR="00A668D3" w:rsidRPr="008F4813">
        <w:t xml:space="preserve"> </w:t>
      </w:r>
      <w:bookmarkStart w:id="36" w:name="bookmark46"/>
      <w:bookmarkEnd w:id="36"/>
    </w:p>
    <w:p w:rsidR="009F70FF" w:rsidRPr="008F4813" w:rsidRDefault="00943802" w:rsidP="007F788F">
      <w:pPr>
        <w:pStyle w:val="BodyText"/>
        <w:spacing w:before="120" w:line="276" w:lineRule="auto"/>
        <w:ind w:firstLine="740"/>
        <w:jc w:val="both"/>
      </w:pPr>
      <w:r w:rsidRPr="008F4813">
        <w:rPr>
          <w:b/>
        </w:rPr>
        <w:t>3.</w:t>
      </w:r>
      <w:r w:rsidRPr="008F4813">
        <w:t xml:space="preserve"> </w:t>
      </w:r>
      <w:r w:rsidR="00DE563D" w:rsidRPr="008F4813">
        <w:t>Áp dụng các biện pháp xác thực, mã hóa để bảo vệ dữ liệu cá nhân trong</w:t>
      </w:r>
      <w:r w:rsidR="00DE563D" w:rsidRPr="008F4813">
        <w:br/>
        <w:t>quá trình truyền đưa qua các kênh kết nối giữa các hệ thống thông tin với nhau và</w:t>
      </w:r>
      <w:r w:rsidR="00DE563D" w:rsidRPr="008F4813">
        <w:br/>
        <w:t>giữa người dùng với hệ thống thông tin.</w:t>
      </w:r>
      <w:bookmarkStart w:id="37" w:name="bookmark47"/>
      <w:bookmarkEnd w:id="37"/>
    </w:p>
    <w:p w:rsidR="008530F1" w:rsidRPr="008F4813" w:rsidRDefault="009F70FF" w:rsidP="007F788F">
      <w:pPr>
        <w:pStyle w:val="BodyText"/>
        <w:spacing w:before="120" w:line="276" w:lineRule="auto"/>
        <w:ind w:firstLine="740"/>
        <w:jc w:val="both"/>
      </w:pPr>
      <w:r w:rsidRPr="008F4813">
        <w:rPr>
          <w:b/>
        </w:rPr>
        <w:t>4.</w:t>
      </w:r>
      <w:r w:rsidRPr="008F4813">
        <w:t xml:space="preserve"> </w:t>
      </w:r>
      <w:r w:rsidR="00DE563D" w:rsidRPr="008F4813">
        <w:t>Không được xử lý dữ liệu cá nhân trên hệ thống thông tin thử nghiệm</w:t>
      </w:r>
      <w:r w:rsidR="00DE563D" w:rsidRPr="008F4813">
        <w:br/>
        <w:t>hoặc trong quá trình thử nghiệm giải pháp phần mềm trừ trường hợp được cho</w:t>
      </w:r>
      <w:r w:rsidR="00DE563D" w:rsidRPr="008F4813">
        <w:br/>
      </w:r>
      <w:r w:rsidR="00DE563D" w:rsidRPr="008F4813">
        <w:lastRenderedPageBreak/>
        <w:t>phép theo quy định. Trường hợp cần thử nghiệm, chỉ được phép sử dụng dữ liệu</w:t>
      </w:r>
      <w:r w:rsidR="00DE563D" w:rsidRPr="008F4813">
        <w:br/>
        <w:t>không phải dữ liệu cá nhân, dữ liệu cá nhân đã được khử nhận dạng hoặc áp dụng</w:t>
      </w:r>
      <w:r w:rsidR="00DE563D" w:rsidRPr="008F4813">
        <w:br/>
        <w:t>kỹ thuật ẩn danh dữ liệu cá nhân tuân theo quy chuẩn và quy định của pháp luật.</w:t>
      </w:r>
      <w:r w:rsidR="008530F1" w:rsidRPr="008F4813">
        <w:t xml:space="preserve"> </w:t>
      </w:r>
      <w:bookmarkStart w:id="38" w:name="bookmark48"/>
      <w:bookmarkEnd w:id="38"/>
    </w:p>
    <w:p w:rsidR="00E74DCC" w:rsidRPr="008F4813" w:rsidRDefault="008530F1" w:rsidP="007F788F">
      <w:pPr>
        <w:pStyle w:val="BodyText"/>
        <w:spacing w:before="120" w:line="276" w:lineRule="auto"/>
        <w:ind w:firstLine="740"/>
        <w:jc w:val="both"/>
      </w:pPr>
      <w:r w:rsidRPr="008F4813">
        <w:rPr>
          <w:b/>
        </w:rPr>
        <w:t>5.</w:t>
      </w:r>
      <w:r w:rsidRPr="008F4813">
        <w:t xml:space="preserve"> </w:t>
      </w:r>
      <w:r w:rsidR="00DE563D" w:rsidRPr="008F4813">
        <w:t>Việc kiểm tra, đánh giá an ninh mạng định kỳ đối với hệ thống thông tin</w:t>
      </w:r>
      <w:r w:rsidR="00DE563D" w:rsidRPr="008F4813">
        <w:br/>
        <w:t>thu thập, lưu trữ, xử lý dữ liệu cá nhân phải bao gồm kiểm tra việc tuân thủ quy</w:t>
      </w:r>
      <w:r w:rsidR="00DE563D" w:rsidRPr="008F4813">
        <w:br/>
        <w:t>định pháp luật về bảo vệ dữ liệu cá nhân.</w:t>
      </w:r>
      <w:bookmarkStart w:id="39" w:name="bookmark49"/>
      <w:bookmarkEnd w:id="39"/>
    </w:p>
    <w:p w:rsidR="0047119B" w:rsidRPr="008F4813" w:rsidRDefault="00E74DCC" w:rsidP="007F788F">
      <w:pPr>
        <w:pStyle w:val="BodyText"/>
        <w:spacing w:before="120" w:line="276" w:lineRule="auto"/>
        <w:ind w:firstLine="740"/>
        <w:jc w:val="both"/>
      </w:pPr>
      <w:r w:rsidRPr="008F4813">
        <w:rPr>
          <w:b/>
        </w:rPr>
        <w:t>6.</w:t>
      </w:r>
      <w:r w:rsidRPr="008F4813">
        <w:t xml:space="preserve"> </w:t>
      </w:r>
      <w:r w:rsidR="00DE563D" w:rsidRPr="008F4813">
        <w:t>Thực hiện xóa an toàn toàn bộ dữ liệu cá nhân trên hệ thống thông tin</w:t>
      </w:r>
      <w:r w:rsidR="00DE563D" w:rsidRPr="008F4813">
        <w:br/>
        <w:t>thu thập, lưu trữ, xử lý dữ liệu cá nhân khi hệ thống kết thúc vận hành, trừ trường</w:t>
      </w:r>
      <w:r w:rsidR="00DE563D" w:rsidRPr="008F4813">
        <w:br/>
        <w:t>hợp được phép lưu trữ theo quy định pháp luật.</w:t>
      </w:r>
      <w:bookmarkStart w:id="40" w:name="bookmark50"/>
      <w:bookmarkEnd w:id="40"/>
    </w:p>
    <w:p w:rsidR="007F0DE0" w:rsidRPr="008F4813" w:rsidRDefault="0047119B" w:rsidP="007F788F">
      <w:pPr>
        <w:pStyle w:val="BodyText"/>
        <w:spacing w:before="120" w:line="276" w:lineRule="auto"/>
        <w:ind w:firstLine="740"/>
        <w:jc w:val="both"/>
      </w:pPr>
      <w:r w:rsidRPr="008F4813">
        <w:rPr>
          <w:b/>
        </w:rPr>
        <w:t>7.</w:t>
      </w:r>
      <w:r w:rsidRPr="008F4813">
        <w:t xml:space="preserve"> </w:t>
      </w:r>
      <w:r w:rsidR="00DE563D" w:rsidRPr="008F4813">
        <w:t>Triển khai các giải pháp, phần mềm phòng chống mã độc trên máy chủ</w:t>
      </w:r>
      <w:r w:rsidR="00DE563D" w:rsidRPr="008F4813">
        <w:br/>
        <w:t>và máy trạm của hệ thống thông tin thu thập, lưu trữ, xử lý dữ liệu cá nhân tuân</w:t>
      </w:r>
      <w:r w:rsidR="00DE563D" w:rsidRPr="008F4813">
        <w:br/>
        <w:t>thủ quy định pháp luật về an ninh mạng.</w:t>
      </w:r>
      <w:bookmarkStart w:id="41" w:name="bookmark51"/>
      <w:bookmarkEnd w:id="41"/>
    </w:p>
    <w:p w:rsidR="00D307D8" w:rsidRPr="008F4813" w:rsidRDefault="007F0DE0" w:rsidP="007F788F">
      <w:pPr>
        <w:pStyle w:val="BodyText"/>
        <w:spacing w:before="120" w:line="276" w:lineRule="auto"/>
        <w:ind w:firstLine="740"/>
        <w:jc w:val="both"/>
      </w:pPr>
      <w:r w:rsidRPr="008F4813">
        <w:rPr>
          <w:b/>
        </w:rPr>
        <w:t>8.</w:t>
      </w:r>
      <w:r w:rsidRPr="008F4813">
        <w:t xml:space="preserve"> </w:t>
      </w:r>
      <w:r w:rsidR="00DE563D" w:rsidRPr="008F4813">
        <w:t>Cơ quan, đơn vị quản lý hệ thống thông tin thu thập, lưu trữ, xử lý dữ</w:t>
      </w:r>
      <w:r w:rsidR="00DE563D" w:rsidRPr="008F4813">
        <w:br/>
        <w:t>liệu cá nhân có trách nhiệm trang bị và duy trì các hệ thống giám sát an ninh mạng,</w:t>
      </w:r>
      <w:r w:rsidR="00DE563D" w:rsidRPr="008F4813">
        <w:br/>
        <w:t>hệ thống ngăn chặn thất thoát dữ liệu đối với hệ thống thông tin xử lý dữ liệu cá</w:t>
      </w:r>
      <w:r w:rsidR="00DE563D" w:rsidRPr="008F4813">
        <w:br/>
        <w:t>nhân từ cấp độ 3 trở lên để theo dõi liên tục hoạt động của hệ thống mạng, máy</w:t>
      </w:r>
      <w:r w:rsidR="00DE563D" w:rsidRPr="008F4813">
        <w:br/>
        <w:t>chủ. Các hệ thống này phải được cấu hình để phát hiện các hành vi bất thường</w:t>
      </w:r>
      <w:r w:rsidR="00DE563D" w:rsidRPr="008F4813">
        <w:br/>
        <w:t>hoặc truy cập trái phép vào dữ liệu và đưa ra cảnh báo sớm để có biện pháp xử lý</w:t>
      </w:r>
      <w:r w:rsidR="00DE563D" w:rsidRPr="008F4813">
        <w:br/>
        <w:t>kịp thời.</w:t>
      </w:r>
      <w:bookmarkStart w:id="42" w:name="bookmark52"/>
      <w:bookmarkEnd w:id="42"/>
    </w:p>
    <w:p w:rsidR="000D5DE8" w:rsidRPr="008F4813" w:rsidRDefault="00D307D8" w:rsidP="007F788F">
      <w:pPr>
        <w:pStyle w:val="BodyText"/>
        <w:spacing w:before="120" w:line="276" w:lineRule="auto"/>
        <w:ind w:firstLine="740"/>
        <w:jc w:val="both"/>
      </w:pPr>
      <w:r w:rsidRPr="008F4813">
        <w:rPr>
          <w:b/>
        </w:rPr>
        <w:t>9.</w:t>
      </w:r>
      <w:r w:rsidRPr="008F4813">
        <w:t xml:space="preserve"> </w:t>
      </w:r>
      <w:r w:rsidR="00DE563D" w:rsidRPr="008F4813">
        <w:t>Các thành phần, thiết bị, phần mềm, ứng dụng thuộc hệ thống thông tin</w:t>
      </w:r>
      <w:r w:rsidR="00DE563D" w:rsidRPr="008F4813">
        <w:br/>
        <w:t>có chức năng thu thập, lưu trữ, xử lý dữ liệu cá nhân phải được kiểm tra, đánh giá</w:t>
      </w:r>
      <w:r w:rsidR="00DE563D" w:rsidRPr="008F4813">
        <w:br/>
        <w:t>an ninh mạng trước khi đưa vào vận hành và được kiểm tra, đánh giá định kỳ hoặc</w:t>
      </w:r>
      <w:r w:rsidR="00DE563D" w:rsidRPr="008F4813">
        <w:br/>
        <w:t>đột xuất khi có thay đổi cấu hình, phát sinh sự cố, sửa chữa, bảo dưỡng hoặc theo</w:t>
      </w:r>
      <w:r w:rsidR="00DE563D" w:rsidRPr="008F4813">
        <w:br/>
        <w:t>yêu cầu của cấp có thẩm quyền.</w:t>
      </w:r>
      <w:bookmarkStart w:id="43" w:name="bookmark53"/>
      <w:bookmarkEnd w:id="43"/>
    </w:p>
    <w:p w:rsidR="000D5DE8" w:rsidRPr="008F4813" w:rsidRDefault="000D5DE8" w:rsidP="007F788F">
      <w:pPr>
        <w:pStyle w:val="BodyText"/>
        <w:spacing w:before="120" w:line="276" w:lineRule="auto"/>
        <w:ind w:firstLine="740"/>
        <w:jc w:val="both"/>
      </w:pPr>
      <w:r w:rsidRPr="008F4813">
        <w:rPr>
          <w:b/>
        </w:rPr>
        <w:t>10.</w:t>
      </w:r>
      <w:r w:rsidRPr="008F4813">
        <w:t xml:space="preserve"> </w:t>
      </w:r>
      <w:r w:rsidR="00DE563D" w:rsidRPr="008F4813">
        <w:t>Tổ chức đánh giá an ninh mạng đối với hệ thống thông tin thu thập, lưu</w:t>
      </w:r>
      <w:r w:rsidR="00DE563D" w:rsidRPr="008F4813">
        <w:br/>
        <w:t>trữ, xử lý dữ liệu cá nhân định kỳ, đột xuất theo yêu cầu của cơ quan có thẩm</w:t>
      </w:r>
      <w:r w:rsidR="00DE563D" w:rsidRPr="008F4813">
        <w:br/>
        <w:t>quyền, kịp thời phát hiện các lỗ hổng bảo mật, điểm yếu trong hệ thống thông tin,</w:t>
      </w:r>
      <w:r w:rsidR="00DE563D" w:rsidRPr="008F4813">
        <w:br/>
        <w:t>triển khai, áp dụng các biện pháp tương ứng để khắc phục, phòng ngừa rủi ro,</w:t>
      </w:r>
      <w:r w:rsidR="00DE563D" w:rsidRPr="008F4813">
        <w:br/>
        <w:t>nguy cơ lộ, mất dữ liệu cá nhân.</w:t>
      </w:r>
      <w:bookmarkStart w:id="44" w:name="bookmark54"/>
      <w:bookmarkEnd w:id="44"/>
    </w:p>
    <w:p w:rsidR="00DE563D" w:rsidRPr="008F4813" w:rsidRDefault="000D5DE8" w:rsidP="007F788F">
      <w:pPr>
        <w:pStyle w:val="BodyText"/>
        <w:spacing w:before="120" w:line="276" w:lineRule="auto"/>
        <w:ind w:firstLine="740"/>
        <w:jc w:val="both"/>
      </w:pPr>
      <w:r w:rsidRPr="008F4813">
        <w:rPr>
          <w:b/>
        </w:rPr>
        <w:t>11.</w:t>
      </w:r>
      <w:r w:rsidRPr="008F4813">
        <w:t xml:space="preserve"> </w:t>
      </w:r>
      <w:r w:rsidR="00DE563D" w:rsidRPr="008F4813">
        <w:t>Định kỳ bảo trì, bảo dưỡng, nâng cấp phần cứng, phần mềm của hệ</w:t>
      </w:r>
      <w:r w:rsidR="00DE563D" w:rsidRPr="008F4813">
        <w:br/>
        <w:t>thống thông tin. Kịp thời cập nhật các bản vá bảo mật cho hệ điều hành, cơ sở dữ</w:t>
      </w:r>
      <w:r w:rsidR="00DE563D" w:rsidRPr="008F4813">
        <w:br/>
        <w:t>liệu và ứng dụng, duy trì, cải thiện hiệu suất và tính bảo mật của hệ thống.</w:t>
      </w:r>
      <w:r w:rsidR="008451D0" w:rsidRPr="008F4813">
        <w:t xml:space="preserve"> </w:t>
      </w:r>
    </w:p>
    <w:p w:rsidR="00DE563D" w:rsidRPr="008F4813" w:rsidRDefault="00DE563D" w:rsidP="007F788F">
      <w:pPr>
        <w:pStyle w:val="Heading10"/>
        <w:keepNext/>
        <w:keepLines/>
        <w:spacing w:before="120" w:line="276" w:lineRule="auto"/>
        <w:jc w:val="both"/>
      </w:pPr>
      <w:bookmarkStart w:id="45" w:name="bookmark55"/>
      <w:bookmarkStart w:id="46" w:name="bookmark56"/>
      <w:bookmarkStart w:id="47" w:name="bookmark57"/>
      <w:r w:rsidRPr="008F4813">
        <w:t xml:space="preserve">Điều </w:t>
      </w:r>
      <w:r w:rsidR="0015185F" w:rsidRPr="008F4813">
        <w:t>10</w:t>
      </w:r>
      <w:r w:rsidRPr="008F4813">
        <w:t>. Bảo vệ dữ liệu cá nhân đối với cổng, trang thông tin điện tử,</w:t>
      </w:r>
      <w:r w:rsidRPr="008F4813">
        <w:br/>
        <w:t>dịch vụ công trực tuyến</w:t>
      </w:r>
      <w:bookmarkEnd w:id="45"/>
      <w:bookmarkEnd w:id="46"/>
      <w:bookmarkEnd w:id="47"/>
    </w:p>
    <w:p w:rsidR="00F02D24" w:rsidRPr="008F4813" w:rsidRDefault="00DE563D" w:rsidP="007F788F">
      <w:pPr>
        <w:pStyle w:val="BodyText"/>
        <w:spacing w:before="120" w:line="276" w:lineRule="auto"/>
        <w:ind w:firstLine="740"/>
        <w:jc w:val="both"/>
      </w:pPr>
      <w:r w:rsidRPr="008F4813">
        <w:t>Các cơ quan, đơn vị quản lý, vận hành cổng, trang thông tin điện tử, cổng</w:t>
      </w:r>
      <w:r w:rsidRPr="008F4813">
        <w:br/>
        <w:t xml:space="preserve">dịch vụ công trực tuyến của </w:t>
      </w:r>
      <w:r w:rsidR="008568E4" w:rsidRPr="008F4813">
        <w:t>thành phố</w:t>
      </w:r>
      <w:r w:rsidRPr="008F4813">
        <w:t xml:space="preserve"> có trách nhiệm triển khai các biện pháp </w:t>
      </w:r>
      <w:r w:rsidRPr="008F4813">
        <w:lastRenderedPageBreak/>
        <w:t>kiểm</w:t>
      </w:r>
      <w:r w:rsidR="0007751D" w:rsidRPr="008F4813">
        <w:t xml:space="preserve"> </w:t>
      </w:r>
      <w:r w:rsidRPr="008F4813">
        <w:t>soát, ngăn ngừa việc hiển thị hoặc công khai dữ liệu cá nhân không đúng quy định</w:t>
      </w:r>
      <w:r w:rsidR="00E60CE2" w:rsidRPr="008F4813">
        <w:t xml:space="preserve"> </w:t>
      </w:r>
      <w:r w:rsidRPr="008F4813">
        <w:t>trên các cổng, trang thông tin này; rà soát dữ liệu cá nhân trong nội dung, biểu</w:t>
      </w:r>
      <w:r w:rsidR="00D12958" w:rsidRPr="008F4813">
        <w:t xml:space="preserve"> </w:t>
      </w:r>
      <w:r w:rsidRPr="008F4813">
        <w:t>mẫu, hồ sơ, tài khoản, chức năng tra cứu thông tin trước khi đăng tải hoặc cung</w:t>
      </w:r>
      <w:r w:rsidR="00862617" w:rsidRPr="008F4813">
        <w:t xml:space="preserve"> </w:t>
      </w:r>
      <w:r w:rsidRPr="008F4813">
        <w:t>cấp cho người sử dụng. Cụ thể, cần thực hiện các biện pháp sau:</w:t>
      </w:r>
      <w:bookmarkStart w:id="48" w:name="bookmark58"/>
      <w:bookmarkEnd w:id="48"/>
    </w:p>
    <w:p w:rsidR="006959A6" w:rsidRPr="008F4813" w:rsidRDefault="00F02D24" w:rsidP="007F788F">
      <w:pPr>
        <w:pStyle w:val="BodyText"/>
        <w:spacing w:before="120" w:line="276" w:lineRule="auto"/>
        <w:ind w:firstLine="740"/>
        <w:jc w:val="both"/>
      </w:pPr>
      <w:r w:rsidRPr="008F4813">
        <w:rPr>
          <w:b/>
        </w:rPr>
        <w:t>1.</w:t>
      </w:r>
      <w:r w:rsidRPr="008F4813">
        <w:t xml:space="preserve"> </w:t>
      </w:r>
      <w:r w:rsidR="00DE563D" w:rsidRPr="008F4813">
        <w:t>Bổ sung vào quy trình biên tập tin, bài viết yêu cầu phải rà soát dữ liệu</w:t>
      </w:r>
      <w:r w:rsidR="00DE563D" w:rsidRPr="008F4813">
        <w:br/>
        <w:t>cá nhân trong nội dung bài viết trước khi đăng trên cổng, trang thông tin điện tử.</w:t>
      </w:r>
      <w:r w:rsidR="00DE563D" w:rsidRPr="008F4813">
        <w:br/>
        <w:t>Không đăng công khai dữ liệu cá nhân nhạy cảm trên cổng, trang thông tin điện</w:t>
      </w:r>
      <w:r w:rsidR="00DE563D" w:rsidRPr="008F4813">
        <w:br/>
        <w:t>tử, dịch vụ công trực tuyến, trừ trường hợp pháp luật quy định.</w:t>
      </w:r>
      <w:bookmarkStart w:id="49" w:name="bookmark59"/>
      <w:bookmarkStart w:id="50" w:name="bookmark60"/>
      <w:bookmarkEnd w:id="49"/>
      <w:bookmarkEnd w:id="50"/>
    </w:p>
    <w:p w:rsidR="006959A6" w:rsidRPr="008F4813" w:rsidRDefault="006959A6" w:rsidP="007F788F">
      <w:pPr>
        <w:pStyle w:val="BodyText"/>
        <w:spacing w:before="120" w:line="276" w:lineRule="auto"/>
        <w:ind w:firstLine="740"/>
        <w:jc w:val="both"/>
      </w:pPr>
      <w:r w:rsidRPr="008F4813">
        <w:rPr>
          <w:b/>
        </w:rPr>
        <w:t>2.</w:t>
      </w:r>
      <w:r w:rsidRPr="008F4813">
        <w:t xml:space="preserve"> Rà soát, đảm bảo các trường thông tin được hiển thị trên trang/cổng thông tin, dịch vụ công trực tuyến không vi phạm quy định của pháp luật về bảo vệ dữ liệu cá nhân; kịp thời gỡ bỏ thông tin không cần thiết hoặc có nguy cơ gây lộ dữ liệu cá nhân.</w:t>
      </w:r>
    </w:p>
    <w:p w:rsidR="00DE563D" w:rsidRPr="008F4813" w:rsidRDefault="006D2AE6" w:rsidP="007F788F">
      <w:pPr>
        <w:pStyle w:val="BodyText"/>
        <w:spacing w:before="120" w:line="276" w:lineRule="auto"/>
        <w:ind w:firstLine="740"/>
        <w:jc w:val="both"/>
      </w:pPr>
      <w:r w:rsidRPr="008F4813">
        <w:rPr>
          <w:b/>
        </w:rPr>
        <w:t>3.</w:t>
      </w:r>
      <w:r w:rsidRPr="008F4813">
        <w:t xml:space="preserve"> </w:t>
      </w:r>
      <w:r w:rsidR="00DE563D" w:rsidRPr="008F4813">
        <w:t xml:space="preserve">Khuyến khích tích hợp chức năng </w:t>
      </w:r>
      <w:r w:rsidRPr="008F4813">
        <w:t xml:space="preserve">hiển thị </w:t>
      </w:r>
      <w:r w:rsidR="00DE563D" w:rsidRPr="008F4813">
        <w:t>cảnh báo rủi ro lộ lọt dữ liệu cá nhân</w:t>
      </w:r>
      <w:r w:rsidRPr="008F4813">
        <w:t xml:space="preserve"> </w:t>
      </w:r>
      <w:r w:rsidR="00DE563D" w:rsidRPr="008F4813">
        <w:t>đối với các chuyên mục có khả năng công khai thông tin do người dùng nhập.</w:t>
      </w:r>
      <w:r w:rsidRPr="008F4813">
        <w:t xml:space="preserve"> </w:t>
      </w:r>
      <w:r w:rsidR="00DE563D" w:rsidRPr="008F4813">
        <w:t>Trường hợp người dùng có xu hướng nhập thông tin chứa dữ liệu cá nhân, hệ</w:t>
      </w:r>
      <w:r w:rsidRPr="008F4813">
        <w:t xml:space="preserve"> </w:t>
      </w:r>
      <w:r w:rsidR="00DE563D" w:rsidRPr="008F4813">
        <w:t>thống nên cảnh báo về nguy cơ lộ lọt. Đồng thời, áp dụng các công cụ kỹ thuật để</w:t>
      </w:r>
      <w:r w:rsidRPr="008F4813">
        <w:t xml:space="preserve"> </w:t>
      </w:r>
      <w:r w:rsidR="00DE563D" w:rsidRPr="008F4813">
        <w:t>kiểm soát việc hiển thị nội dung có chứa dữ liệu cá nhân trên cổng, trang thông</w:t>
      </w:r>
      <w:r w:rsidR="00DE563D" w:rsidRPr="008F4813">
        <w:br/>
        <w:t xml:space="preserve">tin điện tử, dịch vụ công trực tuyến của </w:t>
      </w:r>
      <w:r w:rsidR="008568E4" w:rsidRPr="008F4813">
        <w:t>thành phố</w:t>
      </w:r>
      <w:r w:rsidR="00DE563D" w:rsidRPr="008F4813">
        <w:t>.</w:t>
      </w:r>
    </w:p>
    <w:p w:rsidR="00C0783C" w:rsidRPr="007C3F5B" w:rsidRDefault="00C0783C" w:rsidP="007F788F">
      <w:pPr>
        <w:widowControl w:val="0"/>
        <w:pBdr>
          <w:top w:val="nil"/>
          <w:left w:val="nil"/>
          <w:bottom w:val="nil"/>
          <w:right w:val="nil"/>
          <w:between w:val="nil"/>
        </w:pBdr>
        <w:spacing w:before="120" w:after="120"/>
        <w:ind w:firstLine="567"/>
        <w:jc w:val="both"/>
        <w:rPr>
          <w:rFonts w:ascii="Times New Roman" w:eastAsia="Times New Roman" w:hAnsi="Times New Roman" w:cs="Times New Roman"/>
          <w:b/>
          <w:sz w:val="28"/>
          <w:szCs w:val="28"/>
        </w:rPr>
      </w:pPr>
      <w:r w:rsidRPr="007C3F5B">
        <w:rPr>
          <w:rFonts w:ascii="Times New Roman" w:eastAsia="Times New Roman" w:hAnsi="Times New Roman" w:cs="Times New Roman"/>
          <w:b/>
          <w:sz w:val="28"/>
          <w:szCs w:val="28"/>
        </w:rPr>
        <w:t>Điều 1</w:t>
      </w:r>
      <w:r w:rsidRPr="008F4813">
        <w:rPr>
          <w:rFonts w:ascii="Times New Roman" w:eastAsia="Times New Roman" w:hAnsi="Times New Roman" w:cs="Times New Roman"/>
          <w:b/>
          <w:sz w:val="28"/>
          <w:szCs w:val="28"/>
        </w:rPr>
        <w:t>1</w:t>
      </w:r>
      <w:r w:rsidRPr="007C3F5B">
        <w:rPr>
          <w:rFonts w:ascii="Times New Roman" w:eastAsia="Times New Roman" w:hAnsi="Times New Roman" w:cs="Times New Roman"/>
          <w:b/>
          <w:sz w:val="28"/>
          <w:szCs w:val="28"/>
        </w:rPr>
        <w:t>. Phân loại và Quy trình ứng phó sự cố</w:t>
      </w:r>
    </w:p>
    <w:p w:rsidR="00C0783C" w:rsidRPr="007C3F5B" w:rsidRDefault="00C0783C" w:rsidP="007F788F">
      <w:pPr>
        <w:widowControl w:val="0"/>
        <w:pBdr>
          <w:top w:val="nil"/>
          <w:left w:val="nil"/>
          <w:bottom w:val="nil"/>
          <w:right w:val="nil"/>
          <w:between w:val="nil"/>
        </w:pBdr>
        <w:spacing w:before="120" w:after="120"/>
        <w:ind w:firstLine="567"/>
        <w:jc w:val="both"/>
        <w:rPr>
          <w:rFonts w:ascii="Times New Roman" w:eastAsia="Times New Roman" w:hAnsi="Times New Roman" w:cs="Times New Roman"/>
          <w:sz w:val="28"/>
          <w:szCs w:val="28"/>
        </w:rPr>
      </w:pPr>
      <w:r w:rsidRPr="007C3F5B">
        <w:rPr>
          <w:rFonts w:ascii="Times New Roman" w:eastAsia="Times New Roman" w:hAnsi="Times New Roman" w:cs="Times New Roman"/>
          <w:b/>
          <w:sz w:val="28"/>
          <w:szCs w:val="28"/>
        </w:rPr>
        <w:t>1.</w:t>
      </w:r>
      <w:r w:rsidRPr="007C3F5B">
        <w:rPr>
          <w:rFonts w:ascii="Times New Roman" w:eastAsia="Times New Roman" w:hAnsi="Times New Roman" w:cs="Times New Roman"/>
          <w:sz w:val="28"/>
          <w:szCs w:val="28"/>
        </w:rPr>
        <w:t xml:space="preserve"> Phân loại mức độ sự cố</w:t>
      </w:r>
    </w:p>
    <w:p w:rsidR="00C0783C" w:rsidRPr="007C3F5B" w:rsidRDefault="00C0783C" w:rsidP="007F788F">
      <w:pPr>
        <w:widowControl w:val="0"/>
        <w:pBdr>
          <w:top w:val="nil"/>
          <w:left w:val="nil"/>
          <w:bottom w:val="nil"/>
          <w:right w:val="nil"/>
          <w:between w:val="nil"/>
        </w:pBdr>
        <w:spacing w:before="120" w:after="120"/>
        <w:ind w:firstLine="567"/>
        <w:jc w:val="both"/>
        <w:rPr>
          <w:rFonts w:ascii="Times New Roman" w:eastAsia="Times New Roman" w:hAnsi="Times New Roman" w:cs="Times New Roman"/>
          <w:sz w:val="28"/>
          <w:szCs w:val="28"/>
        </w:rPr>
      </w:pPr>
      <w:r w:rsidRPr="007C3F5B">
        <w:rPr>
          <w:rFonts w:ascii="Times New Roman" w:eastAsia="Times New Roman" w:hAnsi="Times New Roman" w:cs="Times New Roman"/>
          <w:sz w:val="28"/>
          <w:szCs w:val="28"/>
        </w:rPr>
        <w:t>- Mức độ 1 (Bình thường): Lỗi kỹ thuật nhỏ, chưa gây rò rỉ dữ liệu.</w:t>
      </w:r>
    </w:p>
    <w:p w:rsidR="00C0783C" w:rsidRPr="007C3F5B" w:rsidRDefault="00C0783C" w:rsidP="007F788F">
      <w:pPr>
        <w:widowControl w:val="0"/>
        <w:pBdr>
          <w:top w:val="nil"/>
          <w:left w:val="nil"/>
          <w:bottom w:val="nil"/>
          <w:right w:val="nil"/>
          <w:between w:val="nil"/>
        </w:pBdr>
        <w:spacing w:before="120" w:after="120"/>
        <w:ind w:firstLine="567"/>
        <w:jc w:val="both"/>
        <w:rPr>
          <w:rFonts w:ascii="Times New Roman" w:eastAsia="Times New Roman" w:hAnsi="Times New Roman" w:cs="Times New Roman"/>
          <w:sz w:val="28"/>
          <w:szCs w:val="28"/>
        </w:rPr>
      </w:pPr>
      <w:r w:rsidRPr="007C3F5B">
        <w:rPr>
          <w:rFonts w:ascii="Times New Roman" w:eastAsia="Times New Roman" w:hAnsi="Times New Roman" w:cs="Times New Roman"/>
          <w:sz w:val="28"/>
          <w:szCs w:val="28"/>
        </w:rPr>
        <w:t>- Mức độ 2 (Nghiêm trọng): Rò rỉ dữ liệu cá nhân cơ bản hoặc thông tin quan trọng nội bộ của 01 đơn vị.</w:t>
      </w:r>
    </w:p>
    <w:p w:rsidR="00C0783C" w:rsidRPr="007C3F5B" w:rsidRDefault="00C0783C" w:rsidP="007F788F">
      <w:pPr>
        <w:widowControl w:val="0"/>
        <w:pBdr>
          <w:top w:val="nil"/>
          <w:left w:val="nil"/>
          <w:bottom w:val="nil"/>
          <w:right w:val="nil"/>
          <w:between w:val="nil"/>
        </w:pBdr>
        <w:spacing w:before="120" w:after="120"/>
        <w:ind w:firstLine="567"/>
        <w:jc w:val="both"/>
        <w:rPr>
          <w:rFonts w:ascii="Times New Roman" w:eastAsia="Times New Roman" w:hAnsi="Times New Roman" w:cs="Times New Roman"/>
          <w:sz w:val="28"/>
          <w:szCs w:val="28"/>
        </w:rPr>
      </w:pPr>
      <w:r w:rsidRPr="007C3F5B">
        <w:rPr>
          <w:rFonts w:ascii="Times New Roman" w:eastAsia="Times New Roman" w:hAnsi="Times New Roman" w:cs="Times New Roman"/>
          <w:sz w:val="28"/>
          <w:szCs w:val="28"/>
        </w:rPr>
        <w:t>- Mức độ 3 (Đặc biệt nghiêm trọng): Rò rỉ dữ liệu nhạy cảm quy mô lớn, thông tin quan trọng ảnh hưởng ở phạm vi toàn thành phố hoặc bị tấn công mã hóa tống tiền (Ransomware).</w:t>
      </w:r>
    </w:p>
    <w:p w:rsidR="00C0783C" w:rsidRPr="007C3F5B" w:rsidRDefault="00C0783C" w:rsidP="007F788F">
      <w:pPr>
        <w:widowControl w:val="0"/>
        <w:pBdr>
          <w:top w:val="nil"/>
          <w:left w:val="nil"/>
          <w:bottom w:val="nil"/>
          <w:right w:val="nil"/>
          <w:between w:val="nil"/>
        </w:pBdr>
        <w:spacing w:before="120" w:after="120"/>
        <w:ind w:firstLine="567"/>
        <w:jc w:val="both"/>
        <w:rPr>
          <w:rFonts w:ascii="Times New Roman" w:eastAsia="Times New Roman" w:hAnsi="Times New Roman" w:cs="Times New Roman"/>
          <w:sz w:val="28"/>
          <w:szCs w:val="28"/>
        </w:rPr>
      </w:pPr>
      <w:r w:rsidRPr="007C3F5B">
        <w:rPr>
          <w:rFonts w:ascii="Times New Roman" w:eastAsia="Times New Roman" w:hAnsi="Times New Roman" w:cs="Times New Roman"/>
          <w:b/>
          <w:sz w:val="28"/>
          <w:szCs w:val="28"/>
        </w:rPr>
        <w:t>2.</w:t>
      </w:r>
      <w:r w:rsidRPr="007C3F5B">
        <w:rPr>
          <w:rFonts w:ascii="Times New Roman" w:eastAsia="Times New Roman" w:hAnsi="Times New Roman" w:cs="Times New Roman"/>
          <w:sz w:val="28"/>
          <w:szCs w:val="28"/>
        </w:rPr>
        <w:t xml:space="preserve"> Quy trình ứng phó sự cố</w:t>
      </w:r>
    </w:p>
    <w:p w:rsidR="00C0783C" w:rsidRPr="007C3F5B" w:rsidRDefault="00C0783C" w:rsidP="007F788F">
      <w:pPr>
        <w:widowControl w:val="0"/>
        <w:pBdr>
          <w:top w:val="nil"/>
          <w:left w:val="nil"/>
          <w:bottom w:val="nil"/>
          <w:right w:val="nil"/>
          <w:between w:val="nil"/>
        </w:pBdr>
        <w:spacing w:before="120" w:after="120"/>
        <w:ind w:firstLine="567"/>
        <w:jc w:val="both"/>
        <w:rPr>
          <w:rFonts w:ascii="Times New Roman" w:eastAsia="Times New Roman" w:hAnsi="Times New Roman" w:cs="Times New Roman"/>
          <w:sz w:val="28"/>
          <w:szCs w:val="28"/>
          <w:lang w:val="vi-VN"/>
        </w:rPr>
      </w:pPr>
      <w:r w:rsidRPr="007C3F5B">
        <w:rPr>
          <w:rFonts w:ascii="Times New Roman" w:eastAsia="Times New Roman" w:hAnsi="Times New Roman" w:cs="Times New Roman"/>
          <w:sz w:val="28"/>
          <w:szCs w:val="28"/>
        </w:rPr>
        <w:t>- Khi phát hiện dấu hiệu bị tấn công hoặc lộ lọt dữ liệu, đơn vị phải báo cáo ngay cho Công an thành phố qua đường dây nóng trong vòng 15 phút. Đồng thời, thực hiện nghiêm túc và đầy đủ quy trình phối hợp và xử lý sự cố an toàn thông tin mạng theo Kế hoạ</w:t>
      </w:r>
      <w:r w:rsidR="00A97270" w:rsidRPr="008F4813">
        <w:rPr>
          <w:rFonts w:ascii="Times New Roman" w:eastAsia="Times New Roman" w:hAnsi="Times New Roman" w:cs="Times New Roman"/>
          <w:sz w:val="28"/>
          <w:szCs w:val="28"/>
        </w:rPr>
        <w:t>ch số 79/KH-UBND ngày 05/9/2025 của</w:t>
      </w:r>
      <w:r w:rsidRPr="007C3F5B">
        <w:rPr>
          <w:rFonts w:ascii="Times New Roman" w:eastAsia="Times New Roman" w:hAnsi="Times New Roman" w:cs="Times New Roman"/>
          <w:sz w:val="28"/>
          <w:szCs w:val="28"/>
        </w:rPr>
        <w:t xml:space="preserve"> UBND thành phố về việc ứng phó sự cố, đảm bảo an toàn thông tin mạng trên địa bàn thành phố Đồng Nai.</w:t>
      </w:r>
      <w:r w:rsidRPr="007C3F5B">
        <w:rPr>
          <w:rFonts w:ascii="Times New Roman" w:eastAsia="Times New Roman" w:hAnsi="Times New Roman" w:cs="Times New Roman"/>
          <w:sz w:val="28"/>
          <w:szCs w:val="28"/>
          <w:lang w:val="vi-VN"/>
        </w:rPr>
        <w:t xml:space="preserve"> </w:t>
      </w:r>
      <w:r w:rsidRPr="007C3F5B">
        <w:rPr>
          <w:rFonts w:ascii="Times New Roman" w:eastAsia="Times New Roman" w:hAnsi="Times New Roman" w:cs="Times New Roman"/>
          <w:b/>
          <w:i/>
          <w:sz w:val="28"/>
          <w:szCs w:val="28"/>
          <w:lang w:val="vi-VN"/>
        </w:rPr>
        <w:t xml:space="preserve">Lưu ý: </w:t>
      </w:r>
      <w:r w:rsidRPr="007C3F5B">
        <w:rPr>
          <w:rFonts w:ascii="Times New Roman" w:eastAsia="Times New Roman" w:hAnsi="Times New Roman" w:cs="Times New Roman"/>
          <w:sz w:val="28"/>
          <w:szCs w:val="28"/>
          <w:lang w:val="vi-VN"/>
        </w:rPr>
        <w:t xml:space="preserve">Đối với các trường hợp hệ thống thông tin của chính quyền địa phương </w:t>
      </w:r>
      <w:r w:rsidRPr="007C3F5B">
        <w:rPr>
          <w:rFonts w:ascii="Times New Roman" w:eastAsia="Times New Roman" w:hAnsi="Times New Roman" w:cs="Times New Roman"/>
          <w:i/>
          <w:sz w:val="28"/>
          <w:szCs w:val="28"/>
          <w:lang w:val="vi-VN"/>
        </w:rPr>
        <w:t xml:space="preserve">(do các sở, ngành, UBND các cấp quản lý) </w:t>
      </w:r>
      <w:r w:rsidRPr="007C3F5B">
        <w:rPr>
          <w:rFonts w:ascii="Times New Roman" w:eastAsia="Times New Roman" w:hAnsi="Times New Roman" w:cs="Times New Roman"/>
          <w:sz w:val="28"/>
          <w:szCs w:val="28"/>
          <w:lang w:val="vi-VN"/>
        </w:rPr>
        <w:t xml:space="preserve">có lưu trữ, xử lý dữ liệu phối hợp liên quan đến công tác tổ chức, xây dựng Đảng hoặc thông tin của cán bộ, </w:t>
      </w:r>
      <w:r w:rsidRPr="007C3F5B">
        <w:rPr>
          <w:rFonts w:ascii="Times New Roman" w:eastAsia="Times New Roman" w:hAnsi="Times New Roman" w:cs="Times New Roman"/>
          <w:sz w:val="28"/>
          <w:szCs w:val="28"/>
          <w:lang w:val="vi-VN"/>
        </w:rPr>
        <w:lastRenderedPageBreak/>
        <w:t xml:space="preserve">công chức, đảng viên thuộc diện cấp </w:t>
      </w:r>
      <w:r w:rsidRPr="007C3F5B">
        <w:rPr>
          <w:rFonts w:ascii="Times New Roman" w:eastAsia="Times New Roman" w:hAnsi="Times New Roman" w:cs="Times New Roman"/>
          <w:sz w:val="28"/>
          <w:szCs w:val="28"/>
          <w:lang w:val="en-AU"/>
        </w:rPr>
        <w:t>ủy</w:t>
      </w:r>
      <w:r w:rsidRPr="007C3F5B">
        <w:rPr>
          <w:rFonts w:ascii="Times New Roman" w:eastAsia="Times New Roman" w:hAnsi="Times New Roman" w:cs="Times New Roman"/>
          <w:sz w:val="28"/>
          <w:szCs w:val="28"/>
          <w:lang w:val="vi-VN"/>
        </w:rPr>
        <w:t xml:space="preserve"> quản lý; khi xảy ra sự cố mất an toàn thông tin hoặc lộ, lọt dữ liệu. Yêu cầu đơn vị chủ quản hệ thống ngoài việc báo cáo Công an thành phố theo quy định cần nhanh chóng thông tin cho Thường trực cấp ủy cùng </w:t>
      </w:r>
      <w:r w:rsidRPr="004E08D7">
        <w:rPr>
          <w:rFonts w:ascii="Times New Roman" w:eastAsia="Times New Roman" w:hAnsi="Times New Roman" w:cs="Times New Roman"/>
          <w:sz w:val="28"/>
          <w:szCs w:val="28"/>
          <w:lang w:val="vi-VN"/>
        </w:rPr>
        <w:t>cấp</w:t>
      </w:r>
      <w:r w:rsidRPr="007C3F5B">
        <w:rPr>
          <w:rFonts w:ascii="Times New Roman" w:eastAsia="Times New Roman" w:hAnsi="Times New Roman" w:cs="Times New Roman"/>
          <w:i/>
          <w:sz w:val="28"/>
          <w:szCs w:val="28"/>
          <w:lang w:val="vi-VN"/>
        </w:rPr>
        <w:t xml:space="preserve"> (thông qua Văn phòng cấp ủy) </w:t>
      </w:r>
      <w:r w:rsidRPr="007C3F5B">
        <w:rPr>
          <w:rFonts w:ascii="Times New Roman" w:eastAsia="Times New Roman" w:hAnsi="Times New Roman" w:cs="Times New Roman"/>
          <w:sz w:val="28"/>
          <w:szCs w:val="28"/>
          <w:lang w:val="vi-VN"/>
        </w:rPr>
        <w:t>để kịp thời phối hợp xử lý, ổn định tình tình và đánh giá các rủi ro về mặt chính trị.</w:t>
      </w:r>
    </w:p>
    <w:p w:rsidR="00C0783C" w:rsidRPr="007C3F5B" w:rsidRDefault="00C0783C" w:rsidP="007F788F">
      <w:pPr>
        <w:widowControl w:val="0"/>
        <w:pBdr>
          <w:top w:val="nil"/>
          <w:left w:val="nil"/>
          <w:bottom w:val="nil"/>
          <w:right w:val="nil"/>
          <w:between w:val="nil"/>
        </w:pBdr>
        <w:spacing w:before="120" w:after="120"/>
        <w:ind w:firstLine="567"/>
        <w:jc w:val="both"/>
        <w:rPr>
          <w:rFonts w:ascii="Times New Roman" w:eastAsia="Times New Roman" w:hAnsi="Times New Roman" w:cs="Times New Roman"/>
          <w:sz w:val="28"/>
          <w:szCs w:val="28"/>
        </w:rPr>
      </w:pPr>
      <w:r w:rsidRPr="007C3F5B">
        <w:rPr>
          <w:rFonts w:ascii="Times New Roman" w:eastAsia="Times New Roman" w:hAnsi="Times New Roman" w:cs="Times New Roman"/>
          <w:sz w:val="28"/>
          <w:szCs w:val="28"/>
        </w:rPr>
        <w:t>- Công an thành phố chủ trì phối hợp đơn vị vận hành phong tỏa hệ thống, thu thập chứng cứ và thực hiện các biện pháp “ngắt kết nối khẩn cấp” để bảo vệ dữ liệu cốt lõi.</w:t>
      </w:r>
    </w:p>
    <w:p w:rsidR="00D070CF" w:rsidRPr="008F4813" w:rsidRDefault="00D070CF" w:rsidP="007F788F">
      <w:pPr>
        <w:spacing w:before="120" w:after="120"/>
        <w:jc w:val="center"/>
        <w:outlineLvl w:val="2"/>
        <w:rPr>
          <w:rFonts w:ascii="Times New Roman" w:eastAsia="Times New Roman" w:hAnsi="Times New Roman" w:cs="Times New Roman"/>
          <w:b/>
          <w:bCs/>
          <w:sz w:val="28"/>
          <w:szCs w:val="28"/>
          <w:lang w:val="en-US"/>
        </w:rPr>
      </w:pPr>
    </w:p>
    <w:p w:rsidR="00EE2909" w:rsidRPr="00EE2909" w:rsidRDefault="00EE2909" w:rsidP="008E6E27">
      <w:pPr>
        <w:spacing w:after="0" w:line="240" w:lineRule="auto"/>
        <w:jc w:val="center"/>
        <w:outlineLvl w:val="2"/>
        <w:rPr>
          <w:rFonts w:ascii="Times New Roman" w:eastAsia="Times New Roman" w:hAnsi="Times New Roman" w:cs="Times New Roman"/>
          <w:b/>
          <w:bCs/>
          <w:sz w:val="28"/>
          <w:szCs w:val="28"/>
          <w:lang w:val="en-US"/>
        </w:rPr>
      </w:pPr>
      <w:r w:rsidRPr="00EE2909">
        <w:rPr>
          <w:rFonts w:ascii="Times New Roman" w:eastAsia="Times New Roman" w:hAnsi="Times New Roman" w:cs="Times New Roman"/>
          <w:b/>
          <w:bCs/>
          <w:sz w:val="28"/>
          <w:szCs w:val="28"/>
          <w:lang w:val="en-US"/>
        </w:rPr>
        <w:t>CHƯƠNG III</w:t>
      </w:r>
    </w:p>
    <w:p w:rsidR="00D070CF" w:rsidRPr="008F4813" w:rsidRDefault="00D070CF" w:rsidP="008E6E27">
      <w:pPr>
        <w:spacing w:after="0" w:line="240" w:lineRule="auto"/>
        <w:jc w:val="center"/>
        <w:outlineLvl w:val="2"/>
        <w:rPr>
          <w:rFonts w:ascii="Times New Roman" w:eastAsia="Times New Roman" w:hAnsi="Times New Roman" w:cs="Times New Roman"/>
          <w:b/>
          <w:bCs/>
          <w:sz w:val="28"/>
          <w:szCs w:val="28"/>
          <w:lang w:val="en-US"/>
        </w:rPr>
      </w:pPr>
      <w:r w:rsidRPr="008F4813">
        <w:rPr>
          <w:rFonts w:ascii="Times New Roman" w:eastAsia="Times New Roman" w:hAnsi="Times New Roman" w:cs="Times New Roman"/>
          <w:b/>
          <w:bCs/>
          <w:sz w:val="28"/>
          <w:szCs w:val="28"/>
          <w:lang w:val="en-US"/>
        </w:rPr>
        <w:t xml:space="preserve">TRÁCH NHIỆM CỦA CÁC CƠ QUAN, ĐƠN VỊ </w:t>
      </w:r>
      <w:r w:rsidR="00EE2909" w:rsidRPr="00EE2909">
        <w:rPr>
          <w:rFonts w:ascii="Times New Roman" w:eastAsia="Times New Roman" w:hAnsi="Times New Roman" w:cs="Times New Roman"/>
          <w:b/>
          <w:bCs/>
          <w:sz w:val="28"/>
          <w:szCs w:val="28"/>
          <w:lang w:val="en-US"/>
        </w:rPr>
        <w:t>CÓ LIÊN QUAN TRONG</w:t>
      </w:r>
      <w:r w:rsidRPr="008F4813">
        <w:rPr>
          <w:rFonts w:ascii="Times New Roman" w:eastAsia="Times New Roman" w:hAnsi="Times New Roman" w:cs="Times New Roman"/>
          <w:b/>
          <w:bCs/>
          <w:sz w:val="28"/>
          <w:szCs w:val="28"/>
          <w:lang w:val="en-US"/>
        </w:rPr>
        <w:t xml:space="preserve"> BẢO VỆ DỮ LIỆU CÁ NHÂN</w:t>
      </w:r>
    </w:p>
    <w:p w:rsidR="009A427E" w:rsidRPr="008F4813" w:rsidRDefault="009A427E" w:rsidP="007F788F">
      <w:pPr>
        <w:spacing w:before="120" w:after="120"/>
        <w:ind w:firstLine="720"/>
        <w:jc w:val="both"/>
        <w:outlineLvl w:val="2"/>
        <w:rPr>
          <w:rFonts w:ascii="Times New Roman" w:eastAsia="Times New Roman" w:hAnsi="Times New Roman" w:cs="Times New Roman"/>
          <w:b/>
          <w:bCs/>
          <w:sz w:val="28"/>
          <w:szCs w:val="28"/>
          <w:lang w:val="en-US"/>
        </w:rPr>
      </w:pPr>
    </w:p>
    <w:p w:rsidR="00EE2909" w:rsidRPr="00EE2909" w:rsidRDefault="00EE2909" w:rsidP="007F788F">
      <w:pPr>
        <w:spacing w:before="120" w:after="120"/>
        <w:ind w:firstLine="720"/>
        <w:jc w:val="both"/>
        <w:outlineLvl w:val="2"/>
        <w:rPr>
          <w:rFonts w:ascii="Times New Roman" w:eastAsia="Times New Roman" w:hAnsi="Times New Roman" w:cs="Times New Roman"/>
          <w:b/>
          <w:bCs/>
          <w:sz w:val="28"/>
          <w:szCs w:val="28"/>
          <w:lang w:val="en-US"/>
        </w:rPr>
      </w:pPr>
      <w:r w:rsidRPr="00EE2909">
        <w:rPr>
          <w:rFonts w:ascii="Times New Roman" w:eastAsia="Times New Roman" w:hAnsi="Times New Roman" w:cs="Times New Roman"/>
          <w:b/>
          <w:bCs/>
          <w:sz w:val="28"/>
          <w:szCs w:val="28"/>
          <w:lang w:val="en-US"/>
        </w:rPr>
        <w:t>Điều 1</w:t>
      </w:r>
      <w:r w:rsidR="009A427E" w:rsidRPr="008F4813">
        <w:rPr>
          <w:rFonts w:ascii="Times New Roman" w:eastAsia="Times New Roman" w:hAnsi="Times New Roman" w:cs="Times New Roman"/>
          <w:b/>
          <w:bCs/>
          <w:sz w:val="28"/>
          <w:szCs w:val="28"/>
          <w:lang w:val="en-US"/>
        </w:rPr>
        <w:t>2</w:t>
      </w:r>
      <w:r w:rsidRPr="00EE2909">
        <w:rPr>
          <w:rFonts w:ascii="Times New Roman" w:eastAsia="Times New Roman" w:hAnsi="Times New Roman" w:cs="Times New Roman"/>
          <w:b/>
          <w:bCs/>
          <w:sz w:val="28"/>
          <w:szCs w:val="28"/>
          <w:lang w:val="en-US"/>
        </w:rPr>
        <w:t>.</w:t>
      </w:r>
      <w:r w:rsidRPr="00EE2909">
        <w:rPr>
          <w:rFonts w:ascii="Times New Roman" w:eastAsia="Times New Roman" w:hAnsi="Times New Roman" w:cs="Times New Roman"/>
          <w:bCs/>
          <w:sz w:val="28"/>
          <w:szCs w:val="28"/>
          <w:lang w:val="en-US"/>
        </w:rPr>
        <w:t xml:space="preserve"> </w:t>
      </w:r>
      <w:r w:rsidRPr="00EE2909">
        <w:rPr>
          <w:rFonts w:ascii="Times New Roman" w:eastAsia="Times New Roman" w:hAnsi="Times New Roman" w:cs="Times New Roman"/>
          <w:b/>
          <w:bCs/>
          <w:sz w:val="28"/>
          <w:szCs w:val="28"/>
          <w:lang w:val="en-US"/>
        </w:rPr>
        <w:t>Trách nhiệm chung</w:t>
      </w:r>
    </w:p>
    <w:p w:rsidR="00EE2909" w:rsidRPr="00EE2909" w:rsidRDefault="00EE2909" w:rsidP="007F788F">
      <w:pPr>
        <w:spacing w:before="120" w:after="120"/>
        <w:ind w:firstLine="720"/>
        <w:jc w:val="both"/>
        <w:rPr>
          <w:rFonts w:ascii="Times New Roman" w:eastAsia="Times New Roman" w:hAnsi="Times New Roman" w:cs="Times New Roman"/>
          <w:bCs/>
          <w:sz w:val="28"/>
          <w:szCs w:val="28"/>
          <w:lang w:val="en-US"/>
        </w:rPr>
      </w:pPr>
      <w:r w:rsidRPr="00EE2909">
        <w:rPr>
          <w:rFonts w:ascii="Times New Roman" w:eastAsia="Times New Roman" w:hAnsi="Times New Roman" w:cs="Times New Roman"/>
          <w:b/>
          <w:bCs/>
          <w:sz w:val="28"/>
          <w:szCs w:val="28"/>
          <w:lang w:val="en-US"/>
        </w:rPr>
        <w:t>1.</w:t>
      </w:r>
      <w:r w:rsidRPr="00EE2909">
        <w:rPr>
          <w:rFonts w:ascii="Times New Roman" w:eastAsia="Times New Roman" w:hAnsi="Times New Roman" w:cs="Times New Roman"/>
          <w:bCs/>
          <w:sz w:val="28"/>
          <w:szCs w:val="28"/>
          <w:lang w:val="en-US"/>
        </w:rPr>
        <w:t xml:space="preserve"> </w:t>
      </w:r>
      <w:r w:rsidRPr="00EE2909">
        <w:rPr>
          <w:rFonts w:ascii="Times New Roman" w:eastAsia="Times New Roman" w:hAnsi="Times New Roman" w:cs="Times New Roman"/>
          <w:sz w:val="28"/>
          <w:szCs w:val="28"/>
          <w:lang w:val="en-US"/>
        </w:rPr>
        <w:t>Mỗi đơn vị phải bổ nhiệm 01 Lãnh đạo phụ trách và 01 cán bộ chuyên trách bảo vệ DLCN và thông tin quan trọng tại cơ quan, đơn vị, danh sách phải gửi về Công an thành phố để theo dõi.</w:t>
      </w:r>
    </w:p>
    <w:p w:rsidR="00EE2909" w:rsidRPr="00EE2909" w:rsidRDefault="00EE2909" w:rsidP="007F788F">
      <w:pPr>
        <w:spacing w:before="120" w:after="120"/>
        <w:ind w:firstLine="720"/>
        <w:jc w:val="both"/>
        <w:rPr>
          <w:rFonts w:ascii="Times New Roman" w:eastAsia="Times New Roman" w:hAnsi="Times New Roman" w:cs="Times New Roman"/>
          <w:bCs/>
          <w:sz w:val="28"/>
          <w:szCs w:val="28"/>
          <w:lang w:val="en-US"/>
        </w:rPr>
      </w:pPr>
      <w:r w:rsidRPr="00EE2909">
        <w:rPr>
          <w:rFonts w:ascii="Times New Roman" w:eastAsia="Times New Roman" w:hAnsi="Times New Roman" w:cs="Times New Roman"/>
          <w:b/>
          <w:bCs/>
          <w:sz w:val="28"/>
          <w:szCs w:val="28"/>
          <w:lang w:val="en-US"/>
        </w:rPr>
        <w:t>2.</w:t>
      </w:r>
      <w:r w:rsidRPr="00EE2909">
        <w:rPr>
          <w:rFonts w:ascii="Times New Roman" w:eastAsia="Times New Roman" w:hAnsi="Times New Roman" w:cs="Times New Roman"/>
          <w:bCs/>
          <w:sz w:val="28"/>
          <w:szCs w:val="28"/>
          <w:lang w:val="en-US"/>
        </w:rPr>
        <w:t xml:space="preserve"> </w:t>
      </w:r>
      <w:r w:rsidRPr="00EE2909">
        <w:rPr>
          <w:rFonts w:ascii="Times New Roman" w:eastAsia="Times New Roman" w:hAnsi="Times New Roman" w:cs="Times New Roman"/>
          <w:sz w:val="28"/>
          <w:szCs w:val="28"/>
          <w:lang w:val="en-US"/>
        </w:rPr>
        <w:t>Cán bộ, công chức, viên c</w:t>
      </w:r>
      <w:r w:rsidR="000E29CA">
        <w:rPr>
          <w:rFonts w:ascii="Times New Roman" w:eastAsia="Times New Roman" w:hAnsi="Times New Roman" w:cs="Times New Roman"/>
          <w:sz w:val="28"/>
          <w:szCs w:val="28"/>
          <w:lang w:val="en-US"/>
        </w:rPr>
        <w:t>h</w:t>
      </w:r>
      <w:r w:rsidRPr="00EE2909">
        <w:rPr>
          <w:rFonts w:ascii="Times New Roman" w:eastAsia="Times New Roman" w:hAnsi="Times New Roman" w:cs="Times New Roman"/>
          <w:sz w:val="28"/>
          <w:szCs w:val="28"/>
          <w:lang w:val="en-US"/>
        </w:rPr>
        <w:t>ức khi xử lý dữ liệu tại bộ phận Một cửa phải sử dụng định danh điện tử cấp độ 2 và thực hiện ký số cho mỗi giao dịch liên quan đến dữ liệu cá nhân, thông tin quan trọng.</w:t>
      </w:r>
    </w:p>
    <w:p w:rsidR="008C725C" w:rsidRPr="008F4813" w:rsidRDefault="00EE2909" w:rsidP="007F788F">
      <w:pPr>
        <w:spacing w:before="120" w:after="120"/>
        <w:ind w:firstLine="720"/>
        <w:jc w:val="both"/>
        <w:rPr>
          <w:rFonts w:ascii="Times New Roman" w:eastAsia="Times New Roman" w:hAnsi="Times New Roman" w:cs="Times New Roman"/>
          <w:b/>
          <w:bCs/>
          <w:sz w:val="28"/>
          <w:szCs w:val="28"/>
          <w:lang w:val="en-US"/>
        </w:rPr>
      </w:pPr>
      <w:r w:rsidRPr="00EE2909">
        <w:rPr>
          <w:rFonts w:ascii="Times New Roman" w:eastAsia="Times New Roman" w:hAnsi="Times New Roman" w:cs="Times New Roman"/>
          <w:b/>
          <w:bCs/>
          <w:sz w:val="28"/>
          <w:szCs w:val="28"/>
          <w:lang w:val="en-US"/>
        </w:rPr>
        <w:t>Điều 1</w:t>
      </w:r>
      <w:r w:rsidR="009A427E" w:rsidRPr="008F4813">
        <w:rPr>
          <w:rFonts w:ascii="Times New Roman" w:eastAsia="Times New Roman" w:hAnsi="Times New Roman" w:cs="Times New Roman"/>
          <w:b/>
          <w:bCs/>
          <w:sz w:val="28"/>
          <w:szCs w:val="28"/>
          <w:lang w:val="en-US"/>
        </w:rPr>
        <w:t>3</w:t>
      </w:r>
      <w:r w:rsidRPr="00EE2909">
        <w:rPr>
          <w:rFonts w:ascii="Times New Roman" w:eastAsia="Times New Roman" w:hAnsi="Times New Roman" w:cs="Times New Roman"/>
          <w:b/>
          <w:bCs/>
          <w:sz w:val="28"/>
          <w:szCs w:val="28"/>
          <w:lang w:val="en-US"/>
        </w:rPr>
        <w:t xml:space="preserve">. </w:t>
      </w:r>
      <w:r w:rsidR="008C725C" w:rsidRPr="008F4813">
        <w:rPr>
          <w:rFonts w:ascii="Times New Roman" w:eastAsia="Times New Roman" w:hAnsi="Times New Roman" w:cs="Times New Roman"/>
          <w:b/>
          <w:bCs/>
          <w:sz w:val="28"/>
          <w:szCs w:val="28"/>
          <w:lang w:val="en-US"/>
        </w:rPr>
        <w:t>Tr</w:t>
      </w:r>
      <w:r w:rsidR="00156A29">
        <w:rPr>
          <w:rFonts w:ascii="Times New Roman" w:eastAsia="Times New Roman" w:hAnsi="Times New Roman" w:cs="Times New Roman"/>
          <w:b/>
          <w:bCs/>
          <w:sz w:val="28"/>
          <w:szCs w:val="28"/>
          <w:lang w:val="en-US"/>
        </w:rPr>
        <w:t>ách nhiệm của Công an thành phố</w:t>
      </w:r>
    </w:p>
    <w:p w:rsidR="008C725C" w:rsidRPr="008F4813" w:rsidRDefault="008C725C" w:rsidP="007F788F">
      <w:pPr>
        <w:spacing w:before="120" w:after="120"/>
        <w:ind w:firstLine="720"/>
        <w:jc w:val="both"/>
        <w:rPr>
          <w:rFonts w:ascii="Times New Roman" w:eastAsia="Times New Roman" w:hAnsi="Times New Roman" w:cs="Times New Roman"/>
          <w:bCs/>
          <w:sz w:val="28"/>
          <w:szCs w:val="28"/>
          <w:lang w:val="en-US"/>
        </w:rPr>
      </w:pPr>
      <w:r w:rsidRPr="008F4813">
        <w:rPr>
          <w:rFonts w:ascii="Times New Roman" w:eastAsia="Times New Roman" w:hAnsi="Times New Roman" w:cs="Times New Roman"/>
          <w:bCs/>
          <w:sz w:val="28"/>
          <w:szCs w:val="28"/>
          <w:lang w:val="en-US"/>
        </w:rPr>
        <w:t>Công an thành phố là cơ quan tham mưu, giúp UBND thành phố quản lý nhà nước về bảo vệ dữ liệu cá nhân trên địa bàn thành phố, có trách nhiệm:</w:t>
      </w:r>
    </w:p>
    <w:p w:rsidR="008C725C" w:rsidRPr="008F4813" w:rsidRDefault="00AF3B26" w:rsidP="007F788F">
      <w:pPr>
        <w:spacing w:before="120" w:after="120"/>
        <w:ind w:firstLine="720"/>
        <w:jc w:val="both"/>
        <w:rPr>
          <w:rFonts w:ascii="Times New Roman" w:eastAsia="Times New Roman" w:hAnsi="Times New Roman" w:cs="Times New Roman"/>
          <w:bCs/>
          <w:sz w:val="28"/>
          <w:szCs w:val="28"/>
          <w:lang w:val="en-US"/>
        </w:rPr>
      </w:pPr>
      <w:r w:rsidRPr="008F4813">
        <w:rPr>
          <w:rFonts w:ascii="Times New Roman" w:eastAsia="Times New Roman" w:hAnsi="Times New Roman" w:cs="Times New Roman"/>
          <w:b/>
          <w:bCs/>
          <w:sz w:val="28"/>
          <w:szCs w:val="28"/>
          <w:lang w:val="en-US"/>
        </w:rPr>
        <w:t>1.</w:t>
      </w:r>
      <w:r w:rsidRPr="008F4813">
        <w:rPr>
          <w:rFonts w:ascii="Times New Roman" w:eastAsia="Times New Roman" w:hAnsi="Times New Roman" w:cs="Times New Roman"/>
          <w:bCs/>
          <w:sz w:val="28"/>
          <w:szCs w:val="28"/>
          <w:lang w:val="en-US"/>
        </w:rPr>
        <w:t xml:space="preserve"> </w:t>
      </w:r>
      <w:r w:rsidR="008C725C" w:rsidRPr="008F4813">
        <w:rPr>
          <w:rFonts w:ascii="Times New Roman" w:eastAsia="Times New Roman" w:hAnsi="Times New Roman" w:cs="Times New Roman"/>
          <w:bCs/>
          <w:sz w:val="28"/>
          <w:szCs w:val="28"/>
          <w:lang w:val="en-US"/>
        </w:rPr>
        <w:t xml:space="preserve">Tham mưu, giúp UBND thành phố tổ chức triển khai công tác bảo vệ dữ liệu cá nhân trong phạm vi toàn thành phố; hướng dẫn, đôn đốc, kiểm tra, đánh giá các cơ quan, đơn vị trong việc thực hiện Quy chế này và tuân thủ các quy định pháp luật, hướng dẫn của Bộ Công an về bảo vệ dữ liệu cá nhân. Kịp thời báo cáo, đề xuất UBND thành phố sửa đổi, bổ sung Quy chế này khi cần thiết, bảo đảm phù hợp với các quy định, tiêu chuẩn, quy chuẩn kỹ thuật liên quan và với tình hình thực tế triển khai tại địa phương. </w:t>
      </w:r>
    </w:p>
    <w:p w:rsidR="008C725C" w:rsidRPr="008F4813" w:rsidRDefault="00B55713" w:rsidP="007F788F">
      <w:pPr>
        <w:spacing w:before="120" w:after="120"/>
        <w:ind w:firstLine="720"/>
        <w:jc w:val="both"/>
        <w:rPr>
          <w:rFonts w:ascii="Times New Roman" w:eastAsia="Times New Roman" w:hAnsi="Times New Roman" w:cs="Times New Roman"/>
          <w:bCs/>
          <w:sz w:val="28"/>
          <w:szCs w:val="28"/>
          <w:lang w:val="en-US"/>
        </w:rPr>
      </w:pPr>
      <w:r w:rsidRPr="008F4813">
        <w:rPr>
          <w:rFonts w:ascii="Times New Roman" w:eastAsia="Times New Roman" w:hAnsi="Times New Roman" w:cs="Times New Roman"/>
          <w:b/>
          <w:bCs/>
          <w:sz w:val="28"/>
          <w:szCs w:val="28"/>
          <w:lang w:val="en-US"/>
        </w:rPr>
        <w:t>2</w:t>
      </w:r>
      <w:r w:rsidR="008C725C" w:rsidRPr="008F4813">
        <w:rPr>
          <w:rFonts w:ascii="Times New Roman" w:eastAsia="Times New Roman" w:hAnsi="Times New Roman" w:cs="Times New Roman"/>
          <w:b/>
          <w:bCs/>
          <w:sz w:val="28"/>
          <w:szCs w:val="28"/>
          <w:lang w:val="en-US"/>
        </w:rPr>
        <w:t>.</w:t>
      </w:r>
      <w:r w:rsidR="008C725C" w:rsidRPr="008F4813">
        <w:rPr>
          <w:rFonts w:ascii="Times New Roman" w:eastAsia="Times New Roman" w:hAnsi="Times New Roman" w:cs="Times New Roman"/>
          <w:bCs/>
          <w:sz w:val="28"/>
          <w:szCs w:val="28"/>
          <w:lang w:val="en-US"/>
        </w:rPr>
        <w:t xml:space="preserve"> Phối hợp Sở Khoa học và Công nghệ cùng tiến hành giám sát an ninh mạng: Triển khai hệ thống giám sát 24/7 đối với toàn bộ các luồng truy cập ra/vào DC. Phát hiện và ngăn chặn các dấu hiệu tấn công mạng, xâm nhập trái phép, mã độc và các các nguy cơ mất an toàn thông tin.</w:t>
      </w:r>
    </w:p>
    <w:p w:rsidR="008C725C" w:rsidRPr="008F4813" w:rsidRDefault="00F83427" w:rsidP="007F788F">
      <w:pPr>
        <w:spacing w:before="120" w:after="120"/>
        <w:ind w:firstLine="720"/>
        <w:jc w:val="both"/>
        <w:rPr>
          <w:rFonts w:ascii="Times New Roman" w:eastAsia="Times New Roman" w:hAnsi="Times New Roman" w:cs="Times New Roman"/>
          <w:bCs/>
          <w:sz w:val="28"/>
          <w:szCs w:val="28"/>
          <w:lang w:val="en-US"/>
        </w:rPr>
      </w:pPr>
      <w:r w:rsidRPr="008F4813">
        <w:rPr>
          <w:rFonts w:ascii="Times New Roman" w:eastAsia="Times New Roman" w:hAnsi="Times New Roman" w:cs="Times New Roman"/>
          <w:b/>
          <w:bCs/>
          <w:sz w:val="28"/>
          <w:szCs w:val="28"/>
          <w:lang w:val="en-US"/>
        </w:rPr>
        <w:lastRenderedPageBreak/>
        <w:t>3</w:t>
      </w:r>
      <w:r w:rsidR="008C725C" w:rsidRPr="008F4813">
        <w:rPr>
          <w:rFonts w:ascii="Times New Roman" w:eastAsia="Times New Roman" w:hAnsi="Times New Roman" w:cs="Times New Roman"/>
          <w:b/>
          <w:bCs/>
          <w:sz w:val="28"/>
          <w:szCs w:val="28"/>
          <w:lang w:val="en-US"/>
        </w:rPr>
        <w:t>.</w:t>
      </w:r>
      <w:r w:rsidR="008C725C" w:rsidRPr="008F4813">
        <w:rPr>
          <w:rFonts w:ascii="Times New Roman" w:eastAsia="Times New Roman" w:hAnsi="Times New Roman" w:cs="Times New Roman"/>
          <w:bCs/>
          <w:sz w:val="28"/>
          <w:szCs w:val="28"/>
          <w:lang w:val="en-US"/>
        </w:rPr>
        <w:t xml:space="preserve"> Đánh giá an toàn thông tin: Phối hợp Sở Khoa học và Công nghệ thực hiện đánh giá an ninh mạng (Pentest) đối với các hệ thống thông tin, ứng dụng của thành phố trước khi cho phép kết nối vào DC.</w:t>
      </w:r>
    </w:p>
    <w:p w:rsidR="008C725C" w:rsidRPr="008F4813" w:rsidRDefault="00F83427" w:rsidP="007C15D2">
      <w:pPr>
        <w:spacing w:before="120" w:after="120" w:line="288" w:lineRule="auto"/>
        <w:ind w:firstLine="720"/>
        <w:jc w:val="both"/>
        <w:rPr>
          <w:rFonts w:ascii="Times New Roman" w:eastAsia="Times New Roman" w:hAnsi="Times New Roman" w:cs="Times New Roman"/>
          <w:bCs/>
          <w:sz w:val="28"/>
          <w:szCs w:val="28"/>
          <w:lang w:val="en-US"/>
        </w:rPr>
      </w:pPr>
      <w:r w:rsidRPr="008F4813">
        <w:rPr>
          <w:rFonts w:ascii="Times New Roman" w:eastAsia="Times New Roman" w:hAnsi="Times New Roman" w:cs="Times New Roman"/>
          <w:b/>
          <w:bCs/>
          <w:sz w:val="28"/>
          <w:szCs w:val="28"/>
          <w:lang w:val="en-US"/>
        </w:rPr>
        <w:t>4</w:t>
      </w:r>
      <w:r w:rsidR="008C725C" w:rsidRPr="008F4813">
        <w:rPr>
          <w:rFonts w:ascii="Times New Roman" w:eastAsia="Times New Roman" w:hAnsi="Times New Roman" w:cs="Times New Roman"/>
          <w:b/>
          <w:bCs/>
          <w:sz w:val="28"/>
          <w:szCs w:val="28"/>
          <w:lang w:val="en-US"/>
        </w:rPr>
        <w:t>.</w:t>
      </w:r>
      <w:r w:rsidR="008C725C" w:rsidRPr="008F4813">
        <w:rPr>
          <w:rFonts w:ascii="Times New Roman" w:eastAsia="Times New Roman" w:hAnsi="Times New Roman" w:cs="Times New Roman"/>
          <w:bCs/>
          <w:sz w:val="28"/>
          <w:szCs w:val="28"/>
          <w:lang w:val="en-US"/>
        </w:rPr>
        <w:t xml:space="preserve"> Phối hợp với các cơ quan, đơn vị tổ chức</w:t>
      </w:r>
      <w:r w:rsidR="00465390" w:rsidRPr="008F4813">
        <w:rPr>
          <w:rFonts w:ascii="Times New Roman" w:eastAsia="Times New Roman" w:hAnsi="Times New Roman" w:cs="Times New Roman"/>
          <w:bCs/>
          <w:sz w:val="28"/>
          <w:szCs w:val="28"/>
          <w:lang w:val="en-US"/>
        </w:rPr>
        <w:t xml:space="preserve"> tuyên truyền, phổ biến và nâng </w:t>
      </w:r>
      <w:r w:rsidR="008C725C" w:rsidRPr="008F4813">
        <w:rPr>
          <w:rFonts w:ascii="Times New Roman" w:eastAsia="Times New Roman" w:hAnsi="Times New Roman" w:cs="Times New Roman"/>
          <w:bCs/>
          <w:sz w:val="28"/>
          <w:szCs w:val="28"/>
          <w:lang w:val="en-US"/>
        </w:rPr>
        <w:t>cao nhận thức của cán bộ, công chức, viên chức, các tổ chức, cá nhân khác trong</w:t>
      </w:r>
      <w:r w:rsidR="00465390" w:rsidRPr="008F4813">
        <w:rPr>
          <w:rFonts w:ascii="Times New Roman" w:eastAsia="Times New Roman" w:hAnsi="Times New Roman" w:cs="Times New Roman"/>
          <w:bCs/>
          <w:sz w:val="28"/>
          <w:szCs w:val="28"/>
          <w:lang w:val="en-US"/>
        </w:rPr>
        <w:t xml:space="preserve"> </w:t>
      </w:r>
      <w:r w:rsidR="008C725C" w:rsidRPr="008F4813">
        <w:rPr>
          <w:rFonts w:ascii="Times New Roman" w:eastAsia="Times New Roman" w:hAnsi="Times New Roman" w:cs="Times New Roman"/>
          <w:bCs/>
          <w:sz w:val="28"/>
          <w:szCs w:val="28"/>
          <w:lang w:val="en-US"/>
        </w:rPr>
        <w:t>phạm vi quản lý của thành phố về các quy định pháp luật về bảo vệ dữ liệu cá nhân trên địa bàn thành phố.</w:t>
      </w:r>
    </w:p>
    <w:p w:rsidR="008C725C" w:rsidRPr="008F4813" w:rsidRDefault="00563889" w:rsidP="007C15D2">
      <w:pPr>
        <w:spacing w:before="120" w:after="120" w:line="288" w:lineRule="auto"/>
        <w:ind w:firstLine="720"/>
        <w:jc w:val="both"/>
        <w:rPr>
          <w:rFonts w:ascii="Times New Roman" w:eastAsia="Times New Roman" w:hAnsi="Times New Roman" w:cs="Times New Roman"/>
          <w:bCs/>
          <w:sz w:val="28"/>
          <w:szCs w:val="28"/>
          <w:lang w:val="en-US"/>
        </w:rPr>
      </w:pPr>
      <w:r>
        <w:rPr>
          <w:rFonts w:ascii="Times New Roman" w:eastAsia="Times New Roman" w:hAnsi="Times New Roman" w:cs="Times New Roman"/>
          <w:b/>
          <w:bCs/>
          <w:sz w:val="28"/>
          <w:szCs w:val="28"/>
          <w:lang w:val="en-US"/>
        </w:rPr>
        <w:t>5</w:t>
      </w:r>
      <w:r w:rsidR="001544F1" w:rsidRPr="008F4813">
        <w:rPr>
          <w:rFonts w:ascii="Times New Roman" w:eastAsia="Times New Roman" w:hAnsi="Times New Roman" w:cs="Times New Roman"/>
          <w:b/>
          <w:bCs/>
          <w:sz w:val="28"/>
          <w:szCs w:val="28"/>
          <w:lang w:val="en-US"/>
        </w:rPr>
        <w:t>.</w:t>
      </w:r>
      <w:r w:rsidR="008C725C" w:rsidRPr="008F4813">
        <w:rPr>
          <w:rFonts w:ascii="Times New Roman" w:eastAsia="Times New Roman" w:hAnsi="Times New Roman" w:cs="Times New Roman"/>
          <w:bCs/>
          <w:sz w:val="28"/>
          <w:szCs w:val="28"/>
          <w:lang w:val="en-US"/>
        </w:rPr>
        <w:t xml:space="preserve"> Hướng dẫn, đôn đốc các cơ quan, đơn vị được UBND thành phố giao trực tiếp quản lý, vận hành hệ thống thông tin do UBND thành phố làm chủ quản (ngoại trừ các hệ thống thông tin UBND thành phố đã phân cấp, ủy quyền cho đơn vị khác quản lý theo quy định) triển khai các biện pháp bảo vệ dữ liệu cá nhân, bảo đảm hệ thống thông tin đáp ứng quy định của pháp luật về bảo vệ dữ liệu cá nhân và Quy chế này.</w:t>
      </w:r>
    </w:p>
    <w:p w:rsidR="00AD372C" w:rsidRPr="008F4813" w:rsidRDefault="00563889" w:rsidP="007C15D2">
      <w:pPr>
        <w:spacing w:before="120" w:after="120" w:line="288" w:lineRule="auto"/>
        <w:ind w:firstLine="720"/>
        <w:jc w:val="both"/>
        <w:rPr>
          <w:rFonts w:ascii="Times New Roman" w:eastAsia="Times New Roman" w:hAnsi="Times New Roman" w:cs="Times New Roman"/>
          <w:bCs/>
          <w:sz w:val="28"/>
          <w:szCs w:val="28"/>
          <w:lang w:val="en-US"/>
        </w:rPr>
      </w:pPr>
      <w:r>
        <w:rPr>
          <w:rFonts w:ascii="Times New Roman" w:eastAsia="Times New Roman" w:hAnsi="Times New Roman" w:cs="Times New Roman"/>
          <w:b/>
          <w:bCs/>
          <w:sz w:val="28"/>
          <w:szCs w:val="28"/>
          <w:lang w:val="en-US"/>
        </w:rPr>
        <w:t>6</w:t>
      </w:r>
      <w:r w:rsidR="00075AB7" w:rsidRPr="008F4813">
        <w:rPr>
          <w:rFonts w:ascii="Times New Roman" w:eastAsia="Times New Roman" w:hAnsi="Times New Roman" w:cs="Times New Roman"/>
          <w:b/>
          <w:bCs/>
          <w:sz w:val="28"/>
          <w:szCs w:val="28"/>
          <w:lang w:val="en-US"/>
        </w:rPr>
        <w:t>.</w:t>
      </w:r>
      <w:r w:rsidR="008C725C" w:rsidRPr="008F4813">
        <w:rPr>
          <w:rFonts w:ascii="Times New Roman" w:eastAsia="Times New Roman" w:hAnsi="Times New Roman" w:cs="Times New Roman"/>
          <w:bCs/>
          <w:sz w:val="28"/>
          <w:szCs w:val="28"/>
          <w:lang w:val="en-US"/>
        </w:rPr>
        <w:t xml:space="preserve"> Thực hiện chế độ thông tin, báo cáo, tổng hợp về công tác bảo vệ dữ liệu</w:t>
      </w:r>
      <w:r w:rsidR="00075AB7" w:rsidRPr="008F4813">
        <w:rPr>
          <w:rFonts w:ascii="Times New Roman" w:eastAsia="Times New Roman" w:hAnsi="Times New Roman" w:cs="Times New Roman"/>
          <w:bCs/>
          <w:sz w:val="28"/>
          <w:szCs w:val="28"/>
          <w:lang w:val="en-US"/>
        </w:rPr>
        <w:t xml:space="preserve"> </w:t>
      </w:r>
      <w:r w:rsidR="008C725C" w:rsidRPr="008F4813">
        <w:rPr>
          <w:rFonts w:ascii="Times New Roman" w:eastAsia="Times New Roman" w:hAnsi="Times New Roman" w:cs="Times New Roman"/>
          <w:bCs/>
          <w:sz w:val="28"/>
          <w:szCs w:val="28"/>
          <w:lang w:val="en-US"/>
        </w:rPr>
        <w:t>cá nhân trên địa bàn, trình UBND thành phố để gửi báo cáo cho các cơ quan cấp tr</w:t>
      </w:r>
      <w:r w:rsidR="00AD372C" w:rsidRPr="008F4813">
        <w:rPr>
          <w:rFonts w:ascii="Times New Roman" w:eastAsia="Times New Roman" w:hAnsi="Times New Roman" w:cs="Times New Roman"/>
          <w:bCs/>
          <w:sz w:val="28"/>
          <w:szCs w:val="28"/>
          <w:lang w:val="en-US"/>
        </w:rPr>
        <w:t>ên có thẩm quyền theo quy định.</w:t>
      </w:r>
    </w:p>
    <w:p w:rsidR="008C725C" w:rsidRPr="008F4813" w:rsidRDefault="00563889" w:rsidP="007C15D2">
      <w:pPr>
        <w:spacing w:before="120" w:after="120" w:line="288" w:lineRule="auto"/>
        <w:ind w:firstLine="720"/>
        <w:jc w:val="both"/>
        <w:rPr>
          <w:rFonts w:ascii="Times New Roman" w:eastAsia="Times New Roman" w:hAnsi="Times New Roman" w:cs="Times New Roman"/>
          <w:bCs/>
          <w:sz w:val="28"/>
          <w:szCs w:val="28"/>
          <w:lang w:val="en-US"/>
        </w:rPr>
      </w:pPr>
      <w:r>
        <w:rPr>
          <w:rFonts w:ascii="Times New Roman" w:eastAsia="Times New Roman" w:hAnsi="Times New Roman" w:cs="Times New Roman"/>
          <w:b/>
          <w:bCs/>
          <w:sz w:val="28"/>
          <w:szCs w:val="28"/>
          <w:lang w:val="en-US"/>
        </w:rPr>
        <w:t>7</w:t>
      </w:r>
      <w:r w:rsidR="00AD372C" w:rsidRPr="008F4813">
        <w:rPr>
          <w:rFonts w:ascii="Times New Roman" w:eastAsia="Times New Roman" w:hAnsi="Times New Roman" w:cs="Times New Roman"/>
          <w:b/>
          <w:bCs/>
          <w:sz w:val="28"/>
          <w:szCs w:val="28"/>
          <w:lang w:val="en-US"/>
        </w:rPr>
        <w:t>.</w:t>
      </w:r>
      <w:r w:rsidR="00AD372C" w:rsidRPr="008F4813">
        <w:rPr>
          <w:rFonts w:ascii="Times New Roman" w:eastAsia="Times New Roman" w:hAnsi="Times New Roman" w:cs="Times New Roman"/>
          <w:bCs/>
          <w:sz w:val="28"/>
          <w:szCs w:val="28"/>
          <w:lang w:val="en-US"/>
        </w:rPr>
        <w:t xml:space="preserve"> </w:t>
      </w:r>
      <w:r w:rsidR="008C725C" w:rsidRPr="008F4813">
        <w:rPr>
          <w:rFonts w:ascii="Times New Roman" w:eastAsia="Times New Roman" w:hAnsi="Times New Roman" w:cs="Times New Roman"/>
          <w:bCs/>
          <w:sz w:val="28"/>
          <w:szCs w:val="28"/>
          <w:lang w:val="en-US"/>
        </w:rPr>
        <w:t>Chỉ định đơn vị, bộ phận chuyên trách và</w:t>
      </w:r>
      <w:r w:rsidR="00BA3B61" w:rsidRPr="008F4813">
        <w:rPr>
          <w:rFonts w:ascii="Times New Roman" w:eastAsia="Times New Roman" w:hAnsi="Times New Roman" w:cs="Times New Roman"/>
          <w:bCs/>
          <w:sz w:val="28"/>
          <w:szCs w:val="28"/>
          <w:lang w:val="en-US"/>
        </w:rPr>
        <w:t xml:space="preserve"> nhân sự phụ trách công tác bảo </w:t>
      </w:r>
      <w:r w:rsidR="008C725C" w:rsidRPr="008F4813">
        <w:rPr>
          <w:rFonts w:ascii="Times New Roman" w:eastAsia="Times New Roman" w:hAnsi="Times New Roman" w:cs="Times New Roman"/>
          <w:bCs/>
          <w:sz w:val="28"/>
          <w:szCs w:val="28"/>
          <w:lang w:val="en-US"/>
        </w:rPr>
        <w:t>vệ dữ liệu cá nhân tại Công an thành phố để thực hiện nhiệm vụ đầu mối triển khai, hướng dẫn, giám sát việc bảo vệ dữ liệu cá nhân trong phạm vi toàn thành phố. Thông tin về bộ phận và cán bộ phụ trách được thông báo tới Cơ quan chuyên trách bảo vệ dữ liệu cá nhân của Bộ Công an và UBND thành phố để tham mưu, phối hợp thực hiện về công tác bảo vệ dữ liệu cá nhân trên địa bàn thành phố.</w:t>
      </w:r>
    </w:p>
    <w:p w:rsidR="008C725C" w:rsidRPr="008F4813" w:rsidRDefault="00563889" w:rsidP="007C15D2">
      <w:pPr>
        <w:spacing w:before="120" w:after="120" w:line="288" w:lineRule="auto"/>
        <w:ind w:firstLine="720"/>
        <w:jc w:val="both"/>
        <w:rPr>
          <w:rFonts w:ascii="Times New Roman" w:eastAsia="Times New Roman" w:hAnsi="Times New Roman" w:cs="Times New Roman"/>
          <w:bCs/>
          <w:sz w:val="28"/>
          <w:szCs w:val="28"/>
          <w:lang w:val="en-US"/>
        </w:rPr>
      </w:pPr>
      <w:r>
        <w:rPr>
          <w:rFonts w:ascii="Times New Roman" w:eastAsia="Times New Roman" w:hAnsi="Times New Roman" w:cs="Times New Roman"/>
          <w:b/>
          <w:bCs/>
          <w:sz w:val="28"/>
          <w:szCs w:val="28"/>
          <w:lang w:val="en-US"/>
        </w:rPr>
        <w:t>8</w:t>
      </w:r>
      <w:r w:rsidR="00BA3B61" w:rsidRPr="008F4813">
        <w:rPr>
          <w:rFonts w:ascii="Times New Roman" w:eastAsia="Times New Roman" w:hAnsi="Times New Roman" w:cs="Times New Roman"/>
          <w:b/>
          <w:bCs/>
          <w:sz w:val="28"/>
          <w:szCs w:val="28"/>
          <w:lang w:val="en-US"/>
        </w:rPr>
        <w:t>.</w:t>
      </w:r>
      <w:r w:rsidR="008C725C" w:rsidRPr="008F4813">
        <w:rPr>
          <w:rFonts w:ascii="Times New Roman" w:eastAsia="Times New Roman" w:hAnsi="Times New Roman" w:cs="Times New Roman"/>
          <w:b/>
          <w:bCs/>
          <w:sz w:val="28"/>
          <w:szCs w:val="28"/>
          <w:lang w:val="en-US"/>
        </w:rPr>
        <w:t xml:space="preserve"> </w:t>
      </w:r>
      <w:r w:rsidR="008C725C" w:rsidRPr="008F4813">
        <w:rPr>
          <w:rFonts w:ascii="Times New Roman" w:eastAsia="Times New Roman" w:hAnsi="Times New Roman" w:cs="Times New Roman"/>
          <w:bCs/>
          <w:sz w:val="28"/>
          <w:szCs w:val="28"/>
          <w:lang w:val="en-US"/>
        </w:rPr>
        <w:t>Phối hợp với các đơn vị kiểm tra an ninh mạng đối với các trang, thiết bị</w:t>
      </w:r>
      <w:r w:rsidR="00BA3B61" w:rsidRPr="008F4813">
        <w:rPr>
          <w:rFonts w:ascii="Times New Roman" w:eastAsia="Times New Roman" w:hAnsi="Times New Roman" w:cs="Times New Roman"/>
          <w:bCs/>
          <w:sz w:val="28"/>
          <w:szCs w:val="28"/>
          <w:lang w:val="en-US"/>
        </w:rPr>
        <w:t xml:space="preserve"> </w:t>
      </w:r>
      <w:r w:rsidR="008C725C" w:rsidRPr="008F4813">
        <w:rPr>
          <w:rFonts w:ascii="Times New Roman" w:eastAsia="Times New Roman" w:hAnsi="Times New Roman" w:cs="Times New Roman"/>
          <w:bCs/>
          <w:sz w:val="28"/>
          <w:szCs w:val="28"/>
          <w:lang w:val="en-US"/>
        </w:rPr>
        <w:t>thuộc hệ thống thông tin có chức năng thu thập, lưu trữ, xử lý dữ liệu cá nhân</w:t>
      </w:r>
      <w:r w:rsidR="00BA3B61" w:rsidRPr="008F4813">
        <w:rPr>
          <w:rFonts w:ascii="Times New Roman" w:eastAsia="Times New Roman" w:hAnsi="Times New Roman" w:cs="Times New Roman"/>
          <w:bCs/>
          <w:sz w:val="28"/>
          <w:szCs w:val="28"/>
          <w:lang w:val="en-US"/>
        </w:rPr>
        <w:t xml:space="preserve"> </w:t>
      </w:r>
      <w:r w:rsidR="008C725C" w:rsidRPr="008F4813">
        <w:rPr>
          <w:rFonts w:ascii="Times New Roman" w:eastAsia="Times New Roman" w:hAnsi="Times New Roman" w:cs="Times New Roman"/>
          <w:bCs/>
          <w:sz w:val="28"/>
          <w:szCs w:val="28"/>
          <w:lang w:val="en-US"/>
        </w:rPr>
        <w:t>trước khi đưa vào sử dụng và sau khi tiến hành bảo dưỡng, sửa chữa, nâng cấp.</w:t>
      </w:r>
    </w:p>
    <w:p w:rsidR="00EE2909" w:rsidRPr="00EE2909" w:rsidRDefault="00993DAF" w:rsidP="007C15D2">
      <w:pPr>
        <w:spacing w:before="120" w:after="120" w:line="288" w:lineRule="auto"/>
        <w:ind w:firstLine="720"/>
        <w:jc w:val="both"/>
        <w:rPr>
          <w:rFonts w:ascii="Times New Roman" w:eastAsia="Times New Roman" w:hAnsi="Times New Roman" w:cs="Times New Roman"/>
          <w:b/>
          <w:bCs/>
          <w:sz w:val="28"/>
          <w:szCs w:val="28"/>
          <w:lang w:val="en-US"/>
        </w:rPr>
      </w:pPr>
      <w:r w:rsidRPr="008F4813">
        <w:rPr>
          <w:rFonts w:ascii="Times New Roman" w:eastAsia="Times New Roman" w:hAnsi="Times New Roman" w:cs="Times New Roman"/>
          <w:b/>
          <w:bCs/>
          <w:sz w:val="28"/>
          <w:szCs w:val="28"/>
          <w:lang w:val="en-US"/>
        </w:rPr>
        <w:t>Điều</w:t>
      </w:r>
      <w:r w:rsidR="009A427E" w:rsidRPr="008F4813">
        <w:rPr>
          <w:rFonts w:ascii="Times New Roman" w:eastAsia="Times New Roman" w:hAnsi="Times New Roman" w:cs="Times New Roman"/>
          <w:b/>
          <w:bCs/>
          <w:sz w:val="28"/>
          <w:szCs w:val="28"/>
          <w:lang w:val="en-US"/>
        </w:rPr>
        <w:t xml:space="preserve"> 14</w:t>
      </w:r>
      <w:r w:rsidRPr="008F4813">
        <w:rPr>
          <w:rFonts w:ascii="Times New Roman" w:eastAsia="Times New Roman" w:hAnsi="Times New Roman" w:cs="Times New Roman"/>
          <w:b/>
          <w:bCs/>
          <w:sz w:val="28"/>
          <w:szCs w:val="28"/>
          <w:lang w:val="en-US"/>
        </w:rPr>
        <w:t>.</w:t>
      </w:r>
      <w:r w:rsidR="00EE2909" w:rsidRPr="00EE2909">
        <w:rPr>
          <w:rFonts w:ascii="Times New Roman" w:eastAsia="Times New Roman" w:hAnsi="Times New Roman" w:cs="Times New Roman"/>
          <w:b/>
          <w:bCs/>
          <w:sz w:val="28"/>
          <w:szCs w:val="28"/>
          <w:lang w:val="en-US"/>
        </w:rPr>
        <w:t xml:space="preserve">Trách nhiệm của Sở Khoa học và Công nghệ </w:t>
      </w:r>
    </w:p>
    <w:p w:rsidR="00EE2909" w:rsidRPr="00EE2909" w:rsidRDefault="00EE2909" w:rsidP="007C15D2">
      <w:pPr>
        <w:spacing w:before="120" w:after="120" w:line="288" w:lineRule="auto"/>
        <w:ind w:firstLine="720"/>
        <w:jc w:val="both"/>
        <w:rPr>
          <w:rFonts w:ascii="Times New Roman" w:eastAsia="Times New Roman" w:hAnsi="Times New Roman" w:cs="Times New Roman"/>
          <w:sz w:val="28"/>
          <w:szCs w:val="28"/>
          <w:lang w:val="en-US"/>
        </w:rPr>
      </w:pPr>
      <w:r w:rsidRPr="00EE2909">
        <w:rPr>
          <w:rFonts w:ascii="Times New Roman" w:eastAsia="Times New Roman" w:hAnsi="Times New Roman" w:cs="Times New Roman"/>
          <w:b/>
          <w:sz w:val="28"/>
          <w:szCs w:val="28"/>
          <w:lang w:val="en-US"/>
        </w:rPr>
        <w:t>1.</w:t>
      </w:r>
      <w:r w:rsidRPr="00EE2909">
        <w:rPr>
          <w:rFonts w:ascii="Times New Roman" w:eastAsia="Times New Roman" w:hAnsi="Times New Roman" w:cs="Times New Roman"/>
          <w:sz w:val="28"/>
          <w:szCs w:val="28"/>
          <w:lang w:val="en-US"/>
        </w:rPr>
        <w:t xml:space="preserve"> </w:t>
      </w:r>
      <w:r w:rsidRPr="00EE2909">
        <w:rPr>
          <w:rFonts w:ascii="Times New Roman" w:eastAsia="Times New Roman" w:hAnsi="Times New Roman" w:cs="Times New Roman"/>
          <w:bCs/>
          <w:sz w:val="28"/>
          <w:szCs w:val="28"/>
          <w:lang w:val="en-US"/>
        </w:rPr>
        <w:t>Duy trì hạ tầng vật lý:</w:t>
      </w:r>
      <w:r w:rsidRPr="00EE2909">
        <w:rPr>
          <w:rFonts w:ascii="Times New Roman" w:eastAsia="Times New Roman" w:hAnsi="Times New Roman" w:cs="Times New Roman"/>
          <w:sz w:val="28"/>
          <w:szCs w:val="28"/>
          <w:lang w:val="en-US"/>
        </w:rPr>
        <w:t xml:space="preserve"> Đảm bảo hệ thống điện nguồn, điều hòa nhiệt độ, PCCC và hệ thống lưu trữ dữ liệu tại DC vận hành liên tục.</w:t>
      </w:r>
    </w:p>
    <w:p w:rsidR="00EE2909" w:rsidRPr="00EE2909" w:rsidRDefault="00EE2909" w:rsidP="007C15D2">
      <w:pPr>
        <w:spacing w:before="120" w:after="120" w:line="288" w:lineRule="auto"/>
        <w:ind w:firstLine="720"/>
        <w:jc w:val="both"/>
        <w:rPr>
          <w:rFonts w:ascii="Times New Roman" w:eastAsia="Times New Roman" w:hAnsi="Times New Roman" w:cs="Times New Roman"/>
          <w:sz w:val="28"/>
          <w:szCs w:val="28"/>
          <w:lang w:val="en-US"/>
        </w:rPr>
      </w:pPr>
      <w:r w:rsidRPr="00EE2909">
        <w:rPr>
          <w:rFonts w:ascii="Times New Roman" w:eastAsia="Times New Roman" w:hAnsi="Times New Roman" w:cs="Times New Roman"/>
          <w:b/>
          <w:sz w:val="28"/>
          <w:szCs w:val="28"/>
          <w:lang w:val="en-US"/>
        </w:rPr>
        <w:t>2.</w:t>
      </w:r>
      <w:r w:rsidRPr="00EE2909">
        <w:rPr>
          <w:rFonts w:ascii="Times New Roman" w:eastAsia="Times New Roman" w:hAnsi="Times New Roman" w:cs="Times New Roman"/>
          <w:sz w:val="28"/>
          <w:szCs w:val="28"/>
          <w:lang w:val="en-US"/>
        </w:rPr>
        <w:t xml:space="preserve"> </w:t>
      </w:r>
      <w:r w:rsidRPr="00EE2909">
        <w:rPr>
          <w:rFonts w:ascii="Times New Roman" w:eastAsia="Times New Roman" w:hAnsi="Times New Roman" w:cs="Times New Roman"/>
          <w:bCs/>
          <w:sz w:val="28"/>
          <w:szCs w:val="28"/>
          <w:lang w:val="en-US"/>
        </w:rPr>
        <w:t>Quản trị hệ điều hành và ảo hóa:</w:t>
      </w:r>
      <w:r w:rsidRPr="00EE2909">
        <w:rPr>
          <w:rFonts w:ascii="Times New Roman" w:eastAsia="Times New Roman" w:hAnsi="Times New Roman" w:cs="Times New Roman"/>
          <w:sz w:val="28"/>
          <w:szCs w:val="28"/>
          <w:lang w:val="en-US"/>
        </w:rPr>
        <w:t xml:space="preserve"> Thực hiện vá lỗi (Patch Management) định kỳ hằng tháng cho các máy chủ và nền tảng ảo hóa.</w:t>
      </w:r>
    </w:p>
    <w:p w:rsidR="00EE2909" w:rsidRPr="00EE2909" w:rsidRDefault="00EE2909" w:rsidP="007C15D2">
      <w:pPr>
        <w:spacing w:before="120" w:after="120" w:line="288" w:lineRule="auto"/>
        <w:ind w:firstLine="720"/>
        <w:jc w:val="both"/>
        <w:rPr>
          <w:rFonts w:ascii="Times New Roman" w:eastAsia="Times New Roman" w:hAnsi="Times New Roman" w:cs="Times New Roman"/>
          <w:sz w:val="28"/>
          <w:szCs w:val="28"/>
          <w:lang w:val="en-US"/>
        </w:rPr>
      </w:pPr>
      <w:r w:rsidRPr="00EE2909">
        <w:rPr>
          <w:rFonts w:ascii="Times New Roman" w:eastAsia="Times New Roman" w:hAnsi="Times New Roman" w:cs="Times New Roman"/>
          <w:b/>
          <w:sz w:val="28"/>
          <w:szCs w:val="28"/>
          <w:lang w:val="en-US"/>
        </w:rPr>
        <w:t>3.</w:t>
      </w:r>
      <w:r w:rsidRPr="00EE2909">
        <w:rPr>
          <w:rFonts w:ascii="Times New Roman" w:eastAsia="Times New Roman" w:hAnsi="Times New Roman" w:cs="Times New Roman"/>
          <w:sz w:val="28"/>
          <w:szCs w:val="28"/>
          <w:lang w:val="en-US"/>
        </w:rPr>
        <w:t xml:space="preserve"> </w:t>
      </w:r>
      <w:r w:rsidRPr="00EE2909">
        <w:rPr>
          <w:rFonts w:ascii="Times New Roman" w:eastAsia="Times New Roman" w:hAnsi="Times New Roman" w:cs="Times New Roman"/>
          <w:bCs/>
          <w:sz w:val="28"/>
          <w:szCs w:val="28"/>
          <w:lang w:val="en-US"/>
        </w:rPr>
        <w:t>Dữ liệu sao lưu (Backup):</w:t>
      </w:r>
      <w:r w:rsidRPr="00EE2909">
        <w:rPr>
          <w:rFonts w:ascii="Times New Roman" w:eastAsia="Times New Roman" w:hAnsi="Times New Roman" w:cs="Times New Roman"/>
          <w:sz w:val="28"/>
          <w:szCs w:val="28"/>
          <w:lang w:val="en-US"/>
        </w:rPr>
        <w:t xml:space="preserve"> Phải có ít nhất 03 bản sao lưu dữ liệu; trong đó 01 bản lưu tại DC, 01 bản lưu tại máy chủ tách biệt và 01 bản lưu tại vị trí vật lý khác (ngoài trụ sở Sở KH&amp;CN) theo chiến lược 3-2-1.</w:t>
      </w:r>
    </w:p>
    <w:p w:rsidR="00EE2909" w:rsidRPr="00EE2909" w:rsidRDefault="00EE2909" w:rsidP="007C15D2">
      <w:pPr>
        <w:spacing w:before="120" w:after="120" w:line="288" w:lineRule="auto"/>
        <w:ind w:firstLine="720"/>
        <w:jc w:val="both"/>
        <w:rPr>
          <w:rFonts w:ascii="Times New Roman" w:eastAsia="Times New Roman" w:hAnsi="Times New Roman" w:cs="Times New Roman"/>
          <w:sz w:val="28"/>
          <w:szCs w:val="28"/>
          <w:lang w:val="en-US"/>
        </w:rPr>
      </w:pPr>
      <w:r w:rsidRPr="00EE2909">
        <w:rPr>
          <w:rFonts w:ascii="Times New Roman" w:eastAsia="Times New Roman" w:hAnsi="Times New Roman" w:cs="Times New Roman"/>
          <w:sz w:val="28"/>
          <w:szCs w:val="28"/>
          <w:lang w:val="en-US"/>
        </w:rPr>
        <w:lastRenderedPageBreak/>
        <w:t xml:space="preserve">4. </w:t>
      </w:r>
      <w:r w:rsidRPr="00EE2909">
        <w:rPr>
          <w:rFonts w:ascii="Times New Roman" w:eastAsia="Times New Roman" w:hAnsi="Times New Roman" w:cs="Times New Roman"/>
          <w:bCs/>
          <w:sz w:val="28"/>
          <w:szCs w:val="28"/>
          <w:lang w:val="en-US"/>
        </w:rPr>
        <w:t>Phối hợp kỹ thuật:</w:t>
      </w:r>
      <w:r w:rsidRPr="00EE2909">
        <w:rPr>
          <w:rFonts w:ascii="Times New Roman" w:eastAsia="Times New Roman" w:hAnsi="Times New Roman" w:cs="Times New Roman"/>
          <w:sz w:val="28"/>
          <w:szCs w:val="28"/>
          <w:lang w:val="en-US"/>
        </w:rPr>
        <w:t xml:space="preserve"> Bàn giao các luồng dữ liệu log hệ thống và log truy cập cho Công an thành phố qua cổng kết nối an toàn định kỳ hoặc thời gian thực.</w:t>
      </w:r>
    </w:p>
    <w:p w:rsidR="00712336" w:rsidRPr="008F4813" w:rsidRDefault="00EE2909" w:rsidP="007F788F">
      <w:pPr>
        <w:spacing w:before="120" w:after="120"/>
        <w:ind w:firstLine="720"/>
        <w:jc w:val="both"/>
        <w:rPr>
          <w:rFonts w:ascii="Times New Roman" w:eastAsia="Times New Roman" w:hAnsi="Times New Roman" w:cs="Times New Roman"/>
          <w:b/>
          <w:sz w:val="28"/>
          <w:szCs w:val="28"/>
        </w:rPr>
      </w:pPr>
      <w:r w:rsidRPr="00EE2909">
        <w:rPr>
          <w:rFonts w:ascii="Times New Roman" w:eastAsia="Times New Roman" w:hAnsi="Times New Roman" w:cs="Times New Roman"/>
          <w:b/>
          <w:bCs/>
          <w:sz w:val="28"/>
          <w:szCs w:val="28"/>
          <w:lang w:val="en-US"/>
        </w:rPr>
        <w:t>Điều 1</w:t>
      </w:r>
      <w:r w:rsidR="008E27E3" w:rsidRPr="008F4813">
        <w:rPr>
          <w:rFonts w:ascii="Times New Roman" w:eastAsia="Times New Roman" w:hAnsi="Times New Roman" w:cs="Times New Roman"/>
          <w:b/>
          <w:bCs/>
          <w:sz w:val="28"/>
          <w:szCs w:val="28"/>
          <w:lang w:val="en-US"/>
        </w:rPr>
        <w:t>5</w:t>
      </w:r>
      <w:r w:rsidR="009053C8" w:rsidRPr="008F4813">
        <w:rPr>
          <w:rFonts w:ascii="Times New Roman" w:eastAsia="Times New Roman" w:hAnsi="Times New Roman" w:cs="Times New Roman"/>
          <w:b/>
          <w:bCs/>
          <w:sz w:val="28"/>
          <w:szCs w:val="28"/>
          <w:lang w:val="en-US"/>
        </w:rPr>
        <w:t xml:space="preserve">. Trách nhiệm của </w:t>
      </w:r>
      <w:r w:rsidR="00E67B86" w:rsidRPr="00E67B86">
        <w:rPr>
          <w:rFonts w:ascii="Times New Roman" w:eastAsia="Times New Roman" w:hAnsi="Times New Roman" w:cs="Times New Roman"/>
          <w:b/>
          <w:sz w:val="28"/>
          <w:szCs w:val="28"/>
        </w:rPr>
        <w:t xml:space="preserve">Sở Tài chính </w:t>
      </w:r>
    </w:p>
    <w:p w:rsidR="00E67B86" w:rsidRPr="008F4813" w:rsidRDefault="00712336" w:rsidP="007F788F">
      <w:pPr>
        <w:spacing w:before="120" w:after="120"/>
        <w:ind w:firstLine="720"/>
        <w:jc w:val="both"/>
        <w:rPr>
          <w:rFonts w:ascii="Times New Roman" w:eastAsia="Times New Roman" w:hAnsi="Times New Roman" w:cs="Times New Roman"/>
          <w:sz w:val="28"/>
          <w:szCs w:val="28"/>
        </w:rPr>
      </w:pPr>
      <w:r w:rsidRPr="008F4813">
        <w:rPr>
          <w:rFonts w:ascii="Times New Roman" w:eastAsia="Times New Roman" w:hAnsi="Times New Roman" w:cs="Times New Roman"/>
          <w:sz w:val="28"/>
          <w:szCs w:val="28"/>
        </w:rPr>
        <w:t xml:space="preserve">Chủ </w:t>
      </w:r>
      <w:r w:rsidR="00E67B86" w:rsidRPr="00E67B86">
        <w:rPr>
          <w:rFonts w:ascii="Times New Roman" w:eastAsia="Times New Roman" w:hAnsi="Times New Roman" w:cs="Times New Roman"/>
          <w:sz w:val="28"/>
          <w:szCs w:val="28"/>
        </w:rPr>
        <w:t xml:space="preserve">trì, phối hợp với Công an thành phố và các cơ quan, đơn vị liên quan tham mưu cho UBND thành phố </w:t>
      </w:r>
      <w:r w:rsidR="008F4813" w:rsidRPr="008F4813">
        <w:rPr>
          <w:rFonts w:ascii="Times New Roman" w:eastAsia="Times New Roman" w:hAnsi="Times New Roman" w:cs="Times New Roman"/>
          <w:sz w:val="28"/>
          <w:szCs w:val="28"/>
        </w:rPr>
        <w:t xml:space="preserve">cân đối, </w:t>
      </w:r>
      <w:r w:rsidR="00E67B86" w:rsidRPr="00E67B86">
        <w:rPr>
          <w:rFonts w:ascii="Times New Roman" w:eastAsia="Times New Roman" w:hAnsi="Times New Roman" w:cs="Times New Roman"/>
          <w:sz w:val="28"/>
          <w:szCs w:val="28"/>
        </w:rPr>
        <w:t>bố trí kinh phí phục vụ hoạt động bảo vệ dữ liệu cá nhân theo phân cấp quản lý ngân sách nhà nước và quy định của pháp luật về ngân sách nhà nước hiện hành.</w:t>
      </w:r>
      <w:bookmarkStart w:id="51" w:name="bookmark70"/>
      <w:bookmarkEnd w:id="51"/>
    </w:p>
    <w:p w:rsidR="00F83D92" w:rsidRPr="008F4813" w:rsidRDefault="00712336" w:rsidP="007F788F">
      <w:pPr>
        <w:widowControl w:val="0"/>
        <w:spacing w:before="120" w:after="120"/>
        <w:ind w:firstLine="740"/>
        <w:jc w:val="both"/>
        <w:rPr>
          <w:rFonts w:ascii="Times New Roman" w:eastAsia="Times New Roman" w:hAnsi="Times New Roman" w:cs="Times New Roman"/>
          <w:b/>
          <w:sz w:val="28"/>
          <w:szCs w:val="28"/>
        </w:rPr>
      </w:pPr>
      <w:r w:rsidRPr="008F4813">
        <w:rPr>
          <w:rFonts w:ascii="Times New Roman" w:eastAsia="Times New Roman" w:hAnsi="Times New Roman" w:cs="Times New Roman"/>
          <w:b/>
          <w:sz w:val="28"/>
          <w:szCs w:val="28"/>
        </w:rPr>
        <w:t>Điều</w:t>
      </w:r>
      <w:r w:rsidR="008E27E3" w:rsidRPr="008F4813">
        <w:rPr>
          <w:rFonts w:ascii="Times New Roman" w:eastAsia="Times New Roman" w:hAnsi="Times New Roman" w:cs="Times New Roman"/>
          <w:b/>
          <w:sz w:val="28"/>
          <w:szCs w:val="28"/>
        </w:rPr>
        <w:t xml:space="preserve"> 16</w:t>
      </w:r>
      <w:r w:rsidRPr="008F4813">
        <w:rPr>
          <w:rFonts w:ascii="Times New Roman" w:eastAsia="Times New Roman" w:hAnsi="Times New Roman" w:cs="Times New Roman"/>
          <w:b/>
          <w:sz w:val="28"/>
          <w:szCs w:val="28"/>
        </w:rPr>
        <w:t>. Trách nhiệm của Sở</w:t>
      </w:r>
      <w:r w:rsidR="00E67B86" w:rsidRPr="00E67B86">
        <w:rPr>
          <w:rFonts w:ascii="Times New Roman" w:eastAsia="Times New Roman" w:hAnsi="Times New Roman" w:cs="Times New Roman"/>
          <w:b/>
          <w:sz w:val="28"/>
          <w:szCs w:val="28"/>
        </w:rPr>
        <w:t xml:space="preserve"> Nội vụ</w:t>
      </w:r>
    </w:p>
    <w:p w:rsidR="00E67B86" w:rsidRPr="00E67B86" w:rsidRDefault="002E3E0A" w:rsidP="007F788F">
      <w:pPr>
        <w:widowControl w:val="0"/>
        <w:spacing w:before="120" w:after="120"/>
        <w:ind w:firstLine="740"/>
        <w:jc w:val="both"/>
        <w:rPr>
          <w:rFonts w:ascii="Times New Roman" w:eastAsia="Times New Roman" w:hAnsi="Times New Roman" w:cs="Times New Roman"/>
          <w:sz w:val="28"/>
          <w:szCs w:val="28"/>
        </w:rPr>
      </w:pPr>
      <w:r w:rsidRPr="008F4813">
        <w:rPr>
          <w:rFonts w:ascii="Times New Roman" w:eastAsia="Times New Roman" w:hAnsi="Times New Roman" w:cs="Times New Roman"/>
          <w:sz w:val="28"/>
          <w:szCs w:val="28"/>
        </w:rPr>
        <w:t>Chủ trì,</w:t>
      </w:r>
      <w:r w:rsidR="00E67B86" w:rsidRPr="00E67B86">
        <w:rPr>
          <w:rFonts w:ascii="Times New Roman" w:eastAsia="Times New Roman" w:hAnsi="Times New Roman" w:cs="Times New Roman"/>
          <w:sz w:val="28"/>
          <w:szCs w:val="28"/>
        </w:rPr>
        <w:t xml:space="preserve"> phối hợp với Công an thành phố và các cơ quan, đơn vị, địa phương có liên quan tham mưu cho UBND thành phố, Chủ tịch UBND thành phố xem xét biểu dương, khen thưởng đối với tập thể, cá nhân có thành tích trong công tác bảo vệ dữ liệu cá nhân theo quy định của pháp luật.</w:t>
      </w:r>
      <w:bookmarkStart w:id="52" w:name="bookmark71"/>
      <w:bookmarkEnd w:id="52"/>
    </w:p>
    <w:p w:rsidR="00EE02BD" w:rsidRPr="008F4813" w:rsidRDefault="00A823A5" w:rsidP="007F788F">
      <w:pPr>
        <w:pStyle w:val="BodyText"/>
        <w:spacing w:before="120" w:line="276" w:lineRule="auto"/>
        <w:ind w:firstLine="740"/>
        <w:jc w:val="both"/>
        <w:rPr>
          <w:b/>
        </w:rPr>
      </w:pPr>
      <w:r w:rsidRPr="008F4813">
        <w:rPr>
          <w:b/>
        </w:rPr>
        <w:t>Điều</w:t>
      </w:r>
      <w:r w:rsidR="00216A9D" w:rsidRPr="008F4813">
        <w:rPr>
          <w:b/>
        </w:rPr>
        <w:t xml:space="preserve"> 17.</w:t>
      </w:r>
      <w:r w:rsidRPr="008F4813">
        <w:rPr>
          <w:b/>
        </w:rPr>
        <w:t xml:space="preserve"> Trách nhiệm của c</w:t>
      </w:r>
      <w:r w:rsidR="00DE563D" w:rsidRPr="008F4813">
        <w:rPr>
          <w:b/>
        </w:rPr>
        <w:t xml:space="preserve">ác sở, ban, ngành, đơn vị cấp </w:t>
      </w:r>
      <w:r w:rsidR="008568E4" w:rsidRPr="008F4813">
        <w:rPr>
          <w:b/>
        </w:rPr>
        <w:t>thành phố</w:t>
      </w:r>
      <w:r w:rsidR="00DE563D" w:rsidRPr="008F4813">
        <w:rPr>
          <w:b/>
        </w:rPr>
        <w:t xml:space="preserve"> và UBND các xã, phường </w:t>
      </w:r>
    </w:p>
    <w:p w:rsidR="00072A6A" w:rsidRPr="008F4813" w:rsidRDefault="00EE02BD" w:rsidP="007F788F">
      <w:pPr>
        <w:pStyle w:val="BodyText"/>
        <w:spacing w:before="120" w:line="276" w:lineRule="auto"/>
        <w:ind w:firstLine="740"/>
        <w:jc w:val="both"/>
      </w:pPr>
      <w:r w:rsidRPr="004F2901">
        <w:rPr>
          <w:b/>
        </w:rPr>
        <w:t>1.</w:t>
      </w:r>
      <w:r w:rsidRPr="008F4813">
        <w:t xml:space="preserve"> </w:t>
      </w:r>
      <w:r w:rsidR="00DE563D" w:rsidRPr="008F4813">
        <w:t>Tổ chức triển khai, giám sát và kiểm tra việc thực hiện Quy chế này và</w:t>
      </w:r>
      <w:r w:rsidR="00DE563D" w:rsidRPr="008F4813">
        <w:br/>
        <w:t>các quy định pháp luật về bảo vệ dữ liệu cá nhân tại cơ quan, đơn vị mình và các</w:t>
      </w:r>
      <w:r w:rsidR="00DE563D" w:rsidRPr="008F4813">
        <w:br/>
        <w:t>đơn vị trực thuộc (nếu có).</w:t>
      </w:r>
      <w:r w:rsidR="00072A6A" w:rsidRPr="008F4813">
        <w:t xml:space="preserve"> </w:t>
      </w:r>
      <w:bookmarkStart w:id="53" w:name="bookmark73"/>
      <w:bookmarkEnd w:id="53"/>
    </w:p>
    <w:p w:rsidR="00F934A2" w:rsidRPr="008F4813" w:rsidRDefault="00EE02BD" w:rsidP="007F788F">
      <w:pPr>
        <w:pStyle w:val="BodyText"/>
        <w:spacing w:before="120" w:line="276" w:lineRule="auto"/>
        <w:ind w:firstLine="740"/>
        <w:jc w:val="both"/>
      </w:pPr>
      <w:r w:rsidRPr="004F2901">
        <w:rPr>
          <w:b/>
        </w:rPr>
        <w:t>2.</w:t>
      </w:r>
      <w:r w:rsidRPr="008F4813">
        <w:t xml:space="preserve"> </w:t>
      </w:r>
      <w:r w:rsidR="00DE563D" w:rsidRPr="008F4813">
        <w:t>Rà soát, đánh giá các quy trình thu thập, xử lý dữ liệu cá nhân trong</w:t>
      </w:r>
      <w:r w:rsidR="00DE563D" w:rsidRPr="008F4813">
        <w:br/>
        <w:t>phạm vi quản lý, thực hiện các biện pháp bảo vệ dữ liệu cá nhân phù hợp với quy</w:t>
      </w:r>
      <w:r w:rsidR="00DE563D" w:rsidRPr="008F4813">
        <w:br/>
        <w:t>mô, mức độ xử lý dữ liệu cá nhân của cơ quan, đơn vị mình. Kịp thời thông báo</w:t>
      </w:r>
      <w:r w:rsidR="00DE563D" w:rsidRPr="008F4813">
        <w:br/>
        <w:t>cho cơ quan có thẩm quyền khi phát hiện các hành vi chuyển giao, mua bán trái</w:t>
      </w:r>
      <w:r w:rsidR="00DE563D" w:rsidRPr="008F4813">
        <w:br/>
        <w:t>phép dữ liệu cá nhân thuộc phạm vi quản lý.</w:t>
      </w:r>
      <w:r w:rsidR="00F934A2" w:rsidRPr="008F4813">
        <w:t xml:space="preserve"> </w:t>
      </w:r>
      <w:bookmarkStart w:id="54" w:name="bookmark74"/>
      <w:bookmarkEnd w:id="54"/>
    </w:p>
    <w:p w:rsidR="004C0F66" w:rsidRPr="008F4813" w:rsidRDefault="00EE02BD" w:rsidP="007F788F">
      <w:pPr>
        <w:pStyle w:val="BodyText"/>
        <w:spacing w:before="120" w:line="276" w:lineRule="auto"/>
        <w:ind w:firstLine="740"/>
        <w:jc w:val="both"/>
      </w:pPr>
      <w:r w:rsidRPr="004F2901">
        <w:rPr>
          <w:b/>
        </w:rPr>
        <w:t>3.</w:t>
      </w:r>
      <w:r w:rsidRPr="008F4813">
        <w:t xml:space="preserve"> </w:t>
      </w:r>
      <w:r w:rsidR="00DE563D" w:rsidRPr="008F4813">
        <w:t>Định kỳ, đột xuất báo cáo tình hình bảo vệ dữ liệu cá nhân theo yêu cầu</w:t>
      </w:r>
      <w:r w:rsidR="00DE563D" w:rsidRPr="008F4813">
        <w:br/>
        <w:t xml:space="preserve">của cơ quan nhà nước có thẩm quyền; đồng thời gửi báo cáo cho Công an </w:t>
      </w:r>
      <w:r w:rsidR="008568E4" w:rsidRPr="008F4813">
        <w:t>thành phố</w:t>
      </w:r>
      <w:r w:rsidR="00821DE3" w:rsidRPr="008F4813">
        <w:t xml:space="preserve"> </w:t>
      </w:r>
      <w:r w:rsidR="00DE563D" w:rsidRPr="008F4813">
        <w:t xml:space="preserve">thực hiện công tác tham mưu, giúp UBND </w:t>
      </w:r>
      <w:r w:rsidR="008568E4" w:rsidRPr="008F4813">
        <w:t>thành phố</w:t>
      </w:r>
      <w:r w:rsidR="00DE563D" w:rsidRPr="008F4813">
        <w:t xml:space="preserve"> thực hiện công tác quản lý nhà</w:t>
      </w:r>
      <w:r w:rsidR="00821DE3" w:rsidRPr="008F4813">
        <w:t xml:space="preserve"> </w:t>
      </w:r>
      <w:r w:rsidR="00DE563D" w:rsidRPr="008F4813">
        <w:t xml:space="preserve">nước về bảo vệ dữ liệu cá nhân trên địa bàn </w:t>
      </w:r>
      <w:r w:rsidR="008568E4" w:rsidRPr="008F4813">
        <w:t>thành phố</w:t>
      </w:r>
      <w:r w:rsidR="00DE563D" w:rsidRPr="008F4813">
        <w:t>.</w:t>
      </w:r>
      <w:bookmarkStart w:id="55" w:name="bookmark75"/>
      <w:bookmarkEnd w:id="55"/>
    </w:p>
    <w:p w:rsidR="00C77160" w:rsidRPr="008F4813" w:rsidRDefault="00C06BC2" w:rsidP="007F788F">
      <w:pPr>
        <w:pStyle w:val="BodyText"/>
        <w:spacing w:before="120" w:line="276" w:lineRule="auto"/>
        <w:ind w:firstLine="740"/>
        <w:jc w:val="both"/>
      </w:pPr>
      <w:r w:rsidRPr="004F2901">
        <w:rPr>
          <w:b/>
        </w:rPr>
        <w:t>4.</w:t>
      </w:r>
      <w:r w:rsidR="004C0F66" w:rsidRPr="008F4813">
        <w:t xml:space="preserve"> </w:t>
      </w:r>
      <w:r w:rsidR="00DE563D" w:rsidRPr="008F4813">
        <w:t>Rà soát, bố trí nhân sự, giao đầu mối hoặc bộ phận thực hiện bảo vệ dữ</w:t>
      </w:r>
      <w:r w:rsidR="00DE563D" w:rsidRPr="008F4813">
        <w:br/>
        <w:t>liệu cá nhân của đơn vị, bảo đảm đáp ứng điều kiện năng lực và yêu cầu chuyên</w:t>
      </w:r>
      <w:r w:rsidR="00DE563D" w:rsidRPr="008F4813">
        <w:br/>
        <w:t>môn về bảo vệ dữ liệu cá nhân, được tham gia bồi dưỡng, tập huấn về bảo vệ dữ</w:t>
      </w:r>
      <w:r w:rsidR="00DE563D" w:rsidRPr="008F4813">
        <w:br/>
        <w:t>liệu cá n</w:t>
      </w:r>
      <w:r w:rsidR="00C77160" w:rsidRPr="008F4813">
        <w:t>hân theo quy định của pháp luật.</w:t>
      </w:r>
    </w:p>
    <w:p w:rsidR="00061AE2" w:rsidRPr="008F4813" w:rsidRDefault="00C97D0D" w:rsidP="007F788F">
      <w:pPr>
        <w:pStyle w:val="BodyText"/>
        <w:spacing w:before="120" w:line="276" w:lineRule="auto"/>
        <w:ind w:firstLine="740"/>
        <w:jc w:val="both"/>
      </w:pPr>
      <w:r w:rsidRPr="004F2901">
        <w:rPr>
          <w:b/>
        </w:rPr>
        <w:t>5.</w:t>
      </w:r>
      <w:r w:rsidR="00C77160" w:rsidRPr="008F4813">
        <w:t xml:space="preserve"> </w:t>
      </w:r>
      <w:r w:rsidR="00DE563D" w:rsidRPr="008F4813">
        <w:t>Chủ động rà soát, đánh giá các hệ thống thông tin thu thập, lưu trữ, xử</w:t>
      </w:r>
      <w:r w:rsidR="00DE563D" w:rsidRPr="008F4813">
        <w:br/>
        <w:t xml:space="preserve">lý dữ liệu cá nhân thuộc phạm vi quản lý; phối hợp với Công an </w:t>
      </w:r>
      <w:r w:rsidR="008568E4" w:rsidRPr="008F4813">
        <w:t>thành phố</w:t>
      </w:r>
      <w:r w:rsidR="00DE563D" w:rsidRPr="008F4813">
        <w:t xml:space="preserve"> trong việc</w:t>
      </w:r>
      <w:r w:rsidR="0032757C" w:rsidRPr="008F4813">
        <w:t xml:space="preserve"> </w:t>
      </w:r>
      <w:r w:rsidR="00DE563D" w:rsidRPr="008F4813">
        <w:t>hướng dẫn, kiểm tra, đánh giá và triển khai các nội dung, phương án của đơn vị,</w:t>
      </w:r>
      <w:r w:rsidR="0032757C" w:rsidRPr="008F4813">
        <w:t xml:space="preserve"> </w:t>
      </w:r>
      <w:r w:rsidR="00DE563D" w:rsidRPr="008F4813">
        <w:t>địa phương trong bảo đảm hệ thống thông tin thu thập, lưu trữ, xử lý dữ liệu cá</w:t>
      </w:r>
      <w:r w:rsidR="0032757C" w:rsidRPr="008F4813">
        <w:t xml:space="preserve"> </w:t>
      </w:r>
      <w:r w:rsidR="00DE563D" w:rsidRPr="008F4813">
        <w:t xml:space="preserve">nhân đáp ứng quy định của pháp luật và Quy chế này; định kỳ thực hiện kiểm </w:t>
      </w:r>
      <w:r w:rsidR="00DE563D" w:rsidRPr="008F4813">
        <w:lastRenderedPageBreak/>
        <w:t>tra,</w:t>
      </w:r>
      <w:r w:rsidR="0032757C" w:rsidRPr="008F4813">
        <w:t xml:space="preserve"> </w:t>
      </w:r>
      <w:r w:rsidR="00DE563D" w:rsidRPr="008F4813">
        <w:t>đánh giá an ninh mạng đối với các thành phần phần cứng, phần mềm đối với hệ</w:t>
      </w:r>
      <w:r w:rsidR="0032757C" w:rsidRPr="008F4813">
        <w:t xml:space="preserve"> </w:t>
      </w:r>
      <w:r w:rsidR="00DE563D" w:rsidRPr="008F4813">
        <w:t>thống thông tin thu thập, lưu trữ, xử lý dữ liệu cá nhân thuộc đơn vị, địa phương</w:t>
      </w:r>
      <w:r w:rsidR="00DE563D" w:rsidRPr="008F4813">
        <w:br/>
        <w:t>quản lý.</w:t>
      </w:r>
      <w:bookmarkStart w:id="56" w:name="bookmark76"/>
      <w:bookmarkEnd w:id="56"/>
    </w:p>
    <w:p w:rsidR="00F91022" w:rsidRPr="008F4813" w:rsidRDefault="00C743B8" w:rsidP="00012FA2">
      <w:pPr>
        <w:pStyle w:val="BodyText"/>
        <w:spacing w:before="120"/>
        <w:ind w:firstLine="743"/>
        <w:jc w:val="both"/>
      </w:pPr>
      <w:r w:rsidRPr="004F2901">
        <w:rPr>
          <w:b/>
        </w:rPr>
        <w:t>6</w:t>
      </w:r>
      <w:r w:rsidR="004F2901">
        <w:t>.</w:t>
      </w:r>
      <w:r w:rsidR="00061AE2" w:rsidRPr="008F4813">
        <w:t xml:space="preserve"> </w:t>
      </w:r>
      <w:r w:rsidR="00DE563D" w:rsidRPr="008F4813">
        <w:t>Trường hợp đơn vị thực hiện vai trò bên kiểm soát dữ liệu, bên kiểm soát</w:t>
      </w:r>
      <w:r w:rsidR="00DE563D" w:rsidRPr="008F4813">
        <w:br/>
        <w:t>và xử lý dữ liệu hoặc bên xử lý dữ liệu cá nhân, đơn vị phải thực hiện các trách</w:t>
      </w:r>
      <w:r w:rsidR="00DE563D" w:rsidRPr="008F4813">
        <w:br/>
        <w:t>nhiệm tương ứng được quy định tại Luật Bảo vệ dữ liệu cá nhân số 91/2025/QH15,</w:t>
      </w:r>
      <w:r w:rsidR="00DE563D" w:rsidRPr="008F4813">
        <w:br/>
        <w:t>Nghị định số 356/2025/NĐ-CP quy định chi tiết một số điều và biện pháp thi hành</w:t>
      </w:r>
      <w:r w:rsidR="00DE563D" w:rsidRPr="008F4813">
        <w:br/>
        <w:t>Luật Bảo vệ dữ liệu cá nhân và tại Quy chế này.</w:t>
      </w:r>
      <w:r w:rsidR="00F91022" w:rsidRPr="008F4813">
        <w:t xml:space="preserve"> </w:t>
      </w:r>
    </w:p>
    <w:p w:rsidR="000A1BF8" w:rsidRPr="008F4813" w:rsidRDefault="00063598" w:rsidP="00012FA2">
      <w:pPr>
        <w:pStyle w:val="BodyText"/>
        <w:spacing w:before="120"/>
        <w:ind w:firstLine="743"/>
        <w:jc w:val="both"/>
      </w:pPr>
      <w:r w:rsidRPr="006F34E0">
        <w:rPr>
          <w:b/>
        </w:rPr>
        <w:t>7</w:t>
      </w:r>
      <w:r w:rsidR="00E40688" w:rsidRPr="006F34E0">
        <w:rPr>
          <w:b/>
        </w:rPr>
        <w:t>.</w:t>
      </w:r>
      <w:r w:rsidR="00DE563D" w:rsidRPr="008F4813">
        <w:t xml:space="preserve"> Trường hợp cơ quan, đơn vị, địa phương trong </w:t>
      </w:r>
      <w:r w:rsidR="008568E4" w:rsidRPr="008F4813">
        <w:t>thành phố</w:t>
      </w:r>
      <w:r w:rsidR="00DE563D" w:rsidRPr="008F4813">
        <w:t xml:space="preserve"> ký kết thỏa thuận</w:t>
      </w:r>
      <w:r w:rsidR="00F91022" w:rsidRPr="008F4813">
        <w:t xml:space="preserve"> </w:t>
      </w:r>
      <w:r w:rsidR="00DE563D" w:rsidRPr="008F4813">
        <w:t>hoặc hợp đồng với tổ chức, cá nhân khác để thực hiện hoạt động xử lý dữ liệu cá</w:t>
      </w:r>
      <w:r w:rsidR="00F91022" w:rsidRPr="008F4813">
        <w:t xml:space="preserve"> </w:t>
      </w:r>
      <w:r w:rsidR="00DE563D" w:rsidRPr="008F4813">
        <w:t xml:space="preserve">nhân </w:t>
      </w:r>
      <w:r w:rsidR="00DE563D" w:rsidRPr="008F4813">
        <w:rPr>
          <w:i/>
        </w:rPr>
        <w:t>(thuộc trường hợp được cho phép theo quy định pháp luật)</w:t>
      </w:r>
      <w:r w:rsidR="00DE563D" w:rsidRPr="008F4813">
        <w:t>, đơn vị đó có</w:t>
      </w:r>
      <w:r w:rsidR="00F91022" w:rsidRPr="008F4813">
        <w:t xml:space="preserve"> </w:t>
      </w:r>
      <w:r w:rsidR="00DE563D" w:rsidRPr="008F4813">
        <w:t>trách nhiệm yêu cầu bên xử lý dữ liệu cá nhân cung cấp thông tin, tài liệu liên</w:t>
      </w:r>
      <w:r w:rsidR="00F91022" w:rsidRPr="008F4813">
        <w:t xml:space="preserve"> </w:t>
      </w:r>
      <w:r w:rsidR="00DE563D" w:rsidRPr="008F4813">
        <w:t>quan đến Hồ sơ đánh giá tác động xử lý dữ liệu cá nhân do bên xử lý dữ liệu cá</w:t>
      </w:r>
      <w:r w:rsidR="00F91022" w:rsidRPr="008F4813">
        <w:t xml:space="preserve"> </w:t>
      </w:r>
      <w:r w:rsidR="00DE563D" w:rsidRPr="008F4813">
        <w:t xml:space="preserve">nhân thực hiện để phục vụ quản lý nhà nước </w:t>
      </w:r>
      <w:r w:rsidR="00DE563D" w:rsidRPr="008F4813">
        <w:rPr>
          <w:i/>
        </w:rPr>
        <w:t>(nếu hoạt động xử lý dữ liệu cá nhân</w:t>
      </w:r>
      <w:r w:rsidR="0083470D" w:rsidRPr="008F4813">
        <w:rPr>
          <w:i/>
        </w:rPr>
        <w:t xml:space="preserve"> </w:t>
      </w:r>
      <w:r w:rsidR="00DE563D" w:rsidRPr="008F4813">
        <w:rPr>
          <w:i/>
        </w:rPr>
        <w:t>thuộc trường hợp phải đánh giá tác động theo quy định)</w:t>
      </w:r>
      <w:r w:rsidR="00DE563D" w:rsidRPr="008F4813">
        <w:t xml:space="preserve">. Công an </w:t>
      </w:r>
      <w:r w:rsidR="008568E4" w:rsidRPr="008F4813">
        <w:t>thành phố</w:t>
      </w:r>
      <w:r w:rsidR="00DE563D" w:rsidRPr="008F4813">
        <w:t xml:space="preserve"> là đơn</w:t>
      </w:r>
      <w:r w:rsidR="00F91022" w:rsidRPr="008F4813">
        <w:t xml:space="preserve"> </w:t>
      </w:r>
      <w:r w:rsidR="00DE563D" w:rsidRPr="008F4813">
        <w:t>vị</w:t>
      </w:r>
      <w:r w:rsidR="00F91022" w:rsidRPr="008F4813">
        <w:t xml:space="preserve"> </w:t>
      </w:r>
      <w:r w:rsidR="00DE563D" w:rsidRPr="008F4813">
        <w:t xml:space="preserve">tham mưu, giúp UBND </w:t>
      </w:r>
      <w:r w:rsidR="008568E4" w:rsidRPr="008F4813">
        <w:t>thành phố</w:t>
      </w:r>
      <w:r w:rsidR="00DE563D" w:rsidRPr="008F4813">
        <w:t xml:space="preserve"> tổng hợp các hồ sơ này để phục vụ công tác giám sát</w:t>
      </w:r>
      <w:r w:rsidR="00F91022" w:rsidRPr="008F4813">
        <w:t xml:space="preserve"> </w:t>
      </w:r>
      <w:r w:rsidR="00DE563D" w:rsidRPr="008F4813">
        <w:t xml:space="preserve">chung và tham mưu thực hiện công tác bảo vệ dữ liệu cá nhân trên địa bàn </w:t>
      </w:r>
      <w:r w:rsidR="008568E4" w:rsidRPr="008F4813">
        <w:t>thành phố</w:t>
      </w:r>
      <w:r w:rsidR="00DE563D" w:rsidRPr="008F4813">
        <w:t>.</w:t>
      </w:r>
      <w:bookmarkStart w:id="57" w:name="bookmark77"/>
      <w:bookmarkEnd w:id="57"/>
    </w:p>
    <w:p w:rsidR="00B87802" w:rsidRPr="008F4813" w:rsidRDefault="00B87802" w:rsidP="00012FA2">
      <w:pPr>
        <w:pStyle w:val="BodyText"/>
        <w:spacing w:before="120"/>
        <w:ind w:firstLine="743"/>
        <w:jc w:val="both"/>
        <w:rPr>
          <w:b/>
        </w:rPr>
      </w:pPr>
      <w:r w:rsidRPr="008F4813">
        <w:rPr>
          <w:b/>
        </w:rPr>
        <w:t>Điều</w:t>
      </w:r>
      <w:r w:rsidR="000A2CB2" w:rsidRPr="008F4813">
        <w:rPr>
          <w:b/>
        </w:rPr>
        <w:t xml:space="preserve"> 18</w:t>
      </w:r>
      <w:r w:rsidRPr="008F4813">
        <w:rPr>
          <w:b/>
        </w:rPr>
        <w:t>: Trách nhiệm của người đứng đầu, người được giao nhiệm vụ thu thập, lưu trữ, xử lý dữ liệu cá nhân trong hoạt động của các cơ quan, đơn vị, địa phương</w:t>
      </w:r>
    </w:p>
    <w:p w:rsidR="00402C58" w:rsidRPr="008F4813" w:rsidRDefault="00B87802" w:rsidP="00012FA2">
      <w:pPr>
        <w:pStyle w:val="BodyText"/>
        <w:spacing w:before="120"/>
        <w:ind w:firstLine="743"/>
        <w:jc w:val="both"/>
      </w:pPr>
      <w:r w:rsidRPr="008F4813">
        <w:rPr>
          <w:b/>
        </w:rPr>
        <w:t>1.</w:t>
      </w:r>
      <w:r w:rsidRPr="008F4813">
        <w:t xml:space="preserve"> Thủ trưởng cá cơ quan, đơn vị, </w:t>
      </w:r>
      <w:r w:rsidR="00DE563D" w:rsidRPr="008F4813">
        <w:t xml:space="preserve">Giám đốc các sở, </w:t>
      </w:r>
      <w:r w:rsidR="008561E2" w:rsidRPr="008F4813">
        <w:t>ban, ngành</w:t>
      </w:r>
      <w:r w:rsidR="00DE563D" w:rsidRPr="008F4813">
        <w:t>, Chủ tịch UBND các</w:t>
      </w:r>
      <w:r w:rsidR="00D6598B" w:rsidRPr="008F4813">
        <w:t xml:space="preserve"> </w:t>
      </w:r>
      <w:r w:rsidR="00DE563D" w:rsidRPr="008F4813">
        <w:t xml:space="preserve">xã, phường chịu trách nhiệm trước UBND </w:t>
      </w:r>
      <w:r w:rsidR="008568E4" w:rsidRPr="008F4813">
        <w:t>thành phố</w:t>
      </w:r>
      <w:r w:rsidR="00DE563D" w:rsidRPr="008F4813">
        <w:t xml:space="preserve">, Chủ tịch UBND </w:t>
      </w:r>
      <w:r w:rsidR="008568E4" w:rsidRPr="008F4813">
        <w:t>thành phố</w:t>
      </w:r>
      <w:r w:rsidR="00DE563D" w:rsidRPr="008F4813">
        <w:t xml:space="preserve"> về việc đảm</w:t>
      </w:r>
      <w:r w:rsidR="00F74C7F" w:rsidRPr="008F4813">
        <w:t xml:space="preserve"> </w:t>
      </w:r>
      <w:r w:rsidR="00DE563D" w:rsidRPr="008F4813">
        <w:t>bảo công tác bảo vệ dữ liệu cá nhân tại cơ quan, đơn vị mình quản lý, bảo đảm</w:t>
      </w:r>
      <w:r w:rsidR="00E27420" w:rsidRPr="008F4813">
        <w:t xml:space="preserve"> </w:t>
      </w:r>
      <w:r w:rsidR="00DE563D" w:rsidRPr="008F4813">
        <w:t>tuân thủ đúng quy định của pháp luật và Quy chế này.</w:t>
      </w:r>
      <w:bookmarkStart w:id="58" w:name="bookmark78"/>
      <w:bookmarkEnd w:id="58"/>
    </w:p>
    <w:p w:rsidR="00485E47" w:rsidRPr="008F4813" w:rsidRDefault="00D6598B" w:rsidP="00012FA2">
      <w:pPr>
        <w:pStyle w:val="BodyText"/>
        <w:spacing w:before="120"/>
        <w:ind w:firstLine="743"/>
        <w:jc w:val="both"/>
      </w:pPr>
      <w:r w:rsidRPr="008F4813">
        <w:rPr>
          <w:b/>
        </w:rPr>
        <w:t>2</w:t>
      </w:r>
      <w:r w:rsidR="00402C58" w:rsidRPr="008F4813">
        <w:rPr>
          <w:b/>
        </w:rPr>
        <w:t>.</w:t>
      </w:r>
      <w:r w:rsidR="00402C58" w:rsidRPr="008F4813">
        <w:t xml:space="preserve"> </w:t>
      </w:r>
      <w:r w:rsidR="00DE563D" w:rsidRPr="008F4813">
        <w:t>Cán bộ, công chức, viên chức, người lao động trong các cơ quan nhà</w:t>
      </w:r>
      <w:r w:rsidR="00DE563D" w:rsidRPr="008F4813">
        <w:br/>
        <w:t xml:space="preserve">nước trên địa bàn </w:t>
      </w:r>
      <w:r w:rsidR="008568E4" w:rsidRPr="008F4813">
        <w:t>thành phố</w:t>
      </w:r>
      <w:r w:rsidR="00DE563D" w:rsidRPr="008F4813">
        <w:t xml:space="preserve"> có trách nhiệm:</w:t>
      </w:r>
      <w:bookmarkStart w:id="59" w:name="bookmark79"/>
      <w:bookmarkEnd w:id="59"/>
    </w:p>
    <w:p w:rsidR="00C36D0C" w:rsidRPr="008F4813" w:rsidRDefault="00485E47" w:rsidP="00012FA2">
      <w:pPr>
        <w:pStyle w:val="BodyText"/>
        <w:spacing w:before="120"/>
        <w:ind w:firstLine="743"/>
        <w:jc w:val="both"/>
      </w:pPr>
      <w:r w:rsidRPr="008F4813">
        <w:t xml:space="preserve">a) </w:t>
      </w:r>
      <w:r w:rsidR="00DE563D" w:rsidRPr="008F4813">
        <w:t>Tuân thủ nghiêm các quy định của pháp luật về bảo vệ dữ liệu cá nhân</w:t>
      </w:r>
      <w:r w:rsidR="00DE563D" w:rsidRPr="008F4813">
        <w:br/>
        <w:t>và các quy định tại Quy chế này trong quá trình thực thi nhiệm vụ.</w:t>
      </w:r>
      <w:r w:rsidR="00C36D0C" w:rsidRPr="008F4813">
        <w:t xml:space="preserve"> </w:t>
      </w:r>
      <w:bookmarkStart w:id="60" w:name="bookmark80"/>
      <w:bookmarkEnd w:id="60"/>
    </w:p>
    <w:p w:rsidR="00284DEA" w:rsidRPr="008F4813" w:rsidRDefault="00C36D0C" w:rsidP="00012FA2">
      <w:pPr>
        <w:pStyle w:val="BodyText"/>
        <w:spacing w:before="120"/>
        <w:ind w:firstLine="743"/>
        <w:jc w:val="both"/>
      </w:pPr>
      <w:r w:rsidRPr="008F4813">
        <w:t xml:space="preserve">b) </w:t>
      </w:r>
      <w:r w:rsidR="00DE563D" w:rsidRPr="008F4813">
        <w:t>Thực hiện đúng quyền và nghĩa vụ của chủ thể dữ liệu đối với dữ liệu cá</w:t>
      </w:r>
      <w:r w:rsidR="00DE563D" w:rsidRPr="008F4813">
        <w:br/>
        <w:t>nhân của bản thân theo quy định pháp luật.</w:t>
      </w:r>
      <w:r w:rsidR="00284DEA" w:rsidRPr="008F4813">
        <w:t xml:space="preserve"> </w:t>
      </w:r>
      <w:bookmarkStart w:id="61" w:name="bookmark81"/>
      <w:bookmarkEnd w:id="61"/>
    </w:p>
    <w:p w:rsidR="00210B8F" w:rsidRPr="008F4813" w:rsidRDefault="00284DEA" w:rsidP="00012FA2">
      <w:pPr>
        <w:pStyle w:val="BodyText"/>
        <w:spacing w:before="120"/>
        <w:ind w:firstLine="743"/>
        <w:jc w:val="both"/>
      </w:pPr>
      <w:r w:rsidRPr="008F4813">
        <w:t xml:space="preserve">c) </w:t>
      </w:r>
      <w:r w:rsidR="00DE563D" w:rsidRPr="008F4813">
        <w:t>Chủ động áp dụng các biện pháp bảo vệ dữ liệu cá nhân trong phạm vi</w:t>
      </w:r>
      <w:r w:rsidR="00DE563D" w:rsidRPr="008F4813">
        <w:br/>
        <w:t>công việc của mình; khi phát hiện dữ liệu cá nhân có nguy cơ bị lộ, lọt hoặc không</w:t>
      </w:r>
      <w:r w:rsidR="00DE563D" w:rsidRPr="008F4813">
        <w:br/>
        <w:t>được bảo vệ đúng quy định, phải báo cáo ngay với bộ phận phụ trách và yêu cầu</w:t>
      </w:r>
      <w:r w:rsidR="00DE563D" w:rsidRPr="008F4813">
        <w:br/>
        <w:t>đơn vị quản lý dữ liệu có biện pháp khắc phục kịp thời, đúng quy định.</w:t>
      </w:r>
      <w:bookmarkStart w:id="62" w:name="bookmark82"/>
      <w:bookmarkEnd w:id="62"/>
    </w:p>
    <w:p w:rsidR="00D42452" w:rsidRPr="008F4813" w:rsidRDefault="00210B8F" w:rsidP="00012FA2">
      <w:pPr>
        <w:pStyle w:val="BodyText"/>
        <w:spacing w:before="120"/>
        <w:ind w:firstLine="743"/>
        <w:jc w:val="both"/>
      </w:pPr>
      <w:r w:rsidRPr="008F4813">
        <w:t xml:space="preserve">d) </w:t>
      </w:r>
      <w:r w:rsidR="00DE563D" w:rsidRPr="008F4813">
        <w:t>Thông báo kịp thời cho thủ trưởng cơ quan, đơn vị về các trường hợp vi</w:t>
      </w:r>
      <w:r w:rsidR="00DE563D" w:rsidRPr="008F4813">
        <w:br/>
      </w:r>
      <w:r w:rsidR="00DE563D" w:rsidRPr="008F4813">
        <w:lastRenderedPageBreak/>
        <w:t>phạm quy định bảo vệ dữ liệu cá nhân xảy ra tại đơn vị. Chịu trách nhiệm trước</w:t>
      </w:r>
      <w:r w:rsidR="00DE563D" w:rsidRPr="008F4813">
        <w:br/>
        <w:t>pháp luật và trước cơ quan quản lý về những vi phạm hoặc tổn thất, mất mát dữ</w:t>
      </w:r>
      <w:r w:rsidR="00DE563D" w:rsidRPr="008F4813">
        <w:br/>
        <w:t>liệu cá nhân do mình gây ra do không tuân thủ các quy định của Quy chế này và</w:t>
      </w:r>
      <w:r w:rsidR="00DE563D" w:rsidRPr="008F4813">
        <w:br/>
        <w:t>của pháp luật liên quan.</w:t>
      </w:r>
      <w:r w:rsidR="00D42452" w:rsidRPr="008F4813">
        <w:t xml:space="preserve"> </w:t>
      </w:r>
      <w:bookmarkStart w:id="63" w:name="bookmark83"/>
      <w:bookmarkEnd w:id="63"/>
    </w:p>
    <w:p w:rsidR="001B7254" w:rsidRDefault="001B7254" w:rsidP="006F34E0">
      <w:pPr>
        <w:widowControl w:val="0"/>
        <w:pBdr>
          <w:top w:val="nil"/>
          <w:left w:val="nil"/>
          <w:bottom w:val="nil"/>
          <w:right w:val="nil"/>
          <w:between w:val="nil"/>
        </w:pBdr>
        <w:spacing w:after="0" w:line="240" w:lineRule="auto"/>
        <w:ind w:firstLine="567"/>
        <w:jc w:val="center"/>
        <w:rPr>
          <w:rFonts w:ascii="Times New Roman" w:eastAsia="Times New Roman" w:hAnsi="Times New Roman" w:cs="Times New Roman"/>
          <w:b/>
          <w:sz w:val="28"/>
          <w:szCs w:val="28"/>
        </w:rPr>
      </w:pPr>
    </w:p>
    <w:p w:rsidR="007C3F5B" w:rsidRPr="007C3F5B" w:rsidRDefault="007C3F5B" w:rsidP="006F34E0">
      <w:pPr>
        <w:widowControl w:val="0"/>
        <w:pBdr>
          <w:top w:val="nil"/>
          <w:left w:val="nil"/>
          <w:bottom w:val="nil"/>
          <w:right w:val="nil"/>
          <w:between w:val="nil"/>
        </w:pBdr>
        <w:spacing w:after="0" w:line="240" w:lineRule="auto"/>
        <w:ind w:firstLine="567"/>
        <w:jc w:val="center"/>
        <w:rPr>
          <w:rFonts w:ascii="Times New Roman" w:eastAsia="Times New Roman" w:hAnsi="Times New Roman" w:cs="Times New Roman"/>
          <w:b/>
          <w:sz w:val="28"/>
          <w:szCs w:val="28"/>
        </w:rPr>
      </w:pPr>
      <w:r w:rsidRPr="007C3F5B">
        <w:rPr>
          <w:rFonts w:ascii="Times New Roman" w:eastAsia="Times New Roman" w:hAnsi="Times New Roman" w:cs="Times New Roman"/>
          <w:b/>
          <w:sz w:val="28"/>
          <w:szCs w:val="28"/>
        </w:rPr>
        <w:t>CHƯƠNG IV</w:t>
      </w:r>
    </w:p>
    <w:p w:rsidR="007C3F5B" w:rsidRPr="007C3F5B" w:rsidRDefault="007C3F5B" w:rsidP="006F34E0">
      <w:pPr>
        <w:widowControl w:val="0"/>
        <w:pBdr>
          <w:top w:val="nil"/>
          <w:left w:val="nil"/>
          <w:bottom w:val="nil"/>
          <w:right w:val="nil"/>
          <w:between w:val="nil"/>
        </w:pBdr>
        <w:spacing w:after="0" w:line="240" w:lineRule="auto"/>
        <w:ind w:firstLine="567"/>
        <w:jc w:val="center"/>
        <w:rPr>
          <w:rFonts w:ascii="Times New Roman" w:eastAsia="Times New Roman" w:hAnsi="Times New Roman" w:cs="Times New Roman"/>
          <w:b/>
          <w:sz w:val="28"/>
          <w:szCs w:val="28"/>
        </w:rPr>
      </w:pPr>
      <w:r w:rsidRPr="007C3F5B">
        <w:rPr>
          <w:rFonts w:ascii="Times New Roman" w:eastAsia="Times New Roman" w:hAnsi="Times New Roman" w:cs="Times New Roman"/>
          <w:b/>
          <w:sz w:val="28"/>
          <w:szCs w:val="28"/>
        </w:rPr>
        <w:t>KIỂM TRA VÀ XỬ LÝ VI PHẠM</w:t>
      </w:r>
    </w:p>
    <w:p w:rsidR="007C3F5B" w:rsidRPr="007C3F5B" w:rsidRDefault="007C3F5B" w:rsidP="007F788F">
      <w:pPr>
        <w:widowControl w:val="0"/>
        <w:pBdr>
          <w:top w:val="nil"/>
          <w:left w:val="nil"/>
          <w:bottom w:val="nil"/>
          <w:right w:val="nil"/>
          <w:between w:val="nil"/>
        </w:pBdr>
        <w:spacing w:before="120" w:after="120"/>
        <w:ind w:right="-2" w:firstLine="567"/>
        <w:jc w:val="both"/>
        <w:rPr>
          <w:rFonts w:ascii="Times New Roman" w:eastAsia="Times New Roman" w:hAnsi="Times New Roman" w:cs="Times New Roman"/>
          <w:b/>
          <w:sz w:val="28"/>
          <w:szCs w:val="28"/>
        </w:rPr>
      </w:pPr>
    </w:p>
    <w:p w:rsidR="007C3F5B" w:rsidRPr="007C3F5B" w:rsidRDefault="007C3F5B" w:rsidP="00C1033C">
      <w:pPr>
        <w:widowControl w:val="0"/>
        <w:pBdr>
          <w:top w:val="nil"/>
          <w:left w:val="nil"/>
          <w:bottom w:val="nil"/>
          <w:right w:val="nil"/>
          <w:between w:val="nil"/>
        </w:pBdr>
        <w:spacing w:before="120" w:after="120" w:line="269" w:lineRule="auto"/>
        <w:ind w:right="-2" w:firstLine="567"/>
        <w:jc w:val="both"/>
        <w:rPr>
          <w:rFonts w:ascii="Times New Roman" w:eastAsia="Times New Roman" w:hAnsi="Times New Roman" w:cs="Times New Roman"/>
          <w:b/>
          <w:sz w:val="28"/>
          <w:szCs w:val="28"/>
        </w:rPr>
      </w:pPr>
      <w:r w:rsidRPr="007C3F5B">
        <w:rPr>
          <w:rFonts w:ascii="Times New Roman" w:eastAsia="Times New Roman" w:hAnsi="Times New Roman" w:cs="Times New Roman"/>
          <w:b/>
          <w:sz w:val="28"/>
          <w:szCs w:val="28"/>
        </w:rPr>
        <w:t>Điều 19. Kiểm tra đột xuất</w:t>
      </w:r>
    </w:p>
    <w:p w:rsidR="007C3F5B" w:rsidRPr="007C3F5B" w:rsidRDefault="007C3F5B" w:rsidP="00C1033C">
      <w:pPr>
        <w:widowControl w:val="0"/>
        <w:pBdr>
          <w:top w:val="nil"/>
          <w:left w:val="nil"/>
          <w:bottom w:val="nil"/>
          <w:right w:val="nil"/>
          <w:between w:val="nil"/>
        </w:pBdr>
        <w:spacing w:before="120" w:after="120" w:line="269" w:lineRule="auto"/>
        <w:ind w:right="-2" w:firstLine="567"/>
        <w:jc w:val="both"/>
        <w:rPr>
          <w:rFonts w:ascii="Times New Roman" w:eastAsia="Times New Roman" w:hAnsi="Times New Roman" w:cs="Times New Roman"/>
          <w:sz w:val="28"/>
          <w:szCs w:val="28"/>
        </w:rPr>
      </w:pPr>
      <w:r w:rsidRPr="007C3F5B">
        <w:rPr>
          <w:rFonts w:ascii="Times New Roman" w:eastAsia="Times New Roman" w:hAnsi="Times New Roman" w:cs="Times New Roman"/>
          <w:b/>
          <w:sz w:val="28"/>
          <w:szCs w:val="28"/>
        </w:rPr>
        <w:t>1.</w:t>
      </w:r>
      <w:r w:rsidRPr="007C3F5B">
        <w:rPr>
          <w:rFonts w:ascii="Times New Roman" w:eastAsia="Times New Roman" w:hAnsi="Times New Roman" w:cs="Times New Roman"/>
          <w:sz w:val="28"/>
          <w:szCs w:val="28"/>
        </w:rPr>
        <w:t xml:space="preserve"> Công an thành phố thực hiện kiểm tra an ninh dữ liệu định kỳ 06 tháng/lần và có quyền kiểm tra đột xuất không cần báo trước đối với các đơn vị đang quản lý dữ liệu </w:t>
      </w:r>
      <w:r w:rsidR="006460C1">
        <w:rPr>
          <w:rFonts w:ascii="Times New Roman" w:eastAsia="Times New Roman" w:hAnsi="Times New Roman" w:cs="Times New Roman"/>
          <w:sz w:val="28"/>
          <w:szCs w:val="28"/>
        </w:rPr>
        <w:t>cá nhân</w:t>
      </w:r>
      <w:r w:rsidRPr="007C3F5B">
        <w:rPr>
          <w:rFonts w:ascii="Times New Roman" w:eastAsia="Times New Roman" w:hAnsi="Times New Roman" w:cs="Times New Roman"/>
          <w:sz w:val="28"/>
          <w:szCs w:val="28"/>
        </w:rPr>
        <w:t>.</w:t>
      </w:r>
    </w:p>
    <w:p w:rsidR="007C3F5B" w:rsidRPr="007C3F5B" w:rsidRDefault="007C3F5B" w:rsidP="00C1033C">
      <w:pPr>
        <w:widowControl w:val="0"/>
        <w:pBdr>
          <w:top w:val="nil"/>
          <w:left w:val="nil"/>
          <w:bottom w:val="nil"/>
          <w:right w:val="nil"/>
          <w:between w:val="nil"/>
        </w:pBdr>
        <w:spacing w:before="120" w:after="120" w:line="269" w:lineRule="auto"/>
        <w:ind w:right="-2" w:firstLine="567"/>
        <w:jc w:val="both"/>
        <w:rPr>
          <w:rFonts w:ascii="Times New Roman" w:eastAsia="Times New Roman" w:hAnsi="Times New Roman" w:cs="Times New Roman"/>
          <w:sz w:val="28"/>
          <w:szCs w:val="28"/>
        </w:rPr>
      </w:pPr>
      <w:r w:rsidRPr="007C3F5B">
        <w:rPr>
          <w:rFonts w:ascii="Times New Roman" w:eastAsia="Times New Roman" w:hAnsi="Times New Roman" w:cs="Times New Roman"/>
          <w:b/>
          <w:sz w:val="28"/>
          <w:szCs w:val="28"/>
        </w:rPr>
        <w:t>2.</w:t>
      </w:r>
      <w:r w:rsidRPr="007C3F5B">
        <w:rPr>
          <w:rFonts w:ascii="Times New Roman" w:eastAsia="Times New Roman" w:hAnsi="Times New Roman" w:cs="Times New Roman"/>
          <w:sz w:val="28"/>
          <w:szCs w:val="28"/>
        </w:rPr>
        <w:t xml:space="preserve"> Kết quả kiểm tra được tính là căn cứ để xếp loại thi đua của đơn vị và cá nhân hàng năm.</w:t>
      </w:r>
    </w:p>
    <w:p w:rsidR="007C3F5B" w:rsidRPr="007C3F5B" w:rsidRDefault="007C3F5B" w:rsidP="00C1033C">
      <w:pPr>
        <w:widowControl w:val="0"/>
        <w:pBdr>
          <w:top w:val="nil"/>
          <w:left w:val="nil"/>
          <w:bottom w:val="nil"/>
          <w:right w:val="nil"/>
          <w:between w:val="nil"/>
        </w:pBdr>
        <w:spacing w:before="120" w:after="120" w:line="269" w:lineRule="auto"/>
        <w:ind w:right="-2" w:firstLine="567"/>
        <w:jc w:val="both"/>
        <w:rPr>
          <w:rFonts w:ascii="Times New Roman" w:eastAsia="Times New Roman" w:hAnsi="Times New Roman" w:cs="Times New Roman"/>
          <w:b/>
          <w:sz w:val="28"/>
          <w:szCs w:val="28"/>
        </w:rPr>
      </w:pPr>
      <w:r w:rsidRPr="007C3F5B">
        <w:rPr>
          <w:rFonts w:ascii="Times New Roman" w:eastAsia="Times New Roman" w:hAnsi="Times New Roman" w:cs="Times New Roman"/>
          <w:b/>
          <w:sz w:val="28"/>
          <w:szCs w:val="28"/>
        </w:rPr>
        <w:t xml:space="preserve">Điều 20. </w:t>
      </w:r>
      <w:r w:rsidRPr="007C3F5B">
        <w:rPr>
          <w:rFonts w:ascii="Times New Roman" w:eastAsia="Times New Roman" w:hAnsi="Times New Roman" w:cs="Times New Roman"/>
          <w:b/>
          <w:sz w:val="28"/>
          <w:szCs w:val="28"/>
          <w:lang w:val="en-US"/>
        </w:rPr>
        <w:t xml:space="preserve">Khen thưởng và Xử lý vi phạm </w:t>
      </w:r>
    </w:p>
    <w:p w:rsidR="007C3F5B" w:rsidRPr="007C3F5B" w:rsidRDefault="007C3F5B" w:rsidP="00C1033C">
      <w:pPr>
        <w:widowControl w:val="0"/>
        <w:pBdr>
          <w:top w:val="nil"/>
          <w:left w:val="nil"/>
          <w:bottom w:val="nil"/>
          <w:right w:val="nil"/>
          <w:between w:val="nil"/>
        </w:pBdr>
        <w:spacing w:before="120" w:after="120" w:line="269" w:lineRule="auto"/>
        <w:ind w:right="-2" w:firstLine="567"/>
        <w:jc w:val="both"/>
        <w:rPr>
          <w:rFonts w:ascii="Times New Roman" w:eastAsia="Times New Roman" w:hAnsi="Times New Roman" w:cs="Times New Roman"/>
          <w:sz w:val="28"/>
          <w:szCs w:val="28"/>
        </w:rPr>
      </w:pPr>
      <w:r w:rsidRPr="007C3F5B">
        <w:rPr>
          <w:rFonts w:ascii="Times New Roman" w:eastAsia="Times New Roman" w:hAnsi="Times New Roman" w:cs="Times New Roman"/>
          <w:b/>
          <w:sz w:val="28"/>
          <w:szCs w:val="28"/>
        </w:rPr>
        <w:t>1.</w:t>
      </w:r>
      <w:r w:rsidRPr="007C3F5B">
        <w:rPr>
          <w:rFonts w:ascii="Times New Roman" w:eastAsia="Times New Roman" w:hAnsi="Times New Roman" w:cs="Times New Roman"/>
          <w:sz w:val="28"/>
          <w:szCs w:val="28"/>
        </w:rPr>
        <w:t xml:space="preserve"> </w:t>
      </w:r>
      <w:r w:rsidRPr="007C3F5B">
        <w:rPr>
          <w:rFonts w:ascii="Times New Roman" w:eastAsia="Times New Roman" w:hAnsi="Times New Roman" w:cs="Times New Roman"/>
          <w:sz w:val="28"/>
          <w:szCs w:val="28"/>
          <w:lang w:val="en-US"/>
        </w:rPr>
        <w:t>Đơn vị, cá nhân có thành tích xuất sắc trong việc phát hiện và ngăn chặn sự cố rò rỉ dữ liệu sẽ được khen thưởng theo quy định của thành phố.</w:t>
      </w:r>
    </w:p>
    <w:p w:rsidR="002468DD" w:rsidRDefault="007C3F5B" w:rsidP="00C1033C">
      <w:pPr>
        <w:widowControl w:val="0"/>
        <w:pBdr>
          <w:top w:val="nil"/>
          <w:left w:val="nil"/>
          <w:bottom w:val="nil"/>
          <w:right w:val="nil"/>
          <w:between w:val="nil"/>
        </w:pBdr>
        <w:spacing w:before="120" w:after="120" w:line="269" w:lineRule="auto"/>
        <w:ind w:right="-2" w:firstLine="567"/>
        <w:jc w:val="both"/>
        <w:rPr>
          <w:rFonts w:ascii="Times New Roman" w:eastAsia="Times New Roman" w:hAnsi="Times New Roman" w:cs="Times New Roman"/>
          <w:sz w:val="28"/>
          <w:szCs w:val="28"/>
        </w:rPr>
      </w:pPr>
      <w:r w:rsidRPr="007C3F5B">
        <w:rPr>
          <w:rFonts w:ascii="Times New Roman" w:eastAsia="Times New Roman" w:hAnsi="Times New Roman" w:cs="Times New Roman"/>
          <w:b/>
          <w:sz w:val="28"/>
          <w:szCs w:val="28"/>
        </w:rPr>
        <w:t>2.</w:t>
      </w:r>
      <w:r w:rsidRPr="007C3F5B">
        <w:rPr>
          <w:rFonts w:ascii="Times New Roman" w:eastAsia="Times New Roman" w:hAnsi="Times New Roman" w:cs="Times New Roman"/>
          <w:sz w:val="28"/>
          <w:szCs w:val="28"/>
        </w:rPr>
        <w:t xml:space="preserve"> </w:t>
      </w:r>
      <w:r w:rsidR="00C10CC3" w:rsidRPr="00C10CC3">
        <w:rPr>
          <w:rFonts w:ascii="Times New Roman" w:eastAsia="Times New Roman" w:hAnsi="Times New Roman" w:cs="Times New Roman"/>
          <w:sz w:val="28"/>
          <w:szCs w:val="28"/>
        </w:rPr>
        <w:t>Cơ quan, tổ chức, cá nhân vi phạm quy định về bảo vệ dữ liệu cá nhân</w:t>
      </w:r>
      <w:r w:rsidR="00C10CC3" w:rsidRPr="00C10CC3">
        <w:rPr>
          <w:rFonts w:ascii="Times New Roman" w:eastAsia="Times New Roman" w:hAnsi="Times New Roman" w:cs="Times New Roman"/>
          <w:sz w:val="28"/>
          <w:szCs w:val="28"/>
        </w:rPr>
        <w:br/>
        <w:t xml:space="preserve">sẽ bị xem xét xử lý kỷ luật </w:t>
      </w:r>
      <w:r w:rsidR="00C10CC3" w:rsidRPr="00C10CC3">
        <w:rPr>
          <w:rFonts w:ascii="Times New Roman" w:eastAsia="Times New Roman" w:hAnsi="Times New Roman" w:cs="Times New Roman"/>
          <w:i/>
          <w:sz w:val="28"/>
          <w:szCs w:val="28"/>
        </w:rPr>
        <w:t>(đối với cán bộ, công chức, viên chức)</w:t>
      </w:r>
      <w:r w:rsidR="00C10CC3" w:rsidRPr="00C10CC3">
        <w:rPr>
          <w:rFonts w:ascii="Times New Roman" w:eastAsia="Times New Roman" w:hAnsi="Times New Roman" w:cs="Times New Roman"/>
          <w:sz w:val="28"/>
          <w:szCs w:val="28"/>
        </w:rPr>
        <w:t xml:space="preserve"> và bị xử phạt</w:t>
      </w:r>
      <w:r w:rsidR="00C10CC3" w:rsidRPr="00C10CC3">
        <w:rPr>
          <w:rFonts w:ascii="Times New Roman" w:eastAsia="Times New Roman" w:hAnsi="Times New Roman" w:cs="Times New Roman"/>
          <w:sz w:val="28"/>
          <w:szCs w:val="28"/>
        </w:rPr>
        <w:br/>
        <w:t>vi phạm hành chính hoặc truy cứu trách nhiệm hình sự theo quy định của pháp</w:t>
      </w:r>
      <w:r w:rsidR="00C10CC3" w:rsidRPr="00C10CC3">
        <w:rPr>
          <w:rFonts w:ascii="Times New Roman" w:eastAsia="Times New Roman" w:hAnsi="Times New Roman" w:cs="Times New Roman"/>
          <w:sz w:val="28"/>
          <w:szCs w:val="28"/>
        </w:rPr>
        <w:br/>
        <w:t>luật, tùy theo tính chất, mức độ vi phạm. Trường hợp gây thiệt hại cho người có</w:t>
      </w:r>
      <w:r w:rsidR="00C10CC3" w:rsidRPr="00C10CC3">
        <w:rPr>
          <w:rFonts w:ascii="Times New Roman" w:eastAsia="Times New Roman" w:hAnsi="Times New Roman" w:cs="Times New Roman"/>
          <w:sz w:val="28"/>
          <w:szCs w:val="28"/>
        </w:rPr>
        <w:br/>
        <w:t>dữ liệu cá nhân bị xâm phạm thì phải bồi thường theo quy định của Bộ luật Dân</w:t>
      </w:r>
      <w:r w:rsidR="00C10CC3" w:rsidRPr="00C10CC3">
        <w:rPr>
          <w:rFonts w:ascii="Times New Roman" w:eastAsia="Times New Roman" w:hAnsi="Times New Roman" w:cs="Times New Roman"/>
          <w:sz w:val="28"/>
          <w:szCs w:val="28"/>
        </w:rPr>
        <w:br/>
        <w:t>sự và các quy định pháp luật có liên quan</w:t>
      </w:r>
      <w:r w:rsidR="002468DD">
        <w:rPr>
          <w:rFonts w:ascii="Times New Roman" w:eastAsia="Times New Roman" w:hAnsi="Times New Roman" w:cs="Times New Roman"/>
          <w:sz w:val="28"/>
          <w:szCs w:val="28"/>
        </w:rPr>
        <w:t>.</w:t>
      </w:r>
    </w:p>
    <w:p w:rsidR="00C10CC3" w:rsidRPr="00C10CC3" w:rsidRDefault="00C10CC3" w:rsidP="00C1033C">
      <w:pPr>
        <w:widowControl w:val="0"/>
        <w:pBdr>
          <w:top w:val="nil"/>
          <w:left w:val="nil"/>
          <w:bottom w:val="nil"/>
          <w:right w:val="nil"/>
          <w:between w:val="nil"/>
        </w:pBdr>
        <w:spacing w:before="120" w:after="120" w:line="269" w:lineRule="auto"/>
        <w:ind w:right="-2" w:firstLine="567"/>
        <w:jc w:val="both"/>
        <w:rPr>
          <w:rFonts w:ascii="Times New Roman" w:eastAsia="Times New Roman" w:hAnsi="Times New Roman" w:cs="Times New Roman"/>
          <w:sz w:val="28"/>
          <w:szCs w:val="28"/>
        </w:rPr>
      </w:pPr>
      <w:r w:rsidRPr="00C10CC3">
        <w:rPr>
          <w:rFonts w:ascii="Times New Roman" w:eastAsia="Times New Roman" w:hAnsi="Times New Roman" w:cs="Times New Roman"/>
          <w:b/>
          <w:bCs/>
          <w:sz w:val="28"/>
          <w:szCs w:val="28"/>
        </w:rPr>
        <w:t xml:space="preserve">Điều </w:t>
      </w:r>
      <w:r w:rsidR="00736B11" w:rsidRPr="008F4813">
        <w:rPr>
          <w:rFonts w:ascii="Times New Roman" w:eastAsia="Times New Roman" w:hAnsi="Times New Roman" w:cs="Times New Roman"/>
          <w:b/>
          <w:bCs/>
          <w:sz w:val="28"/>
          <w:szCs w:val="28"/>
        </w:rPr>
        <w:t>21</w:t>
      </w:r>
      <w:r w:rsidRPr="00C10CC3">
        <w:rPr>
          <w:rFonts w:ascii="Times New Roman" w:eastAsia="Times New Roman" w:hAnsi="Times New Roman" w:cs="Times New Roman"/>
          <w:b/>
          <w:bCs/>
          <w:sz w:val="28"/>
          <w:szCs w:val="28"/>
        </w:rPr>
        <w:t>. Thông báo vi phạm quy định về bảo vệ dữ liệu cá nhân</w:t>
      </w:r>
    </w:p>
    <w:p w:rsidR="00C10CC3" w:rsidRPr="00C10CC3" w:rsidRDefault="00C10CC3" w:rsidP="00C1033C">
      <w:pPr>
        <w:widowControl w:val="0"/>
        <w:spacing w:before="120" w:after="120" w:line="269" w:lineRule="auto"/>
        <w:ind w:firstLine="740"/>
        <w:jc w:val="both"/>
        <w:rPr>
          <w:rFonts w:ascii="Times New Roman" w:eastAsia="Times New Roman" w:hAnsi="Times New Roman" w:cs="Times New Roman"/>
          <w:sz w:val="28"/>
          <w:szCs w:val="28"/>
        </w:rPr>
      </w:pPr>
      <w:r w:rsidRPr="00C10CC3">
        <w:rPr>
          <w:rFonts w:ascii="Times New Roman" w:eastAsia="Times New Roman" w:hAnsi="Times New Roman" w:cs="Times New Roman"/>
          <w:sz w:val="28"/>
          <w:szCs w:val="28"/>
        </w:rPr>
        <w:t>Khi phát hiện dấu hiệu hành vi vi phạm quy định về bảo vệ dữ liệu cá nhân</w:t>
      </w:r>
      <w:r w:rsidRPr="00C10CC3">
        <w:rPr>
          <w:rFonts w:ascii="Times New Roman" w:eastAsia="Times New Roman" w:hAnsi="Times New Roman" w:cs="Times New Roman"/>
          <w:sz w:val="28"/>
          <w:szCs w:val="28"/>
        </w:rPr>
        <w:br/>
        <w:t>hoặc dấu hiệu vi phạm trong hoạt động xử lý dữ liệu cá nhân, cơ quan, đơn vị, địa</w:t>
      </w:r>
      <w:r w:rsidRPr="00C10CC3">
        <w:rPr>
          <w:rFonts w:ascii="Times New Roman" w:eastAsia="Times New Roman" w:hAnsi="Times New Roman" w:cs="Times New Roman"/>
          <w:sz w:val="28"/>
          <w:szCs w:val="28"/>
        </w:rPr>
        <w:br/>
        <w:t>phương phối hợp xác định, thông báo, xử lý như sau:</w:t>
      </w:r>
      <w:bookmarkStart w:id="64" w:name="bookmark61"/>
      <w:bookmarkEnd w:id="64"/>
    </w:p>
    <w:p w:rsidR="00C10CC3" w:rsidRPr="00C10CC3" w:rsidRDefault="00C10CC3" w:rsidP="00C1033C">
      <w:pPr>
        <w:widowControl w:val="0"/>
        <w:spacing w:before="120" w:after="120" w:line="269" w:lineRule="auto"/>
        <w:ind w:firstLine="740"/>
        <w:jc w:val="both"/>
        <w:rPr>
          <w:rFonts w:ascii="Times New Roman" w:eastAsia="Times New Roman" w:hAnsi="Times New Roman" w:cs="Times New Roman"/>
          <w:sz w:val="28"/>
          <w:szCs w:val="28"/>
        </w:rPr>
      </w:pPr>
      <w:r w:rsidRPr="00C10CC3">
        <w:rPr>
          <w:rFonts w:ascii="Times New Roman" w:eastAsia="Times New Roman" w:hAnsi="Times New Roman" w:cs="Times New Roman"/>
          <w:b/>
          <w:sz w:val="28"/>
          <w:szCs w:val="28"/>
        </w:rPr>
        <w:t>1.</w:t>
      </w:r>
      <w:r w:rsidRPr="00C10CC3">
        <w:rPr>
          <w:rFonts w:ascii="Times New Roman" w:eastAsia="Times New Roman" w:hAnsi="Times New Roman" w:cs="Times New Roman"/>
          <w:sz w:val="28"/>
          <w:szCs w:val="28"/>
        </w:rPr>
        <w:t xml:space="preserve"> Bên kiểm soát dữ liệu cá nhân hoặc bên kiểm soát và xử lý dữ liệu cá</w:t>
      </w:r>
      <w:r w:rsidRPr="00C10CC3">
        <w:rPr>
          <w:rFonts w:ascii="Times New Roman" w:eastAsia="Times New Roman" w:hAnsi="Times New Roman" w:cs="Times New Roman"/>
          <w:sz w:val="28"/>
          <w:szCs w:val="28"/>
        </w:rPr>
        <w:br/>
        <w:t>nhân thực hiện thông báo vi phạm về bảo vệ dữ liệu cá nhân theo Khoản 2 Điều</w:t>
      </w:r>
      <w:r w:rsidRPr="00C10CC3">
        <w:rPr>
          <w:rFonts w:ascii="Times New Roman" w:eastAsia="Times New Roman" w:hAnsi="Times New Roman" w:cs="Times New Roman"/>
          <w:sz w:val="28"/>
          <w:szCs w:val="28"/>
        </w:rPr>
        <w:br/>
        <w:t>này. Trường hợp chưa xác định được trách nhiệm thông báo vi phạm quy định về</w:t>
      </w:r>
      <w:r w:rsidRPr="00C10CC3">
        <w:rPr>
          <w:rFonts w:ascii="Times New Roman" w:eastAsia="Times New Roman" w:hAnsi="Times New Roman" w:cs="Times New Roman"/>
          <w:sz w:val="28"/>
          <w:szCs w:val="28"/>
        </w:rPr>
        <w:br/>
        <w:t xml:space="preserve">bảo vệ dữ liệu cá nhân thì báo cáo UBND thành phố </w:t>
      </w:r>
      <w:r w:rsidRPr="00C10CC3">
        <w:rPr>
          <w:rFonts w:ascii="Times New Roman" w:eastAsia="Times New Roman" w:hAnsi="Times New Roman" w:cs="Times New Roman"/>
          <w:i/>
          <w:sz w:val="28"/>
          <w:szCs w:val="28"/>
        </w:rPr>
        <w:t xml:space="preserve">(qua Công an thành phố) </w:t>
      </w:r>
      <w:r w:rsidRPr="00C10CC3">
        <w:rPr>
          <w:rFonts w:ascii="Times New Roman" w:eastAsia="Times New Roman" w:hAnsi="Times New Roman" w:cs="Times New Roman"/>
          <w:sz w:val="28"/>
          <w:szCs w:val="28"/>
        </w:rPr>
        <w:t>để phối hợp đánh giá, xác định chủ thể thực hiện trách nhiệm thông báo vi phạm về bảo vệ dữ liệu cá nhân theo Khoản 2 Điều này.</w:t>
      </w:r>
      <w:bookmarkStart w:id="65" w:name="bookmark62"/>
      <w:bookmarkEnd w:id="65"/>
    </w:p>
    <w:p w:rsidR="00C10CC3" w:rsidRPr="00C10CC3" w:rsidRDefault="00C10CC3" w:rsidP="00C1033C">
      <w:pPr>
        <w:widowControl w:val="0"/>
        <w:spacing w:before="120" w:after="120" w:line="269" w:lineRule="auto"/>
        <w:ind w:firstLine="740"/>
        <w:jc w:val="both"/>
        <w:rPr>
          <w:rFonts w:ascii="Times New Roman" w:eastAsia="Times New Roman" w:hAnsi="Times New Roman" w:cs="Times New Roman"/>
          <w:sz w:val="28"/>
          <w:szCs w:val="28"/>
        </w:rPr>
      </w:pPr>
      <w:r w:rsidRPr="00C10CC3">
        <w:rPr>
          <w:rFonts w:ascii="Times New Roman" w:eastAsia="Times New Roman" w:hAnsi="Times New Roman" w:cs="Times New Roman"/>
          <w:b/>
          <w:sz w:val="28"/>
          <w:szCs w:val="28"/>
        </w:rPr>
        <w:t>2.</w:t>
      </w:r>
      <w:r w:rsidRPr="00C10CC3">
        <w:rPr>
          <w:rFonts w:ascii="Times New Roman" w:eastAsia="Times New Roman" w:hAnsi="Times New Roman" w:cs="Times New Roman"/>
          <w:sz w:val="28"/>
          <w:szCs w:val="28"/>
        </w:rPr>
        <w:t xml:space="preserve"> Thông báo vi phạm quy định về bảo vệ dữ liệu cá nhân cho Bộ Công an</w:t>
      </w:r>
      <w:r w:rsidRPr="00C10CC3">
        <w:rPr>
          <w:rFonts w:ascii="Times New Roman" w:eastAsia="Times New Roman" w:hAnsi="Times New Roman" w:cs="Times New Roman"/>
          <w:sz w:val="28"/>
          <w:szCs w:val="28"/>
        </w:rPr>
        <w:br/>
        <w:t>thực hiện theo Điều 23, Luật Bảo vệ dữ liệu cá nhân số 91/2025/QH15 và Điều</w:t>
      </w:r>
      <w:r w:rsidRPr="00C10CC3">
        <w:rPr>
          <w:rFonts w:ascii="Times New Roman" w:eastAsia="Times New Roman" w:hAnsi="Times New Roman" w:cs="Times New Roman"/>
          <w:sz w:val="28"/>
          <w:szCs w:val="28"/>
        </w:rPr>
        <w:br/>
        <w:t>28, Nghị định số 356/2025/NĐ-CP ngày 31/12/2025 của Chính phủ quy định chi</w:t>
      </w:r>
      <w:r w:rsidRPr="00C10CC3">
        <w:rPr>
          <w:rFonts w:ascii="Times New Roman" w:eastAsia="Times New Roman" w:hAnsi="Times New Roman" w:cs="Times New Roman"/>
          <w:sz w:val="28"/>
          <w:szCs w:val="28"/>
        </w:rPr>
        <w:br/>
      </w:r>
      <w:r w:rsidRPr="00C10CC3">
        <w:rPr>
          <w:rFonts w:ascii="Times New Roman" w:eastAsia="Times New Roman" w:hAnsi="Times New Roman" w:cs="Times New Roman"/>
          <w:sz w:val="28"/>
          <w:szCs w:val="28"/>
        </w:rPr>
        <w:lastRenderedPageBreak/>
        <w:t xml:space="preserve">tiết một số điều và biện pháp thi hành Luật Bảo vệ dữ liệu cá nhân </w:t>
      </w:r>
      <w:r w:rsidRPr="00C10CC3">
        <w:rPr>
          <w:rFonts w:ascii="Times New Roman" w:eastAsia="Times New Roman" w:hAnsi="Times New Roman" w:cs="Times New Roman"/>
          <w:i/>
          <w:sz w:val="28"/>
          <w:szCs w:val="28"/>
        </w:rPr>
        <w:t>(trong vòng</w:t>
      </w:r>
      <w:r w:rsidRPr="00C10CC3">
        <w:rPr>
          <w:rFonts w:ascii="Times New Roman" w:eastAsia="Times New Roman" w:hAnsi="Times New Roman" w:cs="Times New Roman"/>
          <w:i/>
          <w:sz w:val="28"/>
          <w:szCs w:val="28"/>
        </w:rPr>
        <w:br/>
        <w:t>72 giờ kể từ khi phát hiện vi phạm, cơ quan có thẩm quyền phải gửi Thông báo</w:t>
      </w:r>
      <w:r w:rsidRPr="00C10CC3">
        <w:rPr>
          <w:rFonts w:ascii="Times New Roman" w:eastAsia="Times New Roman" w:hAnsi="Times New Roman" w:cs="Times New Roman"/>
          <w:i/>
          <w:sz w:val="28"/>
          <w:szCs w:val="28"/>
        </w:rPr>
        <w:br/>
        <w:t>vi phạm theo Mẫu 08 tại phụ lục kèm theo Nghị định số 356/2025/NĐ-CP đến Cục An ninh mạng và phòng, chống tội phạm sử dụng công nghệ cao)</w:t>
      </w:r>
      <w:r w:rsidRPr="00C10CC3">
        <w:rPr>
          <w:rFonts w:ascii="Times New Roman" w:eastAsia="Times New Roman" w:hAnsi="Times New Roman" w:cs="Times New Roman"/>
          <w:sz w:val="28"/>
          <w:szCs w:val="28"/>
        </w:rPr>
        <w:t>. Công an</w:t>
      </w:r>
      <w:r w:rsidRPr="00C10CC3">
        <w:rPr>
          <w:rFonts w:ascii="Times New Roman" w:eastAsia="Times New Roman" w:hAnsi="Times New Roman" w:cs="Times New Roman"/>
          <w:sz w:val="28"/>
          <w:szCs w:val="28"/>
        </w:rPr>
        <w:br/>
        <w:t>thành phố tham mưu, giúp UBND thành phố thực hiện theo dõi, đôn đốc việc thông báo này khi có vụ việc vi phạm xảy ra trên địa bàn thành phố.</w:t>
      </w:r>
    </w:p>
    <w:p w:rsidR="00711CA9" w:rsidRDefault="00711CA9" w:rsidP="0006326A">
      <w:pPr>
        <w:widowControl w:val="0"/>
        <w:pBdr>
          <w:top w:val="nil"/>
          <w:left w:val="nil"/>
          <w:bottom w:val="nil"/>
          <w:right w:val="nil"/>
          <w:between w:val="nil"/>
        </w:pBdr>
        <w:spacing w:after="0" w:line="240" w:lineRule="auto"/>
        <w:ind w:firstLine="567"/>
        <w:jc w:val="center"/>
        <w:rPr>
          <w:rFonts w:ascii="Times New Roman" w:eastAsia="Times New Roman" w:hAnsi="Times New Roman" w:cs="Times New Roman"/>
          <w:b/>
          <w:sz w:val="28"/>
          <w:szCs w:val="28"/>
        </w:rPr>
      </w:pPr>
    </w:p>
    <w:p w:rsidR="007C3F5B" w:rsidRPr="007C3F5B" w:rsidRDefault="007C3F5B" w:rsidP="0006326A">
      <w:pPr>
        <w:widowControl w:val="0"/>
        <w:pBdr>
          <w:top w:val="nil"/>
          <w:left w:val="nil"/>
          <w:bottom w:val="nil"/>
          <w:right w:val="nil"/>
          <w:between w:val="nil"/>
        </w:pBdr>
        <w:spacing w:after="0" w:line="240" w:lineRule="auto"/>
        <w:ind w:firstLine="567"/>
        <w:jc w:val="center"/>
        <w:rPr>
          <w:rFonts w:ascii="Times New Roman" w:eastAsia="Times New Roman" w:hAnsi="Times New Roman" w:cs="Times New Roman"/>
          <w:b/>
          <w:sz w:val="28"/>
          <w:szCs w:val="28"/>
        </w:rPr>
      </w:pPr>
      <w:bookmarkStart w:id="66" w:name="_GoBack"/>
      <w:bookmarkEnd w:id="66"/>
      <w:r w:rsidRPr="007C3F5B">
        <w:rPr>
          <w:rFonts w:ascii="Times New Roman" w:eastAsia="Times New Roman" w:hAnsi="Times New Roman" w:cs="Times New Roman"/>
          <w:b/>
          <w:sz w:val="28"/>
          <w:szCs w:val="28"/>
        </w:rPr>
        <w:t>CHƯƠNG V</w:t>
      </w:r>
    </w:p>
    <w:p w:rsidR="007C3F5B" w:rsidRPr="007C3F5B" w:rsidRDefault="007C3F5B" w:rsidP="0006326A">
      <w:pPr>
        <w:widowControl w:val="0"/>
        <w:pBdr>
          <w:top w:val="nil"/>
          <w:left w:val="nil"/>
          <w:bottom w:val="nil"/>
          <w:right w:val="nil"/>
          <w:between w:val="nil"/>
        </w:pBdr>
        <w:spacing w:after="0" w:line="240" w:lineRule="auto"/>
        <w:ind w:firstLine="567"/>
        <w:jc w:val="center"/>
        <w:rPr>
          <w:rFonts w:ascii="Times New Roman" w:eastAsia="Times New Roman" w:hAnsi="Times New Roman" w:cs="Times New Roman"/>
          <w:b/>
          <w:sz w:val="28"/>
          <w:szCs w:val="28"/>
        </w:rPr>
      </w:pPr>
      <w:r w:rsidRPr="007C3F5B">
        <w:rPr>
          <w:rFonts w:ascii="Times New Roman" w:eastAsia="Times New Roman" w:hAnsi="Times New Roman" w:cs="Times New Roman"/>
          <w:b/>
          <w:sz w:val="28"/>
          <w:szCs w:val="28"/>
        </w:rPr>
        <w:t>ĐIỀU KHOẢN THI HÀNH</w:t>
      </w:r>
    </w:p>
    <w:p w:rsidR="007C3F5B" w:rsidRPr="007C3F5B" w:rsidRDefault="007C3F5B" w:rsidP="007F788F">
      <w:pPr>
        <w:widowControl w:val="0"/>
        <w:pBdr>
          <w:top w:val="nil"/>
          <w:left w:val="nil"/>
          <w:bottom w:val="nil"/>
          <w:right w:val="nil"/>
          <w:between w:val="nil"/>
        </w:pBdr>
        <w:spacing w:before="120" w:after="120"/>
        <w:ind w:right="-2" w:firstLine="567"/>
        <w:jc w:val="both"/>
        <w:rPr>
          <w:rFonts w:ascii="Times New Roman" w:eastAsia="Times New Roman" w:hAnsi="Times New Roman" w:cs="Times New Roman"/>
          <w:b/>
          <w:sz w:val="28"/>
          <w:szCs w:val="28"/>
        </w:rPr>
      </w:pPr>
    </w:p>
    <w:p w:rsidR="002B0198" w:rsidRPr="008F4813" w:rsidRDefault="007C3F5B" w:rsidP="007F788F">
      <w:pPr>
        <w:widowControl w:val="0"/>
        <w:pBdr>
          <w:top w:val="nil"/>
          <w:left w:val="nil"/>
          <w:bottom w:val="nil"/>
          <w:right w:val="nil"/>
          <w:between w:val="nil"/>
        </w:pBdr>
        <w:spacing w:before="120" w:after="120"/>
        <w:ind w:right="-2" w:firstLine="567"/>
        <w:jc w:val="both"/>
        <w:rPr>
          <w:rFonts w:ascii="Times New Roman" w:eastAsia="Times New Roman" w:hAnsi="Times New Roman" w:cs="Times New Roman"/>
          <w:b/>
          <w:sz w:val="28"/>
          <w:szCs w:val="28"/>
        </w:rPr>
      </w:pPr>
      <w:r w:rsidRPr="007C3F5B">
        <w:rPr>
          <w:rFonts w:ascii="Times New Roman" w:eastAsia="Times New Roman" w:hAnsi="Times New Roman" w:cs="Times New Roman"/>
          <w:b/>
          <w:sz w:val="28"/>
          <w:szCs w:val="28"/>
        </w:rPr>
        <w:t>Điều 2</w:t>
      </w:r>
      <w:r w:rsidR="00E81509" w:rsidRPr="008F4813">
        <w:rPr>
          <w:rFonts w:ascii="Times New Roman" w:eastAsia="Times New Roman" w:hAnsi="Times New Roman" w:cs="Times New Roman"/>
          <w:b/>
          <w:sz w:val="28"/>
          <w:szCs w:val="28"/>
        </w:rPr>
        <w:t>2</w:t>
      </w:r>
      <w:r w:rsidR="002B0198" w:rsidRPr="008F4813">
        <w:rPr>
          <w:rFonts w:ascii="Times New Roman" w:eastAsia="Times New Roman" w:hAnsi="Times New Roman" w:cs="Times New Roman"/>
          <w:b/>
          <w:sz w:val="28"/>
          <w:szCs w:val="28"/>
        </w:rPr>
        <w:t>. Tổ chức thực hiện</w:t>
      </w:r>
    </w:p>
    <w:p w:rsidR="002B0198" w:rsidRPr="00656C59" w:rsidRDefault="007C3F5B" w:rsidP="007F788F">
      <w:pPr>
        <w:widowControl w:val="0"/>
        <w:pBdr>
          <w:top w:val="nil"/>
          <w:left w:val="nil"/>
          <w:bottom w:val="nil"/>
          <w:right w:val="nil"/>
          <w:between w:val="nil"/>
        </w:pBdr>
        <w:spacing w:before="120" w:after="120"/>
        <w:ind w:right="-2" w:firstLine="567"/>
        <w:jc w:val="both"/>
        <w:rPr>
          <w:rFonts w:ascii="Times New Roman" w:eastAsia="Times New Roman" w:hAnsi="Times New Roman" w:cs="Times New Roman"/>
          <w:b/>
          <w:sz w:val="28"/>
          <w:szCs w:val="28"/>
        </w:rPr>
      </w:pPr>
      <w:r w:rsidRPr="007C3F5B">
        <w:rPr>
          <w:rFonts w:ascii="Times New Roman" w:eastAsia="Times New Roman" w:hAnsi="Times New Roman" w:cs="Times New Roman"/>
          <w:b/>
          <w:sz w:val="28"/>
          <w:szCs w:val="28"/>
        </w:rPr>
        <w:t>1.</w:t>
      </w:r>
      <w:r w:rsidRPr="007C3F5B">
        <w:rPr>
          <w:rFonts w:ascii="Times New Roman" w:eastAsia="Times New Roman" w:hAnsi="Times New Roman" w:cs="Times New Roman"/>
          <w:sz w:val="28"/>
          <w:szCs w:val="28"/>
        </w:rPr>
        <w:t xml:space="preserve"> </w:t>
      </w:r>
      <w:r w:rsidR="002B0198" w:rsidRPr="00656C59">
        <w:rPr>
          <w:rFonts w:ascii="Times New Roman" w:eastAsia="Times New Roman" w:hAnsi="Times New Roman" w:cs="Times New Roman"/>
          <w:sz w:val="28"/>
          <w:szCs w:val="28"/>
        </w:rPr>
        <w:t>Thủ trưởng, người đứng đầu các cơ quan, đơn vị, địa phương có trách</w:t>
      </w:r>
      <w:r w:rsidR="002B0198" w:rsidRPr="00656C59">
        <w:rPr>
          <w:rFonts w:ascii="Times New Roman" w:eastAsia="Times New Roman" w:hAnsi="Times New Roman" w:cs="Times New Roman"/>
          <w:sz w:val="28"/>
          <w:szCs w:val="28"/>
        </w:rPr>
        <w:br/>
        <w:t>nhiệm phổ biến, quán triệt đến cán bộ, công chức, viên chức, người lao động thuộc</w:t>
      </w:r>
      <w:r w:rsidR="002B0198" w:rsidRPr="00656C59">
        <w:rPr>
          <w:rFonts w:ascii="Times New Roman" w:eastAsia="Times New Roman" w:hAnsi="Times New Roman" w:cs="Times New Roman"/>
          <w:sz w:val="28"/>
          <w:szCs w:val="28"/>
        </w:rPr>
        <w:br/>
        <w:t>phạm vi quản lý các quy định của pháp luật về bảo vệ dữ liệu cá nhân và Quy chế</w:t>
      </w:r>
      <w:r w:rsidR="002B0198" w:rsidRPr="00656C59">
        <w:rPr>
          <w:rFonts w:ascii="Times New Roman" w:eastAsia="Times New Roman" w:hAnsi="Times New Roman" w:cs="Times New Roman"/>
          <w:sz w:val="28"/>
          <w:szCs w:val="28"/>
        </w:rPr>
        <w:br/>
        <w:t xml:space="preserve">này để thực hiện. Định kỳ hằng năm báo cáo UBND thành phố </w:t>
      </w:r>
      <w:r w:rsidR="002B0198" w:rsidRPr="00E174F2">
        <w:rPr>
          <w:rFonts w:ascii="Times New Roman" w:eastAsia="Times New Roman" w:hAnsi="Times New Roman" w:cs="Times New Roman"/>
          <w:i/>
          <w:sz w:val="28"/>
          <w:szCs w:val="28"/>
        </w:rPr>
        <w:t>(qua Công an thành phố)</w:t>
      </w:r>
      <w:r w:rsidR="002B0198" w:rsidRPr="00656C59">
        <w:rPr>
          <w:rFonts w:ascii="Times New Roman" w:eastAsia="Times New Roman" w:hAnsi="Times New Roman" w:cs="Times New Roman"/>
          <w:sz w:val="28"/>
          <w:szCs w:val="28"/>
        </w:rPr>
        <w:t xml:space="preserve"> kết</w:t>
      </w:r>
      <w:r w:rsidR="002B0198" w:rsidRPr="008F4813">
        <w:rPr>
          <w:rFonts w:ascii="Times New Roman" w:eastAsia="Times New Roman" w:hAnsi="Times New Roman" w:cs="Times New Roman"/>
          <w:sz w:val="28"/>
          <w:szCs w:val="28"/>
        </w:rPr>
        <w:t xml:space="preserve"> </w:t>
      </w:r>
      <w:r w:rsidR="002B0198" w:rsidRPr="00656C59">
        <w:rPr>
          <w:rFonts w:ascii="Times New Roman" w:eastAsia="Times New Roman" w:hAnsi="Times New Roman" w:cs="Times New Roman"/>
          <w:sz w:val="28"/>
          <w:szCs w:val="28"/>
        </w:rPr>
        <w:t>quả thực hiện.</w:t>
      </w:r>
    </w:p>
    <w:p w:rsidR="002B0198" w:rsidRPr="008F4813" w:rsidRDefault="002B0198" w:rsidP="007F788F">
      <w:pPr>
        <w:widowControl w:val="0"/>
        <w:pBdr>
          <w:top w:val="nil"/>
          <w:left w:val="nil"/>
          <w:bottom w:val="nil"/>
          <w:right w:val="nil"/>
          <w:between w:val="nil"/>
        </w:pBdr>
        <w:spacing w:before="120" w:after="120"/>
        <w:ind w:right="-2" w:firstLine="567"/>
        <w:jc w:val="both"/>
        <w:rPr>
          <w:rFonts w:ascii="Times New Roman" w:eastAsia="Times New Roman" w:hAnsi="Times New Roman" w:cs="Times New Roman"/>
          <w:sz w:val="28"/>
          <w:szCs w:val="28"/>
        </w:rPr>
      </w:pPr>
      <w:r w:rsidRPr="008F4813">
        <w:rPr>
          <w:rFonts w:ascii="Times New Roman" w:eastAsia="Times New Roman" w:hAnsi="Times New Roman" w:cs="Times New Roman"/>
          <w:b/>
          <w:sz w:val="28"/>
          <w:szCs w:val="28"/>
        </w:rPr>
        <w:t>2.</w:t>
      </w:r>
      <w:r w:rsidRPr="008F4813">
        <w:rPr>
          <w:rFonts w:ascii="Times New Roman" w:eastAsia="Times New Roman" w:hAnsi="Times New Roman" w:cs="Times New Roman"/>
          <w:sz w:val="28"/>
          <w:szCs w:val="28"/>
        </w:rPr>
        <w:t xml:space="preserve"> </w:t>
      </w:r>
      <w:r w:rsidR="007C3F5B" w:rsidRPr="007C3F5B">
        <w:rPr>
          <w:rFonts w:ascii="Times New Roman" w:eastAsia="Times New Roman" w:hAnsi="Times New Roman" w:cs="Times New Roman"/>
          <w:sz w:val="28"/>
          <w:szCs w:val="28"/>
        </w:rPr>
        <w:t xml:space="preserve">Công an thành phố chủ trì, phối hợp với Cục An ninh mạng và phòng chống tội phạm sử dụng công nghệ cao </w:t>
      </w:r>
      <w:r w:rsidR="0000558F">
        <w:rPr>
          <w:rFonts w:ascii="Times New Roman" w:eastAsia="Times New Roman" w:hAnsi="Times New Roman" w:cs="Times New Roman"/>
          <w:sz w:val="28"/>
          <w:szCs w:val="28"/>
        </w:rPr>
        <w:t>-</w:t>
      </w:r>
      <w:r w:rsidR="007C3F5B" w:rsidRPr="007C3F5B">
        <w:rPr>
          <w:rFonts w:ascii="Times New Roman" w:eastAsia="Times New Roman" w:hAnsi="Times New Roman" w:cs="Times New Roman"/>
          <w:sz w:val="28"/>
          <w:szCs w:val="28"/>
        </w:rPr>
        <w:t xml:space="preserve"> Bộ Công an, Sở Khoa học và Công nghệ, Sở Nội vụ, Văn phòng UBND thành phố tham mưu UBND thành phố triển khai, tổ chức tập huấn nghiệp vụ cho toàn bộ Cán bộ, công chức, viên chức của thành phố Đồng Nai.</w:t>
      </w:r>
      <w:bookmarkStart w:id="67" w:name="bookmark90"/>
      <w:bookmarkStart w:id="68" w:name="bookmark91"/>
      <w:bookmarkEnd w:id="67"/>
      <w:bookmarkEnd w:id="68"/>
    </w:p>
    <w:p w:rsidR="00656C59" w:rsidRPr="00656C59" w:rsidRDefault="002B0198" w:rsidP="007F788F">
      <w:pPr>
        <w:widowControl w:val="0"/>
        <w:pBdr>
          <w:top w:val="nil"/>
          <w:left w:val="nil"/>
          <w:bottom w:val="nil"/>
          <w:right w:val="nil"/>
          <w:between w:val="nil"/>
        </w:pBdr>
        <w:spacing w:before="120" w:after="120"/>
        <w:ind w:right="-2" w:firstLine="567"/>
        <w:jc w:val="both"/>
        <w:rPr>
          <w:rFonts w:ascii="Times New Roman" w:eastAsia="Times New Roman" w:hAnsi="Times New Roman" w:cs="Times New Roman"/>
          <w:sz w:val="28"/>
          <w:szCs w:val="28"/>
        </w:rPr>
      </w:pPr>
      <w:r w:rsidRPr="008F4813">
        <w:rPr>
          <w:rFonts w:ascii="Times New Roman" w:eastAsia="Times New Roman" w:hAnsi="Times New Roman" w:cs="Times New Roman"/>
          <w:b/>
          <w:sz w:val="28"/>
          <w:szCs w:val="28"/>
        </w:rPr>
        <w:t xml:space="preserve">3. </w:t>
      </w:r>
      <w:r w:rsidR="00656C59" w:rsidRPr="00656C59">
        <w:rPr>
          <w:rFonts w:ascii="Times New Roman" w:eastAsia="Times New Roman" w:hAnsi="Times New Roman" w:cs="Times New Roman"/>
          <w:sz w:val="28"/>
          <w:szCs w:val="28"/>
        </w:rPr>
        <w:t>Trong quá trình thực hiện Quy chế này, nếu phát sinh khó khăn, vướng</w:t>
      </w:r>
      <w:r w:rsidR="00656C59" w:rsidRPr="00656C59">
        <w:rPr>
          <w:rFonts w:ascii="Times New Roman" w:eastAsia="Times New Roman" w:hAnsi="Times New Roman" w:cs="Times New Roman"/>
          <w:sz w:val="28"/>
          <w:szCs w:val="28"/>
        </w:rPr>
        <w:br/>
        <w:t>mắc, các cơ quan, đơn vị, địa phương và tổ chức, cá nhân có liên quan kịp thời báo</w:t>
      </w:r>
      <w:r w:rsidRPr="008F4813">
        <w:rPr>
          <w:rFonts w:ascii="Times New Roman" w:eastAsia="Times New Roman" w:hAnsi="Times New Roman" w:cs="Times New Roman"/>
          <w:sz w:val="28"/>
          <w:szCs w:val="28"/>
        </w:rPr>
        <w:t xml:space="preserve"> </w:t>
      </w:r>
      <w:r w:rsidR="00656C59" w:rsidRPr="00656C59">
        <w:rPr>
          <w:rFonts w:ascii="Times New Roman" w:eastAsia="Times New Roman" w:hAnsi="Times New Roman" w:cs="Times New Roman"/>
          <w:sz w:val="28"/>
          <w:szCs w:val="28"/>
        </w:rPr>
        <w:t xml:space="preserve">cáo UBND thành phố </w:t>
      </w:r>
      <w:r w:rsidR="00656C59" w:rsidRPr="00C1033C">
        <w:rPr>
          <w:rFonts w:ascii="Times New Roman" w:eastAsia="Times New Roman" w:hAnsi="Times New Roman" w:cs="Times New Roman"/>
          <w:i/>
          <w:sz w:val="28"/>
          <w:szCs w:val="28"/>
        </w:rPr>
        <w:t xml:space="preserve">(qua Công an thành phố) </w:t>
      </w:r>
      <w:r w:rsidR="00656C59" w:rsidRPr="00656C59">
        <w:rPr>
          <w:rFonts w:ascii="Times New Roman" w:eastAsia="Times New Roman" w:hAnsi="Times New Roman" w:cs="Times New Roman"/>
          <w:sz w:val="28"/>
          <w:szCs w:val="28"/>
        </w:rPr>
        <w:t>để theo dõi, chỉ đạo hoặc điều chỉnh, bổ sung./.</w:t>
      </w:r>
    </w:p>
    <w:p w:rsidR="007C3F5B" w:rsidRPr="007C3F5B" w:rsidRDefault="007C3F5B" w:rsidP="007C3F5B">
      <w:pPr>
        <w:widowControl w:val="0"/>
        <w:pBdr>
          <w:top w:val="nil"/>
          <w:left w:val="nil"/>
          <w:bottom w:val="nil"/>
          <w:right w:val="nil"/>
          <w:between w:val="nil"/>
        </w:pBdr>
        <w:spacing w:before="100" w:after="100" w:line="257" w:lineRule="auto"/>
        <w:ind w:right="-2" w:firstLine="567"/>
        <w:jc w:val="both"/>
        <w:rPr>
          <w:rFonts w:ascii="Times New Roman" w:eastAsia="Times New Roman" w:hAnsi="Times New Roman" w:cs="Times New Roman"/>
          <w:sz w:val="28"/>
          <w:szCs w:val="28"/>
        </w:rPr>
      </w:pPr>
    </w:p>
    <w:p w:rsidR="007C3F5B" w:rsidRPr="008F4813" w:rsidRDefault="007C3F5B" w:rsidP="00DE563D">
      <w:pPr>
        <w:shd w:val="clear" w:color="auto" w:fill="FFFFFF"/>
        <w:spacing w:after="0" w:line="264" w:lineRule="auto"/>
        <w:jc w:val="center"/>
        <w:rPr>
          <w:rFonts w:ascii="Times New Roman" w:eastAsia="Times New Roman" w:hAnsi="Times New Roman" w:cs="Times New Roman"/>
          <w:sz w:val="28"/>
          <w:szCs w:val="28"/>
        </w:rPr>
      </w:pPr>
    </w:p>
    <w:sectPr w:rsidR="007C3F5B" w:rsidRPr="008F4813" w:rsidSect="00833E3A">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627" w:rsidRDefault="00FD0627" w:rsidP="00C355FE">
      <w:pPr>
        <w:spacing w:after="0" w:line="240" w:lineRule="auto"/>
      </w:pPr>
      <w:r>
        <w:separator/>
      </w:r>
    </w:p>
  </w:endnote>
  <w:endnote w:type="continuationSeparator" w:id="0">
    <w:p w:rsidR="00FD0627" w:rsidRDefault="00FD0627" w:rsidP="00C35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627" w:rsidRDefault="00FD0627" w:rsidP="00C355FE">
      <w:pPr>
        <w:spacing w:after="0" w:line="240" w:lineRule="auto"/>
      </w:pPr>
      <w:r>
        <w:separator/>
      </w:r>
    </w:p>
  </w:footnote>
  <w:footnote w:type="continuationSeparator" w:id="0">
    <w:p w:rsidR="00FD0627" w:rsidRDefault="00FD0627" w:rsidP="00C35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1293"/>
      <w:docPartObj>
        <w:docPartGallery w:val="Page Numbers (Top of Page)"/>
        <w:docPartUnique/>
      </w:docPartObj>
    </w:sdtPr>
    <w:sdtEndPr>
      <w:rPr>
        <w:noProof/>
      </w:rPr>
    </w:sdtEndPr>
    <w:sdtContent>
      <w:p w:rsidR="00833E3A" w:rsidRDefault="00833E3A">
        <w:pPr>
          <w:pStyle w:val="Header"/>
          <w:jc w:val="center"/>
        </w:pPr>
        <w:r w:rsidRPr="00833E3A">
          <w:rPr>
            <w:rFonts w:ascii="Times New Roman" w:hAnsi="Times New Roman" w:cs="Times New Roman"/>
            <w:sz w:val="28"/>
            <w:szCs w:val="28"/>
          </w:rPr>
          <w:fldChar w:fldCharType="begin"/>
        </w:r>
        <w:r w:rsidRPr="00833E3A">
          <w:rPr>
            <w:rFonts w:ascii="Times New Roman" w:hAnsi="Times New Roman" w:cs="Times New Roman"/>
            <w:sz w:val="28"/>
            <w:szCs w:val="28"/>
          </w:rPr>
          <w:instrText xml:space="preserve"> PAGE   \* MERGEFORMAT </w:instrText>
        </w:r>
        <w:r w:rsidRPr="00833E3A">
          <w:rPr>
            <w:rFonts w:ascii="Times New Roman" w:hAnsi="Times New Roman" w:cs="Times New Roman"/>
            <w:sz w:val="28"/>
            <w:szCs w:val="28"/>
          </w:rPr>
          <w:fldChar w:fldCharType="separate"/>
        </w:r>
        <w:r w:rsidR="00711CA9">
          <w:rPr>
            <w:rFonts w:ascii="Times New Roman" w:hAnsi="Times New Roman" w:cs="Times New Roman"/>
            <w:noProof/>
            <w:sz w:val="28"/>
            <w:szCs w:val="28"/>
          </w:rPr>
          <w:t>13</w:t>
        </w:r>
        <w:r w:rsidRPr="00833E3A">
          <w:rPr>
            <w:rFonts w:ascii="Times New Roman" w:hAnsi="Times New Roman" w:cs="Times New Roman"/>
            <w:noProof/>
            <w:sz w:val="28"/>
            <w:szCs w:val="28"/>
          </w:rPr>
          <w:fldChar w:fldCharType="end"/>
        </w:r>
      </w:p>
    </w:sdtContent>
  </w:sdt>
  <w:p w:rsidR="00833E3A" w:rsidRDefault="00833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FFC"/>
    <w:multiLevelType w:val="multilevel"/>
    <w:tmpl w:val="BAC472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8176B"/>
    <w:multiLevelType w:val="multilevel"/>
    <w:tmpl w:val="23DE4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65636"/>
    <w:multiLevelType w:val="multilevel"/>
    <w:tmpl w:val="608AEA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0F1FCB"/>
    <w:multiLevelType w:val="multilevel"/>
    <w:tmpl w:val="C402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82F08"/>
    <w:multiLevelType w:val="multilevel"/>
    <w:tmpl w:val="0A6C5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43B5E"/>
    <w:multiLevelType w:val="multilevel"/>
    <w:tmpl w:val="673E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04371"/>
    <w:multiLevelType w:val="multilevel"/>
    <w:tmpl w:val="36D25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F27320"/>
    <w:multiLevelType w:val="multilevel"/>
    <w:tmpl w:val="C6E6F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021870"/>
    <w:multiLevelType w:val="multilevel"/>
    <w:tmpl w:val="836C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32178"/>
    <w:multiLevelType w:val="multilevel"/>
    <w:tmpl w:val="8760F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DE04C1"/>
    <w:multiLevelType w:val="multilevel"/>
    <w:tmpl w:val="3B881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E30AA7"/>
    <w:multiLevelType w:val="multilevel"/>
    <w:tmpl w:val="D2E2B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DE2FB3"/>
    <w:multiLevelType w:val="multilevel"/>
    <w:tmpl w:val="34064B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F039BA"/>
    <w:multiLevelType w:val="multilevel"/>
    <w:tmpl w:val="CE567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8A3438"/>
    <w:multiLevelType w:val="multilevel"/>
    <w:tmpl w:val="EE5AB1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EE1F3F"/>
    <w:multiLevelType w:val="multilevel"/>
    <w:tmpl w:val="BBD4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D1250"/>
    <w:multiLevelType w:val="multilevel"/>
    <w:tmpl w:val="4FBE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421FF"/>
    <w:multiLevelType w:val="multilevel"/>
    <w:tmpl w:val="E10E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9302F2"/>
    <w:multiLevelType w:val="multilevel"/>
    <w:tmpl w:val="6D6AD3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AD6830"/>
    <w:multiLevelType w:val="multilevel"/>
    <w:tmpl w:val="7CB220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A9723B"/>
    <w:multiLevelType w:val="multilevel"/>
    <w:tmpl w:val="315E6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F727D2"/>
    <w:multiLevelType w:val="multilevel"/>
    <w:tmpl w:val="CEBC8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860EF7"/>
    <w:multiLevelType w:val="multilevel"/>
    <w:tmpl w:val="73F277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E83C03"/>
    <w:multiLevelType w:val="multilevel"/>
    <w:tmpl w:val="22A8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EE12E1"/>
    <w:multiLevelType w:val="multilevel"/>
    <w:tmpl w:val="0A7CB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017430"/>
    <w:multiLevelType w:val="multilevel"/>
    <w:tmpl w:val="55C6E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324863"/>
    <w:multiLevelType w:val="multilevel"/>
    <w:tmpl w:val="6D140E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524DC2"/>
    <w:multiLevelType w:val="multilevel"/>
    <w:tmpl w:val="B8843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8A43A1"/>
    <w:multiLevelType w:val="multilevel"/>
    <w:tmpl w:val="6CD21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8F4093"/>
    <w:multiLevelType w:val="multilevel"/>
    <w:tmpl w:val="0436EA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EC3DB2"/>
    <w:multiLevelType w:val="multilevel"/>
    <w:tmpl w:val="268AC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83514D"/>
    <w:multiLevelType w:val="multilevel"/>
    <w:tmpl w:val="94D65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874E75"/>
    <w:multiLevelType w:val="multilevel"/>
    <w:tmpl w:val="66A8D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8D100C"/>
    <w:multiLevelType w:val="multilevel"/>
    <w:tmpl w:val="7CBA6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B841CF"/>
    <w:multiLevelType w:val="multilevel"/>
    <w:tmpl w:val="AB26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08746A"/>
    <w:multiLevelType w:val="multilevel"/>
    <w:tmpl w:val="D3085C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C00F83"/>
    <w:multiLevelType w:val="multilevel"/>
    <w:tmpl w:val="8A0A11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2238A2"/>
    <w:multiLevelType w:val="multilevel"/>
    <w:tmpl w:val="B526F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281411"/>
    <w:multiLevelType w:val="multilevel"/>
    <w:tmpl w:val="F0D81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CB6FB3"/>
    <w:multiLevelType w:val="multilevel"/>
    <w:tmpl w:val="FC366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24011B"/>
    <w:multiLevelType w:val="multilevel"/>
    <w:tmpl w:val="1E202B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782CF9"/>
    <w:multiLevelType w:val="multilevel"/>
    <w:tmpl w:val="1C9CE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B35CDA"/>
    <w:multiLevelType w:val="multilevel"/>
    <w:tmpl w:val="9CA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3"/>
  </w:num>
  <w:num w:numId="4">
    <w:abstractNumId w:val="1"/>
  </w:num>
  <w:num w:numId="5">
    <w:abstractNumId w:val="23"/>
  </w:num>
  <w:num w:numId="6">
    <w:abstractNumId w:val="38"/>
  </w:num>
  <w:num w:numId="7">
    <w:abstractNumId w:val="27"/>
  </w:num>
  <w:num w:numId="8">
    <w:abstractNumId w:val="11"/>
  </w:num>
  <w:num w:numId="9">
    <w:abstractNumId w:val="10"/>
  </w:num>
  <w:num w:numId="10">
    <w:abstractNumId w:val="37"/>
  </w:num>
  <w:num w:numId="11">
    <w:abstractNumId w:val="39"/>
  </w:num>
  <w:num w:numId="12">
    <w:abstractNumId w:val="16"/>
  </w:num>
  <w:num w:numId="13">
    <w:abstractNumId w:val="15"/>
  </w:num>
  <w:num w:numId="14">
    <w:abstractNumId w:val="34"/>
  </w:num>
  <w:num w:numId="15">
    <w:abstractNumId w:val="7"/>
  </w:num>
  <w:num w:numId="16">
    <w:abstractNumId w:val="9"/>
  </w:num>
  <w:num w:numId="17">
    <w:abstractNumId w:val="5"/>
  </w:num>
  <w:num w:numId="18">
    <w:abstractNumId w:val="30"/>
  </w:num>
  <w:num w:numId="19">
    <w:abstractNumId w:val="6"/>
  </w:num>
  <w:num w:numId="20">
    <w:abstractNumId w:val="21"/>
  </w:num>
  <w:num w:numId="21">
    <w:abstractNumId w:val="41"/>
  </w:num>
  <w:num w:numId="22">
    <w:abstractNumId w:val="8"/>
  </w:num>
  <w:num w:numId="23">
    <w:abstractNumId w:val="42"/>
  </w:num>
  <w:num w:numId="24">
    <w:abstractNumId w:val="17"/>
  </w:num>
  <w:num w:numId="25">
    <w:abstractNumId w:val="32"/>
  </w:num>
  <w:num w:numId="26">
    <w:abstractNumId w:val="29"/>
  </w:num>
  <w:num w:numId="27">
    <w:abstractNumId w:val="33"/>
  </w:num>
  <w:num w:numId="28">
    <w:abstractNumId w:val="31"/>
  </w:num>
  <w:num w:numId="29">
    <w:abstractNumId w:val="35"/>
  </w:num>
  <w:num w:numId="30">
    <w:abstractNumId w:val="22"/>
  </w:num>
  <w:num w:numId="31">
    <w:abstractNumId w:val="20"/>
  </w:num>
  <w:num w:numId="32">
    <w:abstractNumId w:val="26"/>
  </w:num>
  <w:num w:numId="33">
    <w:abstractNumId w:val="28"/>
  </w:num>
  <w:num w:numId="34">
    <w:abstractNumId w:val="40"/>
  </w:num>
  <w:num w:numId="35">
    <w:abstractNumId w:val="0"/>
  </w:num>
  <w:num w:numId="36">
    <w:abstractNumId w:val="19"/>
  </w:num>
  <w:num w:numId="37">
    <w:abstractNumId w:val="36"/>
  </w:num>
  <w:num w:numId="38">
    <w:abstractNumId w:val="18"/>
  </w:num>
  <w:num w:numId="39">
    <w:abstractNumId w:val="25"/>
  </w:num>
  <w:num w:numId="40">
    <w:abstractNumId w:val="2"/>
  </w:num>
  <w:num w:numId="41">
    <w:abstractNumId w:val="14"/>
  </w:num>
  <w:num w:numId="42">
    <w:abstractNumId w:val="12"/>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C93"/>
    <w:rsid w:val="0000558F"/>
    <w:rsid w:val="00005FB0"/>
    <w:rsid w:val="00010D51"/>
    <w:rsid w:val="00010DB9"/>
    <w:rsid w:val="00012FA2"/>
    <w:rsid w:val="00013108"/>
    <w:rsid w:val="000216E1"/>
    <w:rsid w:val="0002685E"/>
    <w:rsid w:val="000279C2"/>
    <w:rsid w:val="000305E3"/>
    <w:rsid w:val="0003769D"/>
    <w:rsid w:val="00042EF8"/>
    <w:rsid w:val="000438E6"/>
    <w:rsid w:val="000518DD"/>
    <w:rsid w:val="000535FD"/>
    <w:rsid w:val="00061AE2"/>
    <w:rsid w:val="0006326A"/>
    <w:rsid w:val="00063598"/>
    <w:rsid w:val="0006375E"/>
    <w:rsid w:val="00066582"/>
    <w:rsid w:val="0006752A"/>
    <w:rsid w:val="000676AD"/>
    <w:rsid w:val="00072A6A"/>
    <w:rsid w:val="00075AB7"/>
    <w:rsid w:val="0007751D"/>
    <w:rsid w:val="00077559"/>
    <w:rsid w:val="000931D1"/>
    <w:rsid w:val="00095199"/>
    <w:rsid w:val="00095534"/>
    <w:rsid w:val="000A1BF8"/>
    <w:rsid w:val="000A2CB2"/>
    <w:rsid w:val="000B7538"/>
    <w:rsid w:val="000C5529"/>
    <w:rsid w:val="000D0BFF"/>
    <w:rsid w:val="000D5DE8"/>
    <w:rsid w:val="000D6974"/>
    <w:rsid w:val="000D7317"/>
    <w:rsid w:val="000E06CD"/>
    <w:rsid w:val="000E29CA"/>
    <w:rsid w:val="000E46A8"/>
    <w:rsid w:val="000E48F6"/>
    <w:rsid w:val="000E73D3"/>
    <w:rsid w:val="000F1A4C"/>
    <w:rsid w:val="000F6945"/>
    <w:rsid w:val="000F6F39"/>
    <w:rsid w:val="00107FBF"/>
    <w:rsid w:val="00112BCD"/>
    <w:rsid w:val="00120223"/>
    <w:rsid w:val="001217BF"/>
    <w:rsid w:val="00125DB5"/>
    <w:rsid w:val="001272E3"/>
    <w:rsid w:val="00134D25"/>
    <w:rsid w:val="00135546"/>
    <w:rsid w:val="00136AC3"/>
    <w:rsid w:val="00137A6D"/>
    <w:rsid w:val="00144F2A"/>
    <w:rsid w:val="0015185F"/>
    <w:rsid w:val="0015340D"/>
    <w:rsid w:val="001544F1"/>
    <w:rsid w:val="001562E5"/>
    <w:rsid w:val="00156A29"/>
    <w:rsid w:val="00162133"/>
    <w:rsid w:val="00164488"/>
    <w:rsid w:val="0016490C"/>
    <w:rsid w:val="001660E5"/>
    <w:rsid w:val="00172CF5"/>
    <w:rsid w:val="00173F3F"/>
    <w:rsid w:val="00175FBF"/>
    <w:rsid w:val="00191DE5"/>
    <w:rsid w:val="00194728"/>
    <w:rsid w:val="001A2BD7"/>
    <w:rsid w:val="001A4BA4"/>
    <w:rsid w:val="001A64CC"/>
    <w:rsid w:val="001B6B1F"/>
    <w:rsid w:val="001B7254"/>
    <w:rsid w:val="001C07B3"/>
    <w:rsid w:val="001C1DA3"/>
    <w:rsid w:val="001C3321"/>
    <w:rsid w:val="001D1B6C"/>
    <w:rsid w:val="001E06F7"/>
    <w:rsid w:val="001E2122"/>
    <w:rsid w:val="001E2767"/>
    <w:rsid w:val="001F167C"/>
    <w:rsid w:val="00204E41"/>
    <w:rsid w:val="0020560C"/>
    <w:rsid w:val="00210B8F"/>
    <w:rsid w:val="00216A9D"/>
    <w:rsid w:val="00220BE3"/>
    <w:rsid w:val="00220FF4"/>
    <w:rsid w:val="00223369"/>
    <w:rsid w:val="002265EA"/>
    <w:rsid w:val="00240F4F"/>
    <w:rsid w:val="00242E84"/>
    <w:rsid w:val="00243605"/>
    <w:rsid w:val="002468DD"/>
    <w:rsid w:val="00246CE2"/>
    <w:rsid w:val="00257EAD"/>
    <w:rsid w:val="00260ED6"/>
    <w:rsid w:val="002619CE"/>
    <w:rsid w:val="00266000"/>
    <w:rsid w:val="002717A6"/>
    <w:rsid w:val="00280703"/>
    <w:rsid w:val="00281334"/>
    <w:rsid w:val="002815AD"/>
    <w:rsid w:val="00284DEA"/>
    <w:rsid w:val="00293D58"/>
    <w:rsid w:val="002A0826"/>
    <w:rsid w:val="002B0198"/>
    <w:rsid w:val="002B29BF"/>
    <w:rsid w:val="002B3EF0"/>
    <w:rsid w:val="002C6C12"/>
    <w:rsid w:val="002D1130"/>
    <w:rsid w:val="002D1B7E"/>
    <w:rsid w:val="002D3A81"/>
    <w:rsid w:val="002D7BDB"/>
    <w:rsid w:val="002E3726"/>
    <w:rsid w:val="002E3E0A"/>
    <w:rsid w:val="002E4BBB"/>
    <w:rsid w:val="002E4D36"/>
    <w:rsid w:val="002E6611"/>
    <w:rsid w:val="002E684F"/>
    <w:rsid w:val="002F088D"/>
    <w:rsid w:val="002F3A0E"/>
    <w:rsid w:val="002F6FF8"/>
    <w:rsid w:val="00300C7A"/>
    <w:rsid w:val="00303A81"/>
    <w:rsid w:val="003103D7"/>
    <w:rsid w:val="003128E6"/>
    <w:rsid w:val="0032393A"/>
    <w:rsid w:val="00324CA9"/>
    <w:rsid w:val="00326984"/>
    <w:rsid w:val="0032757C"/>
    <w:rsid w:val="00343F7E"/>
    <w:rsid w:val="00344611"/>
    <w:rsid w:val="003463DB"/>
    <w:rsid w:val="0036159F"/>
    <w:rsid w:val="00362E86"/>
    <w:rsid w:val="003639AC"/>
    <w:rsid w:val="00363E18"/>
    <w:rsid w:val="00366FCA"/>
    <w:rsid w:val="00367061"/>
    <w:rsid w:val="003673F7"/>
    <w:rsid w:val="00370A00"/>
    <w:rsid w:val="00375656"/>
    <w:rsid w:val="00375BDB"/>
    <w:rsid w:val="0038256F"/>
    <w:rsid w:val="00386401"/>
    <w:rsid w:val="00390EF4"/>
    <w:rsid w:val="00391C57"/>
    <w:rsid w:val="0039256B"/>
    <w:rsid w:val="003933DC"/>
    <w:rsid w:val="003935D3"/>
    <w:rsid w:val="00394832"/>
    <w:rsid w:val="003A00A8"/>
    <w:rsid w:val="003A38FE"/>
    <w:rsid w:val="003A6C93"/>
    <w:rsid w:val="003A7DF2"/>
    <w:rsid w:val="003B3291"/>
    <w:rsid w:val="003B46BA"/>
    <w:rsid w:val="003B5D90"/>
    <w:rsid w:val="003C4E9E"/>
    <w:rsid w:val="003C61BB"/>
    <w:rsid w:val="003C7289"/>
    <w:rsid w:val="003D25F9"/>
    <w:rsid w:val="003D4B14"/>
    <w:rsid w:val="003E3A4D"/>
    <w:rsid w:val="003E4EA1"/>
    <w:rsid w:val="003F020F"/>
    <w:rsid w:val="003F6854"/>
    <w:rsid w:val="00402C58"/>
    <w:rsid w:val="00403B0B"/>
    <w:rsid w:val="00404BB4"/>
    <w:rsid w:val="00406A99"/>
    <w:rsid w:val="004115BD"/>
    <w:rsid w:val="00411ECE"/>
    <w:rsid w:val="00415A5B"/>
    <w:rsid w:val="00415B9D"/>
    <w:rsid w:val="0041774C"/>
    <w:rsid w:val="00417CDC"/>
    <w:rsid w:val="00425FEE"/>
    <w:rsid w:val="004309AA"/>
    <w:rsid w:val="00430B8F"/>
    <w:rsid w:val="00433E1D"/>
    <w:rsid w:val="0044363B"/>
    <w:rsid w:val="00447755"/>
    <w:rsid w:val="0045761E"/>
    <w:rsid w:val="0046336A"/>
    <w:rsid w:val="00463ADC"/>
    <w:rsid w:val="00465390"/>
    <w:rsid w:val="00466141"/>
    <w:rsid w:val="004710FF"/>
    <w:rsid w:val="0047119B"/>
    <w:rsid w:val="004713DB"/>
    <w:rsid w:val="00471B27"/>
    <w:rsid w:val="00472121"/>
    <w:rsid w:val="004727C1"/>
    <w:rsid w:val="00475F53"/>
    <w:rsid w:val="004775A0"/>
    <w:rsid w:val="00485E47"/>
    <w:rsid w:val="00492329"/>
    <w:rsid w:val="00495448"/>
    <w:rsid w:val="00496B53"/>
    <w:rsid w:val="004A061A"/>
    <w:rsid w:val="004A39F3"/>
    <w:rsid w:val="004A6081"/>
    <w:rsid w:val="004B04FD"/>
    <w:rsid w:val="004B4E3B"/>
    <w:rsid w:val="004B65FD"/>
    <w:rsid w:val="004C0F66"/>
    <w:rsid w:val="004C2308"/>
    <w:rsid w:val="004D00C1"/>
    <w:rsid w:val="004D1E99"/>
    <w:rsid w:val="004D1F10"/>
    <w:rsid w:val="004D3DFA"/>
    <w:rsid w:val="004E08D7"/>
    <w:rsid w:val="004E704D"/>
    <w:rsid w:val="004F0C11"/>
    <w:rsid w:val="004F2901"/>
    <w:rsid w:val="004F42E3"/>
    <w:rsid w:val="004F4668"/>
    <w:rsid w:val="004F67E2"/>
    <w:rsid w:val="0050238E"/>
    <w:rsid w:val="00502A8E"/>
    <w:rsid w:val="005042CC"/>
    <w:rsid w:val="00514D91"/>
    <w:rsid w:val="00532573"/>
    <w:rsid w:val="00542E04"/>
    <w:rsid w:val="00543306"/>
    <w:rsid w:val="00544682"/>
    <w:rsid w:val="00550CC7"/>
    <w:rsid w:val="00551FDF"/>
    <w:rsid w:val="00563889"/>
    <w:rsid w:val="005652DA"/>
    <w:rsid w:val="00574B01"/>
    <w:rsid w:val="00574D8C"/>
    <w:rsid w:val="00577C42"/>
    <w:rsid w:val="00580133"/>
    <w:rsid w:val="00580692"/>
    <w:rsid w:val="00581EAD"/>
    <w:rsid w:val="005841FD"/>
    <w:rsid w:val="00587984"/>
    <w:rsid w:val="005A719F"/>
    <w:rsid w:val="005B13FB"/>
    <w:rsid w:val="005B6CC8"/>
    <w:rsid w:val="005B71FF"/>
    <w:rsid w:val="005C571A"/>
    <w:rsid w:val="005D317D"/>
    <w:rsid w:val="005D69EC"/>
    <w:rsid w:val="005D7614"/>
    <w:rsid w:val="00615C45"/>
    <w:rsid w:val="006168BE"/>
    <w:rsid w:val="00621EC1"/>
    <w:rsid w:val="0062676F"/>
    <w:rsid w:val="00626ED7"/>
    <w:rsid w:val="006353C4"/>
    <w:rsid w:val="00636F36"/>
    <w:rsid w:val="0064159A"/>
    <w:rsid w:val="0064282D"/>
    <w:rsid w:val="00644258"/>
    <w:rsid w:val="006460C1"/>
    <w:rsid w:val="00656C59"/>
    <w:rsid w:val="00657E81"/>
    <w:rsid w:val="006621D5"/>
    <w:rsid w:val="006702FF"/>
    <w:rsid w:val="00677843"/>
    <w:rsid w:val="006815BE"/>
    <w:rsid w:val="006815E6"/>
    <w:rsid w:val="00694212"/>
    <w:rsid w:val="006959A6"/>
    <w:rsid w:val="006A09C5"/>
    <w:rsid w:val="006A4C2C"/>
    <w:rsid w:val="006A5B81"/>
    <w:rsid w:val="006B2871"/>
    <w:rsid w:val="006B3657"/>
    <w:rsid w:val="006B425F"/>
    <w:rsid w:val="006B7F92"/>
    <w:rsid w:val="006B7FB6"/>
    <w:rsid w:val="006C0F65"/>
    <w:rsid w:val="006C1273"/>
    <w:rsid w:val="006C6505"/>
    <w:rsid w:val="006C71E6"/>
    <w:rsid w:val="006D11F9"/>
    <w:rsid w:val="006D2551"/>
    <w:rsid w:val="006D2AE6"/>
    <w:rsid w:val="006D7FC6"/>
    <w:rsid w:val="006E1714"/>
    <w:rsid w:val="006E6740"/>
    <w:rsid w:val="006E7B34"/>
    <w:rsid w:val="006F014C"/>
    <w:rsid w:val="006F080A"/>
    <w:rsid w:val="006F34E0"/>
    <w:rsid w:val="006F58DB"/>
    <w:rsid w:val="006F5AE5"/>
    <w:rsid w:val="00704E53"/>
    <w:rsid w:val="0070546F"/>
    <w:rsid w:val="007112A9"/>
    <w:rsid w:val="00711CA9"/>
    <w:rsid w:val="00712336"/>
    <w:rsid w:val="00712A2B"/>
    <w:rsid w:val="007224F8"/>
    <w:rsid w:val="00722AF0"/>
    <w:rsid w:val="00722F6A"/>
    <w:rsid w:val="007255B4"/>
    <w:rsid w:val="007262EC"/>
    <w:rsid w:val="00726AB3"/>
    <w:rsid w:val="00733774"/>
    <w:rsid w:val="0073551F"/>
    <w:rsid w:val="00736B11"/>
    <w:rsid w:val="00736E63"/>
    <w:rsid w:val="00740AE4"/>
    <w:rsid w:val="007418B1"/>
    <w:rsid w:val="00770C03"/>
    <w:rsid w:val="00774104"/>
    <w:rsid w:val="007776BD"/>
    <w:rsid w:val="00782375"/>
    <w:rsid w:val="00793247"/>
    <w:rsid w:val="007A1096"/>
    <w:rsid w:val="007A41AE"/>
    <w:rsid w:val="007B235C"/>
    <w:rsid w:val="007B71DB"/>
    <w:rsid w:val="007B71E1"/>
    <w:rsid w:val="007C15D2"/>
    <w:rsid w:val="007C3F5B"/>
    <w:rsid w:val="007C47F4"/>
    <w:rsid w:val="007D4676"/>
    <w:rsid w:val="007D56B7"/>
    <w:rsid w:val="007D6FD4"/>
    <w:rsid w:val="007E0E01"/>
    <w:rsid w:val="007E741C"/>
    <w:rsid w:val="007F0DE0"/>
    <w:rsid w:val="007F30E9"/>
    <w:rsid w:val="007F5235"/>
    <w:rsid w:val="007F788F"/>
    <w:rsid w:val="00800FD7"/>
    <w:rsid w:val="008046B0"/>
    <w:rsid w:val="00804EBA"/>
    <w:rsid w:val="0080607D"/>
    <w:rsid w:val="00810BAB"/>
    <w:rsid w:val="00810C0C"/>
    <w:rsid w:val="00811E7B"/>
    <w:rsid w:val="00813D04"/>
    <w:rsid w:val="00814F32"/>
    <w:rsid w:val="00817284"/>
    <w:rsid w:val="008173F7"/>
    <w:rsid w:val="00821818"/>
    <w:rsid w:val="00821DE3"/>
    <w:rsid w:val="008265C9"/>
    <w:rsid w:val="0083187B"/>
    <w:rsid w:val="00832A73"/>
    <w:rsid w:val="008333ED"/>
    <w:rsid w:val="00833E3A"/>
    <w:rsid w:val="0083470D"/>
    <w:rsid w:val="00835120"/>
    <w:rsid w:val="008451D0"/>
    <w:rsid w:val="0085022C"/>
    <w:rsid w:val="00850C1C"/>
    <w:rsid w:val="008530F1"/>
    <w:rsid w:val="008533C2"/>
    <w:rsid w:val="008561E2"/>
    <w:rsid w:val="008568E4"/>
    <w:rsid w:val="00860C55"/>
    <w:rsid w:val="008619B8"/>
    <w:rsid w:val="00862617"/>
    <w:rsid w:val="00865AC6"/>
    <w:rsid w:val="00867E9D"/>
    <w:rsid w:val="00871718"/>
    <w:rsid w:val="008C725C"/>
    <w:rsid w:val="008D0677"/>
    <w:rsid w:val="008D3ABD"/>
    <w:rsid w:val="008E27E3"/>
    <w:rsid w:val="008E6E27"/>
    <w:rsid w:val="008E7D45"/>
    <w:rsid w:val="008F314E"/>
    <w:rsid w:val="008F4813"/>
    <w:rsid w:val="008F5C08"/>
    <w:rsid w:val="008F63F3"/>
    <w:rsid w:val="00903B6E"/>
    <w:rsid w:val="009053C8"/>
    <w:rsid w:val="00917D18"/>
    <w:rsid w:val="009313F9"/>
    <w:rsid w:val="00934BCA"/>
    <w:rsid w:val="009371CC"/>
    <w:rsid w:val="00943802"/>
    <w:rsid w:val="009539A1"/>
    <w:rsid w:val="009546B7"/>
    <w:rsid w:val="00955DB0"/>
    <w:rsid w:val="00963D6A"/>
    <w:rsid w:val="009672C0"/>
    <w:rsid w:val="00972B8E"/>
    <w:rsid w:val="009755A8"/>
    <w:rsid w:val="00976B3C"/>
    <w:rsid w:val="009822BD"/>
    <w:rsid w:val="009850A2"/>
    <w:rsid w:val="00993DAF"/>
    <w:rsid w:val="009A3581"/>
    <w:rsid w:val="009A427E"/>
    <w:rsid w:val="009A4352"/>
    <w:rsid w:val="009A4AAF"/>
    <w:rsid w:val="009B0806"/>
    <w:rsid w:val="009B2964"/>
    <w:rsid w:val="009C3D9D"/>
    <w:rsid w:val="009C57A8"/>
    <w:rsid w:val="009D4B33"/>
    <w:rsid w:val="009D621C"/>
    <w:rsid w:val="009E08AB"/>
    <w:rsid w:val="009F4F6E"/>
    <w:rsid w:val="009F70FF"/>
    <w:rsid w:val="00A033C2"/>
    <w:rsid w:val="00A26AEA"/>
    <w:rsid w:val="00A35152"/>
    <w:rsid w:val="00A373F1"/>
    <w:rsid w:val="00A42B5B"/>
    <w:rsid w:val="00A514E1"/>
    <w:rsid w:val="00A668D3"/>
    <w:rsid w:val="00A71230"/>
    <w:rsid w:val="00A75538"/>
    <w:rsid w:val="00A823A5"/>
    <w:rsid w:val="00A8278F"/>
    <w:rsid w:val="00A82D62"/>
    <w:rsid w:val="00A87361"/>
    <w:rsid w:val="00A90C84"/>
    <w:rsid w:val="00A91D15"/>
    <w:rsid w:val="00A9518D"/>
    <w:rsid w:val="00A97270"/>
    <w:rsid w:val="00AA18B5"/>
    <w:rsid w:val="00AA1DF3"/>
    <w:rsid w:val="00AB2EE3"/>
    <w:rsid w:val="00AB3158"/>
    <w:rsid w:val="00AB3E9D"/>
    <w:rsid w:val="00AC3FB9"/>
    <w:rsid w:val="00AC532B"/>
    <w:rsid w:val="00AC6809"/>
    <w:rsid w:val="00AD372C"/>
    <w:rsid w:val="00AF2A22"/>
    <w:rsid w:val="00AF3B26"/>
    <w:rsid w:val="00AF567B"/>
    <w:rsid w:val="00AF5689"/>
    <w:rsid w:val="00B02570"/>
    <w:rsid w:val="00B06616"/>
    <w:rsid w:val="00B06AA5"/>
    <w:rsid w:val="00B20CB2"/>
    <w:rsid w:val="00B23F36"/>
    <w:rsid w:val="00B24077"/>
    <w:rsid w:val="00B26558"/>
    <w:rsid w:val="00B26605"/>
    <w:rsid w:val="00B31675"/>
    <w:rsid w:val="00B32EF8"/>
    <w:rsid w:val="00B44C0B"/>
    <w:rsid w:val="00B453FC"/>
    <w:rsid w:val="00B4750C"/>
    <w:rsid w:val="00B50678"/>
    <w:rsid w:val="00B547FD"/>
    <w:rsid w:val="00B55713"/>
    <w:rsid w:val="00B55EDD"/>
    <w:rsid w:val="00B5604A"/>
    <w:rsid w:val="00B564FE"/>
    <w:rsid w:val="00B66927"/>
    <w:rsid w:val="00B741DC"/>
    <w:rsid w:val="00B74B7A"/>
    <w:rsid w:val="00B809ED"/>
    <w:rsid w:val="00B83865"/>
    <w:rsid w:val="00B87349"/>
    <w:rsid w:val="00B873BE"/>
    <w:rsid w:val="00B87802"/>
    <w:rsid w:val="00B91168"/>
    <w:rsid w:val="00B9393D"/>
    <w:rsid w:val="00B94127"/>
    <w:rsid w:val="00B960CA"/>
    <w:rsid w:val="00B97215"/>
    <w:rsid w:val="00BA3B61"/>
    <w:rsid w:val="00BC6FCF"/>
    <w:rsid w:val="00BC7601"/>
    <w:rsid w:val="00BD32D9"/>
    <w:rsid w:val="00BD731E"/>
    <w:rsid w:val="00BF2B0D"/>
    <w:rsid w:val="00BF2B68"/>
    <w:rsid w:val="00C04234"/>
    <w:rsid w:val="00C06BC2"/>
    <w:rsid w:val="00C07358"/>
    <w:rsid w:val="00C0783C"/>
    <w:rsid w:val="00C1033C"/>
    <w:rsid w:val="00C10CC3"/>
    <w:rsid w:val="00C157D8"/>
    <w:rsid w:val="00C22ABA"/>
    <w:rsid w:val="00C23147"/>
    <w:rsid w:val="00C26AEE"/>
    <w:rsid w:val="00C31865"/>
    <w:rsid w:val="00C355FE"/>
    <w:rsid w:val="00C36D0C"/>
    <w:rsid w:val="00C53D93"/>
    <w:rsid w:val="00C55042"/>
    <w:rsid w:val="00C56E5F"/>
    <w:rsid w:val="00C61F21"/>
    <w:rsid w:val="00C62BAC"/>
    <w:rsid w:val="00C65E15"/>
    <w:rsid w:val="00C6790D"/>
    <w:rsid w:val="00C7015F"/>
    <w:rsid w:val="00C743B8"/>
    <w:rsid w:val="00C75BD2"/>
    <w:rsid w:val="00C76D0C"/>
    <w:rsid w:val="00C77160"/>
    <w:rsid w:val="00C84CBD"/>
    <w:rsid w:val="00C97D0D"/>
    <w:rsid w:val="00CB068C"/>
    <w:rsid w:val="00CC1031"/>
    <w:rsid w:val="00CC5B1D"/>
    <w:rsid w:val="00CE3F83"/>
    <w:rsid w:val="00CE625E"/>
    <w:rsid w:val="00CE71FF"/>
    <w:rsid w:val="00CF7D2C"/>
    <w:rsid w:val="00D04D63"/>
    <w:rsid w:val="00D060B4"/>
    <w:rsid w:val="00D070CF"/>
    <w:rsid w:val="00D12958"/>
    <w:rsid w:val="00D1548A"/>
    <w:rsid w:val="00D179B9"/>
    <w:rsid w:val="00D23CC2"/>
    <w:rsid w:val="00D267C1"/>
    <w:rsid w:val="00D307D8"/>
    <w:rsid w:val="00D3209B"/>
    <w:rsid w:val="00D34A3A"/>
    <w:rsid w:val="00D4139F"/>
    <w:rsid w:val="00D42452"/>
    <w:rsid w:val="00D4329F"/>
    <w:rsid w:val="00D452BE"/>
    <w:rsid w:val="00D46CEB"/>
    <w:rsid w:val="00D56A05"/>
    <w:rsid w:val="00D6598B"/>
    <w:rsid w:val="00D65E90"/>
    <w:rsid w:val="00D71342"/>
    <w:rsid w:val="00D73BE0"/>
    <w:rsid w:val="00D83B44"/>
    <w:rsid w:val="00D93F2A"/>
    <w:rsid w:val="00D94513"/>
    <w:rsid w:val="00D956D8"/>
    <w:rsid w:val="00D958D4"/>
    <w:rsid w:val="00D96405"/>
    <w:rsid w:val="00DA0AC9"/>
    <w:rsid w:val="00DA169D"/>
    <w:rsid w:val="00DA398C"/>
    <w:rsid w:val="00DA4FC5"/>
    <w:rsid w:val="00DA614F"/>
    <w:rsid w:val="00DA6B4C"/>
    <w:rsid w:val="00DB0C7F"/>
    <w:rsid w:val="00DC4F09"/>
    <w:rsid w:val="00DC5B81"/>
    <w:rsid w:val="00DD510E"/>
    <w:rsid w:val="00DD7837"/>
    <w:rsid w:val="00DD7E37"/>
    <w:rsid w:val="00DE16BF"/>
    <w:rsid w:val="00DE3260"/>
    <w:rsid w:val="00DE563D"/>
    <w:rsid w:val="00DE65AE"/>
    <w:rsid w:val="00DE66A6"/>
    <w:rsid w:val="00DF2257"/>
    <w:rsid w:val="00DF4522"/>
    <w:rsid w:val="00E04ACC"/>
    <w:rsid w:val="00E061AA"/>
    <w:rsid w:val="00E070F1"/>
    <w:rsid w:val="00E12AC6"/>
    <w:rsid w:val="00E1638B"/>
    <w:rsid w:val="00E16504"/>
    <w:rsid w:val="00E174F2"/>
    <w:rsid w:val="00E176FA"/>
    <w:rsid w:val="00E2082D"/>
    <w:rsid w:val="00E2225C"/>
    <w:rsid w:val="00E27420"/>
    <w:rsid w:val="00E35329"/>
    <w:rsid w:val="00E37229"/>
    <w:rsid w:val="00E37608"/>
    <w:rsid w:val="00E40688"/>
    <w:rsid w:val="00E406FB"/>
    <w:rsid w:val="00E40918"/>
    <w:rsid w:val="00E430EC"/>
    <w:rsid w:val="00E44371"/>
    <w:rsid w:val="00E44709"/>
    <w:rsid w:val="00E461B2"/>
    <w:rsid w:val="00E4703C"/>
    <w:rsid w:val="00E5245B"/>
    <w:rsid w:val="00E60CE2"/>
    <w:rsid w:val="00E61D63"/>
    <w:rsid w:val="00E62391"/>
    <w:rsid w:val="00E62FA8"/>
    <w:rsid w:val="00E67AC0"/>
    <w:rsid w:val="00E67B86"/>
    <w:rsid w:val="00E70E57"/>
    <w:rsid w:val="00E7427A"/>
    <w:rsid w:val="00E74DCC"/>
    <w:rsid w:val="00E76B79"/>
    <w:rsid w:val="00E81509"/>
    <w:rsid w:val="00E81CAF"/>
    <w:rsid w:val="00E82350"/>
    <w:rsid w:val="00E82C6B"/>
    <w:rsid w:val="00E83894"/>
    <w:rsid w:val="00E846EE"/>
    <w:rsid w:val="00E86591"/>
    <w:rsid w:val="00E87C39"/>
    <w:rsid w:val="00E91EE0"/>
    <w:rsid w:val="00E97A96"/>
    <w:rsid w:val="00EA0E99"/>
    <w:rsid w:val="00EA45D6"/>
    <w:rsid w:val="00EA65F8"/>
    <w:rsid w:val="00EB32F7"/>
    <w:rsid w:val="00EB5D40"/>
    <w:rsid w:val="00EB6D46"/>
    <w:rsid w:val="00EC1820"/>
    <w:rsid w:val="00EC4BB4"/>
    <w:rsid w:val="00ED0698"/>
    <w:rsid w:val="00ED5251"/>
    <w:rsid w:val="00ED6065"/>
    <w:rsid w:val="00EE02BD"/>
    <w:rsid w:val="00EE2909"/>
    <w:rsid w:val="00EE49F0"/>
    <w:rsid w:val="00EF1E92"/>
    <w:rsid w:val="00EF393C"/>
    <w:rsid w:val="00EF496A"/>
    <w:rsid w:val="00F00AF5"/>
    <w:rsid w:val="00F02D24"/>
    <w:rsid w:val="00F127E9"/>
    <w:rsid w:val="00F2618F"/>
    <w:rsid w:val="00F30650"/>
    <w:rsid w:val="00F32C80"/>
    <w:rsid w:val="00F33702"/>
    <w:rsid w:val="00F35B79"/>
    <w:rsid w:val="00F37D24"/>
    <w:rsid w:val="00F45E39"/>
    <w:rsid w:val="00F46BBB"/>
    <w:rsid w:val="00F54596"/>
    <w:rsid w:val="00F55BD6"/>
    <w:rsid w:val="00F57396"/>
    <w:rsid w:val="00F621C7"/>
    <w:rsid w:val="00F6358D"/>
    <w:rsid w:val="00F64675"/>
    <w:rsid w:val="00F72155"/>
    <w:rsid w:val="00F72879"/>
    <w:rsid w:val="00F74C7F"/>
    <w:rsid w:val="00F82921"/>
    <w:rsid w:val="00F83427"/>
    <w:rsid w:val="00F83D92"/>
    <w:rsid w:val="00F848DF"/>
    <w:rsid w:val="00F850A2"/>
    <w:rsid w:val="00F87055"/>
    <w:rsid w:val="00F91022"/>
    <w:rsid w:val="00F934A2"/>
    <w:rsid w:val="00FA0111"/>
    <w:rsid w:val="00FA6DBE"/>
    <w:rsid w:val="00FC0F2F"/>
    <w:rsid w:val="00FC1C87"/>
    <w:rsid w:val="00FC3681"/>
    <w:rsid w:val="00FC6A9C"/>
    <w:rsid w:val="00FC7317"/>
    <w:rsid w:val="00FD0627"/>
    <w:rsid w:val="00FD2A16"/>
    <w:rsid w:val="00FE3146"/>
    <w:rsid w:val="00FE4191"/>
    <w:rsid w:val="00FE7FB0"/>
    <w:rsid w:val="00FF1C30"/>
    <w:rsid w:val="00FF2DA9"/>
    <w:rsid w:val="00FF4B95"/>
    <w:rsid w:val="00FF7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00F2C"/>
  <w15:docId w15:val="{2DA7F5BA-B954-4718-BB03-2D34D8D1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2F7"/>
  </w:style>
  <w:style w:type="paragraph" w:styleId="Heading3">
    <w:name w:val="heading 3"/>
    <w:basedOn w:val="Normal"/>
    <w:link w:val="Heading3Char"/>
    <w:uiPriority w:val="9"/>
    <w:qFormat/>
    <w:rsid w:val="0049232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DA4FC5"/>
    <w:pPr>
      <w:keepNext/>
      <w:keepLines/>
      <w:spacing w:before="40" w:after="0" w:line="259" w:lineRule="auto"/>
      <w:outlineLvl w:val="3"/>
    </w:pPr>
    <w:rPr>
      <w:rFonts w:asciiTheme="majorHAnsi" w:eastAsiaTheme="majorEastAsia" w:hAnsiTheme="majorHAnsi" w:cstheme="majorBidi"/>
      <w:i/>
      <w:iCs/>
      <w:color w:val="365F91"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2329"/>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4923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92329"/>
    <w:rPr>
      <w:color w:val="0000FF"/>
      <w:u w:val="single"/>
    </w:rPr>
  </w:style>
  <w:style w:type="character" w:customStyle="1" w:styleId="br-1">
    <w:name w:val="br-1"/>
    <w:basedOn w:val="DefaultParagraphFont"/>
    <w:rsid w:val="00492329"/>
  </w:style>
  <w:style w:type="character" w:customStyle="1" w:styleId="br-2">
    <w:name w:val="br-2"/>
    <w:basedOn w:val="DefaultParagraphFont"/>
    <w:rsid w:val="00492329"/>
  </w:style>
  <w:style w:type="character" w:customStyle="1" w:styleId="mg">
    <w:name w:val="mg"/>
    <w:basedOn w:val="DefaultParagraphFont"/>
    <w:rsid w:val="00492329"/>
  </w:style>
  <w:style w:type="character" w:customStyle="1" w:styleId="dt">
    <w:name w:val="dt"/>
    <w:basedOn w:val="DefaultParagraphFont"/>
    <w:rsid w:val="00492329"/>
  </w:style>
  <w:style w:type="character" w:customStyle="1" w:styleId="dc">
    <w:name w:val="dc"/>
    <w:basedOn w:val="DefaultParagraphFont"/>
    <w:rsid w:val="00492329"/>
  </w:style>
  <w:style w:type="paragraph" w:styleId="BalloonText">
    <w:name w:val="Balloon Text"/>
    <w:basedOn w:val="Normal"/>
    <w:link w:val="BalloonTextChar"/>
    <w:uiPriority w:val="99"/>
    <w:semiHidden/>
    <w:unhideWhenUsed/>
    <w:rsid w:val="00492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329"/>
    <w:rPr>
      <w:rFonts w:ascii="Tahoma" w:hAnsi="Tahoma" w:cs="Tahoma"/>
      <w:sz w:val="16"/>
      <w:szCs w:val="16"/>
    </w:rPr>
  </w:style>
  <w:style w:type="table" w:styleId="TableGrid">
    <w:name w:val="Table Grid"/>
    <w:basedOn w:val="TableNormal"/>
    <w:uiPriority w:val="59"/>
    <w:rsid w:val="00E16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4596"/>
    <w:pPr>
      <w:ind w:left="720"/>
      <w:contextualSpacing/>
    </w:pPr>
  </w:style>
  <w:style w:type="character" w:customStyle="1" w:styleId="Heading4Char">
    <w:name w:val="Heading 4 Char"/>
    <w:basedOn w:val="DefaultParagraphFont"/>
    <w:link w:val="Heading4"/>
    <w:uiPriority w:val="9"/>
    <w:semiHidden/>
    <w:rsid w:val="00DA4FC5"/>
    <w:rPr>
      <w:rFonts w:asciiTheme="majorHAnsi" w:eastAsiaTheme="majorEastAsia" w:hAnsiTheme="majorHAnsi" w:cstheme="majorBidi"/>
      <w:i/>
      <w:iCs/>
      <w:color w:val="365F91" w:themeColor="accent1" w:themeShade="BF"/>
      <w:lang w:val="en-US"/>
    </w:rPr>
  </w:style>
  <w:style w:type="character" w:customStyle="1" w:styleId="t286pc">
    <w:name w:val="t286pc"/>
    <w:basedOn w:val="DefaultParagraphFont"/>
    <w:rsid w:val="00726AB3"/>
  </w:style>
  <w:style w:type="character" w:styleId="Strong">
    <w:name w:val="Strong"/>
    <w:basedOn w:val="DefaultParagraphFont"/>
    <w:uiPriority w:val="22"/>
    <w:qFormat/>
    <w:rsid w:val="00726AB3"/>
    <w:rPr>
      <w:b/>
      <w:bCs/>
    </w:rPr>
  </w:style>
  <w:style w:type="character" w:styleId="Emphasis">
    <w:name w:val="Emphasis"/>
    <w:basedOn w:val="DefaultParagraphFont"/>
    <w:uiPriority w:val="20"/>
    <w:qFormat/>
    <w:rsid w:val="009313F9"/>
    <w:rPr>
      <w:i/>
      <w:iCs/>
    </w:rPr>
  </w:style>
  <w:style w:type="paragraph" w:styleId="Header">
    <w:name w:val="header"/>
    <w:basedOn w:val="Normal"/>
    <w:link w:val="HeaderChar"/>
    <w:uiPriority w:val="99"/>
    <w:unhideWhenUsed/>
    <w:rsid w:val="00C35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5FE"/>
  </w:style>
  <w:style w:type="paragraph" w:styleId="Footer">
    <w:name w:val="footer"/>
    <w:basedOn w:val="Normal"/>
    <w:link w:val="FooterChar"/>
    <w:uiPriority w:val="99"/>
    <w:unhideWhenUsed/>
    <w:rsid w:val="00C35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5FE"/>
  </w:style>
  <w:style w:type="character" w:customStyle="1" w:styleId="BodyTextChar">
    <w:name w:val="Body Text Char"/>
    <w:basedOn w:val="DefaultParagraphFont"/>
    <w:link w:val="BodyText"/>
    <w:rsid w:val="00DE563D"/>
    <w:rPr>
      <w:rFonts w:ascii="Times New Roman" w:eastAsia="Times New Roman" w:hAnsi="Times New Roman" w:cs="Times New Roman"/>
      <w:sz w:val="28"/>
      <w:szCs w:val="28"/>
    </w:rPr>
  </w:style>
  <w:style w:type="character" w:customStyle="1" w:styleId="Heading1">
    <w:name w:val="Heading #1_"/>
    <w:basedOn w:val="DefaultParagraphFont"/>
    <w:link w:val="Heading10"/>
    <w:rsid w:val="00DE563D"/>
    <w:rPr>
      <w:rFonts w:ascii="Times New Roman" w:eastAsia="Times New Roman" w:hAnsi="Times New Roman" w:cs="Times New Roman"/>
      <w:b/>
      <w:bCs/>
      <w:sz w:val="28"/>
      <w:szCs w:val="28"/>
    </w:rPr>
  </w:style>
  <w:style w:type="paragraph" w:styleId="BodyText">
    <w:name w:val="Body Text"/>
    <w:basedOn w:val="Normal"/>
    <w:link w:val="BodyTextChar"/>
    <w:qFormat/>
    <w:rsid w:val="00DE563D"/>
    <w:pPr>
      <w:widowControl w:val="0"/>
      <w:spacing w:after="120" w:line="269" w:lineRule="auto"/>
      <w:ind w:firstLine="400"/>
    </w:pPr>
    <w:rPr>
      <w:rFonts w:ascii="Times New Roman" w:eastAsia="Times New Roman" w:hAnsi="Times New Roman" w:cs="Times New Roman"/>
      <w:sz w:val="28"/>
      <w:szCs w:val="28"/>
    </w:rPr>
  </w:style>
  <w:style w:type="character" w:customStyle="1" w:styleId="BodyTextChar1">
    <w:name w:val="Body Text Char1"/>
    <w:basedOn w:val="DefaultParagraphFont"/>
    <w:uiPriority w:val="99"/>
    <w:semiHidden/>
    <w:rsid w:val="00DE563D"/>
  </w:style>
  <w:style w:type="paragraph" w:customStyle="1" w:styleId="Heading10">
    <w:name w:val="Heading #1"/>
    <w:basedOn w:val="Normal"/>
    <w:link w:val="Heading1"/>
    <w:rsid w:val="00DE563D"/>
    <w:pPr>
      <w:widowControl w:val="0"/>
      <w:spacing w:after="120" w:line="271" w:lineRule="auto"/>
      <w:ind w:firstLine="740"/>
      <w:outlineLvl w:val="0"/>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1696">
      <w:bodyDiv w:val="1"/>
      <w:marLeft w:val="0"/>
      <w:marRight w:val="0"/>
      <w:marTop w:val="0"/>
      <w:marBottom w:val="0"/>
      <w:divBdr>
        <w:top w:val="none" w:sz="0" w:space="0" w:color="auto"/>
        <w:left w:val="none" w:sz="0" w:space="0" w:color="auto"/>
        <w:bottom w:val="none" w:sz="0" w:space="0" w:color="auto"/>
        <w:right w:val="none" w:sz="0" w:space="0" w:color="auto"/>
      </w:divBdr>
      <w:divsChild>
        <w:div w:id="896430341">
          <w:marLeft w:val="0"/>
          <w:marRight w:val="0"/>
          <w:marTop w:val="0"/>
          <w:marBottom w:val="0"/>
          <w:divBdr>
            <w:top w:val="none" w:sz="0" w:space="0" w:color="auto"/>
            <w:left w:val="none" w:sz="0" w:space="0" w:color="auto"/>
            <w:bottom w:val="none" w:sz="0" w:space="0" w:color="auto"/>
            <w:right w:val="none" w:sz="0" w:space="0" w:color="auto"/>
          </w:divBdr>
          <w:divsChild>
            <w:div w:id="998001557">
              <w:marLeft w:val="0"/>
              <w:marRight w:val="0"/>
              <w:marTop w:val="0"/>
              <w:marBottom w:val="0"/>
              <w:divBdr>
                <w:top w:val="single" w:sz="12" w:space="0" w:color="F89B1A"/>
                <w:left w:val="single" w:sz="6" w:space="0" w:color="C8D4DB"/>
                <w:bottom w:val="none" w:sz="0" w:space="0" w:color="auto"/>
                <w:right w:val="single" w:sz="6" w:space="0" w:color="C8D4DB"/>
              </w:divBdr>
              <w:divsChild>
                <w:div w:id="887910960">
                  <w:marLeft w:val="0"/>
                  <w:marRight w:val="0"/>
                  <w:marTop w:val="0"/>
                  <w:marBottom w:val="0"/>
                  <w:divBdr>
                    <w:top w:val="none" w:sz="0" w:space="0" w:color="auto"/>
                    <w:left w:val="none" w:sz="0" w:space="0" w:color="auto"/>
                    <w:bottom w:val="none" w:sz="0" w:space="0" w:color="auto"/>
                    <w:right w:val="none" w:sz="0" w:space="0" w:color="auto"/>
                  </w:divBdr>
                  <w:divsChild>
                    <w:div w:id="1095858082">
                      <w:marLeft w:val="0"/>
                      <w:marRight w:val="0"/>
                      <w:marTop w:val="0"/>
                      <w:marBottom w:val="0"/>
                      <w:divBdr>
                        <w:top w:val="none" w:sz="0" w:space="0" w:color="auto"/>
                        <w:left w:val="none" w:sz="0" w:space="0" w:color="auto"/>
                        <w:bottom w:val="none" w:sz="0" w:space="0" w:color="auto"/>
                        <w:right w:val="none" w:sz="0" w:space="0" w:color="auto"/>
                      </w:divBdr>
                      <w:divsChild>
                        <w:div w:id="261034379">
                          <w:marLeft w:val="0"/>
                          <w:marRight w:val="225"/>
                          <w:marTop w:val="0"/>
                          <w:marBottom w:val="0"/>
                          <w:divBdr>
                            <w:top w:val="none" w:sz="0" w:space="0" w:color="auto"/>
                            <w:left w:val="none" w:sz="0" w:space="0" w:color="auto"/>
                            <w:bottom w:val="none" w:sz="0" w:space="0" w:color="auto"/>
                            <w:right w:val="none" w:sz="0" w:space="0" w:color="auto"/>
                          </w:divBdr>
                          <w:divsChild>
                            <w:div w:id="378625548">
                              <w:marLeft w:val="0"/>
                              <w:marRight w:val="0"/>
                              <w:marTop w:val="0"/>
                              <w:marBottom w:val="0"/>
                              <w:divBdr>
                                <w:top w:val="none" w:sz="0" w:space="0" w:color="auto"/>
                                <w:left w:val="none" w:sz="0" w:space="0" w:color="auto"/>
                                <w:bottom w:val="none" w:sz="0" w:space="0" w:color="auto"/>
                                <w:right w:val="none" w:sz="0" w:space="0" w:color="auto"/>
                              </w:divBdr>
                              <w:divsChild>
                                <w:div w:id="1953436937">
                                  <w:marLeft w:val="0"/>
                                  <w:marRight w:val="0"/>
                                  <w:marTop w:val="0"/>
                                  <w:marBottom w:val="0"/>
                                  <w:divBdr>
                                    <w:top w:val="none" w:sz="0" w:space="0" w:color="auto"/>
                                    <w:left w:val="none" w:sz="0" w:space="0" w:color="auto"/>
                                    <w:bottom w:val="none" w:sz="0" w:space="0" w:color="auto"/>
                                    <w:right w:val="none" w:sz="0" w:space="0" w:color="auto"/>
                                  </w:divBdr>
                                  <w:divsChild>
                                    <w:div w:id="1522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18962">
                          <w:marLeft w:val="0"/>
                          <w:marRight w:val="0"/>
                          <w:marTop w:val="150"/>
                          <w:marBottom w:val="0"/>
                          <w:divBdr>
                            <w:top w:val="none" w:sz="0" w:space="0" w:color="auto"/>
                            <w:left w:val="none" w:sz="0" w:space="0" w:color="auto"/>
                            <w:bottom w:val="none" w:sz="0" w:space="0" w:color="auto"/>
                            <w:right w:val="none" w:sz="0" w:space="0" w:color="auto"/>
                          </w:divBdr>
                          <w:divsChild>
                            <w:div w:id="1712145221">
                              <w:marLeft w:val="0"/>
                              <w:marRight w:val="0"/>
                              <w:marTop w:val="0"/>
                              <w:marBottom w:val="0"/>
                              <w:divBdr>
                                <w:top w:val="single" w:sz="2" w:space="0" w:color="BDC8D5"/>
                                <w:left w:val="single" w:sz="2" w:space="0" w:color="BDC8D5"/>
                                <w:bottom w:val="single" w:sz="2" w:space="8" w:color="BDC8D5"/>
                                <w:right w:val="single" w:sz="2" w:space="0" w:color="BDC8D5"/>
                              </w:divBdr>
                              <w:divsChild>
                                <w:div w:id="163252477">
                                  <w:marLeft w:val="0"/>
                                  <w:marRight w:val="0"/>
                                  <w:marTop w:val="0"/>
                                  <w:marBottom w:val="150"/>
                                  <w:divBdr>
                                    <w:top w:val="single" w:sz="6" w:space="4" w:color="DCE8F3"/>
                                    <w:left w:val="single" w:sz="6" w:space="4" w:color="DCE8F3"/>
                                    <w:bottom w:val="single" w:sz="6" w:space="4" w:color="DCE8F3"/>
                                    <w:right w:val="single" w:sz="6" w:space="4" w:color="DCE8F3"/>
                                  </w:divBdr>
                                  <w:divsChild>
                                    <w:div w:id="1207916228">
                                      <w:marLeft w:val="-75"/>
                                      <w:marRight w:val="-75"/>
                                      <w:marTop w:val="0"/>
                                      <w:marBottom w:val="0"/>
                                      <w:divBdr>
                                        <w:top w:val="none" w:sz="0" w:space="0" w:color="auto"/>
                                        <w:left w:val="none" w:sz="0" w:space="0" w:color="auto"/>
                                        <w:bottom w:val="none" w:sz="0" w:space="0" w:color="auto"/>
                                        <w:right w:val="none" w:sz="0" w:space="0" w:color="auto"/>
                                      </w:divBdr>
                                    </w:div>
                                    <w:div w:id="1577519792">
                                      <w:marLeft w:val="0"/>
                                      <w:marRight w:val="0"/>
                                      <w:marTop w:val="0"/>
                                      <w:marBottom w:val="0"/>
                                      <w:divBdr>
                                        <w:top w:val="none" w:sz="0" w:space="0" w:color="auto"/>
                                        <w:left w:val="none" w:sz="0" w:space="0" w:color="auto"/>
                                        <w:bottom w:val="none" w:sz="0" w:space="0" w:color="auto"/>
                                        <w:right w:val="none" w:sz="0" w:space="0" w:color="auto"/>
                                      </w:divBdr>
                                      <w:divsChild>
                                        <w:div w:id="5590546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412351">
      <w:bodyDiv w:val="1"/>
      <w:marLeft w:val="0"/>
      <w:marRight w:val="0"/>
      <w:marTop w:val="0"/>
      <w:marBottom w:val="0"/>
      <w:divBdr>
        <w:top w:val="none" w:sz="0" w:space="0" w:color="auto"/>
        <w:left w:val="none" w:sz="0" w:space="0" w:color="auto"/>
        <w:bottom w:val="none" w:sz="0" w:space="0" w:color="auto"/>
        <w:right w:val="none" w:sz="0" w:space="0" w:color="auto"/>
      </w:divBdr>
      <w:divsChild>
        <w:div w:id="392195722">
          <w:marLeft w:val="0"/>
          <w:marRight w:val="0"/>
          <w:marTop w:val="0"/>
          <w:marBottom w:val="0"/>
          <w:divBdr>
            <w:top w:val="none" w:sz="0" w:space="0" w:color="auto"/>
            <w:left w:val="none" w:sz="0" w:space="0" w:color="auto"/>
            <w:bottom w:val="none" w:sz="0" w:space="0" w:color="auto"/>
            <w:right w:val="none" w:sz="0" w:space="0" w:color="auto"/>
          </w:divBdr>
          <w:divsChild>
            <w:div w:id="1294213176">
              <w:marLeft w:val="0"/>
              <w:marRight w:val="0"/>
              <w:marTop w:val="0"/>
              <w:marBottom w:val="0"/>
              <w:divBdr>
                <w:top w:val="none" w:sz="0" w:space="0" w:color="auto"/>
                <w:left w:val="none" w:sz="0" w:space="0" w:color="auto"/>
                <w:bottom w:val="none" w:sz="0" w:space="0" w:color="auto"/>
                <w:right w:val="none" w:sz="0" w:space="0" w:color="auto"/>
              </w:divBdr>
              <w:divsChild>
                <w:div w:id="19816083">
                  <w:marLeft w:val="0"/>
                  <w:marRight w:val="0"/>
                  <w:marTop w:val="0"/>
                  <w:marBottom w:val="0"/>
                  <w:divBdr>
                    <w:top w:val="none" w:sz="0" w:space="0" w:color="auto"/>
                    <w:left w:val="none" w:sz="0" w:space="0" w:color="auto"/>
                    <w:bottom w:val="none" w:sz="0" w:space="0" w:color="auto"/>
                    <w:right w:val="none" w:sz="0" w:space="0" w:color="auto"/>
                  </w:divBdr>
                </w:div>
                <w:div w:id="1177112246">
                  <w:marLeft w:val="0"/>
                  <w:marRight w:val="0"/>
                  <w:marTop w:val="0"/>
                  <w:marBottom w:val="0"/>
                  <w:divBdr>
                    <w:top w:val="none" w:sz="0" w:space="0" w:color="auto"/>
                    <w:left w:val="none" w:sz="0" w:space="0" w:color="auto"/>
                    <w:bottom w:val="none" w:sz="0" w:space="0" w:color="auto"/>
                    <w:right w:val="none" w:sz="0" w:space="0" w:color="auto"/>
                  </w:divBdr>
                </w:div>
                <w:div w:id="289627198">
                  <w:marLeft w:val="0"/>
                  <w:marRight w:val="0"/>
                  <w:marTop w:val="0"/>
                  <w:marBottom w:val="0"/>
                  <w:divBdr>
                    <w:top w:val="none" w:sz="0" w:space="0" w:color="auto"/>
                    <w:left w:val="none" w:sz="0" w:space="0" w:color="auto"/>
                    <w:bottom w:val="none" w:sz="0" w:space="0" w:color="auto"/>
                    <w:right w:val="none" w:sz="0" w:space="0" w:color="auto"/>
                  </w:divBdr>
                </w:div>
                <w:div w:id="728453450">
                  <w:marLeft w:val="0"/>
                  <w:marRight w:val="0"/>
                  <w:marTop w:val="0"/>
                  <w:marBottom w:val="0"/>
                  <w:divBdr>
                    <w:top w:val="none" w:sz="0" w:space="0" w:color="auto"/>
                    <w:left w:val="none" w:sz="0" w:space="0" w:color="auto"/>
                    <w:bottom w:val="none" w:sz="0" w:space="0" w:color="auto"/>
                    <w:right w:val="none" w:sz="0" w:space="0" w:color="auto"/>
                  </w:divBdr>
                </w:div>
                <w:div w:id="472525647">
                  <w:marLeft w:val="0"/>
                  <w:marRight w:val="0"/>
                  <w:marTop w:val="0"/>
                  <w:marBottom w:val="0"/>
                  <w:divBdr>
                    <w:top w:val="none" w:sz="0" w:space="0" w:color="auto"/>
                    <w:left w:val="none" w:sz="0" w:space="0" w:color="auto"/>
                    <w:bottom w:val="none" w:sz="0" w:space="0" w:color="auto"/>
                    <w:right w:val="none" w:sz="0" w:space="0" w:color="auto"/>
                  </w:divBdr>
                </w:div>
                <w:div w:id="869220612">
                  <w:marLeft w:val="0"/>
                  <w:marRight w:val="0"/>
                  <w:marTop w:val="0"/>
                  <w:marBottom w:val="0"/>
                  <w:divBdr>
                    <w:top w:val="none" w:sz="0" w:space="0" w:color="auto"/>
                    <w:left w:val="none" w:sz="0" w:space="0" w:color="auto"/>
                    <w:bottom w:val="none" w:sz="0" w:space="0" w:color="auto"/>
                    <w:right w:val="none" w:sz="0" w:space="0" w:color="auto"/>
                  </w:divBdr>
                  <w:divsChild>
                    <w:div w:id="2030179324">
                      <w:marLeft w:val="0"/>
                      <w:marRight w:val="0"/>
                      <w:marTop w:val="0"/>
                      <w:marBottom w:val="0"/>
                      <w:divBdr>
                        <w:top w:val="none" w:sz="0" w:space="0" w:color="auto"/>
                        <w:left w:val="none" w:sz="0" w:space="0" w:color="auto"/>
                        <w:bottom w:val="none" w:sz="0" w:space="0" w:color="auto"/>
                        <w:right w:val="none" w:sz="0" w:space="0" w:color="auto"/>
                      </w:divBdr>
                      <w:divsChild>
                        <w:div w:id="1049063542">
                          <w:marLeft w:val="0"/>
                          <w:marRight w:val="0"/>
                          <w:marTop w:val="0"/>
                          <w:marBottom w:val="0"/>
                          <w:divBdr>
                            <w:top w:val="none" w:sz="0" w:space="0" w:color="auto"/>
                            <w:left w:val="none" w:sz="0" w:space="0" w:color="auto"/>
                            <w:bottom w:val="none" w:sz="0" w:space="0" w:color="auto"/>
                            <w:right w:val="none" w:sz="0" w:space="0" w:color="auto"/>
                          </w:divBdr>
                          <w:divsChild>
                            <w:div w:id="208660358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13</Pages>
  <Words>4261</Words>
  <Characters>24290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270</cp:revision>
  <dcterms:created xsi:type="dcterms:W3CDTF">2026-05-11T03:53:00Z</dcterms:created>
  <dcterms:modified xsi:type="dcterms:W3CDTF">2026-05-29T03:41:00Z</dcterms:modified>
</cp:coreProperties>
</file>